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A1FA" w14:textId="49F275A4" w:rsidR="003844B0" w:rsidRDefault="00320C81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887E960" wp14:editId="5F25D893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320" cy="9987280"/>
                <wp:effectExtent l="0" t="0" r="0" b="0"/>
                <wp:wrapNone/>
                <wp:docPr id="1169367960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998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1D6EE0" w14:textId="77777777" w:rsidR="003844B0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23AFC" wp14:editId="06ADCF29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73351ED" w14:textId="77777777" w:rsidR="003844B0" w:rsidRDefault="00000000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36DAE709" w14:textId="77777777" w:rsidR="003844B0" w:rsidRDefault="00000000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06DE1A5E" w14:textId="77777777" w:rsidR="003844B0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                                                                </w:t>
                            </w:r>
                          </w:p>
                          <w:p w14:paraId="11A63050" w14:textId="2FC1D700" w:rsidR="003844B0" w:rsidRDefault="00000000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 tel: 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xxxxxxxxxx</w:t>
                            </w:r>
                          </w:p>
                          <w:p w14:paraId="2F982E54" w14:textId="7BEB1A1B" w:rsidR="003844B0" w:rsidRDefault="00000000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hyperlink r:id="rId6">
                              <w:r w:rsidR="009613AE">
                                <w:rPr>
                                  <w:rStyle w:val="Internetovodkaz"/>
                                  <w:rFonts w:ascii="Arial" w:hAnsi="Arial" w:cs="Bookman Old Style"/>
                                </w:rPr>
                                <w:t>xxxxxxxxxxxxxxxx</w:t>
                              </w:r>
                            </w:hyperlink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mail: </w:t>
                            </w:r>
                            <w:r w:rsidR="00014FDA">
                              <w:rPr>
                                <w:rFonts w:ascii="Arial" w:hAnsi="Arial" w:cs="Bookman Old Style"/>
                              </w:rPr>
                              <w:t>xxxxxxxxxxxxxxxxxxxx</w:t>
                            </w:r>
                          </w:p>
                          <w:p w14:paraId="7C360801" w14:textId="77777777" w:rsidR="003844B0" w:rsidRDefault="003844B0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3FDE171C" w14:textId="77777777" w:rsidR="003844B0" w:rsidRDefault="00000000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akce: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15.8.2023 úterý – 20.8.2023 neděle</w:t>
                            </w:r>
                          </w:p>
                          <w:p w14:paraId="462953AE" w14:textId="597A41EE" w:rsidR="003844B0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6</w:t>
                            </w:r>
                            <w:r w:rsidR="00680326">
                              <w:rPr>
                                <w:rFonts w:ascii="Arial" w:hAnsi="Arial" w:cs="Bookman Old Style"/>
                                <w:sz w:val="24"/>
                              </w:rPr>
                              <w:t>0 dětí a 10 dospělých, předpokládané náklady 230.000 Kč</w:t>
                            </w:r>
                          </w:p>
                          <w:p w14:paraId="44A9ED70" w14:textId="50DF37E4" w:rsidR="003844B0" w:rsidRDefault="00000000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Název 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680326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LT „PS a PSP“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        </w:t>
                            </w:r>
                          </w:p>
                          <w:p w14:paraId="4606C258" w14:textId="77777777" w:rsidR="003844B0" w:rsidRDefault="00000000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0C5A8FF3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ubytování (pokoje standart) + strava  plná penze 3x denně + snídaně šv. stůl+ pitný režim</w:t>
                            </w:r>
                          </w:p>
                          <w:p w14:paraId="095118ED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příplatkové os/den : moučník 20 Kč, pitný režim 15 Kč, cofffebreak odpol. 30 Kč, polévka u večeře 30 Kč</w:t>
                            </w:r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br/>
                              <w:t>pronájem sálu  600 Kč</w:t>
                            </w:r>
                          </w:p>
                          <w:p w14:paraId="0735DFB1" w14:textId="77777777" w:rsidR="003844B0" w:rsidRDefault="003844B0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38D3477E" w14:textId="77777777" w:rsidR="003844B0" w:rsidRDefault="00000000"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cena : dospělý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>= 990 Kč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 xml:space="preserve">  + 15 pitný režim – 150 sleva                      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= 855 Kč x 5 dnů 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4 275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Kč</w:t>
                            </w:r>
                          </w:p>
                          <w:p w14:paraId="1C6A7D79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190 Kč, večeře 150 Kč, ubytování 525 Kč)</w:t>
                            </w:r>
                          </w:p>
                          <w:p w14:paraId="3C5C567C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dospělou stravou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= 800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+ 15 pitný režim – 75 sleva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740 Kč x 5 dnů</w:t>
                            </w:r>
                            <w:bookmarkStart w:id="0" w:name="__DdeLink__4_1716776901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 = 3 700 Kč</w:t>
                            </w:r>
                          </w:p>
                          <w:p w14:paraId="3D6EB07C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(snídaně 125 Kč, oběd 190 Kč, večeře 150 Kč, ubytování 335 Kč)</w:t>
                            </w:r>
                          </w:p>
                          <w:p w14:paraId="5A754BEE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dítě s dětskou stravou =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630 Kč </w:t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>+ 15 pitný režim – 75 sleva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>= 570 Kč x 5 dnů   = 2 850 Kč</w:t>
                            </w:r>
                          </w:p>
                          <w:p w14:paraId="60EEBCDB" w14:textId="77777777" w:rsidR="003844B0" w:rsidRDefault="00000000"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t>(snídaně 85 Kč, oběd 115 Kč, večeře 95 Kč, ubytování 335 Kč)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1CFFDC4" w14:textId="77777777" w:rsidR="003844B0" w:rsidRDefault="00000000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63472ABB" w14:textId="77777777" w:rsidR="003844B0" w:rsidRDefault="00000000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3C3F42AB" w14:textId="77777777" w:rsidR="003844B0" w:rsidRDefault="00000000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 obědem ...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…12.00…ubytování od…10.00...hod.</w:t>
                            </w:r>
                          </w:p>
                          <w:p w14:paraId="61ED61D3" w14:textId="77777777" w:rsidR="003844B0" w:rsidRDefault="00000000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snídaní + přesnídávka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10.00…hod.</w:t>
                            </w:r>
                          </w:p>
                          <w:p w14:paraId="1BDB1D7C" w14:textId="3D2ACA59" w:rsidR="003844B0" w:rsidRPr="00680326" w:rsidRDefault="00000000" w:rsidP="00680326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</w:t>
                            </w:r>
                          </w:p>
                          <w:p w14:paraId="628F3D1B" w14:textId="46F39280" w:rsidR="003844B0" w:rsidRPr="000E0C02" w:rsidRDefault="00000000" w:rsidP="000E0C0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2C282248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1AB7E619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1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1"/>
                          </w:p>
                          <w:p w14:paraId="1C02FA91" w14:textId="77777777" w:rsidR="003844B0" w:rsidRDefault="00000000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 přirážka k ceně ubytování 200 Kč</w:t>
                            </w:r>
                          </w:p>
                          <w:p w14:paraId="395349F8" w14:textId="77777777" w:rsidR="003844B0" w:rsidRDefault="00000000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Pobyt dětí do 3 let bez nároku na ubytování a stravu zdarma. Dětská porce 3 – 14,9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7E01615E" w14:textId="7652B627" w:rsidR="00B40D6B" w:rsidRPr="00B40D6B" w:rsidRDefault="000E0C0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6. </w:t>
                            </w:r>
                            <w:r w:rsidR="00DB760C" w:rsidRPr="00B40D6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Smlouva nabývá platnosti dnem podpisu obou smluvních stran </w:t>
                            </w:r>
                            <w:r w:rsidR="00320C8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</w:t>
                            </w:r>
                            <w:r w:rsidR="00DB760C" w:rsidRPr="00B40D6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 účinnosti dnem zveřejněním v registru smluv</w:t>
                            </w:r>
                            <w:r w:rsidR="00B40D6B" w:rsidRPr="00B40D6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61B763" w14:textId="77777777" w:rsidR="00186B7D" w:rsidRDefault="00186B7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31DFEEC" w14:textId="578773FE" w:rsidR="003844B0" w:rsidRPr="00B40D6B" w:rsidRDefault="00B40D6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Na Morávce   </w:t>
                            </w:r>
                            <w:r w:rsidRPr="00B40D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20. 6. 2023  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v</w:t>
                            </w:r>
                            <w:r w:rsidR="00186B7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Karviné</w:t>
                            </w:r>
                            <w:r w:rsidR="00186B7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…………………..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FE67F2" w14:textId="30EBAAC6" w:rsidR="000E0C02" w:rsidRDefault="0000000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</w:t>
                            </w:r>
                          </w:p>
                          <w:p w14:paraId="01308CEC" w14:textId="77777777" w:rsidR="00014FDA" w:rsidRDefault="00014FDA">
                            <w:pPr>
                              <w:rPr>
                                <w:noProof/>
                              </w:rPr>
                            </w:pPr>
                          </w:p>
                          <w:p w14:paraId="6FE59F78" w14:textId="77777777" w:rsidR="00014FDA" w:rsidRDefault="00014FDA">
                            <w:pP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</w:pPr>
                          </w:p>
                          <w:p w14:paraId="10C994E1" w14:textId="5723B0C9" w:rsidR="003844B0" w:rsidRDefault="000E0C0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      </w:t>
                            </w:r>
                          </w:p>
                          <w:p w14:paraId="206139DB" w14:textId="77777777" w:rsidR="003844B0" w:rsidRDefault="00000000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.…………………………</w:t>
                            </w:r>
                          </w:p>
                          <w:p w14:paraId="4CF5504A" w14:textId="77777777" w:rsidR="003844B0" w:rsidRDefault="00000000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7A15F687" w14:textId="77777777" w:rsidR="003844B0" w:rsidRDefault="003844B0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379F9C78" w14:textId="77777777" w:rsidR="003844B0" w:rsidRDefault="003844B0">
                            <w:pPr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01427227" w14:textId="77777777" w:rsidR="003844B0" w:rsidRDefault="003844B0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6D21EB60" w14:textId="77777777" w:rsidR="003844B0" w:rsidRDefault="003844B0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494FBE55" w14:textId="77777777" w:rsidR="003844B0" w:rsidRDefault="003844B0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13459D05" w14:textId="77777777" w:rsidR="003844B0" w:rsidRDefault="003844B0"/>
                          <w:p w14:paraId="70A58FFF" w14:textId="77777777" w:rsidR="003844B0" w:rsidRDefault="003844B0"/>
                          <w:p w14:paraId="1A9218E8" w14:textId="77777777" w:rsidR="003844B0" w:rsidRDefault="003844B0"/>
                          <w:p w14:paraId="71D24C14" w14:textId="77777777" w:rsidR="003844B0" w:rsidRDefault="003844B0"/>
                          <w:p w14:paraId="2BBD8644" w14:textId="77777777" w:rsidR="003844B0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03E0" wp14:editId="3D2E9A1E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4A0DE" w14:textId="77777777" w:rsidR="003844B0" w:rsidRDefault="00000000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2C270A" w14:textId="77777777" w:rsidR="003844B0" w:rsidRDefault="003844B0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70E25B8F" w14:textId="77777777" w:rsidR="003844B0" w:rsidRDefault="003844B0"/>
                          <w:p w14:paraId="36DF6E3E" w14:textId="77777777" w:rsidR="003844B0" w:rsidRDefault="00000000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950C94" w14:textId="77777777" w:rsidR="003844B0" w:rsidRDefault="00000000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E960" id="Obdélník 3" o:spid="_x0000_s1026" style="position:absolute;margin-left:-28.25pt;margin-top:-14.2pt;width:541.6pt;height:786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" strokeweight=".26mm">
                <v:stroke joinstyle="round"/>
                <v:path arrowok="t"/>
                <v:textbox>
                  <w:txbxContent>
                    <w:p w14:paraId="3F1D6EE0" w14:textId="77777777" w:rsidR="003844B0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D523AFC" wp14:editId="06ADCF29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673351ED" w14:textId="77777777" w:rsidR="003844B0" w:rsidRDefault="00000000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36DAE709" w14:textId="77777777" w:rsidR="003844B0" w:rsidRDefault="00000000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06DE1A5E" w14:textId="77777777" w:rsidR="003844B0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                                                                </w:t>
                      </w:r>
                    </w:p>
                    <w:p w14:paraId="11A63050" w14:textId="2FC1D700" w:rsidR="003844B0" w:rsidRDefault="00000000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 tel: 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014FDA">
                        <w:rPr>
                          <w:rFonts w:ascii="Arial" w:hAnsi="Arial" w:cs="Bookman Old Style"/>
                        </w:rPr>
                        <w:t>xxx</w:t>
                      </w: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 w:rsidR="00014FDA">
                        <w:rPr>
                          <w:rFonts w:ascii="Arial" w:hAnsi="Arial" w:cs="Bookman Old Style"/>
                        </w:rPr>
                        <w:t>xxxxxxxxxx</w:t>
                      </w:r>
                    </w:p>
                    <w:p w14:paraId="2F982E54" w14:textId="7BEB1A1B" w:rsidR="003844B0" w:rsidRDefault="00000000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hyperlink r:id="rId8">
                        <w:r w:rsidR="009613AE">
                          <w:rPr>
                            <w:rStyle w:val="Internetovodkaz"/>
                            <w:rFonts w:ascii="Arial" w:hAnsi="Arial" w:cs="Bookman Old Style"/>
                          </w:rPr>
                          <w:t>xxxxxxxxxxxxxxxx</w:t>
                        </w:r>
                      </w:hyperlink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mail: </w:t>
                      </w:r>
                      <w:r w:rsidR="00014FDA">
                        <w:rPr>
                          <w:rFonts w:ascii="Arial" w:hAnsi="Arial" w:cs="Bookman Old Style"/>
                        </w:rPr>
                        <w:t>xxxxxxxxxxxxxxxxxxxx</w:t>
                      </w:r>
                    </w:p>
                    <w:p w14:paraId="7C360801" w14:textId="77777777" w:rsidR="003844B0" w:rsidRDefault="003844B0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3FDE171C" w14:textId="77777777" w:rsidR="003844B0" w:rsidRDefault="00000000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akce: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15.8.2023 úterý – 20.8.2023 neděle</w:t>
                      </w:r>
                    </w:p>
                    <w:p w14:paraId="462953AE" w14:textId="597A41EE" w:rsidR="003844B0" w:rsidRDefault="00000000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6</w:t>
                      </w:r>
                      <w:r w:rsidR="00680326">
                        <w:rPr>
                          <w:rFonts w:ascii="Arial" w:hAnsi="Arial" w:cs="Bookman Old Style"/>
                          <w:sz w:val="24"/>
                        </w:rPr>
                        <w:t>0 dětí a 10 dospělých, předpokládané náklady 230.000 Kč</w:t>
                      </w:r>
                    </w:p>
                    <w:p w14:paraId="44A9ED70" w14:textId="50DF37E4" w:rsidR="003844B0" w:rsidRDefault="00000000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Název 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</w:t>
                      </w:r>
                      <w:r w:rsidR="00680326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LT „PS a PSP“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        </w:t>
                      </w:r>
                    </w:p>
                    <w:p w14:paraId="4606C258" w14:textId="77777777" w:rsidR="003844B0" w:rsidRDefault="00000000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0C5A8FF3" w14:textId="77777777" w:rsidR="003844B0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>ubytování (pokoje standart) + strava  plná penze 3x denně + snídaně šv. stůl+ pitný režim</w:t>
                      </w:r>
                    </w:p>
                    <w:p w14:paraId="095118ED" w14:textId="77777777" w:rsidR="003844B0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příplatkové os/den : moučník 20 Kč, pitný režim 15 Kč, cofffebreak odpol. 30 Kč, polévka u večeře 30 Kč</w:t>
                      </w:r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br/>
                        <w:t>pronájem sálu  600 Kč</w:t>
                      </w:r>
                    </w:p>
                    <w:p w14:paraId="0735DFB1" w14:textId="77777777" w:rsidR="003844B0" w:rsidRDefault="003844B0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38D3477E" w14:textId="77777777" w:rsidR="003844B0" w:rsidRDefault="00000000"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cena : dospělý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>= 990 Kč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 xml:space="preserve">  + 15 pitný režim – 150 sleva                            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= 855 Kč x 5 dnů 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4 275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Kč</w:t>
                      </w:r>
                    </w:p>
                    <w:p w14:paraId="1C6A7D79" w14:textId="77777777" w:rsidR="003844B0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190 Kč, večeře 150 Kč, ubytování 525 Kč)</w:t>
                      </w:r>
                    </w:p>
                    <w:p w14:paraId="3C5C567C" w14:textId="77777777" w:rsidR="003844B0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dospělou stravou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= 800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+ 15 pitný režim – 75 sleva  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740 Kč x 5 dnů</w:t>
                      </w:r>
                      <w:bookmarkStart w:id="2" w:name="__DdeLink__4_1716776901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</w:t>
                      </w:r>
                      <w:bookmarkEnd w:id="2"/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 = 3 700 Kč</w:t>
                      </w:r>
                    </w:p>
                    <w:p w14:paraId="3D6EB07C" w14:textId="77777777" w:rsidR="003844B0" w:rsidRDefault="00000000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(snídaně 125 Kč, oběd 190 Kč, večeře 150 Kč, ubytování 335 Kč)</w:t>
                      </w:r>
                    </w:p>
                    <w:p w14:paraId="5A754BEE" w14:textId="77777777" w:rsidR="003844B0" w:rsidRDefault="00000000"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dítě s dětskou stravou =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630 Kč </w:t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>+ 15 pitný režim – 75 sleva</w:t>
                      </w:r>
                      <w:r>
                        <w:rPr>
                          <w:rFonts w:ascii="Arial" w:hAnsi="Arial" w:cs="Bookman Old Style"/>
                          <w:sz w:val="24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>= 570 Kč x 5 dnů   = 2 850 Kč</w:t>
                      </w:r>
                    </w:p>
                    <w:p w14:paraId="60EEBCDB" w14:textId="77777777" w:rsidR="003844B0" w:rsidRDefault="00000000"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t>(snídaně 85 Kč, oběd 115 Kč, večeře 95 Kč, ubytování 335 Kč)</w:t>
                      </w:r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41CFFDC4" w14:textId="77777777" w:rsidR="003844B0" w:rsidRDefault="00000000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63472ABB" w14:textId="77777777" w:rsidR="003844B0" w:rsidRDefault="00000000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3C3F42AB" w14:textId="77777777" w:rsidR="003844B0" w:rsidRDefault="00000000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 obědem ...</w:t>
                      </w:r>
                      <w:r>
                        <w:rPr>
                          <w:rFonts w:ascii="Arial" w:hAnsi="Arial" w:cs="Bookman Old Style"/>
                        </w:rPr>
                        <w:t>v hodin …12.00…ubytování od…10.00...hod.</w:t>
                      </w:r>
                    </w:p>
                    <w:p w14:paraId="61ED61D3" w14:textId="77777777" w:rsidR="003844B0" w:rsidRDefault="00000000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snídaní + přesnídávka</w:t>
                      </w:r>
                      <w:r>
                        <w:rPr>
                          <w:rFonts w:ascii="Arial" w:hAnsi="Arial" w:cs="Bookman Old Style"/>
                        </w:rPr>
                        <w:t>…uvolnění pokoje v 10.00…hod.</w:t>
                      </w:r>
                    </w:p>
                    <w:p w14:paraId="1BDB1D7C" w14:textId="3D2ACA59" w:rsidR="003844B0" w:rsidRPr="00680326" w:rsidRDefault="00000000" w:rsidP="00680326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</w:t>
                      </w:r>
                    </w:p>
                    <w:p w14:paraId="628F3D1B" w14:textId="46F39280" w:rsidR="003844B0" w:rsidRPr="000E0C02" w:rsidRDefault="00000000" w:rsidP="000E0C0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2C282248" w14:textId="77777777" w:rsidR="003844B0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1AB7E619" w14:textId="77777777" w:rsidR="003844B0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3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3"/>
                    </w:p>
                    <w:p w14:paraId="1C02FA91" w14:textId="77777777" w:rsidR="003844B0" w:rsidRDefault="00000000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 přirážka k ceně ubytování 200 Kč</w:t>
                      </w:r>
                    </w:p>
                    <w:p w14:paraId="395349F8" w14:textId="77777777" w:rsidR="003844B0" w:rsidRDefault="00000000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Pobyt dětí do 3 let bez nároku na ubytování a stravu zdarma. Dětská porce 3 – 14,9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7E01615E" w14:textId="7652B627" w:rsidR="00B40D6B" w:rsidRPr="00B40D6B" w:rsidRDefault="000E0C0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6. </w:t>
                      </w:r>
                      <w:r w:rsidR="00DB760C" w:rsidRPr="00B40D6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Smlouva nabývá platnosti dnem podpisu obou smluvních stran </w:t>
                      </w:r>
                      <w:r w:rsidR="00320C81">
                        <w:rPr>
                          <w:rFonts w:ascii="Arial" w:hAnsi="Arial"/>
                          <w:sz w:val="18"/>
                          <w:szCs w:val="18"/>
                        </w:rPr>
                        <w:t>a</w:t>
                      </w:r>
                      <w:r w:rsidR="00DB760C" w:rsidRPr="00B40D6B">
                        <w:rPr>
                          <w:rFonts w:ascii="Arial" w:hAnsi="Arial"/>
                          <w:sz w:val="18"/>
                          <w:szCs w:val="18"/>
                        </w:rPr>
                        <w:t> účinnosti dnem zveřejněním v registru smluv</w:t>
                      </w:r>
                      <w:r w:rsidR="00B40D6B" w:rsidRPr="00B40D6B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14:paraId="7261B763" w14:textId="77777777" w:rsidR="00186B7D" w:rsidRDefault="00186B7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31DFEEC" w14:textId="578773FE" w:rsidR="003844B0" w:rsidRPr="00B40D6B" w:rsidRDefault="00B40D6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Na Morávce   </w:t>
                      </w:r>
                      <w:r w:rsidRPr="00B40D6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20. 6. 2023  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v</w:t>
                      </w:r>
                      <w:r w:rsidR="00186B7D">
                        <w:rPr>
                          <w:rFonts w:ascii="Arial" w:hAnsi="Arial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Karviné</w:t>
                      </w:r>
                      <w:r w:rsidR="00186B7D">
                        <w:rPr>
                          <w:rFonts w:ascii="Arial" w:hAnsi="Arial"/>
                          <w:sz w:val="22"/>
                          <w:szCs w:val="22"/>
                        </w:rPr>
                        <w:t>…………………..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FE67F2" w14:textId="30EBAAC6" w:rsidR="000E0C02" w:rsidRDefault="00000000">
                      <w:pPr>
                        <w:rPr>
                          <w:noProof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</w:t>
                      </w:r>
                    </w:p>
                    <w:p w14:paraId="01308CEC" w14:textId="77777777" w:rsidR="00014FDA" w:rsidRDefault="00014FDA">
                      <w:pPr>
                        <w:rPr>
                          <w:noProof/>
                        </w:rPr>
                      </w:pPr>
                    </w:p>
                    <w:p w14:paraId="6FE59F78" w14:textId="77777777" w:rsidR="00014FDA" w:rsidRDefault="00014FDA">
                      <w:pPr>
                        <w:rPr>
                          <w:rFonts w:ascii="Arial" w:eastAsia="Bookman Old Style" w:hAnsi="Arial" w:cs="Bookman Old Style"/>
                          <w:sz w:val="24"/>
                        </w:rPr>
                      </w:pPr>
                    </w:p>
                    <w:p w14:paraId="10C994E1" w14:textId="5723B0C9" w:rsidR="003844B0" w:rsidRDefault="000E0C0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      </w:t>
                      </w:r>
                    </w:p>
                    <w:p w14:paraId="206139DB" w14:textId="77777777" w:rsidR="003844B0" w:rsidRDefault="00000000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.…………………………</w:t>
                      </w:r>
                    </w:p>
                    <w:p w14:paraId="4CF5504A" w14:textId="77777777" w:rsidR="003844B0" w:rsidRDefault="00000000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7A15F687" w14:textId="77777777" w:rsidR="003844B0" w:rsidRDefault="003844B0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379F9C78" w14:textId="77777777" w:rsidR="003844B0" w:rsidRDefault="003844B0">
                      <w:pPr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01427227" w14:textId="77777777" w:rsidR="003844B0" w:rsidRDefault="003844B0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6D21EB60" w14:textId="77777777" w:rsidR="003844B0" w:rsidRDefault="003844B0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494FBE55" w14:textId="77777777" w:rsidR="003844B0" w:rsidRDefault="003844B0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13459D05" w14:textId="77777777" w:rsidR="003844B0" w:rsidRDefault="003844B0"/>
                    <w:p w14:paraId="70A58FFF" w14:textId="77777777" w:rsidR="003844B0" w:rsidRDefault="003844B0"/>
                    <w:p w14:paraId="1A9218E8" w14:textId="77777777" w:rsidR="003844B0" w:rsidRDefault="003844B0"/>
                    <w:p w14:paraId="71D24C14" w14:textId="77777777" w:rsidR="003844B0" w:rsidRDefault="003844B0"/>
                    <w:p w14:paraId="2BBD8644" w14:textId="77777777" w:rsidR="003844B0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54F103E0" wp14:editId="3D2E9A1E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4A0DE" w14:textId="77777777" w:rsidR="003844B0" w:rsidRDefault="00000000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82C270A" w14:textId="77777777" w:rsidR="003844B0" w:rsidRDefault="003844B0">
                      <w:pPr>
                        <w:rPr>
                          <w:i/>
                          <w:sz w:val="24"/>
                        </w:rPr>
                      </w:pPr>
                    </w:p>
                    <w:p w14:paraId="70E25B8F" w14:textId="77777777" w:rsidR="003844B0" w:rsidRDefault="003844B0"/>
                    <w:p w14:paraId="36DF6E3E" w14:textId="77777777" w:rsidR="003844B0" w:rsidRDefault="00000000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4950C94" w14:textId="77777777" w:rsidR="003844B0" w:rsidRDefault="00000000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CDFF31" wp14:editId="62E3E299">
                <wp:simplePos x="0" y="0"/>
                <wp:positionH relativeFrom="column">
                  <wp:posOffset>2876550</wp:posOffset>
                </wp:positionH>
                <wp:positionV relativeFrom="paragraph">
                  <wp:posOffset>734695</wp:posOffset>
                </wp:positionV>
                <wp:extent cx="3507105" cy="1492250"/>
                <wp:effectExtent l="0" t="0" r="0" b="0"/>
                <wp:wrapNone/>
                <wp:docPr id="147580127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23CD02" w14:textId="77777777" w:rsidR="003844B0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117CC21C" w14:textId="77777777" w:rsidR="003844B0" w:rsidRDefault="0000000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Karviná,</w:t>
                            </w:r>
                          </w:p>
                          <w:p w14:paraId="7A2F73BA" w14:textId="77777777" w:rsidR="003844B0" w:rsidRDefault="0000000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příspěvková organizace</w:t>
                            </w:r>
                          </w:p>
                          <w:p w14:paraId="09779252" w14:textId="77777777" w:rsidR="003844B0" w:rsidRDefault="003844B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B350F0F" w14:textId="77777777" w:rsidR="003844B0" w:rsidRDefault="0000000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</w:t>
                            </w:r>
                          </w:p>
                          <w:p w14:paraId="4D8F7FED" w14:textId="77777777" w:rsidR="003844B0" w:rsidRDefault="0000000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735 06  Karviná, Nové Město</w:t>
                            </w:r>
                          </w:p>
                          <w:p w14:paraId="152B79E5" w14:textId="77777777" w:rsidR="003844B0" w:rsidRDefault="003844B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3FF01504" w14:textId="77777777" w:rsidR="003844B0" w:rsidRDefault="0000000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IČ: 08385891</w:t>
                            </w:r>
                          </w:p>
                          <w:p w14:paraId="78631796" w14:textId="77777777" w:rsidR="003844B0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0C8CCD3B" w14:textId="77777777" w:rsidR="003844B0" w:rsidRDefault="003844B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FF31" id="Obdélník 2" o:spid="_x0000_s1027" style="position:absolute;margin-left:226.5pt;margin-top:57.85pt;width:276.15pt;height:117.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" strokeweight=".53mm">
                <v:stroke joinstyle="round"/>
                <v:path arrowok="t"/>
                <v:textbox>
                  <w:txbxContent>
                    <w:p w14:paraId="6D23CD02" w14:textId="77777777" w:rsidR="003844B0" w:rsidRDefault="0000000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117CC21C" w14:textId="77777777" w:rsidR="003844B0" w:rsidRDefault="00000000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Karviná,</w:t>
                      </w:r>
                    </w:p>
                    <w:p w14:paraId="7A2F73BA" w14:textId="77777777" w:rsidR="003844B0" w:rsidRDefault="00000000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příspěvková organizace</w:t>
                      </w:r>
                    </w:p>
                    <w:p w14:paraId="09779252" w14:textId="77777777" w:rsidR="003844B0" w:rsidRDefault="003844B0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B350F0F" w14:textId="77777777" w:rsidR="003844B0" w:rsidRDefault="00000000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</w:t>
                      </w:r>
                    </w:p>
                    <w:p w14:paraId="4D8F7FED" w14:textId="77777777" w:rsidR="003844B0" w:rsidRDefault="00000000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735 06  Karviná, Nové Město</w:t>
                      </w:r>
                    </w:p>
                    <w:p w14:paraId="152B79E5" w14:textId="77777777" w:rsidR="003844B0" w:rsidRDefault="003844B0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3FF01504" w14:textId="77777777" w:rsidR="003844B0" w:rsidRDefault="00000000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IČ: 08385891</w:t>
                      </w:r>
                    </w:p>
                    <w:p w14:paraId="78631796" w14:textId="77777777" w:rsidR="003844B0" w:rsidRDefault="00000000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0C8CCD3B" w14:textId="77777777" w:rsidR="003844B0" w:rsidRDefault="003844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17B47A0" wp14:editId="55872BDF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-114300</wp:posOffset>
                </wp:positionV>
                <wp:extent cx="3507105" cy="716280"/>
                <wp:effectExtent l="0" t="0" r="0" b="7620"/>
                <wp:wrapNone/>
                <wp:docPr id="1169029036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EBC1BA" w14:textId="09D6AD75" w:rsidR="003844B0" w:rsidRDefault="00186B7D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číslo: 2308154801</w:t>
                            </w:r>
                          </w:p>
                          <w:p w14:paraId="7D73E4F1" w14:textId="0BC90C97" w:rsidR="003844B0" w:rsidRDefault="003844B0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47A0" id="Obdélník 1" o:spid="_x0000_s1028" style="position:absolute;margin-left:225.6pt;margin-top:-9pt;width:276.15pt;height:56.4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" strokeweight=".53mm">
                <v:stroke joinstyle="round"/>
                <v:path arrowok="t"/>
                <v:textbox>
                  <w:txbxContent>
                    <w:p w14:paraId="66EBC1BA" w14:textId="09D6AD75" w:rsidR="003844B0" w:rsidRDefault="00186B7D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>
                        <w:rPr>
                          <w:rFonts w:ascii="Arial" w:hAnsi="Arial"/>
                        </w:rPr>
                        <w:t xml:space="preserve">            číslo: 2308154801</w:t>
                      </w:r>
                    </w:p>
                    <w:p w14:paraId="7D73E4F1" w14:textId="0BC90C97" w:rsidR="003844B0" w:rsidRDefault="003844B0"/>
                  </w:txbxContent>
                </v:textbox>
              </v:rect>
            </w:pict>
          </mc:Fallback>
        </mc:AlternateContent>
      </w:r>
      <w:r w:rsidR="00680326">
        <w:t>ce</w:t>
      </w:r>
    </w:p>
    <w:sectPr w:rsidR="003844B0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3BFB"/>
    <w:multiLevelType w:val="multilevel"/>
    <w:tmpl w:val="98349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5D138F"/>
    <w:multiLevelType w:val="multilevel"/>
    <w:tmpl w:val="25E637F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3808526">
    <w:abstractNumId w:val="1"/>
  </w:num>
  <w:num w:numId="2" w16cid:durableId="105816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B0"/>
    <w:rsid w:val="00014FDA"/>
    <w:rsid w:val="000E0C02"/>
    <w:rsid w:val="00186B7D"/>
    <w:rsid w:val="00320C81"/>
    <w:rsid w:val="003502D8"/>
    <w:rsid w:val="003844B0"/>
    <w:rsid w:val="00680326"/>
    <w:rsid w:val="009613AE"/>
    <w:rsid w:val="00B40D6B"/>
    <w:rsid w:val="00D329A1"/>
    <w:rsid w:val="00DB760C"/>
    <w:rsid w:val="00E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82E"/>
  <w15:docId w15:val="{AE32D7E7-F525-4421-B735-1D3FD92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rehra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rehrad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Pavlína Gletová</cp:lastModifiedBy>
  <cp:revision>3</cp:revision>
  <cp:lastPrinted>2023-02-03T12:02:00Z</cp:lastPrinted>
  <dcterms:created xsi:type="dcterms:W3CDTF">2023-06-29T08:34:00Z</dcterms:created>
  <dcterms:modified xsi:type="dcterms:W3CDTF">2023-06-29T08:37:00Z</dcterms:modified>
  <dc:language>cs-CZ</dc:language>
</cp:coreProperties>
</file>