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21264" w14:textId="70427BF0" w:rsidR="0040013F" w:rsidRPr="002B7EF8" w:rsidRDefault="0040013F" w:rsidP="0040013F">
      <w:pPr>
        <w:pStyle w:val="NZEV0"/>
        <w:spacing w:before="0" w:after="0"/>
        <w:rPr>
          <w:rFonts w:ascii="Calibri" w:hAnsi="Calibri" w:cs="Arial"/>
          <w:sz w:val="36"/>
        </w:rPr>
      </w:pPr>
      <w:bookmarkStart w:id="0" w:name="_GoBack"/>
      <w:bookmarkEnd w:id="0"/>
      <w:r w:rsidRPr="002B7EF8">
        <w:rPr>
          <w:sz w:val="36"/>
        </w:rPr>
        <w:t>Smlouva o poskytování právních služeb</w:t>
      </w:r>
    </w:p>
    <w:p w14:paraId="69385603" w14:textId="77777777" w:rsidR="0040013F" w:rsidRDefault="0040013F" w:rsidP="0040013F">
      <w:pPr>
        <w:widowControl w:val="0"/>
        <w:overflowPunct w:val="0"/>
        <w:autoSpaceDE w:val="0"/>
        <w:autoSpaceDN w:val="0"/>
        <w:adjustRightInd w:val="0"/>
        <w:spacing w:before="0" w:after="0"/>
        <w:jc w:val="center"/>
      </w:pPr>
      <w:r>
        <w:t>uzavřená dle zákona č. </w:t>
      </w:r>
      <w:sdt>
        <w:sdtPr>
          <w:alias w:val="Čslo zákona"/>
          <w:tag w:val="Zadejte číslo zákona"/>
          <w:id w:val="-1800525099"/>
          <w:placeholder>
            <w:docPart w:val="43973EB6ACD14426B134FE42C8D3F957"/>
          </w:placeholder>
        </w:sdtPr>
        <w:sdtEndPr/>
        <w:sdtContent>
          <w:r>
            <w:t>89/2012</w:t>
          </w:r>
        </w:sdtContent>
      </w:sdt>
      <w:r>
        <w:t>, občanský zákoník</w:t>
      </w:r>
      <w:r w:rsidR="00FB3065">
        <w:t>, ve znění pozdějších předpisů</w:t>
      </w:r>
      <w:r>
        <w:t xml:space="preserve"> </w:t>
      </w:r>
      <w:r w:rsidR="0088449E">
        <w:t>a zákona</w:t>
      </w:r>
      <w:r w:rsidR="00FB3065">
        <w:t> </w:t>
      </w:r>
      <w:r w:rsidR="0088449E">
        <w:t>č.</w:t>
      </w:r>
      <w:r w:rsidR="00FB3065">
        <w:t> </w:t>
      </w:r>
      <w:r w:rsidR="0088449E">
        <w:t>85/1996 Sb., o advokacii</w:t>
      </w:r>
      <w:r w:rsidR="00FB3065">
        <w:t>, ve znění pozdějších předpisů</w:t>
      </w:r>
    </w:p>
    <w:p w14:paraId="3148A4D1" w14:textId="77777777" w:rsidR="0040013F" w:rsidRDefault="0040013F" w:rsidP="0040013F">
      <w:pPr>
        <w:widowControl w:val="0"/>
        <w:overflowPunct w:val="0"/>
        <w:autoSpaceDE w:val="0"/>
        <w:autoSpaceDN w:val="0"/>
        <w:adjustRightInd w:val="0"/>
        <w:spacing w:before="0" w:after="0"/>
        <w:jc w:val="center"/>
      </w:pPr>
      <w:r>
        <w:t>(tato smlouva dále označena též jako „</w:t>
      </w:r>
      <w:r>
        <w:rPr>
          <w:b/>
        </w:rPr>
        <w:t>Smlouva</w:t>
      </w:r>
      <w:r>
        <w:t>“)</w:t>
      </w:r>
    </w:p>
    <w:p w14:paraId="4AE7C17D" w14:textId="77777777" w:rsidR="0040013F" w:rsidRDefault="0040013F" w:rsidP="00806807">
      <w:pPr>
        <w:pStyle w:val="Styl1"/>
        <w:numPr>
          <w:ilvl w:val="0"/>
          <w:numId w:val="7"/>
        </w:numPr>
        <w:ind w:left="709" w:hanging="709"/>
      </w:pPr>
      <w:r>
        <w:t xml:space="preserve">Smluvní </w:t>
      </w:r>
      <w:r w:rsidRPr="00CC0827">
        <w:t>strany</w:t>
      </w:r>
      <w:r>
        <w:t xml:space="preserve"> a jejich postavení</w:t>
      </w:r>
    </w:p>
    <w:p w14:paraId="37F6B0E7" w14:textId="77777777" w:rsidR="0040013F" w:rsidRDefault="00E51699" w:rsidP="00806807">
      <w:pPr>
        <w:pStyle w:val="Styl2"/>
        <w:numPr>
          <w:ilvl w:val="1"/>
          <w:numId w:val="7"/>
        </w:numPr>
        <w:ind w:left="709" w:hanging="709"/>
      </w:pPr>
      <w:r>
        <w:t>Advokát</w:t>
      </w:r>
      <w:r w:rsidR="00834CEE">
        <w:t>ní kancelář</w:t>
      </w:r>
    </w:p>
    <w:tbl>
      <w:tblPr>
        <w:tblW w:w="4697" w:type="pct"/>
        <w:tblInd w:w="709" w:type="dxa"/>
        <w:tblCellMar>
          <w:left w:w="142" w:type="dxa"/>
          <w:bottom w:w="113" w:type="dxa"/>
          <w:right w:w="142" w:type="dxa"/>
        </w:tblCellMar>
        <w:tblLook w:val="04A0" w:firstRow="1" w:lastRow="0" w:firstColumn="1" w:lastColumn="0" w:noHBand="0" w:noVBand="1"/>
      </w:tblPr>
      <w:tblGrid>
        <w:gridCol w:w="3113"/>
        <w:gridCol w:w="5274"/>
      </w:tblGrid>
      <w:tr w:rsidR="00E51699" w14:paraId="58A31333" w14:textId="77777777" w:rsidTr="004931D8">
        <w:tc>
          <w:tcPr>
            <w:tcW w:w="1856" w:type="pct"/>
            <w:hideMark/>
          </w:tcPr>
          <w:p w14:paraId="0DED5541" w14:textId="77777777" w:rsidR="00E51699" w:rsidRDefault="00E51699" w:rsidP="004931D8">
            <w:pPr>
              <w:spacing w:before="0" w:after="0" w:line="256" w:lineRule="auto"/>
              <w:ind w:left="-146"/>
              <w:rPr>
                <w:lang w:eastAsia="en-US"/>
              </w:rPr>
            </w:pPr>
            <w:r>
              <w:rPr>
                <w:lang w:eastAsia="en-US"/>
              </w:rPr>
              <w:t>Název:</w:t>
            </w:r>
          </w:p>
        </w:tc>
        <w:tc>
          <w:tcPr>
            <w:tcW w:w="3144" w:type="pct"/>
            <w:hideMark/>
          </w:tcPr>
          <w:p w14:paraId="64EC4F17" w14:textId="77777777" w:rsidR="00E51699" w:rsidRPr="0032736D" w:rsidRDefault="00E51699" w:rsidP="004931D8">
            <w:pPr>
              <w:spacing w:before="0" w:after="0" w:line="257" w:lineRule="auto"/>
              <w:ind w:left="-146"/>
              <w:rPr>
                <w:b/>
                <w:lang w:eastAsia="en-US"/>
              </w:rPr>
            </w:pPr>
            <w:r w:rsidRPr="0032736D">
              <w:rPr>
                <w:b/>
                <w:lang w:eastAsia="en-US"/>
              </w:rPr>
              <w:t>KROUPAHELÁN advokátní kancelář, s.r.o.</w:t>
            </w:r>
          </w:p>
        </w:tc>
      </w:tr>
      <w:tr w:rsidR="00E51699" w14:paraId="0788EDB9" w14:textId="77777777" w:rsidTr="004931D8">
        <w:tc>
          <w:tcPr>
            <w:tcW w:w="1856" w:type="pct"/>
            <w:hideMark/>
          </w:tcPr>
          <w:p w14:paraId="0324704F" w14:textId="77777777" w:rsidR="00E51699" w:rsidRDefault="00E51699" w:rsidP="004931D8">
            <w:pPr>
              <w:spacing w:before="0" w:after="0" w:line="256" w:lineRule="auto"/>
              <w:ind w:left="-146"/>
              <w:rPr>
                <w:lang w:eastAsia="en-US"/>
              </w:rPr>
            </w:pPr>
            <w:r>
              <w:rPr>
                <w:rFonts w:cs="Arial"/>
                <w:lang w:eastAsia="en-US"/>
              </w:rPr>
              <w:t>Sídlo:</w:t>
            </w:r>
          </w:p>
        </w:tc>
        <w:tc>
          <w:tcPr>
            <w:tcW w:w="3144" w:type="pct"/>
            <w:hideMark/>
          </w:tcPr>
          <w:p w14:paraId="27F545F1" w14:textId="6A37238C" w:rsidR="0031626A" w:rsidRDefault="0031626A" w:rsidP="0031626A">
            <w:pPr>
              <w:spacing w:before="0" w:after="0"/>
              <w:ind w:left="-146"/>
              <w:rPr>
                <w:lang w:eastAsia="en-US"/>
              </w:rPr>
            </w:pPr>
            <w:r w:rsidRPr="0031626A">
              <w:rPr>
                <w:lang w:eastAsia="en-US"/>
              </w:rPr>
              <w:t>Dominikánské náměstí 656/2</w:t>
            </w:r>
            <w:r>
              <w:rPr>
                <w:lang w:eastAsia="en-US"/>
              </w:rPr>
              <w:t>, 602 00 Brno</w:t>
            </w:r>
          </w:p>
        </w:tc>
      </w:tr>
      <w:tr w:rsidR="00E51699" w14:paraId="4D25F9CD" w14:textId="77777777" w:rsidTr="004931D8">
        <w:tc>
          <w:tcPr>
            <w:tcW w:w="1856" w:type="pct"/>
            <w:hideMark/>
          </w:tcPr>
          <w:p w14:paraId="2B147B0B" w14:textId="77777777" w:rsidR="00E51699" w:rsidRDefault="00E51699" w:rsidP="004931D8">
            <w:pPr>
              <w:spacing w:before="0" w:after="0" w:line="256" w:lineRule="auto"/>
              <w:ind w:left="-146"/>
              <w:rPr>
                <w:rFonts w:cs="Arial"/>
                <w:lang w:eastAsia="en-US"/>
              </w:rPr>
            </w:pPr>
            <w:r>
              <w:rPr>
                <w:rFonts w:cs="Arial"/>
                <w:lang w:eastAsia="en-US"/>
              </w:rPr>
              <w:t>IČ:</w:t>
            </w:r>
          </w:p>
        </w:tc>
        <w:tc>
          <w:tcPr>
            <w:tcW w:w="3144" w:type="pct"/>
          </w:tcPr>
          <w:p w14:paraId="4BC12E9C" w14:textId="77777777" w:rsidR="00E51699" w:rsidRDefault="00E51699" w:rsidP="004931D8">
            <w:pPr>
              <w:spacing w:before="0" w:after="0" w:line="256" w:lineRule="auto"/>
              <w:ind w:left="-146"/>
              <w:rPr>
                <w:lang w:val="en-US" w:eastAsia="en-US"/>
              </w:rPr>
            </w:pPr>
            <w:r w:rsidRPr="00773228">
              <w:rPr>
                <w:lang w:eastAsia="en-US"/>
              </w:rPr>
              <w:t>293</w:t>
            </w:r>
            <w:r w:rsidR="00E51419">
              <w:rPr>
                <w:lang w:eastAsia="en-US"/>
              </w:rPr>
              <w:t xml:space="preserve"> </w:t>
            </w:r>
            <w:r w:rsidRPr="00773228">
              <w:rPr>
                <w:lang w:eastAsia="en-US"/>
              </w:rPr>
              <w:t>10</w:t>
            </w:r>
            <w:r w:rsidR="00E51419">
              <w:rPr>
                <w:lang w:eastAsia="en-US"/>
              </w:rPr>
              <w:t xml:space="preserve"> </w:t>
            </w:r>
            <w:r w:rsidRPr="00773228">
              <w:rPr>
                <w:lang w:eastAsia="en-US"/>
              </w:rPr>
              <w:t>571</w:t>
            </w:r>
          </w:p>
        </w:tc>
      </w:tr>
      <w:tr w:rsidR="00E51699" w14:paraId="74C11F4D" w14:textId="77777777" w:rsidTr="004931D8">
        <w:tc>
          <w:tcPr>
            <w:tcW w:w="1856" w:type="pct"/>
          </w:tcPr>
          <w:p w14:paraId="44ED133A" w14:textId="77777777" w:rsidR="00E51699" w:rsidRDefault="00E51699" w:rsidP="004931D8">
            <w:pPr>
              <w:spacing w:before="0" w:after="0" w:line="256" w:lineRule="auto"/>
              <w:ind w:left="-146"/>
              <w:rPr>
                <w:rFonts w:cs="Arial"/>
                <w:lang w:eastAsia="en-US"/>
              </w:rPr>
            </w:pPr>
            <w:r>
              <w:rPr>
                <w:rFonts w:cs="Arial"/>
                <w:lang w:eastAsia="en-US"/>
              </w:rPr>
              <w:t>DIČ:</w:t>
            </w:r>
          </w:p>
        </w:tc>
        <w:tc>
          <w:tcPr>
            <w:tcW w:w="3144" w:type="pct"/>
          </w:tcPr>
          <w:p w14:paraId="5607652C" w14:textId="77777777" w:rsidR="00E51699" w:rsidRPr="00773228" w:rsidRDefault="00E51419" w:rsidP="004931D8">
            <w:pPr>
              <w:spacing w:before="0" w:after="0" w:line="256" w:lineRule="auto"/>
              <w:ind w:left="-146"/>
              <w:rPr>
                <w:lang w:eastAsia="en-US"/>
              </w:rPr>
            </w:pPr>
            <w:r>
              <w:rPr>
                <w:lang w:eastAsia="en-US"/>
              </w:rPr>
              <w:t>CZ</w:t>
            </w:r>
            <w:r w:rsidR="00E51699" w:rsidRPr="00773228">
              <w:rPr>
                <w:lang w:eastAsia="en-US"/>
              </w:rPr>
              <w:t>29310571</w:t>
            </w:r>
          </w:p>
        </w:tc>
      </w:tr>
      <w:tr w:rsidR="00E51699" w14:paraId="7E10E80F" w14:textId="77777777" w:rsidTr="004931D8">
        <w:tc>
          <w:tcPr>
            <w:tcW w:w="1856" w:type="pct"/>
          </w:tcPr>
          <w:p w14:paraId="2FDAB067" w14:textId="77777777" w:rsidR="00E51699" w:rsidRDefault="00E51699" w:rsidP="004931D8">
            <w:pPr>
              <w:spacing w:before="0" w:after="0" w:line="256" w:lineRule="auto"/>
              <w:ind w:left="-146"/>
              <w:rPr>
                <w:rFonts w:cs="Arial"/>
                <w:lang w:eastAsia="en-US"/>
              </w:rPr>
            </w:pPr>
            <w:r>
              <w:rPr>
                <w:rFonts w:cs="Arial"/>
                <w:lang w:eastAsia="en-US"/>
              </w:rPr>
              <w:t>Údaj o zápisu do veřejného rejstříku:</w:t>
            </w:r>
          </w:p>
        </w:tc>
        <w:tc>
          <w:tcPr>
            <w:tcW w:w="3144" w:type="pct"/>
          </w:tcPr>
          <w:p w14:paraId="73AE3AC1" w14:textId="77777777" w:rsidR="00E51699" w:rsidRDefault="00E51699" w:rsidP="004931D8">
            <w:pPr>
              <w:spacing w:before="0" w:after="0" w:line="256" w:lineRule="auto"/>
              <w:ind w:left="-146"/>
              <w:rPr>
                <w:lang w:val="en-US" w:eastAsia="en-US"/>
              </w:rPr>
            </w:pPr>
            <w:r>
              <w:rPr>
                <w:lang w:eastAsia="en-US"/>
              </w:rPr>
              <w:t>společnost zapsána v o</w:t>
            </w:r>
            <w:r w:rsidRPr="00773228">
              <w:rPr>
                <w:lang w:eastAsia="en-US"/>
              </w:rPr>
              <w:t xml:space="preserve">bchodním rejstříku </w:t>
            </w:r>
            <w:r>
              <w:rPr>
                <w:lang w:eastAsia="en-US"/>
              </w:rPr>
              <w:t>pod sp. zn. C 73338 vedenou</w:t>
            </w:r>
            <w:r w:rsidRPr="00773228">
              <w:rPr>
                <w:lang w:eastAsia="en-US"/>
              </w:rPr>
              <w:t xml:space="preserve"> </w:t>
            </w:r>
            <w:r>
              <w:rPr>
                <w:lang w:eastAsia="en-US"/>
              </w:rPr>
              <w:t>u Krajského soudu</w:t>
            </w:r>
            <w:r w:rsidRPr="00773228">
              <w:rPr>
                <w:lang w:eastAsia="en-US"/>
              </w:rPr>
              <w:t xml:space="preserve"> v Brně </w:t>
            </w:r>
          </w:p>
        </w:tc>
      </w:tr>
      <w:tr w:rsidR="00E51699" w14:paraId="04FB229E" w14:textId="77777777" w:rsidTr="004931D8">
        <w:tc>
          <w:tcPr>
            <w:tcW w:w="1856" w:type="pct"/>
          </w:tcPr>
          <w:p w14:paraId="69A381A8" w14:textId="77777777" w:rsidR="00E51699" w:rsidRDefault="00E51699" w:rsidP="004931D8">
            <w:pPr>
              <w:spacing w:before="0" w:after="0" w:line="256" w:lineRule="auto"/>
              <w:ind w:left="-146"/>
              <w:rPr>
                <w:rFonts w:cs="Arial"/>
                <w:lang w:eastAsia="en-US"/>
              </w:rPr>
            </w:pPr>
            <w:r>
              <w:rPr>
                <w:rFonts w:cs="Arial"/>
                <w:lang w:eastAsia="en-US"/>
              </w:rPr>
              <w:t>Zastoupena:</w:t>
            </w:r>
          </w:p>
        </w:tc>
        <w:tc>
          <w:tcPr>
            <w:tcW w:w="3144" w:type="pct"/>
          </w:tcPr>
          <w:p w14:paraId="40B1EDC3" w14:textId="576A0D35" w:rsidR="00E51699" w:rsidRDefault="00697D68" w:rsidP="004931D8">
            <w:pPr>
              <w:spacing w:before="0" w:after="0" w:line="256" w:lineRule="auto"/>
              <w:ind w:left="-146"/>
              <w:rPr>
                <w:lang w:eastAsia="en-US"/>
              </w:rPr>
            </w:pPr>
            <w:r>
              <w:rPr>
                <w:lang w:eastAsia="en-US"/>
              </w:rPr>
              <w:t xml:space="preserve">Mgr. </w:t>
            </w:r>
            <w:r w:rsidR="00D334C9">
              <w:rPr>
                <w:lang w:eastAsia="en-US"/>
              </w:rPr>
              <w:t>Pavel Kroupa</w:t>
            </w:r>
            <w:r w:rsidR="001E127D">
              <w:rPr>
                <w:lang w:eastAsia="en-US"/>
              </w:rPr>
              <w:t>, jednatel</w:t>
            </w:r>
          </w:p>
        </w:tc>
      </w:tr>
    </w:tbl>
    <w:p w14:paraId="316BB388" w14:textId="77777777" w:rsidR="009C40A8" w:rsidRDefault="00E51699" w:rsidP="00E076F7">
      <w:pPr>
        <w:pStyle w:val="Textodstavcebezslovn"/>
      </w:pPr>
      <w:r>
        <w:t>(dále jen „</w:t>
      </w:r>
      <w:r>
        <w:rPr>
          <w:b/>
        </w:rPr>
        <w:t>Advokát</w:t>
      </w:r>
      <w:r w:rsidR="00834CEE">
        <w:rPr>
          <w:b/>
        </w:rPr>
        <w:t>ní kancelář</w:t>
      </w:r>
      <w:r>
        <w:t>“)</w:t>
      </w:r>
    </w:p>
    <w:p w14:paraId="0BD341B9" w14:textId="77777777" w:rsidR="00E51699" w:rsidRDefault="00E51699" w:rsidP="00806807">
      <w:pPr>
        <w:pStyle w:val="Styl2"/>
        <w:numPr>
          <w:ilvl w:val="1"/>
          <w:numId w:val="7"/>
        </w:numPr>
        <w:ind w:left="709" w:hanging="709"/>
      </w:pPr>
      <w:r>
        <w:t>Klient</w:t>
      </w:r>
    </w:p>
    <w:tbl>
      <w:tblPr>
        <w:tblW w:w="4697" w:type="pct"/>
        <w:tblInd w:w="709" w:type="dxa"/>
        <w:tblCellMar>
          <w:left w:w="142" w:type="dxa"/>
          <w:bottom w:w="113" w:type="dxa"/>
          <w:right w:w="142" w:type="dxa"/>
        </w:tblCellMar>
        <w:tblLook w:val="04A0" w:firstRow="1" w:lastRow="0" w:firstColumn="1" w:lastColumn="0" w:noHBand="0" w:noVBand="1"/>
      </w:tblPr>
      <w:tblGrid>
        <w:gridCol w:w="3113"/>
        <w:gridCol w:w="5274"/>
      </w:tblGrid>
      <w:tr w:rsidR="00506533" w14:paraId="13E58D6A" w14:textId="77777777" w:rsidTr="004931D8">
        <w:tc>
          <w:tcPr>
            <w:tcW w:w="1856" w:type="pct"/>
            <w:hideMark/>
          </w:tcPr>
          <w:p w14:paraId="428D1D77" w14:textId="77777777" w:rsidR="00506533" w:rsidRDefault="00506533" w:rsidP="00506533">
            <w:pPr>
              <w:spacing w:before="0" w:after="0" w:line="257" w:lineRule="auto"/>
              <w:ind w:left="-146"/>
              <w:rPr>
                <w:lang w:eastAsia="en-US"/>
              </w:rPr>
            </w:pPr>
            <w:r>
              <w:rPr>
                <w:lang w:eastAsia="en-US"/>
              </w:rPr>
              <w:t>Název:</w:t>
            </w:r>
          </w:p>
        </w:tc>
        <w:tc>
          <w:tcPr>
            <w:tcW w:w="3144" w:type="pct"/>
          </w:tcPr>
          <w:p w14:paraId="3AB02E1B" w14:textId="349EBB59" w:rsidR="00506533" w:rsidRPr="00404361" w:rsidRDefault="00D334C9" w:rsidP="0031626A">
            <w:pPr>
              <w:spacing w:before="0" w:after="0" w:line="257" w:lineRule="auto"/>
              <w:ind w:left="-146"/>
              <w:rPr>
                <w:b/>
                <w:bCs/>
                <w:lang w:eastAsia="en-US"/>
              </w:rPr>
            </w:pPr>
            <w:r w:rsidRPr="00D334C9">
              <w:rPr>
                <w:b/>
                <w:bCs/>
                <w:lang w:eastAsia="en-US"/>
              </w:rPr>
              <w:t>Státní fond kinematografie</w:t>
            </w:r>
          </w:p>
        </w:tc>
      </w:tr>
      <w:tr w:rsidR="00506533" w14:paraId="3A716F51" w14:textId="77777777" w:rsidTr="004931D8">
        <w:tc>
          <w:tcPr>
            <w:tcW w:w="1856" w:type="pct"/>
            <w:hideMark/>
          </w:tcPr>
          <w:p w14:paraId="686ED98C" w14:textId="77777777" w:rsidR="00506533" w:rsidRDefault="00506533" w:rsidP="00506533">
            <w:pPr>
              <w:spacing w:before="0" w:after="0" w:line="257" w:lineRule="auto"/>
              <w:ind w:left="-146"/>
              <w:rPr>
                <w:lang w:eastAsia="en-US"/>
              </w:rPr>
            </w:pPr>
            <w:r>
              <w:rPr>
                <w:rFonts w:cs="Arial"/>
                <w:lang w:eastAsia="en-US"/>
              </w:rPr>
              <w:t>Sídlo:</w:t>
            </w:r>
          </w:p>
        </w:tc>
        <w:tc>
          <w:tcPr>
            <w:tcW w:w="3144" w:type="pct"/>
          </w:tcPr>
          <w:p w14:paraId="7F9CB8FB" w14:textId="3D00C161" w:rsidR="00506533" w:rsidRDefault="00D334C9" w:rsidP="0031626A">
            <w:pPr>
              <w:spacing w:before="0" w:after="0" w:line="257" w:lineRule="auto"/>
              <w:ind w:left="-141"/>
              <w:rPr>
                <w:lang w:eastAsia="en-US"/>
              </w:rPr>
            </w:pPr>
            <w:r w:rsidRPr="00D334C9">
              <w:rPr>
                <w:lang w:eastAsia="en-US"/>
              </w:rPr>
              <w:t>Dukelských hrdinů 47</w:t>
            </w:r>
            <w:r>
              <w:rPr>
                <w:lang w:eastAsia="en-US"/>
              </w:rPr>
              <w:t xml:space="preserve">, </w:t>
            </w:r>
            <w:r w:rsidRPr="00D334C9">
              <w:rPr>
                <w:lang w:eastAsia="en-US"/>
              </w:rPr>
              <w:t>170 00 Praha 7</w:t>
            </w:r>
          </w:p>
        </w:tc>
      </w:tr>
      <w:tr w:rsidR="00506533" w14:paraId="541A51E4" w14:textId="77777777" w:rsidTr="004931D8">
        <w:tc>
          <w:tcPr>
            <w:tcW w:w="1856" w:type="pct"/>
            <w:hideMark/>
          </w:tcPr>
          <w:p w14:paraId="2CC85343" w14:textId="77777777" w:rsidR="00506533" w:rsidRDefault="00506533" w:rsidP="00506533">
            <w:pPr>
              <w:spacing w:before="0" w:after="0" w:line="257" w:lineRule="auto"/>
              <w:ind w:left="-146"/>
              <w:rPr>
                <w:rFonts w:cs="Arial"/>
                <w:lang w:eastAsia="en-US"/>
              </w:rPr>
            </w:pPr>
            <w:r>
              <w:rPr>
                <w:rFonts w:cs="Arial"/>
                <w:lang w:eastAsia="en-US"/>
              </w:rPr>
              <w:t>IČO:</w:t>
            </w:r>
          </w:p>
        </w:tc>
        <w:tc>
          <w:tcPr>
            <w:tcW w:w="3144" w:type="pct"/>
          </w:tcPr>
          <w:p w14:paraId="1C2F0D34" w14:textId="0A21F2B0" w:rsidR="00506533" w:rsidRDefault="00D334C9" w:rsidP="0031626A">
            <w:pPr>
              <w:spacing w:before="0" w:after="0" w:line="257" w:lineRule="auto"/>
              <w:ind w:left="-146"/>
              <w:rPr>
                <w:lang w:eastAsia="en-US"/>
              </w:rPr>
            </w:pPr>
            <w:r w:rsidRPr="00D334C9">
              <w:rPr>
                <w:lang w:eastAsia="en-US"/>
              </w:rPr>
              <w:t>01454455</w:t>
            </w:r>
          </w:p>
        </w:tc>
      </w:tr>
      <w:tr w:rsidR="00506533" w14:paraId="0FF2A838" w14:textId="77777777" w:rsidTr="004931D8">
        <w:tc>
          <w:tcPr>
            <w:tcW w:w="1856" w:type="pct"/>
          </w:tcPr>
          <w:p w14:paraId="10C4750B" w14:textId="77777777" w:rsidR="00506533" w:rsidRDefault="00506533" w:rsidP="00506533">
            <w:pPr>
              <w:spacing w:before="0" w:after="0" w:line="257" w:lineRule="auto"/>
              <w:ind w:left="-146"/>
              <w:rPr>
                <w:rFonts w:cs="Arial"/>
                <w:lang w:eastAsia="en-US"/>
              </w:rPr>
            </w:pPr>
            <w:r>
              <w:rPr>
                <w:rFonts w:cs="Arial"/>
                <w:lang w:eastAsia="en-US"/>
              </w:rPr>
              <w:t>DIČ</w:t>
            </w:r>
            <w:r w:rsidR="001816E8">
              <w:rPr>
                <w:rFonts w:cs="Arial"/>
                <w:lang w:eastAsia="en-US"/>
              </w:rPr>
              <w:t>:</w:t>
            </w:r>
          </w:p>
        </w:tc>
        <w:tc>
          <w:tcPr>
            <w:tcW w:w="3144" w:type="pct"/>
          </w:tcPr>
          <w:p w14:paraId="5BCAD8F9" w14:textId="139883D2" w:rsidR="00506533" w:rsidRPr="00773228" w:rsidRDefault="00D334C9" w:rsidP="00506533">
            <w:pPr>
              <w:spacing w:before="0" w:after="0" w:line="257" w:lineRule="auto"/>
              <w:ind w:left="-146"/>
              <w:rPr>
                <w:lang w:eastAsia="en-US"/>
              </w:rPr>
            </w:pPr>
            <w:r w:rsidRPr="00D334C9">
              <w:rPr>
                <w:lang w:eastAsia="en-US"/>
              </w:rPr>
              <w:t>CZ01454455</w:t>
            </w:r>
          </w:p>
        </w:tc>
      </w:tr>
      <w:tr w:rsidR="00506533" w14:paraId="0DE6871B" w14:textId="77777777" w:rsidTr="004931D8">
        <w:tc>
          <w:tcPr>
            <w:tcW w:w="1856" w:type="pct"/>
            <w:hideMark/>
          </w:tcPr>
          <w:p w14:paraId="6B2C2510" w14:textId="77777777" w:rsidR="00506533" w:rsidRDefault="00506533" w:rsidP="00506533">
            <w:pPr>
              <w:spacing w:before="0" w:after="0" w:line="257" w:lineRule="auto"/>
              <w:ind w:left="-146"/>
              <w:rPr>
                <w:rFonts w:cs="Arial"/>
                <w:lang w:eastAsia="en-US"/>
              </w:rPr>
            </w:pPr>
            <w:r>
              <w:rPr>
                <w:rFonts w:cs="Arial"/>
                <w:lang w:eastAsia="en-US"/>
              </w:rPr>
              <w:t>Údaj o zápisu do veřejného rejstříku:</w:t>
            </w:r>
          </w:p>
        </w:tc>
        <w:tc>
          <w:tcPr>
            <w:tcW w:w="3144" w:type="pct"/>
            <w:hideMark/>
          </w:tcPr>
          <w:p w14:paraId="1796C3E9" w14:textId="1DBEFE3C" w:rsidR="00506533" w:rsidRDefault="0031626A" w:rsidP="0031626A">
            <w:pPr>
              <w:spacing w:before="0" w:after="0" w:line="257" w:lineRule="auto"/>
              <w:ind w:left="-146"/>
              <w:rPr>
                <w:lang w:eastAsia="en-US"/>
              </w:rPr>
            </w:pPr>
            <w:r>
              <w:rPr>
                <w:lang w:eastAsia="en-US"/>
              </w:rPr>
              <w:t>zaps</w:t>
            </w:r>
            <w:r w:rsidR="00D334C9">
              <w:rPr>
                <w:lang w:eastAsia="en-US"/>
              </w:rPr>
              <w:t>aný</w:t>
            </w:r>
            <w:r>
              <w:rPr>
                <w:lang w:eastAsia="en-US"/>
              </w:rPr>
              <w:t xml:space="preserve"> v o</w:t>
            </w:r>
            <w:r w:rsidRPr="00773228">
              <w:rPr>
                <w:lang w:eastAsia="en-US"/>
              </w:rPr>
              <w:t xml:space="preserve">bchodním rejstříku </w:t>
            </w:r>
            <w:r>
              <w:rPr>
                <w:lang w:eastAsia="en-US"/>
              </w:rPr>
              <w:t xml:space="preserve">pod </w:t>
            </w:r>
            <w:proofErr w:type="spellStart"/>
            <w:r>
              <w:rPr>
                <w:lang w:eastAsia="en-US"/>
              </w:rPr>
              <w:t>sp</w:t>
            </w:r>
            <w:proofErr w:type="spellEnd"/>
            <w:r>
              <w:rPr>
                <w:lang w:eastAsia="en-US"/>
              </w:rPr>
              <w:t xml:space="preserve">. zn. </w:t>
            </w:r>
            <w:r w:rsidR="00D334C9" w:rsidRPr="00D334C9">
              <w:rPr>
                <w:lang w:eastAsia="en-US"/>
              </w:rPr>
              <w:t>A 76076</w:t>
            </w:r>
            <w:r w:rsidR="00D334C9">
              <w:rPr>
                <w:lang w:eastAsia="en-US"/>
              </w:rPr>
              <w:t xml:space="preserve"> </w:t>
            </w:r>
            <w:r>
              <w:rPr>
                <w:lang w:eastAsia="en-US"/>
              </w:rPr>
              <w:t>vedenou</w:t>
            </w:r>
            <w:r w:rsidRPr="00773228">
              <w:rPr>
                <w:lang w:eastAsia="en-US"/>
              </w:rPr>
              <w:t xml:space="preserve"> </w:t>
            </w:r>
            <w:r>
              <w:rPr>
                <w:lang w:eastAsia="en-US"/>
              </w:rPr>
              <w:t xml:space="preserve">u </w:t>
            </w:r>
            <w:r w:rsidR="00D334C9">
              <w:rPr>
                <w:lang w:eastAsia="en-US"/>
              </w:rPr>
              <w:t>Městského</w:t>
            </w:r>
            <w:r>
              <w:rPr>
                <w:lang w:eastAsia="en-US"/>
              </w:rPr>
              <w:t xml:space="preserve"> soudu</w:t>
            </w:r>
            <w:r w:rsidRPr="00773228">
              <w:rPr>
                <w:lang w:eastAsia="en-US"/>
              </w:rPr>
              <w:t xml:space="preserve"> v </w:t>
            </w:r>
            <w:r w:rsidR="00D334C9">
              <w:rPr>
                <w:lang w:eastAsia="en-US"/>
              </w:rPr>
              <w:t>Praze</w:t>
            </w:r>
          </w:p>
        </w:tc>
      </w:tr>
      <w:tr w:rsidR="00506533" w14:paraId="3B45EDDF" w14:textId="77777777" w:rsidTr="00506533">
        <w:trPr>
          <w:trHeight w:val="60"/>
        </w:trPr>
        <w:tc>
          <w:tcPr>
            <w:tcW w:w="1856" w:type="pct"/>
            <w:hideMark/>
          </w:tcPr>
          <w:p w14:paraId="1EDF410C" w14:textId="3EE58577" w:rsidR="00506533" w:rsidRDefault="00506533" w:rsidP="00506533">
            <w:pPr>
              <w:spacing w:before="0" w:after="0" w:line="257" w:lineRule="auto"/>
              <w:ind w:left="-146"/>
              <w:rPr>
                <w:rFonts w:cs="Arial"/>
                <w:lang w:eastAsia="en-US"/>
              </w:rPr>
            </w:pPr>
            <w:bookmarkStart w:id="1" w:name="_Hlk492310632"/>
            <w:r>
              <w:rPr>
                <w:rFonts w:cs="Arial"/>
                <w:lang w:eastAsia="en-US"/>
              </w:rPr>
              <w:t>Zastoupe</w:t>
            </w:r>
            <w:r w:rsidR="00D334C9">
              <w:rPr>
                <w:rFonts w:cs="Arial"/>
                <w:lang w:eastAsia="en-US"/>
              </w:rPr>
              <w:t>n</w:t>
            </w:r>
            <w:r>
              <w:rPr>
                <w:rFonts w:cs="Arial"/>
                <w:lang w:eastAsia="en-US"/>
              </w:rPr>
              <w:t>:</w:t>
            </w:r>
          </w:p>
          <w:p w14:paraId="5FD9D8E5" w14:textId="53632DC2" w:rsidR="00894FEC" w:rsidRDefault="00894FEC" w:rsidP="00506533">
            <w:pPr>
              <w:spacing w:before="0" w:after="0" w:line="257" w:lineRule="auto"/>
              <w:ind w:left="-146"/>
              <w:rPr>
                <w:rFonts w:cs="Arial"/>
                <w:lang w:eastAsia="en-US"/>
              </w:rPr>
            </w:pPr>
          </w:p>
        </w:tc>
        <w:tc>
          <w:tcPr>
            <w:tcW w:w="3144" w:type="pct"/>
          </w:tcPr>
          <w:p w14:paraId="4362AAF9" w14:textId="2092CECF" w:rsidR="00506533" w:rsidRPr="00533A37" w:rsidRDefault="00D334C9" w:rsidP="00506533">
            <w:pPr>
              <w:spacing w:before="0" w:after="0" w:line="257" w:lineRule="auto"/>
              <w:ind w:left="-146"/>
              <w:rPr>
                <w:rFonts w:asciiTheme="minorHAnsi" w:hAnsiTheme="minorHAnsi"/>
                <w:szCs w:val="24"/>
                <w:lang w:eastAsia="en-US"/>
              </w:rPr>
            </w:pPr>
            <w:r>
              <w:rPr>
                <w:rFonts w:asciiTheme="minorHAnsi" w:hAnsiTheme="minorHAnsi"/>
                <w:szCs w:val="24"/>
                <w:lang w:eastAsia="en-US"/>
              </w:rPr>
              <w:t>Mgr. Helenou Bezděk Fraňkovou, ředitelkou</w:t>
            </w:r>
          </w:p>
        </w:tc>
      </w:tr>
    </w:tbl>
    <w:bookmarkEnd w:id="1"/>
    <w:p w14:paraId="48BE4672" w14:textId="46A162A6" w:rsidR="00F93EA5" w:rsidRPr="009604E0" w:rsidRDefault="0040013F">
      <w:pPr>
        <w:pStyle w:val="Textodstavcebezslovn"/>
        <w:spacing w:before="0"/>
      </w:pPr>
      <w:r>
        <w:t>(dále jen „</w:t>
      </w:r>
      <w:bookmarkStart w:id="2" w:name="Smluvni_strana2"/>
      <w:r w:rsidR="00E51699">
        <w:rPr>
          <w:b/>
        </w:rPr>
        <w:t>Klient</w:t>
      </w:r>
      <w:bookmarkEnd w:id="2"/>
      <w:r>
        <w:t>“)</w:t>
      </w:r>
    </w:p>
    <w:p w14:paraId="53A9E040" w14:textId="77777777" w:rsidR="0040013F" w:rsidRPr="00697D68" w:rsidRDefault="0040013F" w:rsidP="00697D68">
      <w:pPr>
        <w:pStyle w:val="Textodstavcebezslovn"/>
        <w:spacing w:before="0"/>
        <w:rPr>
          <w:rFonts w:eastAsiaTheme="minorHAnsi"/>
          <w:lang w:eastAsia="en-US"/>
        </w:rPr>
      </w:pPr>
      <w:r>
        <w:t>(</w:t>
      </w:r>
      <w:r w:rsidR="00533A37">
        <w:t>Advokát</w:t>
      </w:r>
      <w:r w:rsidR="00834CEE">
        <w:t>ní kancelář</w:t>
      </w:r>
      <w:r w:rsidR="00533A37">
        <w:rPr>
          <w:lang w:val="en-US"/>
        </w:rPr>
        <w:t xml:space="preserve"> </w:t>
      </w:r>
      <w:r w:rsidR="00242A67">
        <w:rPr>
          <w:lang w:val="en-US"/>
        </w:rPr>
        <w:t xml:space="preserve">a </w:t>
      </w:r>
      <w:r w:rsidR="00242A67">
        <w:t xml:space="preserve">Klient </w:t>
      </w:r>
      <w:r>
        <w:t>dále společně též „</w:t>
      </w:r>
      <w:r>
        <w:rPr>
          <w:b/>
        </w:rPr>
        <w:t>Smluvní strany</w:t>
      </w:r>
      <w:r>
        <w:t>“)</w:t>
      </w:r>
    </w:p>
    <w:p w14:paraId="370CCD58" w14:textId="77777777" w:rsidR="0040013F" w:rsidRPr="00B7740B" w:rsidRDefault="0040013F" w:rsidP="00806807">
      <w:pPr>
        <w:pStyle w:val="Styl2"/>
        <w:numPr>
          <w:ilvl w:val="1"/>
          <w:numId w:val="7"/>
        </w:numPr>
        <w:ind w:left="709" w:hanging="709"/>
      </w:pPr>
      <w:r w:rsidRPr="00B7740B">
        <w:t xml:space="preserve">Smluvní strany prohlašují, že mají veškerá práva a způsobilost k tomu, aby plnily závazky vyplývající z této Smlouvy, a že neexistují žádné právní překážky, které by bránily či omezovaly plnění jejich závazků, a </w:t>
      </w:r>
      <w:r w:rsidRPr="003430F7">
        <w:t>že uzavřením Smlouvy nedojde k porušení žádného právního předpisu</w:t>
      </w:r>
      <w:r w:rsidRPr="00B7740B">
        <w:t>.</w:t>
      </w:r>
    </w:p>
    <w:p w14:paraId="012E777F" w14:textId="77777777" w:rsidR="00E51699" w:rsidRPr="002B7EF8" w:rsidRDefault="00166804" w:rsidP="00806807">
      <w:pPr>
        <w:pStyle w:val="Styl1"/>
        <w:numPr>
          <w:ilvl w:val="0"/>
          <w:numId w:val="7"/>
        </w:numPr>
        <w:ind w:left="709" w:hanging="709"/>
      </w:pPr>
      <w:r>
        <w:t>Předmět S</w:t>
      </w:r>
      <w:r w:rsidR="0040013F" w:rsidRPr="002B7EF8">
        <w:t>mlouvy</w:t>
      </w:r>
    </w:p>
    <w:p w14:paraId="7AB03CBF" w14:textId="769C807A" w:rsidR="00ED4756" w:rsidRDefault="0040013F" w:rsidP="009C6612">
      <w:pPr>
        <w:pStyle w:val="Styl2"/>
        <w:numPr>
          <w:ilvl w:val="1"/>
          <w:numId w:val="7"/>
        </w:numPr>
        <w:ind w:left="709" w:hanging="709"/>
      </w:pPr>
      <w:bookmarkStart w:id="3" w:name="_Ref511762456"/>
      <w:r>
        <w:t>Advokát</w:t>
      </w:r>
      <w:r w:rsidR="00834CEE">
        <w:t>ní kancelář</w:t>
      </w:r>
      <w:r>
        <w:t xml:space="preserve"> se touto Smlouvou zavazuje poskyt</w:t>
      </w:r>
      <w:r w:rsidR="00D334C9">
        <w:t>nout</w:t>
      </w:r>
      <w:r w:rsidR="000F7B6F">
        <w:t xml:space="preserve"> Klientovi</w:t>
      </w:r>
      <w:r>
        <w:t xml:space="preserve"> </w:t>
      </w:r>
      <w:r w:rsidR="00D334C9">
        <w:t xml:space="preserve">níže specifikované </w:t>
      </w:r>
      <w:r>
        <w:t>právní služby</w:t>
      </w:r>
      <w:r w:rsidR="009A7687">
        <w:t xml:space="preserve"> </w:t>
      </w:r>
      <w:bookmarkEnd w:id="3"/>
      <w:r w:rsidR="006E5358">
        <w:t>v souladu s</w:t>
      </w:r>
      <w:r w:rsidR="00164A00">
        <w:t> </w:t>
      </w:r>
      <w:r w:rsidR="006E5358">
        <w:t>touto</w:t>
      </w:r>
      <w:r w:rsidR="00164A00">
        <w:t xml:space="preserve"> S</w:t>
      </w:r>
      <w:r w:rsidR="006E5358">
        <w:t>mlouvou a s požadavky Klienta</w:t>
      </w:r>
      <w:r w:rsidR="00ED4756">
        <w:t>.</w:t>
      </w:r>
    </w:p>
    <w:p w14:paraId="31D49EEA" w14:textId="1923BD3E" w:rsidR="0040013F" w:rsidRDefault="0040013F" w:rsidP="009C6612">
      <w:pPr>
        <w:pStyle w:val="Styl2"/>
        <w:numPr>
          <w:ilvl w:val="1"/>
          <w:numId w:val="7"/>
        </w:numPr>
        <w:ind w:left="709" w:hanging="709"/>
      </w:pPr>
      <w:r w:rsidRPr="00372132">
        <w:lastRenderedPageBreak/>
        <w:t xml:space="preserve">Klient se zavazuje </w:t>
      </w:r>
      <w:r w:rsidR="00834CEE" w:rsidRPr="00372132">
        <w:t xml:space="preserve">poskytnout Advokátní kanceláři veškerou </w:t>
      </w:r>
      <w:r w:rsidR="00013CEB" w:rsidRPr="00372132">
        <w:t xml:space="preserve">součinnost potřebnou k řádnému poskytnutí právních služeb a </w:t>
      </w:r>
      <w:r w:rsidRPr="00372132">
        <w:t xml:space="preserve">za </w:t>
      </w:r>
      <w:r w:rsidR="00013CEB" w:rsidRPr="00372132">
        <w:t xml:space="preserve">tyto </w:t>
      </w:r>
      <w:r w:rsidR="0088449E" w:rsidRPr="00372132">
        <w:t>p</w:t>
      </w:r>
      <w:r w:rsidR="000F7B6F" w:rsidRPr="00372132">
        <w:t xml:space="preserve">rávní služby </w:t>
      </w:r>
      <w:r w:rsidR="00013CEB" w:rsidRPr="00372132">
        <w:t>uhradit Advokátní kanceláři</w:t>
      </w:r>
      <w:r w:rsidRPr="00372132">
        <w:t xml:space="preserve"> </w:t>
      </w:r>
      <w:r w:rsidR="000F7B6F" w:rsidRPr="00372132">
        <w:t xml:space="preserve">dohodnutou </w:t>
      </w:r>
      <w:r w:rsidRPr="00372132">
        <w:t>odměnu.</w:t>
      </w:r>
    </w:p>
    <w:p w14:paraId="1B0E71CB" w14:textId="7ADE4A6D" w:rsidR="00DF1344" w:rsidRDefault="00DF1344" w:rsidP="009C6612">
      <w:pPr>
        <w:pStyle w:val="Styl2"/>
        <w:numPr>
          <w:ilvl w:val="1"/>
          <w:numId w:val="7"/>
        </w:numPr>
        <w:ind w:left="709" w:hanging="709"/>
      </w:pPr>
      <w:r>
        <w:t>Advokátní kancelář se zavazuje poskytnout Klientovi tyto právní služby:</w:t>
      </w:r>
    </w:p>
    <w:p w14:paraId="1BC397FA" w14:textId="4A52EC0B" w:rsidR="00DF1344" w:rsidRDefault="00DF1344" w:rsidP="00DF1344">
      <w:pPr>
        <w:pStyle w:val="Styl2"/>
        <w:numPr>
          <w:ilvl w:val="2"/>
          <w:numId w:val="7"/>
        </w:numPr>
        <w:ind w:left="1418" w:hanging="709"/>
      </w:pPr>
      <w:r>
        <w:t>návrh právní úpravy týkající se implementace informačního systému veřejné správy spravovaného Klientem;</w:t>
      </w:r>
    </w:p>
    <w:p w14:paraId="3C2F8319" w14:textId="181931A2" w:rsidR="00DF1344" w:rsidRPr="00372132" w:rsidRDefault="00DF1344" w:rsidP="00DF1344">
      <w:pPr>
        <w:pStyle w:val="Styl2"/>
        <w:numPr>
          <w:ilvl w:val="2"/>
          <w:numId w:val="7"/>
        </w:numPr>
        <w:ind w:left="1418" w:hanging="709"/>
      </w:pPr>
      <w:r>
        <w:t>právní analýzy otázek souvisejících se službami podle odst. 2.3.1.</w:t>
      </w:r>
    </w:p>
    <w:p w14:paraId="44E13E90" w14:textId="77777777" w:rsidR="0040013F" w:rsidRPr="00372132" w:rsidRDefault="0040013F" w:rsidP="00806807">
      <w:pPr>
        <w:pStyle w:val="Styl1"/>
        <w:numPr>
          <w:ilvl w:val="0"/>
          <w:numId w:val="7"/>
        </w:numPr>
        <w:ind w:left="709" w:hanging="709"/>
      </w:pPr>
      <w:bookmarkStart w:id="4" w:name="_Ref500848721"/>
      <w:r w:rsidRPr="00372132">
        <w:t>Odměna Advo</w:t>
      </w:r>
      <w:r w:rsidR="00013CEB" w:rsidRPr="00372132">
        <w:t xml:space="preserve">kátní kanceláře </w:t>
      </w:r>
      <w:r w:rsidRPr="00372132">
        <w:t>a platební podmínky</w:t>
      </w:r>
      <w:bookmarkEnd w:id="4"/>
    </w:p>
    <w:p w14:paraId="4C1A115A" w14:textId="6643A08C" w:rsidR="00DF1344" w:rsidRDefault="00DF1344" w:rsidP="00DF1344">
      <w:pPr>
        <w:pStyle w:val="Styl2"/>
        <w:spacing w:line="259" w:lineRule="auto"/>
        <w:ind w:left="709" w:hanging="709"/>
        <w:rPr>
          <w:rFonts w:eastAsia="Calibri" w:cs="Calibri"/>
        </w:rPr>
      </w:pPr>
      <w:bookmarkStart w:id="5" w:name="_Ref492310669"/>
      <w:bookmarkStart w:id="6" w:name="_Ref492311094"/>
      <w:r>
        <w:rPr>
          <w:rFonts w:eastAsia="Calibri" w:cs="Calibri"/>
        </w:rPr>
        <w:t xml:space="preserve">Klient se zavazuje uhradit Advokátní kanceláři </w:t>
      </w:r>
      <w:r w:rsidRPr="00372132">
        <w:t>odměn</w:t>
      </w:r>
      <w:r>
        <w:t>u</w:t>
      </w:r>
      <w:r w:rsidRPr="00372132">
        <w:t xml:space="preserve"> za</w:t>
      </w:r>
      <w:r>
        <w:t> </w:t>
      </w:r>
      <w:r w:rsidRPr="00372132">
        <w:t>poskytnuté právní služby stanoven</w:t>
      </w:r>
      <w:r>
        <w:t>ou</w:t>
      </w:r>
      <w:r w:rsidRPr="00372132">
        <w:t xml:space="preserve"> na základě pevné hodinové sazby ve</w:t>
      </w:r>
      <w:r>
        <w:t> </w:t>
      </w:r>
      <w:r w:rsidRPr="00372132">
        <w:t xml:space="preserve">výši </w:t>
      </w:r>
      <w:r>
        <w:t>2</w:t>
      </w:r>
      <w:r w:rsidR="00F663F6">
        <w:t xml:space="preserve"> </w:t>
      </w:r>
      <w:r>
        <w:t>3</w:t>
      </w:r>
      <w:r w:rsidRPr="00372132">
        <w:t>00 Kč bez DPH a času, který Advokátní kancelář vynaloží při poskytování požadovaných právních služeb, a to včetně příprav, komunikace s Klientem a řešení právních otázek souvisejících s danou záležitostí v rámci požadovaných právních služeb</w:t>
      </w:r>
      <w:r>
        <w:t xml:space="preserve">. </w:t>
      </w:r>
      <w:r w:rsidRPr="00DF1344">
        <w:t xml:space="preserve">Celková odměna </w:t>
      </w:r>
      <w:r w:rsidR="00F663F6">
        <w:t xml:space="preserve">Advokátní kanceláře </w:t>
      </w:r>
      <w:r w:rsidRPr="00DF1344">
        <w:t>za</w:t>
      </w:r>
      <w:r>
        <w:t> </w:t>
      </w:r>
      <w:r w:rsidRPr="00DF1344">
        <w:t xml:space="preserve">poskytování </w:t>
      </w:r>
      <w:r>
        <w:t>právních s</w:t>
      </w:r>
      <w:r w:rsidRPr="00DF1344">
        <w:t xml:space="preserve">lužeb dle této </w:t>
      </w:r>
      <w:r w:rsidR="00F663F6">
        <w:t>S</w:t>
      </w:r>
      <w:r w:rsidRPr="00DF1344">
        <w:t xml:space="preserve">mlouvy činí nejvýše </w:t>
      </w:r>
      <w:r>
        <w:t>230 000</w:t>
      </w:r>
      <w:r w:rsidRPr="00DF1344">
        <w:t xml:space="preserve"> Kč bez DPH.</w:t>
      </w:r>
    </w:p>
    <w:bookmarkEnd w:id="5"/>
    <w:bookmarkEnd w:id="6"/>
    <w:p w14:paraId="26D8C389" w14:textId="1F766C76" w:rsidR="00FD6930" w:rsidRPr="00372132" w:rsidRDefault="0AF69A78" w:rsidP="0AF69A78">
      <w:pPr>
        <w:pStyle w:val="Styl2"/>
        <w:spacing w:line="259" w:lineRule="auto"/>
        <w:ind w:left="709" w:hanging="709"/>
      </w:pPr>
      <w:r w:rsidRPr="00372132">
        <w:t>Smluvní strany se dohodly, že vynaložený čas bude počítán za každou započatou čtvrthodinu (15 minut) práce.</w:t>
      </w:r>
    </w:p>
    <w:p w14:paraId="5FDBE65D" w14:textId="77777777" w:rsidR="007E7372" w:rsidRDefault="0091277F" w:rsidP="00806807">
      <w:pPr>
        <w:pStyle w:val="Styl2"/>
        <w:numPr>
          <w:ilvl w:val="1"/>
          <w:numId w:val="7"/>
        </w:numPr>
        <w:ind w:left="709" w:hanging="709"/>
      </w:pPr>
      <w:bookmarkStart w:id="7" w:name="_Hlk519512513"/>
      <w:r>
        <w:t xml:space="preserve">K odměně bude připočtena příslušná daň z přidané hodnoty </w:t>
      </w:r>
      <w:r w:rsidRPr="0091277F">
        <w:t>v</w:t>
      </w:r>
      <w:r>
        <w:t xml:space="preserve"> souladu se zákonem č. 235/2004 Sb., o dani z přidané hodnoty, ve znění pozdějších předpisů. </w:t>
      </w:r>
      <w:r w:rsidRPr="0091277F">
        <w:t xml:space="preserve">Z hlediska uplatňování </w:t>
      </w:r>
      <w:r>
        <w:t>daně z přidané hodnoty</w:t>
      </w:r>
      <w:r w:rsidRPr="0091277F">
        <w:t xml:space="preserve"> </w:t>
      </w:r>
      <w:r>
        <w:t xml:space="preserve">se </w:t>
      </w:r>
      <w:r w:rsidRPr="0091277F">
        <w:t xml:space="preserve">poskytování </w:t>
      </w:r>
      <w:r>
        <w:t>právních</w:t>
      </w:r>
      <w:r w:rsidRPr="0091277F">
        <w:t xml:space="preserve"> služeb</w:t>
      </w:r>
      <w:r>
        <w:t xml:space="preserve"> Advokátní kancelář</w:t>
      </w:r>
      <w:r w:rsidR="002539C9">
        <w:t>e</w:t>
      </w:r>
      <w:r>
        <w:t xml:space="preserve"> dle této Smlouvy bude považovat</w:t>
      </w:r>
      <w:r w:rsidRPr="0091277F">
        <w:t xml:space="preserve"> za soustavnou činnost, přičemž činnosti specifikované v jednotlivých vystavených fakturách budou představovat dílčí plnění poskytnutých služeb. Každé dílčí plnění bude považováno za uskutečněné dnem vystavení příslušné faktury. </w:t>
      </w:r>
    </w:p>
    <w:bookmarkEnd w:id="7"/>
    <w:p w14:paraId="122158D3" w14:textId="5913A00D" w:rsidR="0032736D" w:rsidRDefault="0032736D" w:rsidP="00806807">
      <w:pPr>
        <w:pStyle w:val="Styl2"/>
        <w:numPr>
          <w:ilvl w:val="1"/>
          <w:numId w:val="7"/>
        </w:numPr>
        <w:ind w:left="709" w:hanging="709"/>
      </w:pPr>
      <w:r>
        <w:t xml:space="preserve">Smluvní odměna </w:t>
      </w:r>
      <w:r w:rsidR="008A6307">
        <w:t>bude hr</w:t>
      </w:r>
      <w:r w:rsidR="00123EC7">
        <w:t xml:space="preserve">azena měsíčně </w:t>
      </w:r>
      <w:r w:rsidR="00123EC7" w:rsidRPr="00F93EA5">
        <w:t xml:space="preserve">zpětně </w:t>
      </w:r>
      <w:r w:rsidR="00123EC7">
        <w:t>na základě faktur</w:t>
      </w:r>
      <w:r w:rsidR="008A6307">
        <w:t xml:space="preserve"> vystavených </w:t>
      </w:r>
      <w:r w:rsidR="001F4FA4">
        <w:t xml:space="preserve">Advokátní kanceláří </w:t>
      </w:r>
      <w:r w:rsidR="008A6307">
        <w:t>vždy k po</w:t>
      </w:r>
      <w:r w:rsidR="001F4FA4">
        <w:t>slednímu dni měsíce, za který jí</w:t>
      </w:r>
      <w:r w:rsidR="008A6307">
        <w:t xml:space="preserve"> odměna náleží</w:t>
      </w:r>
      <w:r w:rsidR="00ED7A74">
        <w:t>. P</w:t>
      </w:r>
      <w:r w:rsidR="008A6307">
        <w:t xml:space="preserve">řílohou faktury bude </w:t>
      </w:r>
      <w:r w:rsidR="00123EC7">
        <w:t xml:space="preserve">vždy </w:t>
      </w:r>
      <w:r w:rsidR="00697D68">
        <w:t>soupis</w:t>
      </w:r>
      <w:r w:rsidR="008A6307">
        <w:t xml:space="preserve"> </w:t>
      </w:r>
      <w:r w:rsidR="001F4FA4">
        <w:t>poskytnutých právních služeb</w:t>
      </w:r>
      <w:r w:rsidR="006A4730">
        <w:t xml:space="preserve"> obsahující rozpis provedených prací</w:t>
      </w:r>
      <w:r w:rsidR="008A6307">
        <w:t>.</w:t>
      </w:r>
      <w:r w:rsidR="0088449E">
        <w:t xml:space="preserve"> </w:t>
      </w:r>
    </w:p>
    <w:p w14:paraId="245964BB" w14:textId="63110A35" w:rsidR="0040013F" w:rsidRDefault="0088449E" w:rsidP="00806807">
      <w:pPr>
        <w:pStyle w:val="Styl2"/>
        <w:numPr>
          <w:ilvl w:val="1"/>
          <w:numId w:val="7"/>
        </w:numPr>
        <w:ind w:left="709" w:hanging="709"/>
      </w:pPr>
      <w:r>
        <w:t xml:space="preserve">Splatnost faktury činí </w:t>
      </w:r>
      <w:r w:rsidR="00DF1344">
        <w:t>30</w:t>
      </w:r>
      <w:r w:rsidR="00876318">
        <w:t xml:space="preserve"> </w:t>
      </w:r>
      <w:r w:rsidR="001F4FA4">
        <w:t>dní ode dne jejího vystavení. Smluvní strany souhlasí, že Advokátní kancelář může příslušné faktury Klientovi zasílat i v elektronické podobě.</w:t>
      </w:r>
    </w:p>
    <w:p w14:paraId="67DBA87F" w14:textId="43F24D7C" w:rsidR="00DF1344" w:rsidRDefault="00DF1344" w:rsidP="00DF1344">
      <w:pPr>
        <w:pStyle w:val="Styl2"/>
        <w:numPr>
          <w:ilvl w:val="1"/>
          <w:numId w:val="7"/>
        </w:numPr>
        <w:ind w:left="709" w:hanging="709"/>
      </w:pPr>
      <w:r>
        <w:t>Advokátní kancelář</w:t>
      </w:r>
      <w:r w:rsidRPr="00DF1344">
        <w:t xml:space="preserve"> je podle ustanovení § 2 písm. e) zákona č. 320/2001 Sb., o finanční kontrole ve veřejné správě a o změně některých zákonů (zákon o finanční kontrole), v platném znění, osobou povinnou spolupůsobit při výkonu finanční kontroly prováděné v souvislosti s úhradou zboží nebo služeb z veřejných výdajů.</w:t>
      </w:r>
    </w:p>
    <w:p w14:paraId="147A17C1" w14:textId="77777777" w:rsidR="00551CFF" w:rsidRDefault="00CB7B25" w:rsidP="00806807">
      <w:pPr>
        <w:pStyle w:val="Styl1"/>
        <w:numPr>
          <w:ilvl w:val="0"/>
          <w:numId w:val="7"/>
        </w:numPr>
        <w:ind w:left="709" w:hanging="709"/>
      </w:pPr>
      <w:r>
        <w:lastRenderedPageBreak/>
        <w:t>Poskytování právních služeb</w:t>
      </w:r>
    </w:p>
    <w:p w14:paraId="2AEDF4F9" w14:textId="2B97D2D1" w:rsidR="00C17D51" w:rsidRDefault="00CF6ED1" w:rsidP="00806807">
      <w:pPr>
        <w:pStyle w:val="Styl2"/>
        <w:numPr>
          <w:ilvl w:val="1"/>
          <w:numId w:val="7"/>
        </w:numPr>
        <w:ind w:left="709" w:hanging="709"/>
      </w:pPr>
      <w:r>
        <w:t xml:space="preserve">Jakékoliv ústní </w:t>
      </w:r>
      <w:r w:rsidR="00C17D51">
        <w:t>rady, které Advokátní kancelář poskytne Klientovi v průběhu poskytování právních služeb</w:t>
      </w:r>
      <w:r>
        <w:t>, nebudou definit</w:t>
      </w:r>
      <w:r w:rsidR="00D2029D">
        <w:t>i</w:t>
      </w:r>
      <w:r>
        <w:t>vní právní radou, stanoviskem ani závěrem. Definit</w:t>
      </w:r>
      <w:r w:rsidR="005A65A1">
        <w:t>i</w:t>
      </w:r>
      <w:r>
        <w:t>vní právní rada, stanovisko nebo závěr budou Klientovi poskytnuty výhradně formou písemného vyjádření Advokátní kanceláře zaslaném Klientovi.</w:t>
      </w:r>
    </w:p>
    <w:p w14:paraId="05DBAE3B" w14:textId="3BB546A1" w:rsidR="00B343E6" w:rsidRDefault="00B343E6" w:rsidP="00806807">
      <w:pPr>
        <w:pStyle w:val="Styl2"/>
        <w:numPr>
          <w:ilvl w:val="1"/>
          <w:numId w:val="7"/>
        </w:numPr>
        <w:ind w:left="709" w:hanging="709"/>
      </w:pPr>
      <w:r>
        <w:t xml:space="preserve">Advokátní kancelář bude poskytovat právní služby dle této Smlouvy v souladu s jejím chápáním správného výkladu práva a současné právní praxe. Při poskytování </w:t>
      </w:r>
      <w:r w:rsidR="00CF6D1F">
        <w:t xml:space="preserve">právních služeb </w:t>
      </w:r>
      <w:r>
        <w:t>bude Advokátní kancelář spoléhat na správnost a úplnost informací a</w:t>
      </w:r>
      <w:r w:rsidR="00A7693C">
        <w:t> </w:t>
      </w:r>
      <w:r>
        <w:t xml:space="preserve">dokumentů, které obdrží od Klienta </w:t>
      </w:r>
      <w:r w:rsidR="00CF6D1F">
        <w:t>v souvislosti s</w:t>
      </w:r>
      <w:r>
        <w:t xml:space="preserve"> poskytování</w:t>
      </w:r>
      <w:r w:rsidR="00CF6D1F">
        <w:t>m</w:t>
      </w:r>
      <w:r>
        <w:t xml:space="preserve"> právních služeb </w:t>
      </w:r>
      <w:r w:rsidR="005627B9">
        <w:t>na</w:t>
      </w:r>
      <w:r w:rsidR="00A7693C">
        <w:t> </w:t>
      </w:r>
      <w:r w:rsidR="005627B9">
        <w:t>základě tét</w:t>
      </w:r>
      <w:r w:rsidR="00CF6D1F">
        <w:t>o Smlouvy</w:t>
      </w:r>
      <w:r>
        <w:t xml:space="preserve">. Klient </w:t>
      </w:r>
      <w:r w:rsidR="00F86AA8">
        <w:t xml:space="preserve">tak </w:t>
      </w:r>
      <w:r>
        <w:t>bude odpovídat za správnost</w:t>
      </w:r>
      <w:r w:rsidR="00F86AA8">
        <w:t xml:space="preserve"> a úplnost</w:t>
      </w:r>
      <w:r>
        <w:t xml:space="preserve"> informací </w:t>
      </w:r>
      <w:r w:rsidR="0047587A">
        <w:t>a dokumentů</w:t>
      </w:r>
      <w:r w:rsidR="00F86AA8">
        <w:t>, které</w:t>
      </w:r>
      <w:r w:rsidR="0047587A">
        <w:t xml:space="preserve"> </w:t>
      </w:r>
      <w:r>
        <w:t>poskytn</w:t>
      </w:r>
      <w:r w:rsidR="00F86AA8">
        <w:t>e</w:t>
      </w:r>
      <w:r>
        <w:t xml:space="preserve"> Advokátní kanceláři v souvislosti s poskytováním právních služeb dle této Smlouvy, jakož i za oznámení všech změn týkajících se již</w:t>
      </w:r>
      <w:r w:rsidR="00A7693C">
        <w:t> </w:t>
      </w:r>
      <w:r>
        <w:t>poskytnutých informací a dokumentů.</w:t>
      </w:r>
    </w:p>
    <w:p w14:paraId="3FB29958" w14:textId="7A47CBCD" w:rsidR="00BD6CA2" w:rsidRDefault="00BD6CA2" w:rsidP="00806807">
      <w:pPr>
        <w:pStyle w:val="Styl2"/>
        <w:numPr>
          <w:ilvl w:val="1"/>
          <w:numId w:val="7"/>
        </w:numPr>
        <w:ind w:left="709" w:hanging="709"/>
      </w:pPr>
      <w:bookmarkStart w:id="8" w:name="_Hlk519516095"/>
      <w:r w:rsidRPr="00BD6CA2">
        <w:t xml:space="preserve">Pokud </w:t>
      </w:r>
      <w:r>
        <w:t>Klientovi</w:t>
      </w:r>
      <w:r w:rsidRPr="00BD6CA2">
        <w:t xml:space="preserve"> jsou či budou známy okolnosti, které mohou v souvislosti s</w:t>
      </w:r>
      <w:r>
        <w:t> </w:t>
      </w:r>
      <w:r w:rsidRPr="00BD6CA2">
        <w:t xml:space="preserve">poskytováním služeb </w:t>
      </w:r>
      <w:r>
        <w:t>Advokátní kanceláře</w:t>
      </w:r>
      <w:r w:rsidRPr="00BD6CA2">
        <w:t xml:space="preserve"> vést ke střetu zájmů, je </w:t>
      </w:r>
      <w:r>
        <w:t xml:space="preserve">Klient </w:t>
      </w:r>
      <w:r w:rsidRPr="00BD6CA2">
        <w:t>povinen o</w:t>
      </w:r>
      <w:r>
        <w:t> </w:t>
      </w:r>
      <w:r w:rsidRPr="00BD6CA2">
        <w:t xml:space="preserve">nich neprodleně informovat </w:t>
      </w:r>
      <w:r>
        <w:t>Advokátní kancelář</w:t>
      </w:r>
      <w:r w:rsidRPr="00BD6CA2">
        <w:t xml:space="preserve">. V případě, že taková situace nastane, projedná </w:t>
      </w:r>
      <w:r>
        <w:t>Advokátní kancelář s Klientem</w:t>
      </w:r>
      <w:r w:rsidRPr="00BD6CA2">
        <w:t xml:space="preserve"> stav a dosavadní vývoj záležitostí a</w:t>
      </w:r>
      <w:r w:rsidR="00A7693C">
        <w:t> </w:t>
      </w:r>
      <w:r w:rsidRPr="00BD6CA2">
        <w:t>dohodne další vhodný postup.</w:t>
      </w:r>
    </w:p>
    <w:bookmarkEnd w:id="8"/>
    <w:p w14:paraId="41B18C4D" w14:textId="3B0AB2EA" w:rsidR="0088449E" w:rsidRDefault="0088449E" w:rsidP="00806807">
      <w:pPr>
        <w:pStyle w:val="Styl2"/>
        <w:numPr>
          <w:ilvl w:val="1"/>
          <w:numId w:val="7"/>
        </w:numPr>
        <w:ind w:left="709" w:hanging="709"/>
      </w:pPr>
      <w:r w:rsidRPr="0088449E">
        <w:t>Advokát</w:t>
      </w:r>
      <w:r w:rsidR="00CC5947">
        <w:t>ní kancelář</w:t>
      </w:r>
      <w:r w:rsidRPr="0088449E">
        <w:t xml:space="preserve"> je po</w:t>
      </w:r>
      <w:r w:rsidR="00CC5947">
        <w:t>vin</w:t>
      </w:r>
      <w:r w:rsidRPr="0088449E">
        <w:t>n</w:t>
      </w:r>
      <w:r w:rsidR="00CC5947">
        <w:t>a</w:t>
      </w:r>
      <w:r w:rsidRPr="0088449E">
        <w:t xml:space="preserve"> chránit a pros</w:t>
      </w:r>
      <w:r>
        <w:t>azovat práva a oprávněné zájmy K</w:t>
      </w:r>
      <w:r w:rsidRPr="0088449E">
        <w:t xml:space="preserve">lienta </w:t>
      </w:r>
      <w:r>
        <w:t xml:space="preserve">a </w:t>
      </w:r>
      <w:r w:rsidRPr="006F4B6E">
        <w:t>řídit se jeho pokyny. Pokyny Klienta však není vázán</w:t>
      </w:r>
      <w:r w:rsidR="00BF417E">
        <w:t>a</w:t>
      </w:r>
      <w:r w:rsidRPr="006F4B6E">
        <w:t>, jsou-li v rozporu s právním nebo stavovským předpisem; o tom je Advokát</w:t>
      </w:r>
      <w:r w:rsidR="00397541" w:rsidRPr="006F4B6E">
        <w:t>ní kancelář povin</w:t>
      </w:r>
      <w:r w:rsidRPr="006F4B6E">
        <w:t>n</w:t>
      </w:r>
      <w:r w:rsidR="00397541" w:rsidRPr="006F4B6E">
        <w:t>a</w:t>
      </w:r>
      <w:r w:rsidRPr="006F4B6E">
        <w:t xml:space="preserve"> Klienta přiměřeně poučit.</w:t>
      </w:r>
    </w:p>
    <w:p w14:paraId="0E1E88E0" w14:textId="77777777" w:rsidR="0041301B" w:rsidRPr="006F4B6E" w:rsidRDefault="00124CD1" w:rsidP="00806807">
      <w:pPr>
        <w:pStyle w:val="Styl1"/>
        <w:numPr>
          <w:ilvl w:val="0"/>
          <w:numId w:val="7"/>
        </w:numPr>
        <w:ind w:left="709" w:hanging="709"/>
      </w:pPr>
      <w:r w:rsidRPr="006F4B6E">
        <w:t>Ochrana důvěrných informací</w:t>
      </w:r>
    </w:p>
    <w:p w14:paraId="4475AD73" w14:textId="77777777" w:rsidR="00124CD1" w:rsidRDefault="00124CD1" w:rsidP="00806807">
      <w:pPr>
        <w:pStyle w:val="SML11"/>
        <w:numPr>
          <w:ilvl w:val="1"/>
          <w:numId w:val="7"/>
        </w:numPr>
        <w:ind w:left="709" w:hanging="715"/>
      </w:pPr>
      <w:bookmarkStart w:id="9" w:name="_Ref494207373"/>
      <w:r>
        <w:t>Smluvní strany se zavazují zachovávat mlčenlivost o všech skutečnostech, údajích, podkladech a dalších informacích, které obdržely, získaly anebo se o nich dozvěděly v souvislosti s plněním této Smlouvy (dále jen „</w:t>
      </w:r>
      <w:r w:rsidRPr="180BD972">
        <w:rPr>
          <w:b/>
        </w:rPr>
        <w:t>Důvěrné informace</w:t>
      </w:r>
      <w:r>
        <w:t>“). Důvěrnými informacemi se bez ohledu na formu jejich zachycení rozumí zejména obchodní tajemství a dále veškeré údaje, skutečnosti a informace, které nebyly sdělující Smluvní stranou označeny jako veřejné a které se týkají sdělující Smluvní strany, např. informace o její podnikatelské činnosti, struktuře, hospodářských výsledcích, marketingové a obchodní strategii, cenách, know-how apod., a dále též informace týkající se této Smlouvy a jejího předmětu, popř. skutečnosti a informace, které jsou jako důvěrné výslovně označeny sdělující Smluvní stranou.</w:t>
      </w:r>
      <w:bookmarkEnd w:id="9"/>
    </w:p>
    <w:p w14:paraId="718BF7D4" w14:textId="24BBF081" w:rsidR="0043312A" w:rsidRDefault="0043312A" w:rsidP="00806807">
      <w:pPr>
        <w:pStyle w:val="SML11"/>
        <w:numPr>
          <w:ilvl w:val="1"/>
          <w:numId w:val="7"/>
        </w:numPr>
        <w:ind w:left="709" w:hanging="715"/>
      </w:pPr>
      <w:r>
        <w:t xml:space="preserve">Povinnost mlčenlivosti dle předchozího odstavce </w:t>
      </w:r>
      <w:r w:rsidR="00D3444A">
        <w:fldChar w:fldCharType="begin"/>
      </w:r>
      <w:r w:rsidR="00D3444A">
        <w:instrText xml:space="preserve"> REF _Ref494207373 \r \h </w:instrText>
      </w:r>
      <w:r w:rsidR="00D3444A">
        <w:fldChar w:fldCharType="separate"/>
      </w:r>
      <w:r w:rsidR="00FB7491">
        <w:t>5.1</w:t>
      </w:r>
      <w:r w:rsidR="00D3444A">
        <w:fldChar w:fldCharType="end"/>
      </w:r>
      <w:r>
        <w:t xml:space="preserve"> se nevztahuje na informace, které:</w:t>
      </w:r>
    </w:p>
    <w:p w14:paraId="21AF852A" w14:textId="77777777" w:rsidR="0043312A" w:rsidRDefault="0043312A" w:rsidP="00806807">
      <w:pPr>
        <w:pStyle w:val="SML111"/>
        <w:numPr>
          <w:ilvl w:val="2"/>
          <w:numId w:val="7"/>
        </w:numPr>
        <w:ind w:left="1701" w:hanging="981"/>
      </w:pPr>
      <w:r>
        <w:t>jsou nebo se stanou veřejně známé a dostupné jinak než porušením této Smlouvy;</w:t>
      </w:r>
    </w:p>
    <w:p w14:paraId="65946D8E" w14:textId="77777777" w:rsidR="0043312A" w:rsidRDefault="0043312A" w:rsidP="00806807">
      <w:pPr>
        <w:pStyle w:val="SML111"/>
        <w:numPr>
          <w:ilvl w:val="2"/>
          <w:numId w:val="7"/>
        </w:numPr>
        <w:ind w:left="1701" w:hanging="981"/>
      </w:pPr>
      <w:bookmarkStart w:id="10" w:name="_Hlk519520952"/>
      <w:r>
        <w:t>jsou ke dni sdělení přijímající Smluvní straně prokazatelně známé;</w:t>
      </w:r>
    </w:p>
    <w:bookmarkEnd w:id="10"/>
    <w:p w14:paraId="0A3BBD80" w14:textId="77777777" w:rsidR="0043312A" w:rsidRDefault="0043312A" w:rsidP="00806807">
      <w:pPr>
        <w:pStyle w:val="SML111"/>
        <w:numPr>
          <w:ilvl w:val="2"/>
          <w:numId w:val="7"/>
        </w:numPr>
        <w:ind w:left="1701" w:hanging="981"/>
      </w:pPr>
      <w:r>
        <w:lastRenderedPageBreak/>
        <w:t>zveřejnění je vyžadované právními předpisy anebo pravomocným rozhodnutím orgánu veřejné moci; v takovém případě se přijímající Smluvní strana zavazuje neprodleně informovat o této povinnosti sdělující Smluvní stranu a takový požadavek řádně zdokumentovat;</w:t>
      </w:r>
    </w:p>
    <w:p w14:paraId="30E193F8" w14:textId="77777777" w:rsidR="0043312A" w:rsidRDefault="0043312A" w:rsidP="00806807">
      <w:pPr>
        <w:pStyle w:val="SML111"/>
        <w:numPr>
          <w:ilvl w:val="2"/>
          <w:numId w:val="7"/>
        </w:numPr>
        <w:ind w:left="1701" w:hanging="981"/>
      </w:pPr>
      <w:r>
        <w:t>jsou zpřístupněné poradcům přijímající Smluvní strany, kteří jsou vázání mlčenlivostí v minimálně stejném rozsahu, jak je stanoveno v této Smlouvě.</w:t>
      </w:r>
    </w:p>
    <w:p w14:paraId="58F65AF9" w14:textId="1E67A5BE" w:rsidR="0043312A" w:rsidRDefault="0043312A" w:rsidP="00806807">
      <w:pPr>
        <w:pStyle w:val="SML11"/>
        <w:numPr>
          <w:ilvl w:val="1"/>
          <w:numId w:val="7"/>
        </w:numPr>
        <w:ind w:left="709" w:hanging="715"/>
      </w:pPr>
      <w:bookmarkStart w:id="11" w:name="_Ref494210582"/>
      <w:r>
        <w:t>Přijímající Smluvní strana je povinna zajistit náležitou ochranu Důvěrných informací, a to u svých zaměstnanců, jakož i u třetích osob. Sdělující Smluvní strana má právo od přijímající Smluvní strany požadovat doložení dostatečnosti ochrany Důvěrných informací. Právo užívat, poskytovat a zpřístupnit Důvěrné informace má přijímající Smluvní strana pouze v rozsahu a za podmínek nezbytných pro řádné plnění práv a povinností vyplývajících z této Smlouvy anebo s předchozím souhlasem sdělující Smluvní strany.</w:t>
      </w:r>
      <w:bookmarkEnd w:id="11"/>
    </w:p>
    <w:p w14:paraId="7E0CE00A" w14:textId="77777777" w:rsidR="0043312A" w:rsidRDefault="0043312A" w:rsidP="00806807">
      <w:pPr>
        <w:pStyle w:val="SML11"/>
        <w:numPr>
          <w:ilvl w:val="1"/>
          <w:numId w:val="7"/>
        </w:numPr>
        <w:ind w:left="709" w:hanging="715"/>
      </w:pPr>
      <w:r>
        <w:t>Povinnosti mlčenlivosti a ochrany Důvěrných informací jsou účinné i po ukončení této Smlouvy.</w:t>
      </w:r>
    </w:p>
    <w:p w14:paraId="4EFBDAD0" w14:textId="7DF98B3F" w:rsidR="00124CD1" w:rsidRPr="00627D62" w:rsidRDefault="00124CD1" w:rsidP="00A15EAE">
      <w:pPr>
        <w:pStyle w:val="SML11"/>
        <w:numPr>
          <w:ilvl w:val="1"/>
          <w:numId w:val="7"/>
        </w:numPr>
        <w:ind w:left="709" w:hanging="715"/>
      </w:pPr>
      <w:r w:rsidRPr="00A15EAE">
        <w:t xml:space="preserve">Služby </w:t>
      </w:r>
      <w:r w:rsidR="00D3444A" w:rsidRPr="00A15EAE">
        <w:t>Advokátní kanceláře</w:t>
      </w:r>
      <w:r w:rsidRPr="00A15EAE">
        <w:t xml:space="preserve"> budou určeny pouze </w:t>
      </w:r>
      <w:r w:rsidR="00D3444A" w:rsidRPr="00A15EAE">
        <w:t>Klientovi</w:t>
      </w:r>
      <w:r w:rsidRPr="00A15EAE">
        <w:t xml:space="preserve">. </w:t>
      </w:r>
      <w:r w:rsidR="00D3444A" w:rsidRPr="00A15EAE">
        <w:t>Advokátní kancelář</w:t>
      </w:r>
      <w:r w:rsidRPr="00A15EAE">
        <w:t xml:space="preserve"> neponese odpovědnost za použití či spoléhání se na výstupy použité jakoukoli jinou stranou či pro jakýkoli jiný účel, než bylo </w:t>
      </w:r>
      <w:r w:rsidR="00D3444A" w:rsidRPr="00A15EAE">
        <w:t>Advokátní kanceláří</w:t>
      </w:r>
      <w:r w:rsidRPr="00A15EAE">
        <w:t xml:space="preserve"> výslovně schváleno.</w:t>
      </w:r>
    </w:p>
    <w:p w14:paraId="2F064F15" w14:textId="4A5C4FBE" w:rsidR="006F4B6E" w:rsidRPr="00627D62" w:rsidRDefault="006F4B6E" w:rsidP="00806807">
      <w:pPr>
        <w:pStyle w:val="Styl2"/>
        <w:numPr>
          <w:ilvl w:val="1"/>
          <w:numId w:val="7"/>
        </w:numPr>
        <w:ind w:left="709" w:hanging="709"/>
      </w:pPr>
      <w:r w:rsidRPr="00627D62">
        <w:t>Klient souhlasí s tím, že Advokátní kancelář je oprávněna uvést referenci, tj. stručný popis právních služeb poskytnutých Klientovi společně s </w:t>
      </w:r>
      <w:r w:rsidR="00F663F6">
        <w:t>názvem</w:t>
      </w:r>
      <w:r w:rsidRPr="00627D62">
        <w:t xml:space="preserve"> a logem Klienta za</w:t>
      </w:r>
      <w:r w:rsidR="00F663F6">
        <w:t> </w:t>
      </w:r>
      <w:r w:rsidRPr="00627D62">
        <w:t>účelem prokázání svých zkušeností.</w:t>
      </w:r>
    </w:p>
    <w:p w14:paraId="2014933A" w14:textId="77777777" w:rsidR="00057598" w:rsidRPr="00030A6C" w:rsidRDefault="00F17AA9" w:rsidP="00806807">
      <w:pPr>
        <w:pStyle w:val="Styl1"/>
        <w:numPr>
          <w:ilvl w:val="0"/>
          <w:numId w:val="7"/>
        </w:numPr>
        <w:ind w:left="709" w:hanging="709"/>
      </w:pPr>
      <w:r w:rsidRPr="00030A6C">
        <w:t>Odpovědnost za škodu</w:t>
      </w:r>
    </w:p>
    <w:p w14:paraId="5060CD32" w14:textId="3478C59C" w:rsidR="00271128" w:rsidRPr="00030A6C" w:rsidRDefault="00F17AA9" w:rsidP="00806807">
      <w:pPr>
        <w:pStyle w:val="Styl2"/>
        <w:numPr>
          <w:ilvl w:val="1"/>
          <w:numId w:val="7"/>
        </w:numPr>
        <w:ind w:left="709" w:hanging="709"/>
      </w:pPr>
      <w:r w:rsidRPr="00030A6C">
        <w:t>Advokátní kancelář odpovídá Klientovi za újmu, kte</w:t>
      </w:r>
      <w:r w:rsidR="00DA2ECE" w:rsidRPr="00030A6C">
        <w:t>rou mu způsobila</w:t>
      </w:r>
      <w:r w:rsidRPr="00030A6C">
        <w:t xml:space="preserve"> v souvislosti s výkonem advokacie. </w:t>
      </w:r>
      <w:r w:rsidR="001316C0" w:rsidRPr="00030A6C">
        <w:t xml:space="preserve">Klient </w:t>
      </w:r>
      <w:r w:rsidR="00D4115A" w:rsidRPr="00030A6C">
        <w:t xml:space="preserve">však </w:t>
      </w:r>
      <w:r w:rsidR="001316C0" w:rsidRPr="00030A6C">
        <w:t xml:space="preserve">bere na vědomí a souhlasí, že odpovědnost </w:t>
      </w:r>
      <w:r w:rsidR="001316C0" w:rsidRPr="00627D62">
        <w:t>Advokátní kanceláře za veškerou majetkovou a nemajetkovou újmu</w:t>
      </w:r>
      <w:r w:rsidR="00E925DB" w:rsidRPr="00627D62">
        <w:t>, zahrnující</w:t>
      </w:r>
      <w:r w:rsidR="001316C0" w:rsidRPr="00627D62">
        <w:t xml:space="preserve"> skutečnou škodu </w:t>
      </w:r>
      <w:r w:rsidR="00E925DB" w:rsidRPr="00627D62">
        <w:t xml:space="preserve">i </w:t>
      </w:r>
      <w:r w:rsidR="001316C0" w:rsidRPr="00627D62">
        <w:t>ušlý zisk</w:t>
      </w:r>
      <w:r w:rsidR="00E925DB" w:rsidRPr="00627D62">
        <w:t>,</w:t>
      </w:r>
      <w:r w:rsidR="001316C0" w:rsidRPr="00627D62">
        <w:t xml:space="preserve"> nepřesáhne částku odpovídající </w:t>
      </w:r>
      <w:r w:rsidR="00164A00" w:rsidRPr="00627D62">
        <w:t xml:space="preserve">desetinásobku </w:t>
      </w:r>
      <w:r w:rsidR="001316C0" w:rsidRPr="00627D62">
        <w:t>fakturované odměny</w:t>
      </w:r>
      <w:r w:rsidR="009604E0" w:rsidRPr="00627D62">
        <w:t xml:space="preserve"> </w:t>
      </w:r>
      <w:r w:rsidR="001316C0" w:rsidRPr="00627D62">
        <w:t>Advokátní kanceláře za příslušné právní služby</w:t>
      </w:r>
      <w:r w:rsidR="001316C0" w:rsidRPr="00030A6C">
        <w:t>.</w:t>
      </w:r>
    </w:p>
    <w:p w14:paraId="2CACC8B0" w14:textId="7F4DB191" w:rsidR="00854648" w:rsidRPr="00030A6C" w:rsidRDefault="00854648" w:rsidP="00806807">
      <w:pPr>
        <w:pStyle w:val="Styl2"/>
        <w:numPr>
          <w:ilvl w:val="1"/>
          <w:numId w:val="7"/>
        </w:numPr>
        <w:ind w:left="709" w:hanging="709"/>
      </w:pPr>
      <w:r w:rsidRPr="00030A6C">
        <w:t xml:space="preserve">Klient tímto bere na vědomí a souhlasí, že </w:t>
      </w:r>
      <w:r w:rsidR="009B043C" w:rsidRPr="00030A6C">
        <w:t xml:space="preserve">společníci, spolupracující advokáti či zaměstnanci Advokátní kanceláře nenesou jakoukoliv odpovědnost za právní služby, které jsou nebo budou poskytovány Klientovi na základě této Smlouvy. </w:t>
      </w:r>
      <w:r w:rsidRPr="00030A6C">
        <w:t xml:space="preserve">Jakýkoliv nárok založený na této Smlouvě musí </w:t>
      </w:r>
      <w:proofErr w:type="gramStart"/>
      <w:r w:rsidR="00E402AF" w:rsidRPr="00030A6C">
        <w:t>být</w:t>
      </w:r>
      <w:proofErr w:type="gramEnd"/>
      <w:r w:rsidR="00B440CF">
        <w:t xml:space="preserve"> proto </w:t>
      </w:r>
      <w:r w:rsidRPr="00030A6C">
        <w:t xml:space="preserve">vznesen </w:t>
      </w:r>
      <w:r w:rsidR="009B043C" w:rsidRPr="00030A6C">
        <w:t xml:space="preserve">přímo </w:t>
      </w:r>
      <w:r w:rsidRPr="00030A6C">
        <w:t>vůči Advokátní kanceláři, tzn. nikoliv vůči jejím společníkům, advokátům, zaměstnancům či spolupracujícím osobám.</w:t>
      </w:r>
    </w:p>
    <w:p w14:paraId="7B9BD363" w14:textId="77777777" w:rsidR="00F17AA9" w:rsidRPr="00490641" w:rsidRDefault="00F17AA9" w:rsidP="00806807">
      <w:pPr>
        <w:pStyle w:val="Styl2"/>
        <w:numPr>
          <w:ilvl w:val="1"/>
          <w:numId w:val="7"/>
        </w:numPr>
        <w:ind w:left="709" w:hanging="709"/>
      </w:pPr>
      <w:r w:rsidRPr="00490641">
        <w:t>Advokátní kancelář musí být po celou dobu poskytování právních služeb dle této Smlouvy pojištěna pro případ odpovědnosti za újmu, za kterou Klientovi odpovídá, v souladu se zákonem č. 85/1996 Sb., o advokacii.</w:t>
      </w:r>
    </w:p>
    <w:p w14:paraId="240979CC" w14:textId="77777777" w:rsidR="0040013F" w:rsidRPr="00490641" w:rsidRDefault="0040013F" w:rsidP="00806807">
      <w:pPr>
        <w:pStyle w:val="Styl1"/>
        <w:numPr>
          <w:ilvl w:val="0"/>
          <w:numId w:val="7"/>
        </w:numPr>
        <w:ind w:left="709" w:hanging="709"/>
      </w:pPr>
      <w:r w:rsidRPr="00490641">
        <w:lastRenderedPageBreak/>
        <w:t>Doba trvání Smlouvy</w:t>
      </w:r>
      <w:r w:rsidR="00E402AF" w:rsidRPr="00490641">
        <w:t xml:space="preserve"> a ukončení Smlouvy</w:t>
      </w:r>
    </w:p>
    <w:p w14:paraId="1A925244" w14:textId="2CC68361" w:rsidR="0040013F" w:rsidRPr="00490641" w:rsidRDefault="0040013F" w:rsidP="00806807">
      <w:pPr>
        <w:pStyle w:val="Styl2"/>
        <w:numPr>
          <w:ilvl w:val="1"/>
          <w:numId w:val="7"/>
        </w:numPr>
        <w:ind w:left="709" w:hanging="709"/>
      </w:pPr>
      <w:r w:rsidRPr="00490641">
        <w:t xml:space="preserve">Tato Smlouva je uzavřena na dobu </w:t>
      </w:r>
      <w:bookmarkStart w:id="12" w:name="_Hlk519582250"/>
      <w:r w:rsidR="00164A00">
        <w:t xml:space="preserve">neurčitou. </w:t>
      </w:r>
      <w:r w:rsidRPr="00490641">
        <w:t xml:space="preserve"> </w:t>
      </w:r>
      <w:bookmarkEnd w:id="12"/>
    </w:p>
    <w:p w14:paraId="7A6AB54B" w14:textId="05DF1924" w:rsidR="0040013F" w:rsidRDefault="000F7B6F" w:rsidP="00806807">
      <w:pPr>
        <w:pStyle w:val="Styl2"/>
        <w:numPr>
          <w:ilvl w:val="1"/>
          <w:numId w:val="7"/>
        </w:numPr>
        <w:ind w:left="709" w:hanging="709"/>
      </w:pPr>
      <w:r w:rsidRPr="00490641">
        <w:t xml:space="preserve">Kterákoli ze Smluvních stran je oprávněna </w:t>
      </w:r>
      <w:r w:rsidR="0040013F" w:rsidRPr="00490641">
        <w:t>tuto Sml</w:t>
      </w:r>
      <w:r w:rsidR="0088449E" w:rsidRPr="00490641">
        <w:t>ouvu vypovědět bez výpovědní doby a bez udání důvodu.</w:t>
      </w:r>
      <w:r w:rsidR="00E402AF" w:rsidRPr="00490641">
        <w:t xml:space="preserve"> </w:t>
      </w:r>
      <w:r w:rsidR="009A2E1D">
        <w:t>Výpovědí této Smlouvy nezanikají dílčí smlouvy uzavřené na jejím základě.</w:t>
      </w:r>
    </w:p>
    <w:p w14:paraId="5AD4247C" w14:textId="66C359FD" w:rsidR="009A2E1D" w:rsidRDefault="00835403" w:rsidP="00806807">
      <w:pPr>
        <w:pStyle w:val="Styl2"/>
        <w:numPr>
          <w:ilvl w:val="1"/>
          <w:numId w:val="7"/>
        </w:numPr>
        <w:ind w:left="709" w:hanging="709"/>
      </w:pPr>
      <w:r>
        <w:t xml:space="preserve">Advokátní kancelář </w:t>
      </w:r>
      <w:r w:rsidR="00FC0ACF">
        <w:t xml:space="preserve">je oprávněna vypovědět dílčí smlouvu bez výpovědní doby, a to </w:t>
      </w:r>
      <w:r>
        <w:t>z důvodů uvedených v ustanovení § 20 zákona o advokacii, zejména dojde-li k narušení nezbytné důvěry mezi ní a Kliente</w:t>
      </w:r>
      <w:r w:rsidR="00EF4F80">
        <w:t xml:space="preserve">m, </w:t>
      </w:r>
      <w:r>
        <w:t>neposkytuje-li Klient</w:t>
      </w:r>
      <w:r w:rsidR="00FC0ACF">
        <w:t xml:space="preserve"> potřebnou součinnost, případně je-li Klient v prodlení s plněním svých peněžitých závazků vůči Advokátní kanceláři.</w:t>
      </w:r>
    </w:p>
    <w:p w14:paraId="6F602AA8" w14:textId="3DE35050" w:rsidR="00101938" w:rsidRDefault="00101938" w:rsidP="00101938">
      <w:pPr>
        <w:pStyle w:val="Styl1"/>
        <w:ind w:left="709" w:hanging="709"/>
      </w:pPr>
      <w:r>
        <w:t>Zpracování osobních údajů</w:t>
      </w:r>
    </w:p>
    <w:p w14:paraId="548CEEEC" w14:textId="08EE3AE1" w:rsidR="00101938" w:rsidRDefault="0AF69A78" w:rsidP="00101938">
      <w:pPr>
        <w:pStyle w:val="Styl2"/>
        <w:ind w:left="709" w:hanging="709"/>
      </w:pPr>
      <w:r>
        <w:t xml:space="preserve">Advokátní kancelář na základě této Smlouvy a dílčích smluv uzavřených na jejím základě poskytuje Klientovi právní služby. </w:t>
      </w:r>
      <w:r w:rsidR="00F50A19" w:rsidRPr="005131D4">
        <w:t xml:space="preserve">V této souvislosti nakládá s osobními údaji osob, které Klient Advokátní kanceláři </w:t>
      </w:r>
      <w:r w:rsidR="005B787F">
        <w:t>zpřístupní</w:t>
      </w:r>
      <w:r w:rsidR="005B787F" w:rsidRPr="005131D4">
        <w:t xml:space="preserve"> </w:t>
      </w:r>
      <w:r w:rsidR="00F50A19" w:rsidRPr="005131D4">
        <w:t>v souvislosti s poskytováním právní služby.</w:t>
      </w:r>
      <w:r w:rsidR="00F50A19">
        <w:t xml:space="preserve"> </w:t>
      </w:r>
      <w:r>
        <w:t xml:space="preserve">Dochází tak ke zpracování osobních údajů ve smyslu Nařízení Evropského parlamentu a Rady (EU) 2016/679 ze dne 27. dubna 2016 o ochraně fyzických osob v souvislosti se zpracováním osobních údajů a o volném pohybu těchto údajů a o zrušení směrnice 95/46/ES (obecně nařízení o ochraně osobních údajů, dále jen </w:t>
      </w:r>
      <w:r w:rsidRPr="180BD972">
        <w:rPr>
          <w:b/>
        </w:rPr>
        <w:t>„GDPR“</w:t>
      </w:r>
      <w:r>
        <w:t xml:space="preserve">). </w:t>
      </w:r>
    </w:p>
    <w:p w14:paraId="7B0F90D6" w14:textId="5EFF7311" w:rsidR="007C31F8" w:rsidRDefault="00E90E76" w:rsidP="00E90E76">
      <w:pPr>
        <w:pStyle w:val="Styl2"/>
        <w:ind w:left="709" w:hanging="709"/>
      </w:pPr>
      <w:r w:rsidRPr="00E90E76">
        <w:t xml:space="preserve">Informace o tom, jak </w:t>
      </w:r>
      <w:r>
        <w:t>Advokátní kancelář</w:t>
      </w:r>
      <w:r w:rsidRPr="00E90E76">
        <w:t xml:space="preserve"> zpracovává osobní údaje v souvislosti s uzavřením a plněním této Smlouvy, jsou obsaženy v Zásadách zpracování osobních údajů, které jsou přílohou č. </w:t>
      </w:r>
      <w:r>
        <w:t>1</w:t>
      </w:r>
      <w:r w:rsidRPr="00E90E76">
        <w:t xml:space="preserve"> této Smlouvy.</w:t>
      </w:r>
    </w:p>
    <w:p w14:paraId="6ABA0018" w14:textId="26DF27EF" w:rsidR="0040013F" w:rsidRPr="00490641" w:rsidRDefault="000219F7" w:rsidP="00806807">
      <w:pPr>
        <w:pStyle w:val="Styl1"/>
        <w:numPr>
          <w:ilvl w:val="0"/>
          <w:numId w:val="7"/>
        </w:numPr>
        <w:ind w:left="709" w:hanging="709"/>
      </w:pPr>
      <w:r w:rsidRPr="00490641">
        <w:t>Přechodná a z</w:t>
      </w:r>
      <w:r w:rsidR="0040013F" w:rsidRPr="00490641">
        <w:t>ávěrečná ustanovení</w:t>
      </w:r>
    </w:p>
    <w:p w14:paraId="7CA290AD" w14:textId="663EB8D3" w:rsidR="000219F7" w:rsidRPr="00490641" w:rsidRDefault="000219F7" w:rsidP="00806807">
      <w:pPr>
        <w:pStyle w:val="SML11"/>
        <w:numPr>
          <w:ilvl w:val="1"/>
          <w:numId w:val="7"/>
        </w:numPr>
        <w:ind w:left="709" w:hanging="715"/>
      </w:pPr>
      <w:r w:rsidRPr="00490641">
        <w:t>Tato Smlouva se bude</w:t>
      </w:r>
      <w:r w:rsidR="00721A7C" w:rsidRPr="00490641">
        <w:t xml:space="preserve"> vztahovat</w:t>
      </w:r>
      <w:r w:rsidRPr="00490641">
        <w:t xml:space="preserve"> na poskytování </w:t>
      </w:r>
      <w:r w:rsidR="00721A7C" w:rsidRPr="00490641">
        <w:t xml:space="preserve">právních </w:t>
      </w:r>
      <w:r w:rsidRPr="00490641">
        <w:t xml:space="preserve">služeb ode dne zahájení poskytování </w:t>
      </w:r>
      <w:r w:rsidR="00721A7C" w:rsidRPr="00490641">
        <w:t xml:space="preserve">právních </w:t>
      </w:r>
      <w:r w:rsidRPr="00490641">
        <w:t>služeb</w:t>
      </w:r>
      <w:r w:rsidR="00721A7C" w:rsidRPr="00490641">
        <w:t xml:space="preserve"> a</w:t>
      </w:r>
      <w:r w:rsidRPr="00490641">
        <w:t xml:space="preserve"> písemné uzavření </w:t>
      </w:r>
      <w:r w:rsidR="00721A7C" w:rsidRPr="00490641">
        <w:t>této S</w:t>
      </w:r>
      <w:r w:rsidRPr="00490641">
        <w:t xml:space="preserve">mlouvy </w:t>
      </w:r>
      <w:r w:rsidR="00721A7C" w:rsidRPr="00490641">
        <w:t xml:space="preserve">se </w:t>
      </w:r>
      <w:r w:rsidRPr="00490641">
        <w:t>považuje za</w:t>
      </w:r>
      <w:r w:rsidR="00D4115A" w:rsidRPr="00490641">
        <w:t> </w:t>
      </w:r>
      <w:r w:rsidRPr="00490641">
        <w:t xml:space="preserve">potvrzení jejího ústního uzavření k datu zahájení poskytování </w:t>
      </w:r>
      <w:r w:rsidR="00721A7C" w:rsidRPr="00490641">
        <w:t xml:space="preserve">právních </w:t>
      </w:r>
      <w:r w:rsidRPr="00490641">
        <w:t>služeb</w:t>
      </w:r>
      <w:r w:rsidR="00721A7C" w:rsidRPr="00490641">
        <w:t xml:space="preserve"> ze</w:t>
      </w:r>
      <w:r w:rsidR="000F34B6" w:rsidRPr="00490641">
        <w:t> </w:t>
      </w:r>
      <w:r w:rsidR="00721A7C" w:rsidRPr="00490641">
        <w:t>strany Advokátní kanceláře Klientovi</w:t>
      </w:r>
      <w:r w:rsidRPr="00490641">
        <w:t>.</w:t>
      </w:r>
    </w:p>
    <w:p w14:paraId="039535A3" w14:textId="77777777" w:rsidR="00E402AF" w:rsidRPr="00490641" w:rsidRDefault="00E402AF" w:rsidP="00806807">
      <w:pPr>
        <w:pStyle w:val="SML11"/>
        <w:numPr>
          <w:ilvl w:val="1"/>
          <w:numId w:val="7"/>
        </w:numPr>
        <w:ind w:left="709" w:hanging="715"/>
      </w:pPr>
      <w:r w:rsidRPr="00490641">
        <w:t>Smluvní strany se dohodly, že rozhodným právem pro tuto Smlouvu nebo právní vztahy, které vznikly v souvislosti s touto Smlouvou (včetně závazků k náhradě újmy vzniklé porušením povinností dle této Smlouvy nebo k vydání bezdůvodného obohacení), je právní řád České republiky.</w:t>
      </w:r>
    </w:p>
    <w:p w14:paraId="0E375A33" w14:textId="2E589ED0" w:rsidR="00E35FC9" w:rsidRPr="00490641" w:rsidRDefault="00E35FC9" w:rsidP="00806807">
      <w:pPr>
        <w:pStyle w:val="Styl2"/>
        <w:numPr>
          <w:ilvl w:val="1"/>
          <w:numId w:val="7"/>
        </w:numPr>
        <w:ind w:left="709" w:hanging="709"/>
      </w:pPr>
      <w:r w:rsidRPr="00490641">
        <w:t>Jakýkoliv spor vzniklý v souvislosti s touto Smlouvou a/nebo dalšími souvisejícími dohodami bude spadat do soudní pravomoci českého soudu místně příslušného dle sídla Advokátní kanceláře.</w:t>
      </w:r>
    </w:p>
    <w:p w14:paraId="7C8C21E7" w14:textId="77777777" w:rsidR="0040013F" w:rsidRPr="00490641" w:rsidRDefault="0040013F" w:rsidP="00806807">
      <w:pPr>
        <w:pStyle w:val="Styl2"/>
        <w:numPr>
          <w:ilvl w:val="1"/>
          <w:numId w:val="7"/>
        </w:numPr>
        <w:ind w:left="709" w:hanging="709"/>
      </w:pPr>
      <w:r w:rsidRPr="00490641">
        <w:t xml:space="preserve">Tuto Smlouvu lze měnit pouze dohodou Smluvních stran v písemné formě. </w:t>
      </w:r>
    </w:p>
    <w:p w14:paraId="26FD90C8" w14:textId="77777777" w:rsidR="00484210" w:rsidRPr="00490641" w:rsidRDefault="00484210" w:rsidP="00806807">
      <w:pPr>
        <w:pStyle w:val="Styl2"/>
        <w:numPr>
          <w:ilvl w:val="1"/>
          <w:numId w:val="7"/>
        </w:numPr>
        <w:ind w:left="709" w:hanging="709"/>
      </w:pPr>
      <w:r w:rsidRPr="00490641">
        <w:lastRenderedPageBreak/>
        <w:t>Tato Smlouva nahrazuje veškeré případné předchozí verze smluvních podmínek</w:t>
      </w:r>
      <w:r w:rsidR="00FA2EDA" w:rsidRPr="00490641">
        <w:t xml:space="preserve"> týkajících se předmětu této Smlouvy </w:t>
      </w:r>
      <w:r w:rsidRPr="00490641">
        <w:t>a platí bez ohledu na obsah jakékoliv dřívější jiné nabídky či podobného dokumentu.</w:t>
      </w:r>
    </w:p>
    <w:p w14:paraId="68A817DA" w14:textId="36558C33" w:rsidR="00C3765A" w:rsidRDefault="0040013F" w:rsidP="00806807">
      <w:pPr>
        <w:pStyle w:val="Styl2"/>
        <w:numPr>
          <w:ilvl w:val="1"/>
          <w:numId w:val="7"/>
        </w:numPr>
        <w:ind w:left="709" w:hanging="709"/>
      </w:pPr>
      <w:r w:rsidRPr="00490641">
        <w:t xml:space="preserve">Tato Smlouva se vyhotovuje ve </w:t>
      </w:r>
      <w:r w:rsidR="00FB418F" w:rsidRPr="00490641">
        <w:t>dvou</w:t>
      </w:r>
      <w:r w:rsidRPr="00490641">
        <w:t xml:space="preserve"> stejnopisech. Každá Smluvní strana obdrží po</w:t>
      </w:r>
      <w:r w:rsidR="00DB4CFD" w:rsidRPr="00490641">
        <w:t> </w:t>
      </w:r>
      <w:r w:rsidR="00FB418F" w:rsidRPr="00490641">
        <w:t>jednom</w:t>
      </w:r>
      <w:r w:rsidR="00123EC7" w:rsidRPr="00490641">
        <w:t xml:space="preserve"> vyhotovení</w:t>
      </w:r>
      <w:r w:rsidRPr="00490641">
        <w:t>.</w:t>
      </w:r>
    </w:p>
    <w:p w14:paraId="0AF05ECA" w14:textId="04B73574" w:rsidR="00E90E76" w:rsidRPr="00490641" w:rsidRDefault="00E90E76" w:rsidP="00806807">
      <w:pPr>
        <w:pStyle w:val="Styl2"/>
        <w:numPr>
          <w:ilvl w:val="1"/>
          <w:numId w:val="7"/>
        </w:numPr>
        <w:ind w:left="709" w:hanging="709"/>
      </w:pPr>
      <w:r>
        <w:t>Nedílnou součástí této Smlouvy je její příloha č. 1 – Zásady zpracování osobních údajů.</w:t>
      </w:r>
    </w:p>
    <w:p w14:paraId="13A8062D" w14:textId="77777777" w:rsidR="00B52480" w:rsidRPr="00490641" w:rsidRDefault="00B52480" w:rsidP="00B52480">
      <w:pPr>
        <w:pStyle w:val="Styl2"/>
        <w:numPr>
          <w:ilvl w:val="1"/>
          <w:numId w:val="0"/>
        </w:numPr>
        <w:ind w:left="709"/>
      </w:pPr>
    </w:p>
    <w:p w14:paraId="4AC1A34A" w14:textId="71678E10" w:rsidR="0040013F" w:rsidRPr="00490641" w:rsidRDefault="0040013F" w:rsidP="0040013F">
      <w:pPr>
        <w:keepNext/>
        <w:widowControl w:val="0"/>
        <w:adjustRightInd w:val="0"/>
        <w:textAlignment w:val="baseline"/>
        <w:outlineLvl w:val="0"/>
        <w:rPr>
          <w:rFonts w:asciiTheme="minorHAnsi" w:hAnsiTheme="minorHAnsi" w:cstheme="minorHAnsi"/>
          <w:b/>
        </w:rPr>
      </w:pPr>
      <w:r w:rsidRPr="00490641">
        <w:rPr>
          <w:rFonts w:asciiTheme="minorHAnsi" w:hAnsiTheme="minorHAnsi" w:cs="Arial"/>
        </w:rPr>
        <w:t>V</w:t>
      </w:r>
      <w:r w:rsidR="00404361">
        <w:rPr>
          <w:rFonts w:asciiTheme="minorHAnsi" w:hAnsiTheme="minorHAnsi" w:cs="Arial"/>
        </w:rPr>
        <w:t> </w:t>
      </w:r>
      <w:r w:rsidR="00F663F6">
        <w:rPr>
          <w:lang w:eastAsia="en-US"/>
        </w:rPr>
        <w:t>Praze</w:t>
      </w:r>
      <w:r w:rsidR="00404361">
        <w:rPr>
          <w:lang w:eastAsia="en-US"/>
        </w:rPr>
        <w:t xml:space="preserve"> </w:t>
      </w:r>
      <w:r w:rsidRPr="00490641">
        <w:rPr>
          <w:rFonts w:asciiTheme="minorHAnsi" w:hAnsiTheme="minorHAnsi" w:cs="Arial"/>
        </w:rPr>
        <w:t>dne</w:t>
      </w:r>
      <w:r w:rsidR="00DF776D" w:rsidRPr="00490641">
        <w:rPr>
          <w:rFonts w:asciiTheme="minorHAnsi" w:hAnsiTheme="minorHAnsi" w:cs="Arial"/>
        </w:rPr>
        <w:t xml:space="preserve"> </w:t>
      </w:r>
      <w:r w:rsidR="00404361">
        <w:rPr>
          <w:lang w:eastAsia="en-US"/>
        </w:rPr>
        <w:t>___________</w:t>
      </w:r>
      <w:r w:rsidR="00F663F6">
        <w:rPr>
          <w:lang w:eastAsia="en-US"/>
        </w:rPr>
        <w:tab/>
      </w:r>
      <w:r w:rsidR="00F663F6">
        <w:rPr>
          <w:lang w:eastAsia="en-US"/>
        </w:rPr>
        <w:tab/>
      </w:r>
      <w:r w:rsidR="00F663F6">
        <w:rPr>
          <w:lang w:eastAsia="en-US"/>
        </w:rPr>
        <w:tab/>
      </w:r>
      <w:r w:rsidR="00F663F6">
        <w:rPr>
          <w:lang w:eastAsia="en-US"/>
        </w:rPr>
        <w:tab/>
        <w:t>V Brně dne ___________</w:t>
      </w:r>
    </w:p>
    <w:p w14:paraId="01A21AFD" w14:textId="00909323" w:rsidR="0040013F" w:rsidRDefault="0040013F" w:rsidP="0040013F">
      <w:pPr>
        <w:keepNext/>
        <w:widowControl w:val="0"/>
        <w:adjustRightInd w:val="0"/>
        <w:textAlignment w:val="baseline"/>
        <w:outlineLvl w:val="0"/>
        <w:rPr>
          <w:rFonts w:asciiTheme="minorHAnsi" w:hAnsiTheme="minorHAnsi" w:cstheme="minorHAnsi"/>
          <w:b/>
        </w:rPr>
      </w:pPr>
    </w:p>
    <w:p w14:paraId="4569590A" w14:textId="77777777" w:rsidR="00212A5A" w:rsidRPr="00490641" w:rsidRDefault="00212A5A" w:rsidP="0040013F">
      <w:pPr>
        <w:keepNext/>
        <w:widowControl w:val="0"/>
        <w:adjustRightInd w:val="0"/>
        <w:textAlignment w:val="baseline"/>
        <w:outlineLvl w:val="0"/>
        <w:rPr>
          <w:rFonts w:asciiTheme="minorHAnsi" w:hAnsiTheme="minorHAnsi" w:cstheme="minorHAnsi"/>
          <w:b/>
        </w:rPr>
      </w:pPr>
    </w:p>
    <w:p w14:paraId="42F20BDD" w14:textId="77777777" w:rsidR="0040013F" w:rsidRPr="00404361" w:rsidRDefault="0040013F" w:rsidP="0040013F">
      <w:pPr>
        <w:keepNext/>
        <w:widowControl w:val="0"/>
        <w:adjustRightInd w:val="0"/>
        <w:spacing w:before="0" w:after="0"/>
        <w:textAlignment w:val="baseline"/>
        <w:outlineLvl w:val="0"/>
        <w:rPr>
          <w:rFonts w:asciiTheme="minorHAnsi" w:hAnsiTheme="minorHAnsi" w:cstheme="minorHAnsi"/>
        </w:rPr>
      </w:pPr>
      <w:r w:rsidRPr="00404361">
        <w:rPr>
          <w:rFonts w:asciiTheme="minorHAnsi" w:hAnsiTheme="minorHAnsi" w:cstheme="minorHAnsi"/>
        </w:rPr>
        <w:t>_______________________</w:t>
      </w:r>
      <w:r w:rsidR="00123EC7" w:rsidRPr="00404361">
        <w:rPr>
          <w:rFonts w:asciiTheme="minorHAnsi" w:hAnsiTheme="minorHAnsi" w:cstheme="minorHAnsi"/>
        </w:rPr>
        <w:t>_________</w:t>
      </w:r>
      <w:r w:rsidRPr="00404361">
        <w:rPr>
          <w:rFonts w:asciiTheme="minorHAnsi" w:hAnsiTheme="minorHAnsi" w:cstheme="minorHAnsi"/>
        </w:rPr>
        <w:tab/>
      </w:r>
      <w:r w:rsidR="00123EC7" w:rsidRPr="00404361">
        <w:rPr>
          <w:rFonts w:asciiTheme="minorHAnsi" w:hAnsiTheme="minorHAnsi" w:cstheme="minorHAnsi"/>
        </w:rPr>
        <w:tab/>
      </w:r>
      <w:r w:rsidRPr="00404361">
        <w:rPr>
          <w:rFonts w:asciiTheme="minorHAnsi" w:hAnsiTheme="minorHAnsi" w:cstheme="minorHAnsi"/>
        </w:rPr>
        <w:t>___________________</w:t>
      </w:r>
      <w:r w:rsidR="00123EC7" w:rsidRPr="00404361">
        <w:rPr>
          <w:rFonts w:asciiTheme="minorHAnsi" w:hAnsiTheme="minorHAnsi" w:cstheme="minorHAnsi"/>
        </w:rPr>
        <w:t>______________</w:t>
      </w:r>
    </w:p>
    <w:p w14:paraId="5ABE00B7" w14:textId="6529ADCD" w:rsidR="0040013F" w:rsidRPr="00490641" w:rsidRDefault="00F663F6" w:rsidP="0040013F">
      <w:pPr>
        <w:keepNext/>
        <w:widowControl w:val="0"/>
        <w:adjustRightInd w:val="0"/>
        <w:spacing w:before="0" w:after="0"/>
        <w:textAlignment w:val="baseline"/>
        <w:outlineLvl w:val="0"/>
        <w:rPr>
          <w:lang w:eastAsia="en-US"/>
        </w:rPr>
      </w:pPr>
      <w:r w:rsidRPr="00F663F6">
        <w:rPr>
          <w:lang w:eastAsia="en-US"/>
        </w:rPr>
        <w:t>Státní fond kinematografie</w:t>
      </w:r>
      <w:r w:rsidR="00123EC7" w:rsidRPr="00490641">
        <w:rPr>
          <w:lang w:eastAsia="en-US"/>
        </w:rPr>
        <w:tab/>
      </w:r>
      <w:r w:rsidR="0040013F" w:rsidRPr="00490641">
        <w:rPr>
          <w:lang w:eastAsia="en-US"/>
        </w:rPr>
        <w:tab/>
      </w:r>
      <w:r w:rsidR="0040013F" w:rsidRPr="00490641">
        <w:rPr>
          <w:lang w:eastAsia="en-US"/>
        </w:rPr>
        <w:tab/>
      </w:r>
      <w:r w:rsidR="002507DE" w:rsidRPr="00490641">
        <w:rPr>
          <w:lang w:eastAsia="en-US"/>
        </w:rPr>
        <w:tab/>
      </w:r>
      <w:r w:rsidR="00123EC7" w:rsidRPr="00490641">
        <w:rPr>
          <w:lang w:eastAsia="en-US"/>
        </w:rPr>
        <w:t>KROUPAHELÁN advokátní kancelář, s.r.o.</w:t>
      </w:r>
    </w:p>
    <w:p w14:paraId="462E5335" w14:textId="440137C5" w:rsidR="000B4D69" w:rsidRPr="00490641" w:rsidRDefault="00F663F6" w:rsidP="0040013F">
      <w:pPr>
        <w:keepNext/>
        <w:widowControl w:val="0"/>
        <w:adjustRightInd w:val="0"/>
        <w:spacing w:before="0" w:after="0"/>
        <w:textAlignment w:val="baseline"/>
        <w:outlineLvl w:val="0"/>
        <w:rPr>
          <w:lang w:eastAsia="en-US"/>
        </w:rPr>
      </w:pPr>
      <w:r>
        <w:rPr>
          <w:rFonts w:asciiTheme="minorHAnsi" w:hAnsiTheme="minorHAnsi"/>
          <w:szCs w:val="24"/>
          <w:lang w:eastAsia="en-US"/>
        </w:rPr>
        <w:t>Mgr. Helena Bezděk Fraňková, ředitelka</w:t>
      </w:r>
      <w:r w:rsidR="000B4D69" w:rsidRPr="00490641">
        <w:rPr>
          <w:lang w:eastAsia="en-US"/>
        </w:rPr>
        <w:tab/>
      </w:r>
      <w:r w:rsidR="000B4D69" w:rsidRPr="00490641">
        <w:rPr>
          <w:lang w:eastAsia="en-US"/>
        </w:rPr>
        <w:tab/>
        <w:t xml:space="preserve">Mgr. </w:t>
      </w:r>
      <w:r>
        <w:rPr>
          <w:lang w:eastAsia="en-US"/>
        </w:rPr>
        <w:t>Pavel Kroupa</w:t>
      </w:r>
      <w:r w:rsidR="000B4D69" w:rsidRPr="00490641">
        <w:rPr>
          <w:lang w:eastAsia="en-US"/>
        </w:rPr>
        <w:t>, jednatel</w:t>
      </w:r>
    </w:p>
    <w:p w14:paraId="7A3AF337" w14:textId="038A4DDB" w:rsidR="00E90E76" w:rsidRDefault="00E90E76">
      <w:pPr>
        <w:spacing w:before="0" w:after="0"/>
        <w:jc w:val="left"/>
      </w:pPr>
      <w:r>
        <w:br w:type="page"/>
      </w:r>
    </w:p>
    <w:p w14:paraId="0D5F5218" w14:textId="33C1E0BF" w:rsidR="009E0370" w:rsidRDefault="009E0370" w:rsidP="009E0370">
      <w:pPr>
        <w:pStyle w:val="Nzev"/>
        <w:jc w:val="center"/>
      </w:pPr>
      <w:r>
        <w:lastRenderedPageBreak/>
        <w:t>PŘÍLOHA Č. 1</w:t>
      </w:r>
    </w:p>
    <w:p w14:paraId="582740D2" w14:textId="488ABC1C" w:rsidR="00E90E76" w:rsidRDefault="00E90E76" w:rsidP="009E0370">
      <w:pPr>
        <w:pStyle w:val="Nzev"/>
        <w:jc w:val="center"/>
      </w:pPr>
      <w:r>
        <w:t>ZÁSADY ZPRACOVÁNÍ OSOBNÍCH ÚDAJŮ</w:t>
      </w:r>
    </w:p>
    <w:p w14:paraId="74EEAED3" w14:textId="77777777" w:rsidR="00E90E76" w:rsidRDefault="00E90E76" w:rsidP="009E0370">
      <w:pPr>
        <w:pStyle w:val="An1"/>
        <w:numPr>
          <w:ilvl w:val="0"/>
          <w:numId w:val="19"/>
        </w:numPr>
        <w:ind w:left="0" w:firstLine="0"/>
      </w:pPr>
      <w:bookmarkStart w:id="13" w:name="_Toc514250728"/>
      <w:bookmarkStart w:id="14" w:name="_Toc514655406"/>
      <w:bookmarkStart w:id="15" w:name="_Toc514655520"/>
      <w:r>
        <w:t>kdo jsme?</w:t>
      </w:r>
    </w:p>
    <w:p w14:paraId="03B5BC22" w14:textId="77777777" w:rsidR="00E90E76" w:rsidRDefault="00E90E76" w:rsidP="009E0370">
      <w:pPr>
        <w:pStyle w:val="AnNormal"/>
        <w:tabs>
          <w:tab w:val="left" w:pos="709"/>
        </w:tabs>
        <w:ind w:left="0"/>
      </w:pPr>
      <w:r>
        <w:t xml:space="preserve">Jsme </w:t>
      </w:r>
      <w:r w:rsidRPr="008506A0">
        <w:rPr>
          <w:b/>
          <w:bCs/>
        </w:rPr>
        <w:t>KROUPAHELÁN advokátní kancelář, s.r.o.</w:t>
      </w:r>
      <w:r>
        <w:t xml:space="preserve">, se sídlem </w:t>
      </w:r>
      <w:r w:rsidRPr="008506A0">
        <w:t>Dominikánské náměstí 656/2, Brno-město, 602 00 Brno</w:t>
      </w:r>
      <w:r>
        <w:t>, IČO: 29310571. Jsme jako správce osobních údajů odpovědní za zpracování vašich osobních údajů souvisejících s tím, že vám, vašemu zaměstnavateli, smluvnímu partnerovi, protistraně sporu či jiné osobě, se kterou jinak spolupracujete, poskytujeme právní služby.</w:t>
      </w:r>
    </w:p>
    <w:p w14:paraId="6DFF11FB" w14:textId="77777777" w:rsidR="00E90E76" w:rsidRDefault="00E90E76" w:rsidP="009E0370">
      <w:pPr>
        <w:pStyle w:val="AnNormal"/>
        <w:tabs>
          <w:tab w:val="left" w:pos="709"/>
        </w:tabs>
        <w:ind w:left="0"/>
      </w:pPr>
      <w:r>
        <w:t>Tyto Zásady vám poskytují informace o tom, jaké kategorie osobních údajů o vás zpracováváme, za jakými účely a v jakém rozsahu je zpracováváme, co nás k tomu opravňuje (tzv. právní titul) a po jakou dobu jsme oprávněni je zpracovávat.</w:t>
      </w:r>
    </w:p>
    <w:p w14:paraId="6D61BBC6" w14:textId="77777777" w:rsidR="00E90E76" w:rsidRDefault="00E90E76" w:rsidP="009E0370">
      <w:pPr>
        <w:pStyle w:val="AnNormal"/>
        <w:tabs>
          <w:tab w:val="left" w:pos="709"/>
        </w:tabs>
        <w:ind w:left="0"/>
      </w:pPr>
      <w:r>
        <w:t>Dozvíte se zde také informace o tom, jaká práva vám ve vztahu ke zpracování osobních údajů náleží a jak je můžete vůči nám uplatnit.</w:t>
      </w:r>
    </w:p>
    <w:p w14:paraId="596D82DB" w14:textId="77777777" w:rsidR="00E90E76" w:rsidRPr="00793E7E" w:rsidRDefault="00E90E76" w:rsidP="009E0370">
      <w:pPr>
        <w:pStyle w:val="An1"/>
        <w:numPr>
          <w:ilvl w:val="0"/>
          <w:numId w:val="19"/>
        </w:numPr>
        <w:ind w:left="0" w:firstLine="0"/>
      </w:pPr>
      <w:bookmarkStart w:id="16" w:name="_Toc514655524"/>
      <w:bookmarkEnd w:id="13"/>
      <w:bookmarkEnd w:id="14"/>
      <w:bookmarkEnd w:id="15"/>
      <w:r w:rsidRPr="00793E7E">
        <w:t>Jaké osobní údaje o vás můžeme zpracovávat?</w:t>
      </w:r>
    </w:p>
    <w:p w14:paraId="5941E300" w14:textId="77777777" w:rsidR="00E90E76" w:rsidRDefault="00E90E76" w:rsidP="009E0370">
      <w:pPr>
        <w:pStyle w:val="AnNormal"/>
        <w:tabs>
          <w:tab w:val="left" w:pos="709"/>
        </w:tabs>
        <w:ind w:left="0"/>
      </w:pPr>
      <w:bookmarkStart w:id="17" w:name="_Toc514655525"/>
      <w:bookmarkEnd w:id="16"/>
      <w:r w:rsidRPr="00793E7E">
        <w:t>Za různými účely o vás zpracováváme různé kategorie osobních údajů. Konkrétní rozsah závisí na tom, jak a proč jsme</w:t>
      </w:r>
      <w:r>
        <w:t xml:space="preserve"> od vás údaje získali.</w:t>
      </w:r>
    </w:p>
    <w:p w14:paraId="4FAE4FDD" w14:textId="77777777" w:rsidR="00E90E76" w:rsidRPr="00270357" w:rsidRDefault="00E90E76" w:rsidP="009E0370">
      <w:pPr>
        <w:pStyle w:val="AnNormal"/>
        <w:tabs>
          <w:tab w:val="left" w:pos="709"/>
        </w:tabs>
        <w:ind w:left="0"/>
      </w:pPr>
      <w:r w:rsidRPr="00270357">
        <w:t>Jde</w:t>
      </w:r>
      <w:r>
        <w:t> </w:t>
      </w:r>
      <w:r w:rsidRPr="00270357">
        <w:t>konkrétně o tyto kategorie:</w:t>
      </w:r>
      <w:bookmarkEnd w:id="17"/>
    </w:p>
    <w:p w14:paraId="6D3ABB75" w14:textId="77777777" w:rsidR="00E90E76" w:rsidRPr="00AB36BC" w:rsidRDefault="00E90E76" w:rsidP="009E0370">
      <w:pPr>
        <w:pStyle w:val="Bezmezer"/>
        <w:numPr>
          <w:ilvl w:val="0"/>
          <w:numId w:val="28"/>
        </w:numPr>
        <w:tabs>
          <w:tab w:val="left" w:pos="709"/>
        </w:tabs>
        <w:spacing w:before="120"/>
        <w:jc w:val="both"/>
        <w:rPr>
          <w:sz w:val="24"/>
          <w:szCs w:val="24"/>
        </w:rPr>
      </w:pPr>
      <w:r w:rsidRPr="00833D08">
        <w:rPr>
          <w:i/>
          <w:sz w:val="24"/>
          <w:szCs w:val="24"/>
        </w:rPr>
        <w:t>adresní údaje</w:t>
      </w:r>
      <w:r w:rsidRPr="00AB36BC">
        <w:rPr>
          <w:sz w:val="24"/>
          <w:szCs w:val="24"/>
        </w:rPr>
        <w:t xml:space="preserve"> (např. doručovací adresa, fakturační adresa);</w:t>
      </w:r>
    </w:p>
    <w:p w14:paraId="0136601C" w14:textId="77777777" w:rsidR="00E90E76" w:rsidRDefault="00E90E76" w:rsidP="009E0370">
      <w:pPr>
        <w:pStyle w:val="Bezmezer"/>
        <w:numPr>
          <w:ilvl w:val="0"/>
          <w:numId w:val="28"/>
        </w:numPr>
        <w:tabs>
          <w:tab w:val="left" w:pos="709"/>
        </w:tabs>
        <w:spacing w:before="120"/>
        <w:jc w:val="both"/>
        <w:rPr>
          <w:sz w:val="24"/>
          <w:szCs w:val="24"/>
        </w:rPr>
      </w:pPr>
      <w:r>
        <w:rPr>
          <w:i/>
          <w:sz w:val="24"/>
          <w:szCs w:val="24"/>
        </w:rPr>
        <w:t>i</w:t>
      </w:r>
      <w:r w:rsidRPr="00AB36BC">
        <w:rPr>
          <w:i/>
          <w:sz w:val="24"/>
          <w:szCs w:val="24"/>
        </w:rPr>
        <w:t>dentifikační údaje</w:t>
      </w:r>
      <w:r w:rsidRPr="00AB36BC">
        <w:rPr>
          <w:sz w:val="24"/>
          <w:szCs w:val="24"/>
        </w:rPr>
        <w:t xml:space="preserve"> (např.</w:t>
      </w:r>
      <w:r>
        <w:rPr>
          <w:sz w:val="24"/>
          <w:szCs w:val="24"/>
        </w:rPr>
        <w:t xml:space="preserve"> </w:t>
      </w:r>
      <w:r w:rsidRPr="00AB36BC">
        <w:rPr>
          <w:sz w:val="24"/>
          <w:szCs w:val="24"/>
        </w:rPr>
        <w:t>jméno, příjmení, IČ</w:t>
      </w:r>
      <w:r>
        <w:rPr>
          <w:sz w:val="24"/>
          <w:szCs w:val="24"/>
        </w:rPr>
        <w:t>, datum narození</w:t>
      </w:r>
      <w:r w:rsidRPr="00AB36BC">
        <w:rPr>
          <w:sz w:val="24"/>
          <w:szCs w:val="24"/>
        </w:rPr>
        <w:t>);</w:t>
      </w:r>
    </w:p>
    <w:p w14:paraId="1E11B52A" w14:textId="77777777" w:rsidR="00E90E76" w:rsidRDefault="00E90E76" w:rsidP="009E0370">
      <w:pPr>
        <w:pStyle w:val="Bezmezer"/>
        <w:numPr>
          <w:ilvl w:val="0"/>
          <w:numId w:val="28"/>
        </w:numPr>
        <w:tabs>
          <w:tab w:val="left" w:pos="709"/>
        </w:tabs>
        <w:spacing w:before="120"/>
        <w:jc w:val="both"/>
        <w:rPr>
          <w:sz w:val="24"/>
          <w:szCs w:val="24"/>
        </w:rPr>
      </w:pPr>
      <w:r w:rsidRPr="00AB36BC">
        <w:rPr>
          <w:i/>
          <w:sz w:val="24"/>
          <w:szCs w:val="24"/>
        </w:rPr>
        <w:t>informace o</w:t>
      </w:r>
      <w:r>
        <w:rPr>
          <w:i/>
          <w:sz w:val="24"/>
          <w:szCs w:val="24"/>
        </w:rPr>
        <w:t xml:space="preserve"> </w:t>
      </w:r>
      <w:r w:rsidRPr="00AB36BC">
        <w:rPr>
          <w:i/>
          <w:sz w:val="24"/>
          <w:szCs w:val="24"/>
        </w:rPr>
        <w:t xml:space="preserve">smlouvě a jejím plnění </w:t>
      </w:r>
      <w:r w:rsidRPr="00AB36BC">
        <w:rPr>
          <w:sz w:val="24"/>
          <w:szCs w:val="24"/>
        </w:rPr>
        <w:t>(</w:t>
      </w:r>
      <w:r w:rsidRPr="008506A0">
        <w:rPr>
          <w:sz w:val="24"/>
          <w:szCs w:val="24"/>
        </w:rPr>
        <w:t xml:space="preserve">např. </w:t>
      </w:r>
      <w:r>
        <w:rPr>
          <w:sz w:val="24"/>
          <w:szCs w:val="24"/>
        </w:rPr>
        <w:t>datum uzavření smlouvy, práva a povinnosti vyplývající ze smlouvy, plnění povinností</w:t>
      </w:r>
      <w:r w:rsidRPr="008506A0">
        <w:rPr>
          <w:sz w:val="24"/>
          <w:szCs w:val="24"/>
        </w:rPr>
        <w:t>)</w:t>
      </w:r>
      <w:r>
        <w:rPr>
          <w:sz w:val="24"/>
          <w:szCs w:val="24"/>
        </w:rPr>
        <w:t>;</w:t>
      </w:r>
    </w:p>
    <w:p w14:paraId="285FDF6E" w14:textId="77777777" w:rsidR="00E90E76" w:rsidRPr="008506A0" w:rsidRDefault="00E90E76" w:rsidP="009E0370">
      <w:pPr>
        <w:pStyle w:val="Bezmezer"/>
        <w:numPr>
          <w:ilvl w:val="0"/>
          <w:numId w:val="28"/>
        </w:numPr>
        <w:tabs>
          <w:tab w:val="left" w:pos="709"/>
        </w:tabs>
        <w:spacing w:before="120"/>
        <w:jc w:val="both"/>
        <w:rPr>
          <w:sz w:val="24"/>
          <w:szCs w:val="24"/>
        </w:rPr>
      </w:pPr>
      <w:r>
        <w:rPr>
          <w:i/>
          <w:sz w:val="24"/>
          <w:szCs w:val="24"/>
        </w:rPr>
        <w:t xml:space="preserve">informace o námi řešeném případu </w:t>
      </w:r>
      <w:r w:rsidRPr="00337D00">
        <w:rPr>
          <w:sz w:val="24"/>
          <w:szCs w:val="24"/>
        </w:rPr>
        <w:t>(např. postavení v soudním sporu, obsah komunikace mezi relevantními osobami, informace obsažené v předložených dokumentech, včetně identifikační, adresních, kontaktních a obdobných údajů);</w:t>
      </w:r>
    </w:p>
    <w:p w14:paraId="010B55C5" w14:textId="77777777" w:rsidR="00E90E76" w:rsidRDefault="00E90E76" w:rsidP="009E0370">
      <w:pPr>
        <w:pStyle w:val="Bezmezer"/>
        <w:numPr>
          <w:ilvl w:val="0"/>
          <w:numId w:val="28"/>
        </w:numPr>
        <w:tabs>
          <w:tab w:val="left" w:pos="709"/>
        </w:tabs>
        <w:spacing w:before="120"/>
        <w:jc w:val="both"/>
        <w:rPr>
          <w:sz w:val="24"/>
          <w:szCs w:val="24"/>
        </w:rPr>
      </w:pPr>
      <w:r w:rsidRPr="00AB36BC">
        <w:rPr>
          <w:i/>
          <w:sz w:val="24"/>
          <w:szCs w:val="24"/>
        </w:rPr>
        <w:t>kontaktní údaje</w:t>
      </w:r>
      <w:r w:rsidRPr="00AB36BC">
        <w:rPr>
          <w:sz w:val="24"/>
          <w:szCs w:val="24"/>
        </w:rPr>
        <w:t xml:space="preserve"> (např. e-mailová adresa, telefonní číslo);</w:t>
      </w:r>
    </w:p>
    <w:p w14:paraId="2AE61762" w14:textId="77777777" w:rsidR="00E90E76" w:rsidRDefault="00E90E76" w:rsidP="009E0370">
      <w:pPr>
        <w:pStyle w:val="Bezmezer"/>
        <w:numPr>
          <w:ilvl w:val="0"/>
          <w:numId w:val="28"/>
        </w:numPr>
        <w:tabs>
          <w:tab w:val="left" w:pos="709"/>
        </w:tabs>
        <w:spacing w:before="120"/>
        <w:jc w:val="both"/>
        <w:rPr>
          <w:sz w:val="24"/>
          <w:szCs w:val="24"/>
        </w:rPr>
      </w:pPr>
      <w:r>
        <w:rPr>
          <w:i/>
          <w:sz w:val="24"/>
          <w:szCs w:val="24"/>
        </w:rPr>
        <w:t>platební údaje</w:t>
      </w:r>
      <w:r w:rsidRPr="00AB36BC">
        <w:rPr>
          <w:sz w:val="24"/>
          <w:szCs w:val="24"/>
        </w:rPr>
        <w:t xml:space="preserve"> (např. číslo účtu, číslo platební karty, kód banky, IBAN, SWIFT)</w:t>
      </w:r>
      <w:r>
        <w:rPr>
          <w:sz w:val="24"/>
          <w:szCs w:val="24"/>
        </w:rPr>
        <w:t>;</w:t>
      </w:r>
    </w:p>
    <w:p w14:paraId="581BDE42" w14:textId="77777777" w:rsidR="00E90E76" w:rsidRPr="00AB36BC" w:rsidRDefault="00E90E76" w:rsidP="009E0370">
      <w:pPr>
        <w:pStyle w:val="Bezmezer"/>
        <w:numPr>
          <w:ilvl w:val="0"/>
          <w:numId w:val="28"/>
        </w:numPr>
        <w:tabs>
          <w:tab w:val="left" w:pos="709"/>
        </w:tabs>
        <w:spacing w:before="120"/>
        <w:jc w:val="both"/>
        <w:rPr>
          <w:sz w:val="24"/>
          <w:szCs w:val="24"/>
        </w:rPr>
      </w:pPr>
      <w:r>
        <w:rPr>
          <w:i/>
          <w:sz w:val="24"/>
          <w:szCs w:val="24"/>
        </w:rPr>
        <w:t>profesní údaje (např. informace o vaší pracovní pozici, vztahu k našemu klientovi).</w:t>
      </w:r>
    </w:p>
    <w:p w14:paraId="03C159C2" w14:textId="77777777" w:rsidR="009E0370" w:rsidRDefault="009E0370" w:rsidP="009E0370">
      <w:pPr>
        <w:pStyle w:val="An1"/>
        <w:numPr>
          <w:ilvl w:val="0"/>
          <w:numId w:val="19"/>
        </w:numPr>
        <w:ind w:left="0" w:firstLine="0"/>
      </w:pPr>
      <w:bookmarkStart w:id="18" w:name="_Toc514655412"/>
      <w:bookmarkStart w:id="19" w:name="_Toc514655526"/>
    </w:p>
    <w:p w14:paraId="46816468" w14:textId="77777777" w:rsidR="009E0370" w:rsidRDefault="009E0370" w:rsidP="009E0370">
      <w:pPr>
        <w:pStyle w:val="An1"/>
        <w:numPr>
          <w:ilvl w:val="0"/>
          <w:numId w:val="19"/>
        </w:numPr>
        <w:ind w:left="0" w:firstLine="0"/>
      </w:pPr>
    </w:p>
    <w:p w14:paraId="402A7AE5" w14:textId="2B9D242C" w:rsidR="00E90E76" w:rsidRDefault="00E90E76" w:rsidP="009E0370">
      <w:pPr>
        <w:pStyle w:val="An1"/>
        <w:numPr>
          <w:ilvl w:val="0"/>
          <w:numId w:val="19"/>
        </w:numPr>
        <w:ind w:left="0" w:firstLine="0"/>
      </w:pPr>
      <w:r>
        <w:lastRenderedPageBreak/>
        <w:t>Kdy a jak vaše osobní údaje zpracováváme?</w:t>
      </w:r>
    </w:p>
    <w:p w14:paraId="38B972C4" w14:textId="6CF5BB00" w:rsidR="00E90E76" w:rsidRDefault="00E90E76" w:rsidP="009E0370">
      <w:pPr>
        <w:pStyle w:val="AnNormal"/>
        <w:tabs>
          <w:tab w:val="left" w:pos="709"/>
        </w:tabs>
        <w:ind w:left="0"/>
      </w:pPr>
      <w:r>
        <w:t>Vaše osobní údaje zpracováváme v souvislosti s poskytováním služeb vám, vašemu zaměstnavateli, smluvnímu partnerovi, protistraně sporu či jiné osobě, se kterou jinak spolupracujete.</w:t>
      </w:r>
      <w:bookmarkStart w:id="20" w:name="_Toc514655414"/>
      <w:bookmarkStart w:id="21" w:name="_Toc514655528"/>
      <w:bookmarkEnd w:id="18"/>
      <w:bookmarkEnd w:id="19"/>
      <w:r>
        <w:t xml:space="preserve"> Konkrétně o vás můžeme zpracovávat osobní údaje v rozsahu, za účelem, z oprávnění (právního titulu) a po dobu uvedenou zde:</w:t>
      </w:r>
    </w:p>
    <w:p w14:paraId="2A13EB4F" w14:textId="77777777" w:rsidR="009E0370" w:rsidRDefault="009E0370" w:rsidP="009E0370">
      <w:pPr>
        <w:pStyle w:val="AnNormal"/>
        <w:tabs>
          <w:tab w:val="left" w:pos="709"/>
        </w:tabs>
        <w:ind w:left="0"/>
      </w:pPr>
    </w:p>
    <w:tbl>
      <w:tblPr>
        <w:tblStyle w:val="Mkatabulky"/>
        <w:tblW w:w="8914" w:type="dxa"/>
        <w:tblInd w:w="720" w:type="dxa"/>
        <w:tblLook w:val="04A0" w:firstRow="1" w:lastRow="0" w:firstColumn="1" w:lastColumn="0" w:noHBand="0" w:noVBand="1"/>
      </w:tblPr>
      <w:tblGrid>
        <w:gridCol w:w="1984"/>
        <w:gridCol w:w="1984"/>
        <w:gridCol w:w="2268"/>
        <w:gridCol w:w="2678"/>
      </w:tblGrid>
      <w:tr w:rsidR="00E90E76" w14:paraId="5D9CC73A" w14:textId="77777777" w:rsidTr="00E90E76">
        <w:tc>
          <w:tcPr>
            <w:tcW w:w="1984" w:type="dxa"/>
            <w:shd w:val="clear" w:color="auto" w:fill="D9D9D9" w:themeFill="background1" w:themeFillShade="D9"/>
          </w:tcPr>
          <w:bookmarkEnd w:id="20"/>
          <w:bookmarkEnd w:id="21"/>
          <w:p w14:paraId="3D749F4C" w14:textId="77777777" w:rsidR="00E90E76" w:rsidRPr="001644B9" w:rsidRDefault="00E90E76" w:rsidP="000B0540">
            <w:pPr>
              <w:keepNext/>
              <w:jc w:val="left"/>
              <w:rPr>
                <w:b/>
                <w:sz w:val="22"/>
              </w:rPr>
            </w:pPr>
            <w:r>
              <w:rPr>
                <w:b/>
                <w:sz w:val="22"/>
              </w:rPr>
              <w:t>Za jakým účelem zpracováváme vaše osobní údaje</w:t>
            </w:r>
          </w:p>
        </w:tc>
        <w:tc>
          <w:tcPr>
            <w:tcW w:w="1984" w:type="dxa"/>
            <w:shd w:val="clear" w:color="auto" w:fill="D9D9D9" w:themeFill="background1" w:themeFillShade="D9"/>
          </w:tcPr>
          <w:p w14:paraId="3E0FF522" w14:textId="77777777" w:rsidR="00E90E76" w:rsidRPr="001644B9" w:rsidRDefault="00E90E76" w:rsidP="000B0540">
            <w:pPr>
              <w:keepNext/>
              <w:jc w:val="left"/>
              <w:rPr>
                <w:b/>
                <w:sz w:val="22"/>
              </w:rPr>
            </w:pPr>
            <w:r w:rsidRPr="001644B9">
              <w:rPr>
                <w:b/>
                <w:sz w:val="22"/>
              </w:rPr>
              <w:t>Rozsah zpracovávaných informací</w:t>
            </w:r>
          </w:p>
        </w:tc>
        <w:tc>
          <w:tcPr>
            <w:tcW w:w="2268" w:type="dxa"/>
            <w:shd w:val="clear" w:color="auto" w:fill="D9D9D9" w:themeFill="background1" w:themeFillShade="D9"/>
          </w:tcPr>
          <w:p w14:paraId="053C00FB" w14:textId="77777777" w:rsidR="00E90E76" w:rsidRPr="001644B9" w:rsidRDefault="00E90E76" w:rsidP="000B0540">
            <w:pPr>
              <w:keepNext/>
              <w:jc w:val="left"/>
              <w:rPr>
                <w:b/>
                <w:sz w:val="22"/>
              </w:rPr>
            </w:pPr>
            <w:r>
              <w:rPr>
                <w:b/>
                <w:sz w:val="22"/>
              </w:rPr>
              <w:t>Co nás opravňuje vaše osobní údaje zpracovávat</w:t>
            </w:r>
          </w:p>
        </w:tc>
        <w:tc>
          <w:tcPr>
            <w:tcW w:w="2678" w:type="dxa"/>
            <w:shd w:val="clear" w:color="auto" w:fill="D9D9D9" w:themeFill="background1" w:themeFillShade="D9"/>
          </w:tcPr>
          <w:p w14:paraId="69FE58AD" w14:textId="77777777" w:rsidR="00E90E76" w:rsidRPr="001644B9" w:rsidRDefault="00E90E76" w:rsidP="000B0540">
            <w:pPr>
              <w:keepNext/>
              <w:jc w:val="left"/>
              <w:rPr>
                <w:b/>
                <w:sz w:val="22"/>
              </w:rPr>
            </w:pPr>
            <w:r w:rsidRPr="001644B9">
              <w:rPr>
                <w:b/>
                <w:sz w:val="22"/>
              </w:rPr>
              <w:t>Doba zpracování</w:t>
            </w:r>
          </w:p>
        </w:tc>
      </w:tr>
      <w:tr w:rsidR="00E90E76" w14:paraId="4BBE500B" w14:textId="77777777" w:rsidTr="00E90E76">
        <w:tc>
          <w:tcPr>
            <w:tcW w:w="1984" w:type="dxa"/>
          </w:tcPr>
          <w:p w14:paraId="6293E8DD" w14:textId="77777777" w:rsidR="00E90E76" w:rsidRPr="00833D08" w:rsidRDefault="00E90E76" w:rsidP="00E90E76">
            <w:pPr>
              <w:jc w:val="left"/>
              <w:rPr>
                <w:b/>
                <w:bCs/>
                <w:sz w:val="22"/>
              </w:rPr>
            </w:pPr>
            <w:r w:rsidRPr="00833D08">
              <w:rPr>
                <w:b/>
                <w:bCs/>
                <w:sz w:val="22"/>
              </w:rPr>
              <w:t>Klienti</w:t>
            </w:r>
            <w:r>
              <w:rPr>
                <w:b/>
                <w:bCs/>
                <w:sz w:val="22"/>
              </w:rPr>
              <w:t>:</w:t>
            </w:r>
          </w:p>
          <w:p w14:paraId="5F595C98" w14:textId="77777777" w:rsidR="00E90E76" w:rsidRPr="00B93024" w:rsidRDefault="00E90E76" w:rsidP="000B0540">
            <w:pPr>
              <w:jc w:val="left"/>
              <w:rPr>
                <w:sz w:val="22"/>
              </w:rPr>
            </w:pPr>
            <w:r>
              <w:rPr>
                <w:sz w:val="22"/>
              </w:rPr>
              <w:t>K uzavření a plnění smlouvy o poskytování právních služeb, včetně související komunikace</w:t>
            </w:r>
          </w:p>
        </w:tc>
        <w:tc>
          <w:tcPr>
            <w:tcW w:w="1984" w:type="dxa"/>
          </w:tcPr>
          <w:p w14:paraId="02422C28" w14:textId="77777777" w:rsidR="00E90E76" w:rsidRPr="00B93024" w:rsidRDefault="00E90E76" w:rsidP="000B0540">
            <w:pPr>
              <w:jc w:val="left"/>
              <w:rPr>
                <w:sz w:val="22"/>
              </w:rPr>
            </w:pPr>
            <w:r>
              <w:rPr>
                <w:sz w:val="22"/>
              </w:rPr>
              <w:t>Adresní údaje, identifikační údaje, informace o smlouvě a jejím plnění, informace o námi řešeném případu, kontaktní údaje, profesní údaje, platební údaje</w:t>
            </w:r>
          </w:p>
        </w:tc>
        <w:tc>
          <w:tcPr>
            <w:tcW w:w="2268" w:type="dxa"/>
          </w:tcPr>
          <w:p w14:paraId="3FA4B473" w14:textId="77777777" w:rsidR="00E90E76" w:rsidRPr="00B93024" w:rsidRDefault="00E90E76" w:rsidP="000B0540">
            <w:pPr>
              <w:jc w:val="left"/>
              <w:rPr>
                <w:sz w:val="22"/>
              </w:rPr>
            </w:pPr>
            <w:r>
              <w:rPr>
                <w:sz w:val="22"/>
              </w:rPr>
              <w:t>Opatření nezbytná pro uzavření smlouvy, nezbytnost pro plnění smlouvy</w:t>
            </w:r>
          </w:p>
        </w:tc>
        <w:tc>
          <w:tcPr>
            <w:tcW w:w="2678" w:type="dxa"/>
          </w:tcPr>
          <w:p w14:paraId="2CAB8948" w14:textId="77777777" w:rsidR="00E90E76" w:rsidRPr="00B93024" w:rsidRDefault="00E90E76" w:rsidP="000B0540">
            <w:pPr>
              <w:jc w:val="left"/>
              <w:rPr>
                <w:sz w:val="22"/>
              </w:rPr>
            </w:pPr>
            <w:r>
              <w:rPr>
                <w:sz w:val="22"/>
              </w:rPr>
              <w:t>5 let od ukončení poskytování právních služeb, v případě sporu s klientem do skončení řízení o tomto sporu</w:t>
            </w:r>
          </w:p>
        </w:tc>
      </w:tr>
      <w:tr w:rsidR="00E90E76" w14:paraId="06146BCE" w14:textId="77777777" w:rsidTr="00E90E76">
        <w:tc>
          <w:tcPr>
            <w:tcW w:w="1984" w:type="dxa"/>
          </w:tcPr>
          <w:p w14:paraId="5F119B5F" w14:textId="77777777" w:rsidR="00E90E76" w:rsidRPr="00833D08" w:rsidRDefault="00E90E76" w:rsidP="000B0540">
            <w:pPr>
              <w:jc w:val="left"/>
              <w:rPr>
                <w:b/>
                <w:bCs/>
                <w:sz w:val="22"/>
              </w:rPr>
            </w:pPr>
            <w:r w:rsidRPr="00833D08">
              <w:rPr>
                <w:b/>
                <w:bCs/>
                <w:sz w:val="22"/>
              </w:rPr>
              <w:t>Třetí osoby:</w:t>
            </w:r>
          </w:p>
          <w:p w14:paraId="41828280" w14:textId="77777777" w:rsidR="00E90E76" w:rsidRDefault="00E90E76" w:rsidP="000B0540">
            <w:pPr>
              <w:jc w:val="left"/>
              <w:rPr>
                <w:sz w:val="22"/>
              </w:rPr>
            </w:pPr>
            <w:r>
              <w:rPr>
                <w:sz w:val="22"/>
              </w:rPr>
              <w:t>(zaměstnanci klienta, spolupracovníci, protistrany sporu apod.)</w:t>
            </w:r>
          </w:p>
          <w:p w14:paraId="46D52D0F" w14:textId="77777777" w:rsidR="00E90E76" w:rsidRDefault="00E90E76" w:rsidP="000B0540">
            <w:pPr>
              <w:jc w:val="left"/>
              <w:rPr>
                <w:sz w:val="22"/>
              </w:rPr>
            </w:pPr>
            <w:r>
              <w:rPr>
                <w:sz w:val="22"/>
              </w:rPr>
              <w:t>K plnění smlouvy o poskytování právních služeb s klientem</w:t>
            </w:r>
          </w:p>
        </w:tc>
        <w:tc>
          <w:tcPr>
            <w:tcW w:w="1984" w:type="dxa"/>
          </w:tcPr>
          <w:p w14:paraId="7B2E7A01" w14:textId="77777777" w:rsidR="00E90E76" w:rsidRPr="00B93024" w:rsidRDefault="00E90E76" w:rsidP="000B0540">
            <w:pPr>
              <w:jc w:val="left"/>
              <w:rPr>
                <w:sz w:val="22"/>
              </w:rPr>
            </w:pPr>
            <w:r>
              <w:rPr>
                <w:sz w:val="22"/>
              </w:rPr>
              <w:t>Informace o námi řešeném případu</w:t>
            </w:r>
          </w:p>
        </w:tc>
        <w:tc>
          <w:tcPr>
            <w:tcW w:w="2268" w:type="dxa"/>
          </w:tcPr>
          <w:p w14:paraId="410B653C" w14:textId="77777777" w:rsidR="00E90E76" w:rsidRPr="00B93024" w:rsidRDefault="00E90E76" w:rsidP="000B0540">
            <w:pPr>
              <w:jc w:val="left"/>
              <w:rPr>
                <w:sz w:val="22"/>
              </w:rPr>
            </w:pPr>
            <w:r>
              <w:rPr>
                <w:sz w:val="22"/>
              </w:rPr>
              <w:t>Oprávněný zájem na poskytování právních služeb klientovi</w:t>
            </w:r>
          </w:p>
        </w:tc>
        <w:tc>
          <w:tcPr>
            <w:tcW w:w="2678" w:type="dxa"/>
          </w:tcPr>
          <w:p w14:paraId="6D3785C9" w14:textId="77777777" w:rsidR="00E90E76" w:rsidRDefault="00E90E76" w:rsidP="000B0540">
            <w:pPr>
              <w:jc w:val="left"/>
              <w:rPr>
                <w:sz w:val="22"/>
              </w:rPr>
            </w:pPr>
            <w:r>
              <w:rPr>
                <w:sz w:val="22"/>
              </w:rPr>
              <w:t>5 let od ukončení poskytování právních služeb, v případě sporu s klientem do skončení řízení o tomto sporu</w:t>
            </w:r>
          </w:p>
        </w:tc>
      </w:tr>
      <w:tr w:rsidR="00E90E76" w:rsidRPr="00854033" w14:paraId="3AD504B3" w14:textId="77777777" w:rsidTr="00E90E76">
        <w:tc>
          <w:tcPr>
            <w:tcW w:w="1984" w:type="dxa"/>
          </w:tcPr>
          <w:p w14:paraId="58787402" w14:textId="77777777" w:rsidR="00E90E76" w:rsidRPr="00017004" w:rsidRDefault="00E90E76" w:rsidP="000B0540">
            <w:pPr>
              <w:jc w:val="left"/>
              <w:rPr>
                <w:b/>
                <w:bCs/>
                <w:sz w:val="22"/>
              </w:rPr>
            </w:pPr>
            <w:r w:rsidRPr="00017004">
              <w:rPr>
                <w:b/>
                <w:bCs/>
                <w:sz w:val="22"/>
              </w:rPr>
              <w:t>Klienti i třetí osoby:</w:t>
            </w:r>
          </w:p>
          <w:p w14:paraId="20075715" w14:textId="77777777" w:rsidR="00E90E76" w:rsidRPr="00B93024" w:rsidRDefault="00E90E76" w:rsidP="000B0540">
            <w:pPr>
              <w:jc w:val="left"/>
              <w:rPr>
                <w:sz w:val="22"/>
              </w:rPr>
            </w:pPr>
            <w:r>
              <w:rPr>
                <w:sz w:val="22"/>
              </w:rPr>
              <w:t>K plnění právních povinností advokátní kanceláře</w:t>
            </w:r>
          </w:p>
        </w:tc>
        <w:tc>
          <w:tcPr>
            <w:tcW w:w="1984" w:type="dxa"/>
          </w:tcPr>
          <w:p w14:paraId="54A478C0" w14:textId="77777777" w:rsidR="00E90E76" w:rsidRPr="00B93024" w:rsidRDefault="00E90E76" w:rsidP="000B0540">
            <w:pPr>
              <w:jc w:val="left"/>
              <w:rPr>
                <w:sz w:val="22"/>
              </w:rPr>
            </w:pPr>
            <w:r>
              <w:rPr>
                <w:sz w:val="22"/>
              </w:rPr>
              <w:t>Všechny informace, které klient poskytl o klientovi či třetích osobách</w:t>
            </w:r>
          </w:p>
        </w:tc>
        <w:tc>
          <w:tcPr>
            <w:tcW w:w="2268" w:type="dxa"/>
          </w:tcPr>
          <w:p w14:paraId="44B93976" w14:textId="77777777" w:rsidR="00E90E76" w:rsidRPr="00B93024" w:rsidRDefault="00E90E76" w:rsidP="000B0540">
            <w:pPr>
              <w:jc w:val="left"/>
              <w:rPr>
                <w:sz w:val="22"/>
              </w:rPr>
            </w:pPr>
            <w:r>
              <w:rPr>
                <w:sz w:val="22"/>
              </w:rPr>
              <w:t xml:space="preserve">Nezbytnost pro plnění právních povinností (zejména z předpisů v oblasti daní a účetnictví, předpisů o advokacii či zákona o některých opatřeních </w:t>
            </w:r>
            <w:r>
              <w:rPr>
                <w:sz w:val="22"/>
              </w:rPr>
              <w:lastRenderedPageBreak/>
              <w:t>proti legalizaci výnosů z trestné činnosti)</w:t>
            </w:r>
          </w:p>
        </w:tc>
        <w:tc>
          <w:tcPr>
            <w:tcW w:w="2678" w:type="dxa"/>
          </w:tcPr>
          <w:p w14:paraId="10DE4A4C" w14:textId="77777777" w:rsidR="00E90E76" w:rsidRPr="00B93024" w:rsidRDefault="00E90E76" w:rsidP="000B0540">
            <w:pPr>
              <w:jc w:val="left"/>
              <w:rPr>
                <w:sz w:val="22"/>
              </w:rPr>
            </w:pPr>
            <w:r>
              <w:rPr>
                <w:sz w:val="22"/>
              </w:rPr>
              <w:lastRenderedPageBreak/>
              <w:t xml:space="preserve">Dle konkrétní právní povinnosti, kterou v daném případě musíme plnit. Klientský spis např. musíme uchovávat po dobu 5 let od ukončení poskytování právních služeb. Pokud jsme klientovi poskytli službu </w:t>
            </w:r>
            <w:r>
              <w:rPr>
                <w:sz w:val="22"/>
              </w:rPr>
              <w:lastRenderedPageBreak/>
              <w:t>úschovy peněz, majetku či cenných papírů, pak po dobu 10 let od ukončení poskytování právních služeb.</w:t>
            </w:r>
          </w:p>
        </w:tc>
      </w:tr>
      <w:tr w:rsidR="00E90E76" w:rsidRPr="00854033" w14:paraId="6AFF9355" w14:textId="77777777" w:rsidTr="00E90E76">
        <w:tc>
          <w:tcPr>
            <w:tcW w:w="1984" w:type="dxa"/>
          </w:tcPr>
          <w:p w14:paraId="19221E9F" w14:textId="77777777" w:rsidR="00E90E76" w:rsidRDefault="00E90E76" w:rsidP="000B0540">
            <w:pPr>
              <w:jc w:val="left"/>
              <w:rPr>
                <w:sz w:val="22"/>
              </w:rPr>
            </w:pPr>
            <w:r w:rsidRPr="00017004">
              <w:rPr>
                <w:b/>
                <w:bCs/>
                <w:sz w:val="22"/>
              </w:rPr>
              <w:lastRenderedPageBreak/>
              <w:t>Klienti, případně třetí strany</w:t>
            </w:r>
            <w:r>
              <w:rPr>
                <w:sz w:val="22"/>
              </w:rPr>
              <w:t>:</w:t>
            </w:r>
          </w:p>
          <w:p w14:paraId="4CFD7A33" w14:textId="77777777" w:rsidR="00E90E76" w:rsidRPr="00B93024" w:rsidRDefault="00E90E76" w:rsidP="000B0540">
            <w:pPr>
              <w:jc w:val="left"/>
              <w:rPr>
                <w:sz w:val="22"/>
              </w:rPr>
            </w:pPr>
            <w:r>
              <w:rPr>
                <w:sz w:val="22"/>
              </w:rPr>
              <w:t>Ochrana právních zájmů při řešení sporů v soudním, rozhodčím či obdobném řízení</w:t>
            </w:r>
          </w:p>
        </w:tc>
        <w:tc>
          <w:tcPr>
            <w:tcW w:w="1984" w:type="dxa"/>
          </w:tcPr>
          <w:p w14:paraId="3345D876" w14:textId="77777777" w:rsidR="00E90E76" w:rsidRPr="00B93024" w:rsidRDefault="00E90E76" w:rsidP="000B0540">
            <w:pPr>
              <w:jc w:val="left"/>
              <w:rPr>
                <w:sz w:val="22"/>
              </w:rPr>
            </w:pPr>
            <w:r>
              <w:rPr>
                <w:sz w:val="22"/>
              </w:rPr>
              <w:t>Údaje zpracovávané v rámci účelu plnění smlouvy o poskytování právních služeb</w:t>
            </w:r>
          </w:p>
        </w:tc>
        <w:tc>
          <w:tcPr>
            <w:tcW w:w="2268" w:type="dxa"/>
          </w:tcPr>
          <w:p w14:paraId="198DE9DB" w14:textId="77777777" w:rsidR="00E90E76" w:rsidRPr="00B93024" w:rsidRDefault="00E90E76" w:rsidP="000B0540">
            <w:pPr>
              <w:jc w:val="left"/>
              <w:rPr>
                <w:sz w:val="22"/>
              </w:rPr>
            </w:pPr>
            <w:r>
              <w:rPr>
                <w:sz w:val="22"/>
              </w:rPr>
              <w:t>Oprávněný zájem na ochraně našich právních zájmů</w:t>
            </w:r>
          </w:p>
        </w:tc>
        <w:tc>
          <w:tcPr>
            <w:tcW w:w="2678" w:type="dxa"/>
          </w:tcPr>
          <w:p w14:paraId="745138DE" w14:textId="77777777" w:rsidR="00E90E76" w:rsidRPr="00B93024" w:rsidRDefault="00E90E76" w:rsidP="000B0540">
            <w:pPr>
              <w:jc w:val="left"/>
              <w:rPr>
                <w:sz w:val="22"/>
                <w:highlight w:val="yellow"/>
              </w:rPr>
            </w:pPr>
            <w:r>
              <w:rPr>
                <w:sz w:val="22"/>
              </w:rPr>
              <w:t>Do skončení řízení o sporu, včetně vymožení splnění povinnosti</w:t>
            </w:r>
          </w:p>
        </w:tc>
      </w:tr>
      <w:tr w:rsidR="00E90E76" w:rsidRPr="00854033" w14:paraId="7AD4DD3B" w14:textId="77777777" w:rsidTr="00E90E76">
        <w:tc>
          <w:tcPr>
            <w:tcW w:w="1984" w:type="dxa"/>
            <w:vMerge w:val="restart"/>
          </w:tcPr>
          <w:p w14:paraId="69C4194A" w14:textId="77777777" w:rsidR="00E90E76" w:rsidRDefault="00E90E76" w:rsidP="000B0540">
            <w:pPr>
              <w:jc w:val="left"/>
              <w:rPr>
                <w:b/>
                <w:bCs/>
                <w:sz w:val="22"/>
              </w:rPr>
            </w:pPr>
            <w:r>
              <w:rPr>
                <w:b/>
                <w:bCs/>
                <w:sz w:val="22"/>
              </w:rPr>
              <w:t>Klienti:</w:t>
            </w:r>
          </w:p>
          <w:p w14:paraId="230B1E00" w14:textId="77777777" w:rsidR="00E90E76" w:rsidRPr="001D5F3F" w:rsidRDefault="00E90E76" w:rsidP="000B0540">
            <w:pPr>
              <w:jc w:val="left"/>
              <w:rPr>
                <w:sz w:val="22"/>
              </w:rPr>
            </w:pPr>
            <w:r w:rsidRPr="001D5F3F">
              <w:rPr>
                <w:sz w:val="22"/>
              </w:rPr>
              <w:t>Oslovení s nabídkami našich služeb</w:t>
            </w:r>
          </w:p>
        </w:tc>
        <w:tc>
          <w:tcPr>
            <w:tcW w:w="1984" w:type="dxa"/>
            <w:vMerge w:val="restart"/>
          </w:tcPr>
          <w:p w14:paraId="7C8AB1F9" w14:textId="77777777" w:rsidR="00E90E76" w:rsidRDefault="00E90E76" w:rsidP="000B0540">
            <w:pPr>
              <w:jc w:val="left"/>
              <w:rPr>
                <w:sz w:val="22"/>
              </w:rPr>
            </w:pPr>
            <w:r>
              <w:rPr>
                <w:sz w:val="22"/>
              </w:rPr>
              <w:t>Kontaktní údaje, identifikační údaje</w:t>
            </w:r>
          </w:p>
        </w:tc>
        <w:tc>
          <w:tcPr>
            <w:tcW w:w="2268" w:type="dxa"/>
          </w:tcPr>
          <w:p w14:paraId="6FDAA4B3" w14:textId="77777777" w:rsidR="00E90E76" w:rsidRDefault="00E90E76" w:rsidP="000B0540">
            <w:pPr>
              <w:jc w:val="left"/>
              <w:rPr>
                <w:sz w:val="22"/>
              </w:rPr>
            </w:pPr>
            <w:r>
              <w:rPr>
                <w:sz w:val="22"/>
              </w:rPr>
              <w:t>Oprávněný zájem na nabízení našich služeb obdobných těm, které jsme vám jako klientům již poskytli (v rámci tzv. přímého marketingu)</w:t>
            </w:r>
          </w:p>
        </w:tc>
        <w:tc>
          <w:tcPr>
            <w:tcW w:w="2678" w:type="dxa"/>
          </w:tcPr>
          <w:p w14:paraId="31ED61FC" w14:textId="77777777" w:rsidR="00E90E76" w:rsidRDefault="00E90E76" w:rsidP="000B0540">
            <w:pPr>
              <w:jc w:val="left"/>
              <w:rPr>
                <w:sz w:val="22"/>
              </w:rPr>
            </w:pPr>
            <w:r>
              <w:rPr>
                <w:sz w:val="22"/>
              </w:rPr>
              <w:t>Po dobu 3 let od ukončení poskytování služeb klientovi</w:t>
            </w:r>
          </w:p>
        </w:tc>
      </w:tr>
      <w:tr w:rsidR="00E90E76" w:rsidRPr="00854033" w14:paraId="3642C51A" w14:textId="77777777" w:rsidTr="00E90E76">
        <w:tc>
          <w:tcPr>
            <w:tcW w:w="1984" w:type="dxa"/>
            <w:vMerge/>
          </w:tcPr>
          <w:p w14:paraId="533814B9" w14:textId="77777777" w:rsidR="00E90E76" w:rsidRDefault="00E90E76" w:rsidP="000B0540">
            <w:pPr>
              <w:jc w:val="left"/>
              <w:rPr>
                <w:b/>
                <w:bCs/>
                <w:sz w:val="22"/>
              </w:rPr>
            </w:pPr>
          </w:p>
        </w:tc>
        <w:tc>
          <w:tcPr>
            <w:tcW w:w="1984" w:type="dxa"/>
            <w:vMerge/>
          </w:tcPr>
          <w:p w14:paraId="297FD374" w14:textId="77777777" w:rsidR="00E90E76" w:rsidRDefault="00E90E76" w:rsidP="000B0540">
            <w:pPr>
              <w:jc w:val="left"/>
              <w:rPr>
                <w:sz w:val="22"/>
              </w:rPr>
            </w:pPr>
          </w:p>
        </w:tc>
        <w:tc>
          <w:tcPr>
            <w:tcW w:w="2268" w:type="dxa"/>
          </w:tcPr>
          <w:p w14:paraId="27DFBF3E" w14:textId="77777777" w:rsidR="00E90E76" w:rsidRDefault="00E90E76" w:rsidP="000B0540">
            <w:pPr>
              <w:jc w:val="left"/>
              <w:rPr>
                <w:sz w:val="22"/>
              </w:rPr>
            </w:pPr>
            <w:r>
              <w:rPr>
                <w:sz w:val="22"/>
              </w:rPr>
              <w:t>Souhlas se zpracováním osobních údajů a zasíláním obchodních sdělení (po uplynutí 3 let od ukončení poskytování služeb klientovi)</w:t>
            </w:r>
          </w:p>
        </w:tc>
        <w:tc>
          <w:tcPr>
            <w:tcW w:w="2678" w:type="dxa"/>
          </w:tcPr>
          <w:p w14:paraId="4DB8668B" w14:textId="77777777" w:rsidR="00E90E76" w:rsidRDefault="00E90E76" w:rsidP="000B0540">
            <w:pPr>
              <w:jc w:val="left"/>
              <w:rPr>
                <w:sz w:val="22"/>
              </w:rPr>
            </w:pPr>
            <w:r>
              <w:rPr>
                <w:sz w:val="22"/>
              </w:rPr>
              <w:t>Do odvolání souhlasu</w:t>
            </w:r>
          </w:p>
        </w:tc>
      </w:tr>
    </w:tbl>
    <w:p w14:paraId="7764CD0F" w14:textId="77777777" w:rsidR="009E0370" w:rsidRDefault="009E0370" w:rsidP="00E90E76">
      <w:pPr>
        <w:pStyle w:val="AnNormal"/>
        <w:ind w:left="0"/>
      </w:pPr>
    </w:p>
    <w:p w14:paraId="3A9051C9" w14:textId="27D02694" w:rsidR="00E90E76" w:rsidRDefault="00E90E76" w:rsidP="00E90E76">
      <w:pPr>
        <w:pStyle w:val="AnNormal"/>
        <w:ind w:left="0"/>
      </w:pPr>
      <w:r>
        <w:t>Pokud zpracování vašich osobních údajů zakládáme na našem oprávněném zájmu, můžete proti danému zpracování podat námitku. Pokud bude oprávněná, se zpracováním osobních údajů za daným účelem přestaneme. Pokud zpracování vašich osobních údajů zakládáme na vašem souhlasu, můžete jej kdykoliv odvolat. Následně se zpracováním osobních údajů za daným účelem přestaneme.</w:t>
      </w:r>
    </w:p>
    <w:p w14:paraId="4D9E4F9B" w14:textId="77777777" w:rsidR="00E90E76" w:rsidRPr="00DF333D" w:rsidRDefault="00E90E76" w:rsidP="00E90E76">
      <w:pPr>
        <w:pStyle w:val="An1"/>
        <w:numPr>
          <w:ilvl w:val="0"/>
          <w:numId w:val="19"/>
        </w:numPr>
        <w:ind w:left="0" w:firstLine="0"/>
      </w:pPr>
      <w:bookmarkStart w:id="22" w:name="_Toc514655547"/>
      <w:r w:rsidRPr="00DF333D">
        <w:t xml:space="preserve">Komu </w:t>
      </w:r>
      <w:bookmarkEnd w:id="22"/>
      <w:r w:rsidRPr="00DF333D">
        <w:t>vaše údaje zpřístupňujeme</w:t>
      </w:r>
      <w:r>
        <w:t>?</w:t>
      </w:r>
    </w:p>
    <w:p w14:paraId="4D60C101" w14:textId="7A350139" w:rsidR="00E90E76" w:rsidRDefault="00E90E76" w:rsidP="00E90E76">
      <w:pPr>
        <w:pStyle w:val="AnNormal"/>
        <w:ind w:left="0"/>
      </w:pPr>
      <w:bookmarkStart w:id="23" w:name="_Toc514655434"/>
      <w:bookmarkStart w:id="24" w:name="_Toc514655548"/>
      <w:r>
        <w:t>Předem nevíme</w:t>
      </w:r>
      <w:r w:rsidRPr="007E078E">
        <w:t>, k</w:t>
      </w:r>
      <w:r>
        <w:t>do z našich dodavatelů bude moci mít přístup k vašim osobním údajům.</w:t>
      </w:r>
      <w:r w:rsidRPr="007E078E">
        <w:t xml:space="preserve"> </w:t>
      </w:r>
      <w:r>
        <w:t>P</w:t>
      </w:r>
      <w:r w:rsidRPr="007E078E">
        <w:t>roto zde uvádí</w:t>
      </w:r>
      <w:r>
        <w:t>me</w:t>
      </w:r>
      <w:r w:rsidRPr="007E078E">
        <w:t xml:space="preserve"> kategorie možných příjemců s odůvodněním, proč by mohlo k předání </w:t>
      </w:r>
      <w:r>
        <w:t>v</w:t>
      </w:r>
      <w:r w:rsidRPr="007E078E">
        <w:t>ašich osobních údajů dojít</w:t>
      </w:r>
      <w:r>
        <w:t>:</w:t>
      </w:r>
      <w:bookmarkEnd w:id="23"/>
      <w:bookmarkEnd w:id="24"/>
    </w:p>
    <w:p w14:paraId="5E7CE237" w14:textId="77777777" w:rsidR="00E90E76" w:rsidRDefault="00E90E76" w:rsidP="00E90E76">
      <w:pPr>
        <w:pStyle w:val="AnNormal"/>
        <w:ind w:left="0"/>
      </w:pPr>
    </w:p>
    <w:tbl>
      <w:tblPr>
        <w:tblStyle w:val="Mkatabulky"/>
        <w:tblW w:w="8925" w:type="dxa"/>
        <w:tblInd w:w="709" w:type="dxa"/>
        <w:tblLook w:val="04A0" w:firstRow="1" w:lastRow="0" w:firstColumn="1" w:lastColumn="0" w:noHBand="0" w:noVBand="1"/>
      </w:tblPr>
      <w:tblGrid>
        <w:gridCol w:w="4151"/>
        <w:gridCol w:w="4774"/>
      </w:tblGrid>
      <w:tr w:rsidR="00E90E76" w14:paraId="52871EB7" w14:textId="77777777" w:rsidTr="000B0540">
        <w:tc>
          <w:tcPr>
            <w:tcW w:w="4151" w:type="dxa"/>
            <w:shd w:val="clear" w:color="auto" w:fill="D9D9D9" w:themeFill="background1" w:themeFillShade="D9"/>
            <w:vAlign w:val="center"/>
          </w:tcPr>
          <w:p w14:paraId="13D91916" w14:textId="77777777" w:rsidR="00E90E76" w:rsidRPr="00861E2A" w:rsidRDefault="00E90E76" w:rsidP="000B0540">
            <w:pPr>
              <w:pStyle w:val="Bezmezer"/>
              <w:rPr>
                <w:b/>
                <w:bCs/>
              </w:rPr>
            </w:pPr>
            <w:r w:rsidRPr="00861E2A">
              <w:rPr>
                <w:b/>
                <w:bCs/>
              </w:rPr>
              <w:t>Příjemce</w:t>
            </w:r>
          </w:p>
        </w:tc>
        <w:tc>
          <w:tcPr>
            <w:tcW w:w="4774" w:type="dxa"/>
            <w:shd w:val="clear" w:color="auto" w:fill="D9D9D9" w:themeFill="background1" w:themeFillShade="D9"/>
            <w:vAlign w:val="center"/>
          </w:tcPr>
          <w:p w14:paraId="0AA40CAE" w14:textId="77777777" w:rsidR="00E90E76" w:rsidRPr="00861E2A" w:rsidRDefault="00E90E76" w:rsidP="000B0540">
            <w:pPr>
              <w:pStyle w:val="Bezmezer"/>
              <w:rPr>
                <w:b/>
                <w:bCs/>
              </w:rPr>
            </w:pPr>
            <w:r w:rsidRPr="00861E2A">
              <w:rPr>
                <w:b/>
                <w:bCs/>
              </w:rPr>
              <w:t>Důvod zpřístupnění</w:t>
            </w:r>
          </w:p>
        </w:tc>
      </w:tr>
      <w:tr w:rsidR="00E90E76" w14:paraId="2E2DCE4B" w14:textId="77777777" w:rsidTr="000B0540">
        <w:tc>
          <w:tcPr>
            <w:tcW w:w="4151" w:type="dxa"/>
          </w:tcPr>
          <w:p w14:paraId="24B23277" w14:textId="77777777" w:rsidR="00E90E76" w:rsidRPr="00A56465" w:rsidRDefault="00E90E76" w:rsidP="000B0540">
            <w:pPr>
              <w:pStyle w:val="Bezmezer"/>
            </w:pPr>
            <w:bookmarkStart w:id="25" w:name="_Toc514250825"/>
            <w:r w:rsidRPr="00A56465">
              <w:t>Externí účetní a auditoři</w:t>
            </w:r>
            <w:bookmarkEnd w:id="25"/>
          </w:p>
        </w:tc>
        <w:tc>
          <w:tcPr>
            <w:tcW w:w="4774" w:type="dxa"/>
          </w:tcPr>
          <w:p w14:paraId="6346CCDB" w14:textId="77777777" w:rsidR="00E90E76" w:rsidRPr="00A56465" w:rsidRDefault="00E90E76" w:rsidP="000B0540">
            <w:pPr>
              <w:pStyle w:val="Bezmezer"/>
            </w:pPr>
            <w:bookmarkStart w:id="26" w:name="_Toc514250826"/>
            <w:r>
              <w:t>Ú</w:t>
            </w:r>
            <w:r w:rsidRPr="00A56465">
              <w:t>četní a daňovou agendu může</w:t>
            </w:r>
            <w:r>
              <w:t xml:space="preserve">me </w:t>
            </w:r>
            <w:r w:rsidRPr="00A56465">
              <w:t xml:space="preserve">svěřit </w:t>
            </w:r>
            <w:r>
              <w:t xml:space="preserve">externím </w:t>
            </w:r>
            <w:r w:rsidRPr="00A56465">
              <w:t>odborníkům</w:t>
            </w:r>
            <w:r>
              <w:t>. V</w:t>
            </w:r>
            <w:r w:rsidRPr="00A56465">
              <w:t> takovém případě jim musí</w:t>
            </w:r>
            <w:r>
              <w:t>me</w:t>
            </w:r>
            <w:r w:rsidRPr="00A56465">
              <w:t xml:space="preserve"> zpřístupnit </w:t>
            </w:r>
            <w:r>
              <w:t>v</w:t>
            </w:r>
            <w:r w:rsidRPr="00A56465">
              <w:t>aše osobní údaje v rozsahu nezbytném ke splnění smlouvy s </w:t>
            </w:r>
            <w:r>
              <w:t>v</w:t>
            </w:r>
            <w:r w:rsidRPr="00A56465">
              <w:t>ámi a splnění zákonných povinností</w:t>
            </w:r>
            <w:bookmarkEnd w:id="26"/>
            <w:r>
              <w:t>.</w:t>
            </w:r>
          </w:p>
        </w:tc>
      </w:tr>
      <w:tr w:rsidR="00E90E76" w14:paraId="5158A33F" w14:textId="77777777" w:rsidTr="000B0540">
        <w:tc>
          <w:tcPr>
            <w:tcW w:w="4151" w:type="dxa"/>
          </w:tcPr>
          <w:p w14:paraId="2E4FD9D4" w14:textId="77777777" w:rsidR="00E90E76" w:rsidRPr="00A56465" w:rsidRDefault="00E90E76" w:rsidP="000B0540">
            <w:pPr>
              <w:pStyle w:val="Bezmezer"/>
            </w:pPr>
            <w:bookmarkStart w:id="27" w:name="_Toc514250833"/>
            <w:r w:rsidRPr="00A56465">
              <w:t>Osoba zajišťující rozesílání obchodních nabídek</w:t>
            </w:r>
            <w:bookmarkEnd w:id="27"/>
          </w:p>
        </w:tc>
        <w:tc>
          <w:tcPr>
            <w:tcW w:w="4774" w:type="dxa"/>
          </w:tcPr>
          <w:p w14:paraId="486477E7" w14:textId="77777777" w:rsidR="00E90E76" w:rsidRPr="00A56465" w:rsidRDefault="00E90E76" w:rsidP="000B0540">
            <w:pPr>
              <w:pStyle w:val="Bezmezer"/>
            </w:pPr>
            <w:bookmarkStart w:id="28" w:name="_Toc514250834"/>
            <w:r w:rsidRPr="00A56465">
              <w:t xml:space="preserve">Může dojít k tomu, že rozesíláním obchodních </w:t>
            </w:r>
            <w:r>
              <w:t>sděleních pověříme</w:t>
            </w:r>
            <w:r w:rsidRPr="00A56465">
              <w:t xml:space="preserve"> třetí osobu, které za tímto účelem poskytne</w:t>
            </w:r>
            <w:r>
              <w:t>me</w:t>
            </w:r>
            <w:r w:rsidRPr="00A56465">
              <w:t xml:space="preserve"> </w:t>
            </w:r>
            <w:r>
              <w:t>v</w:t>
            </w:r>
            <w:r w:rsidRPr="00A56465">
              <w:t xml:space="preserve">aše osobní údaje v rozsahu osobních údajů, které o </w:t>
            </w:r>
            <w:r>
              <w:t>v</w:t>
            </w:r>
            <w:r w:rsidRPr="00A56465">
              <w:t>ás zpracovává</w:t>
            </w:r>
            <w:r>
              <w:t>me</w:t>
            </w:r>
            <w:r w:rsidRPr="00A56465">
              <w:t xml:space="preserve"> za účelem zasílání obchodních </w:t>
            </w:r>
            <w:bookmarkEnd w:id="28"/>
            <w:r>
              <w:t>sdělení a newsletterů.</w:t>
            </w:r>
          </w:p>
        </w:tc>
      </w:tr>
      <w:tr w:rsidR="00E90E76" w14:paraId="7BC16F6A" w14:textId="77777777" w:rsidTr="000B0540">
        <w:tc>
          <w:tcPr>
            <w:tcW w:w="4151" w:type="dxa"/>
          </w:tcPr>
          <w:p w14:paraId="507B88EB" w14:textId="77777777" w:rsidR="00E90E76" w:rsidRPr="00A56465" w:rsidRDefault="00E90E76" w:rsidP="000B0540">
            <w:pPr>
              <w:pStyle w:val="Bezmezer"/>
            </w:pPr>
            <w:bookmarkStart w:id="29" w:name="_Toc514250835"/>
            <w:r w:rsidRPr="00A56465">
              <w:t>Osob</w:t>
            </w:r>
            <w:r>
              <w:t>y</w:t>
            </w:r>
            <w:r w:rsidRPr="00A56465">
              <w:t xml:space="preserve"> zajišťující chod webu a software (počítačových systémů)</w:t>
            </w:r>
            <w:bookmarkEnd w:id="29"/>
          </w:p>
        </w:tc>
        <w:tc>
          <w:tcPr>
            <w:tcW w:w="4774" w:type="dxa"/>
          </w:tcPr>
          <w:p w14:paraId="2E4081D4" w14:textId="77777777" w:rsidR="00E90E76" w:rsidRPr="00A56465" w:rsidRDefault="00E90E76" w:rsidP="000B0540">
            <w:pPr>
              <w:pStyle w:val="Bezmezer"/>
            </w:pPr>
            <w:bookmarkStart w:id="30" w:name="_Toc514250836"/>
            <w:r>
              <w:t>Potřebujeme, aby nám</w:t>
            </w:r>
            <w:r w:rsidRPr="00A56465">
              <w:t xml:space="preserve"> poskytovatel</w:t>
            </w:r>
            <w:r>
              <w:t>é</w:t>
            </w:r>
            <w:r w:rsidRPr="00A56465">
              <w:t xml:space="preserve"> softwarového vybavení, kte</w:t>
            </w:r>
            <w:r>
              <w:t>ří</w:t>
            </w:r>
            <w:r w:rsidRPr="00A56465">
              <w:t xml:space="preserve"> j</w:t>
            </w:r>
            <w:r>
              <w:t>sou</w:t>
            </w:r>
            <w:r w:rsidRPr="00A56465">
              <w:t xml:space="preserve"> v pozici zpracovatele osobních údajů, servisoval</w:t>
            </w:r>
            <w:r>
              <w:t>i</w:t>
            </w:r>
            <w:r w:rsidRPr="00A56465">
              <w:t xml:space="preserve"> </w:t>
            </w:r>
            <w:r>
              <w:t>naše</w:t>
            </w:r>
            <w:r w:rsidRPr="00A56465">
              <w:t xml:space="preserve"> internetové stránky a chod informačních systémů</w:t>
            </w:r>
            <w:bookmarkEnd w:id="30"/>
            <w:r>
              <w:t>.</w:t>
            </w:r>
          </w:p>
        </w:tc>
      </w:tr>
      <w:tr w:rsidR="00E90E76" w14:paraId="1FBCBD38" w14:textId="77777777" w:rsidTr="000B0540">
        <w:tc>
          <w:tcPr>
            <w:tcW w:w="4151" w:type="dxa"/>
          </w:tcPr>
          <w:p w14:paraId="46DC27B3" w14:textId="77777777" w:rsidR="00E90E76" w:rsidRPr="00A56465" w:rsidRDefault="00E90E76" w:rsidP="000B0540">
            <w:pPr>
              <w:pStyle w:val="Bezmezer"/>
            </w:pPr>
            <w:bookmarkStart w:id="31" w:name="_Toc514250837"/>
            <w:r w:rsidRPr="00A56465">
              <w:t>Osob</w:t>
            </w:r>
            <w:r>
              <w:t xml:space="preserve">y </w:t>
            </w:r>
            <w:r w:rsidRPr="00A56465">
              <w:t>zajišťující služby platebního styku (provozovatelé platebních bran, banky apod.)</w:t>
            </w:r>
            <w:bookmarkEnd w:id="31"/>
          </w:p>
        </w:tc>
        <w:tc>
          <w:tcPr>
            <w:tcW w:w="4774" w:type="dxa"/>
          </w:tcPr>
          <w:p w14:paraId="06EBD0FA" w14:textId="77777777" w:rsidR="00E90E76" w:rsidRPr="00A56465" w:rsidRDefault="00E90E76" w:rsidP="000B0540">
            <w:pPr>
              <w:pStyle w:val="Bezmezer"/>
            </w:pPr>
            <w:bookmarkStart w:id="32" w:name="_Toc514250838"/>
            <w:r>
              <w:t>Abychom mohli</w:t>
            </w:r>
            <w:r w:rsidRPr="00A56465">
              <w:t xml:space="preserve"> zajistit řádný platební styk (funkce platební brány, stržení plateb, blokace plateb, SIPO platby apod.), </w:t>
            </w:r>
            <w:r>
              <w:t>musíme v</w:t>
            </w:r>
            <w:r w:rsidRPr="00A56465">
              <w:t>aše osobní údaje předat osob</w:t>
            </w:r>
            <w:r>
              <w:t>ám</w:t>
            </w:r>
            <w:r w:rsidRPr="00A56465">
              <w:t>, kter</w:t>
            </w:r>
            <w:r>
              <w:t xml:space="preserve">é </w:t>
            </w:r>
            <w:r w:rsidRPr="00A56465">
              <w:t>platební styk zajišťuj</w:t>
            </w:r>
            <w:bookmarkEnd w:id="32"/>
            <w:r>
              <w:t>í.</w:t>
            </w:r>
          </w:p>
        </w:tc>
      </w:tr>
      <w:tr w:rsidR="00E90E76" w14:paraId="03AC76FF" w14:textId="77777777" w:rsidTr="000B0540">
        <w:tc>
          <w:tcPr>
            <w:tcW w:w="4151" w:type="dxa"/>
          </w:tcPr>
          <w:p w14:paraId="26B3E23D" w14:textId="77777777" w:rsidR="00E90E76" w:rsidRPr="00A56465" w:rsidRDefault="00E90E76" w:rsidP="000B0540">
            <w:pPr>
              <w:pStyle w:val="Bezmezer"/>
            </w:pPr>
            <w:r>
              <w:t>Překladatelské agentury</w:t>
            </w:r>
          </w:p>
        </w:tc>
        <w:tc>
          <w:tcPr>
            <w:tcW w:w="4774" w:type="dxa"/>
          </w:tcPr>
          <w:p w14:paraId="5DFB1048" w14:textId="77777777" w:rsidR="00E90E76" w:rsidRDefault="00E90E76" w:rsidP="000B0540">
            <w:pPr>
              <w:pStyle w:val="Bezmezer"/>
            </w:pPr>
            <w:r>
              <w:t>Může se stát, že bude potřeba některý dokument s vašimi osobními údaji nechat po souhlasu klienta přeložit překladatelskou agenturou, se kterou spolupracujeme.</w:t>
            </w:r>
          </w:p>
        </w:tc>
      </w:tr>
      <w:tr w:rsidR="00E90E76" w14:paraId="36443FB1" w14:textId="77777777" w:rsidTr="000B0540">
        <w:tc>
          <w:tcPr>
            <w:tcW w:w="4151" w:type="dxa"/>
          </w:tcPr>
          <w:p w14:paraId="0A5DCA24" w14:textId="77777777" w:rsidR="00E90E76" w:rsidRDefault="00E90E76" w:rsidP="000B0540">
            <w:pPr>
              <w:pStyle w:val="Bezmezer"/>
            </w:pPr>
            <w:r>
              <w:t>Advokáti poskytující substituční právní služby</w:t>
            </w:r>
          </w:p>
        </w:tc>
        <w:tc>
          <w:tcPr>
            <w:tcW w:w="4774" w:type="dxa"/>
          </w:tcPr>
          <w:p w14:paraId="4B206EB7" w14:textId="77777777" w:rsidR="00E90E76" w:rsidRDefault="00E90E76" w:rsidP="000B0540">
            <w:pPr>
              <w:pStyle w:val="Bezmezer"/>
            </w:pPr>
            <w:r>
              <w:t>Některé oblasti případu můžeme po dohodě s vámi klienty přenechat k řešení některému z našich externích kolegů advokátů. Advokát má však zákonnou povinnosti mlčenlivosti o veškerých informacích, které mu budou takto poskytnuty.</w:t>
            </w:r>
          </w:p>
        </w:tc>
      </w:tr>
    </w:tbl>
    <w:p w14:paraId="7A681383" w14:textId="05C18B1E" w:rsidR="00E90E76" w:rsidRDefault="00E90E76" w:rsidP="00E90E76">
      <w:pPr>
        <w:pStyle w:val="AnNormal"/>
        <w:ind w:left="0"/>
      </w:pPr>
      <w:bookmarkStart w:id="33" w:name="_Toc514655435"/>
      <w:bookmarkStart w:id="34" w:name="_Toc514655549"/>
      <w:r>
        <w:t>S veškerými našimi dodavateli máme uzavřenu smlouvu o zpracování osobních údajů, která zajišťuje, že vaše osobní údaje jsou u nich v bezpečí.</w:t>
      </w:r>
    </w:p>
    <w:p w14:paraId="4F7F1056" w14:textId="77777777" w:rsidR="00E90E76" w:rsidRDefault="00E90E76" w:rsidP="00E90E76">
      <w:pPr>
        <w:pStyle w:val="AnNormal"/>
        <w:ind w:left="0"/>
      </w:pPr>
      <w:r>
        <w:t>Pokud budete chtít vědět, komu, kdy a za jakým účelem byly vaše údaje zpřístupněny, rádi vám vyhovíme.</w:t>
      </w:r>
      <w:bookmarkEnd w:id="33"/>
      <w:bookmarkEnd w:id="34"/>
    </w:p>
    <w:p w14:paraId="58A2927A" w14:textId="77777777" w:rsidR="00E90E76" w:rsidRDefault="00E90E76" w:rsidP="00E90E76">
      <w:pPr>
        <w:pStyle w:val="An1"/>
        <w:keepNext/>
        <w:numPr>
          <w:ilvl w:val="0"/>
          <w:numId w:val="19"/>
        </w:numPr>
        <w:ind w:left="0" w:firstLine="0"/>
      </w:pPr>
      <w:r>
        <w:t>Zabezpečení osobních údajů</w:t>
      </w:r>
    </w:p>
    <w:p w14:paraId="6FDA26FD" w14:textId="77777777" w:rsidR="00E90E76" w:rsidRPr="007C14A2" w:rsidRDefault="00E90E76" w:rsidP="00E90E76">
      <w:pPr>
        <w:pStyle w:val="AnNormal"/>
        <w:ind w:left="0"/>
      </w:pPr>
      <w:r>
        <w:t>Dbáme na ochranu vašich osobních údajů. Proto jsme přijali adekvátní technická a organizační opatření k tomu, abychom vaše osobní údaje dostatečně zabezpečili.</w:t>
      </w:r>
    </w:p>
    <w:p w14:paraId="40DB070C" w14:textId="77777777" w:rsidR="009E0370" w:rsidRDefault="009E0370">
      <w:pPr>
        <w:spacing w:before="0" w:after="0"/>
        <w:jc w:val="left"/>
        <w:rPr>
          <w:rFonts w:eastAsia="Times New Roman" w:cs="Arial"/>
          <w:b/>
          <w:bCs/>
          <w:caps/>
          <w:spacing w:val="8"/>
          <w:kern w:val="32"/>
          <w:szCs w:val="28"/>
        </w:rPr>
      </w:pPr>
      <w:bookmarkStart w:id="35" w:name="_Toc514655550"/>
      <w:r>
        <w:br w:type="page"/>
      </w:r>
    </w:p>
    <w:p w14:paraId="1F169B7E" w14:textId="4CCBC896" w:rsidR="00E90E76" w:rsidRPr="007E078E" w:rsidRDefault="00E90E76" w:rsidP="00E90E76">
      <w:pPr>
        <w:pStyle w:val="An1"/>
        <w:keepNext/>
        <w:numPr>
          <w:ilvl w:val="0"/>
          <w:numId w:val="19"/>
        </w:numPr>
        <w:ind w:left="0" w:firstLine="0"/>
      </w:pPr>
      <w:r w:rsidRPr="007E078E">
        <w:lastRenderedPageBreak/>
        <w:t>Jaká jsou Vaše práva</w:t>
      </w:r>
      <w:bookmarkEnd w:id="35"/>
      <w:r>
        <w:t>?</w:t>
      </w:r>
    </w:p>
    <w:p w14:paraId="662C6247" w14:textId="24063601" w:rsidR="00E90E76" w:rsidRDefault="00E90E76" w:rsidP="003F1C5A">
      <w:pPr>
        <w:keepNext/>
      </w:pPr>
      <w:r>
        <w:t>Jelikož zpracováváme vaše osobní údaje, náležejí vám práva, o kterých bychom vás zde chceme informovat.</w:t>
      </w:r>
      <w:r w:rsidR="003F1C5A">
        <w:t xml:space="preserve"> </w:t>
      </w:r>
      <w:r>
        <w:t xml:space="preserve">Veškerá svá práva u nás můžete uplatnit jakýmkoliv způsobem, který vám bude vyhovovat. Musí nám ale umožnit ověřit, že nás skutečně žádáte vy (ověřit vaši identitu). </w:t>
      </w:r>
    </w:p>
    <w:p w14:paraId="4FC3389A" w14:textId="0C571E04" w:rsidR="00E90E76" w:rsidRDefault="00E90E76" w:rsidP="00E90E76">
      <w:r>
        <w:t xml:space="preserve">Abychom vám ale byli schopni vyhovět co nejlépe, chtěli bychom vás požádat, abyste svá práva uplatnili písemně na e-mailové adrese </w:t>
      </w:r>
      <w:hyperlink r:id="rId11" w:history="1">
        <w:r w:rsidRPr="00631BE0">
          <w:rPr>
            <w:rStyle w:val="Hypertextovodkaz"/>
          </w:rPr>
          <w:t>kancelar@kroupahelan.cz</w:t>
        </w:r>
      </w:hyperlink>
      <w:r>
        <w:rPr>
          <w:rStyle w:val="Hypertextovodkaz"/>
        </w:rPr>
        <w:t>,</w:t>
      </w:r>
      <w:r w:rsidRPr="000F761E">
        <w:rPr>
          <w:rStyle w:val="Hypertextovodkaz"/>
        </w:rPr>
        <w:t xml:space="preserve"> případně</w:t>
      </w:r>
      <w:r w:rsidRPr="000F761E">
        <w:t xml:space="preserve"> </w:t>
      </w:r>
      <w:r>
        <w:t xml:space="preserve">na adrese KROUPAHELÁN advokátní kancelář s.r.o., se sídlem Dominikánské náměstí 656/2, Brno-město, 602 00 Brno. </w:t>
      </w:r>
    </w:p>
    <w:p w14:paraId="4FFD8B09" w14:textId="77777777" w:rsidR="009E0370" w:rsidRDefault="009E0370" w:rsidP="00E90E76">
      <w:pPr>
        <w:pStyle w:val="An11"/>
        <w:ind w:left="0"/>
      </w:pPr>
      <w:bookmarkStart w:id="36" w:name="_Ref507162861"/>
      <w:bookmarkStart w:id="37" w:name="_Toc514655551"/>
    </w:p>
    <w:p w14:paraId="0F5F3AA0" w14:textId="711BBBB9" w:rsidR="00E90E76" w:rsidRPr="00A428B5" w:rsidRDefault="00E90E76" w:rsidP="00E90E76">
      <w:pPr>
        <w:pStyle w:val="An11"/>
        <w:ind w:left="0"/>
      </w:pPr>
      <w:r w:rsidRPr="00A428B5">
        <w:t>Právo na odvolání souhlasu</w:t>
      </w:r>
      <w:bookmarkEnd w:id="36"/>
      <w:bookmarkEnd w:id="37"/>
    </w:p>
    <w:p w14:paraId="5358B4F6" w14:textId="77777777" w:rsidR="00E90E76" w:rsidRDefault="00E90E76" w:rsidP="00E90E76">
      <w:r>
        <w:t xml:space="preserve">Pokud zpracováváme vaše osobní údaje na základě vašeho souhlasu, je vaším právem odvolat souhlas se zpracováním osobních údajů, včetně souhlasu se zasíláním obchodních sdělení. Souhlas můžete odvolat nejlépe žádostí na adresu </w:t>
      </w:r>
      <w:hyperlink r:id="rId12" w:history="1">
        <w:r w:rsidRPr="00631BE0">
          <w:rPr>
            <w:rStyle w:val="Hypertextovodkaz"/>
          </w:rPr>
          <w:t>kancelar@kroupahelan.cz</w:t>
        </w:r>
      </w:hyperlink>
      <w:r>
        <w:t xml:space="preserve">. </w:t>
      </w:r>
    </w:p>
    <w:p w14:paraId="16CEF251" w14:textId="1DC8659D" w:rsidR="00E90E76" w:rsidRDefault="00E90E76" w:rsidP="00E90E76">
      <w:r>
        <w:t>Pokud jde o zpracování vašich osobních údajů pro účely zasílání obchodních sdělení, můžete svůj souhlas se zpracováním osobních údajů a souhlas se zasíláním obchodních sdělení odvolat jednoduše tak, že kliknete na příslušný odkaz, který je uveden na konci každého obchodního sdělení.</w:t>
      </w:r>
    </w:p>
    <w:p w14:paraId="2BEF09C9" w14:textId="77777777" w:rsidR="00E90E76" w:rsidRPr="001D0385" w:rsidRDefault="00E90E76" w:rsidP="00E90E76"/>
    <w:p w14:paraId="1C32CCD1" w14:textId="77777777" w:rsidR="00E90E76" w:rsidRPr="00A428B5" w:rsidRDefault="00E90E76" w:rsidP="00E90E76">
      <w:pPr>
        <w:pStyle w:val="An11"/>
        <w:ind w:left="0"/>
      </w:pPr>
      <w:bookmarkStart w:id="38" w:name="_Toc514655552"/>
      <w:r w:rsidRPr="00A428B5">
        <w:t>Právo na přístup</w:t>
      </w:r>
      <w:bookmarkEnd w:id="38"/>
    </w:p>
    <w:p w14:paraId="63E83B06" w14:textId="77777777" w:rsidR="00E90E76" w:rsidRDefault="00E90E76" w:rsidP="00E90E76">
      <w:pPr>
        <w:keepNext/>
      </w:pPr>
      <w:r>
        <w:t>Máte</w:t>
      </w:r>
      <w:r w:rsidRPr="007E078E">
        <w:t xml:space="preserve"> právo na přístup </w:t>
      </w:r>
      <w:r>
        <w:t>k</w:t>
      </w:r>
      <w:r w:rsidRPr="007E078E">
        <w:t xml:space="preserve"> osobním údajům</w:t>
      </w:r>
      <w:r>
        <w:t>, které o vás zpracováváme. Současně máte právo na informace o tom, jaké osobní údaje o vás zpracováváme, po jakou dobu, jaké jsou účely jejich zpracování, komu je zpřístupňujeme a jestli je používáme k automatizovanému rozhodování (případně jak toto automatizované rozhodování funguje)</w:t>
      </w:r>
      <w:r w:rsidRPr="007E078E">
        <w:t xml:space="preserve">. </w:t>
      </w:r>
    </w:p>
    <w:p w14:paraId="5F2D51DC" w14:textId="4F3DBF13" w:rsidR="00E90E76" w:rsidRDefault="00E90E76" w:rsidP="00E90E76">
      <w:pPr>
        <w:keepNext/>
      </w:pPr>
      <w:r>
        <w:t>Kopii vašich osobních údajů</w:t>
      </w:r>
      <w:r w:rsidRPr="007E078E">
        <w:t xml:space="preserve"> </w:t>
      </w:r>
      <w:r>
        <w:t>v</w:t>
      </w:r>
      <w:r w:rsidRPr="007E078E">
        <w:t xml:space="preserve">ám </w:t>
      </w:r>
      <w:r>
        <w:t>poskytneme</w:t>
      </w:r>
      <w:r w:rsidRPr="007E078E">
        <w:t xml:space="preserve"> bezplatně</w:t>
      </w:r>
      <w:r>
        <w:t xml:space="preserve">. </w:t>
      </w:r>
      <w:r w:rsidRPr="007E078E">
        <w:t>Pouze v případě, že by</w:t>
      </w:r>
      <w:r>
        <w:t xml:space="preserve"> se jednalo o více kopií</w:t>
      </w:r>
      <w:r w:rsidRPr="007E078E">
        <w:t>, dovolí</w:t>
      </w:r>
      <w:r>
        <w:t>me</w:t>
      </w:r>
      <w:r w:rsidRPr="007E078E">
        <w:t xml:space="preserve"> si po </w:t>
      </w:r>
      <w:r>
        <w:t>vá</w:t>
      </w:r>
      <w:r w:rsidRPr="007E078E">
        <w:t>s požadovat nezbytnou úhradu za jejich poskytnutí.</w:t>
      </w:r>
    </w:p>
    <w:p w14:paraId="0ED82ABA" w14:textId="77777777" w:rsidR="00E90E76" w:rsidRDefault="00E90E76" w:rsidP="00E90E76">
      <w:pPr>
        <w:keepNext/>
      </w:pPr>
    </w:p>
    <w:p w14:paraId="68AA4859" w14:textId="77777777" w:rsidR="00E90E76" w:rsidRPr="00A428B5" w:rsidRDefault="00E90E76" w:rsidP="00E90E76">
      <w:pPr>
        <w:pStyle w:val="An11"/>
        <w:ind w:left="0"/>
      </w:pPr>
      <w:bookmarkStart w:id="39" w:name="_Toc514655553"/>
      <w:r w:rsidRPr="00A428B5">
        <w:t>Právo na opravu</w:t>
      </w:r>
      <w:bookmarkEnd w:id="39"/>
    </w:p>
    <w:p w14:paraId="67A67FF5" w14:textId="15EBC77D" w:rsidR="00E90E76" w:rsidRDefault="00E90E76" w:rsidP="00E90E76">
      <w:r w:rsidRPr="00A428B5">
        <w:rPr>
          <w:bCs/>
        </w:rPr>
        <w:t>Pokud</w:t>
      </w:r>
      <w:r>
        <w:t xml:space="preserve"> zjistíte, že o vás zpracováváme neúplné nebo nesprávné osobní údaje, máte právo na to, abychom osobní údaje opravili nebo, pokud to vyžaduje účel zpracování těchto osobních údajů, abychom je doplnili.</w:t>
      </w:r>
    </w:p>
    <w:p w14:paraId="1150B671" w14:textId="77777777" w:rsidR="00E90E76" w:rsidRDefault="00E90E76" w:rsidP="00E90E76"/>
    <w:p w14:paraId="7987BCFB" w14:textId="77777777" w:rsidR="00E90E76" w:rsidRPr="00A428B5" w:rsidRDefault="00E90E76" w:rsidP="00E90E76">
      <w:pPr>
        <w:pStyle w:val="An11"/>
        <w:ind w:left="0"/>
      </w:pPr>
      <w:bookmarkStart w:id="40" w:name="_Toc514655554"/>
      <w:r w:rsidRPr="00A428B5">
        <w:t>Právo na výmaz</w:t>
      </w:r>
      <w:bookmarkEnd w:id="40"/>
    </w:p>
    <w:p w14:paraId="6769E75C" w14:textId="77777777" w:rsidR="00E90E76" w:rsidRDefault="00E90E76" w:rsidP="00E90E76">
      <w:r w:rsidRPr="007E078E">
        <w:t xml:space="preserve">Vaším právem je také právo na </w:t>
      </w:r>
      <w:r>
        <w:t>výmaz</w:t>
      </w:r>
      <w:r w:rsidRPr="007E078E">
        <w:t xml:space="preserve"> </w:t>
      </w:r>
      <w:r>
        <w:t>v</w:t>
      </w:r>
      <w:r w:rsidRPr="007E078E">
        <w:t xml:space="preserve">ašich osobních údajů, které </w:t>
      </w:r>
      <w:r>
        <w:t>o vás uchováváme</w:t>
      </w:r>
      <w:r w:rsidRPr="007E078E">
        <w:t xml:space="preserve"> </w:t>
      </w:r>
      <w:r>
        <w:t>a </w:t>
      </w:r>
      <w:r w:rsidRPr="007E078E">
        <w:t>zpracovává</w:t>
      </w:r>
      <w:r>
        <w:t>me</w:t>
      </w:r>
      <w:r w:rsidRPr="007E078E">
        <w:t xml:space="preserve">. </w:t>
      </w:r>
      <w:r>
        <w:t>Abyste mohli vymazání požadovat, musí být dán jeden z následujících důvodů:</w:t>
      </w:r>
    </w:p>
    <w:p w14:paraId="64DDB020" w14:textId="77777777" w:rsidR="00E90E76" w:rsidRDefault="00E90E76" w:rsidP="00E90E76">
      <w:pPr>
        <w:pStyle w:val="Odstavecseseznamem"/>
        <w:numPr>
          <w:ilvl w:val="0"/>
          <w:numId w:val="26"/>
        </w:numPr>
        <w:spacing w:before="120"/>
      </w:pPr>
      <w:r>
        <w:t>v</w:t>
      </w:r>
      <w:r w:rsidRPr="007E078E">
        <w:t xml:space="preserve">aše osobní údaje již nejsou potřebné pro účel, pro který byly shromažďovány nebo zpracovávány; </w:t>
      </w:r>
    </w:p>
    <w:p w14:paraId="27BAB78F" w14:textId="77777777" w:rsidR="00E90E76" w:rsidRDefault="00E90E76" w:rsidP="00E90E76">
      <w:pPr>
        <w:pStyle w:val="Odstavecseseznamem"/>
        <w:numPr>
          <w:ilvl w:val="0"/>
          <w:numId w:val="26"/>
        </w:numPr>
        <w:spacing w:before="120"/>
      </w:pPr>
      <w:r>
        <w:t>v</w:t>
      </w:r>
      <w:r w:rsidRPr="007E078E">
        <w:t>aše osobní údaje zpracovává</w:t>
      </w:r>
      <w:r>
        <w:t>me</w:t>
      </w:r>
      <w:r w:rsidRPr="007E078E">
        <w:t xml:space="preserve"> protiprávně; </w:t>
      </w:r>
    </w:p>
    <w:p w14:paraId="4120AD0F" w14:textId="77777777" w:rsidR="00E90E76" w:rsidRPr="00E0524C" w:rsidRDefault="00E90E76" w:rsidP="00E90E76">
      <w:pPr>
        <w:pStyle w:val="Odstavecseseznamem"/>
        <w:numPr>
          <w:ilvl w:val="0"/>
          <w:numId w:val="26"/>
        </w:numPr>
        <w:spacing w:before="120"/>
      </w:pPr>
      <w:r w:rsidRPr="00E0524C">
        <w:t>odvolali jste souhlas, na jehož základě bylo zpracování vašich osobních údajů prováděno, a nemáme žádné jiné oprávnění (právní titul) tyto osobní údaje dále zpracovávat;</w:t>
      </w:r>
    </w:p>
    <w:p w14:paraId="1D9BF690" w14:textId="77777777" w:rsidR="00E90E76" w:rsidRPr="00E0524C" w:rsidRDefault="00E90E76" w:rsidP="00E90E76">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120"/>
      </w:pPr>
      <w:r w:rsidRPr="00E0524C">
        <w:t>vznesete námitku proti zpracování vašich osobních údajů v případě, že jsou vaše osobní údaje zpracovávány pro účel marketingu (např. zasílání newsletterů);</w:t>
      </w:r>
    </w:p>
    <w:p w14:paraId="034EAB30" w14:textId="77777777" w:rsidR="00E90E76" w:rsidRPr="00E0524C" w:rsidRDefault="00E90E76" w:rsidP="00E90E76">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120"/>
      </w:pPr>
      <w:r w:rsidRPr="00E0524C">
        <w:t>vznesete námitku proti zpracování vašich osobních údajů, které zpracováváme na</w:t>
      </w:r>
      <w:r>
        <w:t> </w:t>
      </w:r>
      <w:r w:rsidRPr="00E0524C">
        <w:t>základě našeho oprávněného zájmu, a pokud nebudeme schopni prokázat, že náš oprávněný zájem převažuje nad vaším právem na výmaz;</w:t>
      </w:r>
    </w:p>
    <w:p w14:paraId="7C09FEBD" w14:textId="77777777" w:rsidR="00E90E76" w:rsidRPr="00E0524C" w:rsidRDefault="00E90E76" w:rsidP="00E90E76">
      <w:pPr>
        <w:pStyle w:val="Odstavecseseznamem"/>
        <w:numPr>
          <w:ilvl w:val="0"/>
          <w:numId w:val="26"/>
        </w:numPr>
        <w:spacing w:before="120"/>
      </w:pPr>
      <w:r w:rsidRPr="00E0524C">
        <w:t>existuje nějaký zákonný důvod, který vyžaduje výmaz těchto osobních údajů</w:t>
      </w:r>
      <w:r>
        <w:t>.</w:t>
      </w:r>
    </w:p>
    <w:p w14:paraId="267EA29B" w14:textId="1D529B48" w:rsidR="00E90E76" w:rsidRDefault="00E90E76" w:rsidP="00E90E76">
      <w:bookmarkStart w:id="41" w:name="_Toc514655555"/>
      <w:r>
        <w:t xml:space="preserve">Může dojít také k situaci, kdy vaše osobní údaje nemohou být vymazány na základě vašeho odvolání souhlasu se zpracováním osobních údajů nebo na základě vaší žádosti o výmaz osobních údajů. Takovým případem je zejména situace, kdy po nás zpracování vašich osobních údajů vyžaduje zákon. V případě, kdy tato situace nastane, budeme vás informovat o důvodu, na </w:t>
      </w:r>
      <w:proofErr w:type="gramStart"/>
      <w:r>
        <w:t>základě</w:t>
      </w:r>
      <w:proofErr w:type="gramEnd"/>
      <w:r>
        <w:t xml:space="preserve"> kterého nemůžou být vaše osobní údaje vymazány.</w:t>
      </w:r>
    </w:p>
    <w:p w14:paraId="051BE79C" w14:textId="77777777" w:rsidR="003F1C5A" w:rsidRDefault="003F1C5A" w:rsidP="00E90E76"/>
    <w:p w14:paraId="6330EE25" w14:textId="77777777" w:rsidR="00E90E76" w:rsidRPr="00313B06" w:rsidRDefault="00E90E76" w:rsidP="00E90E76">
      <w:pPr>
        <w:pStyle w:val="An11"/>
        <w:ind w:left="0"/>
      </w:pPr>
      <w:bookmarkStart w:id="42" w:name="_Toc514655556"/>
      <w:bookmarkEnd w:id="41"/>
      <w:r w:rsidRPr="00313B06">
        <w:t>Právo na omezení zpracování</w:t>
      </w:r>
      <w:bookmarkEnd w:id="42"/>
    </w:p>
    <w:p w14:paraId="672CF979" w14:textId="77777777" w:rsidR="00E90E76" w:rsidRDefault="00E90E76" w:rsidP="00E90E76">
      <w:r>
        <w:t>Pokud</w:t>
      </w:r>
      <w:r w:rsidRPr="007E078E">
        <w:t xml:space="preserve"> </w:t>
      </w:r>
      <w:r>
        <w:t xml:space="preserve">budete </w:t>
      </w:r>
      <w:r w:rsidRPr="007E078E">
        <w:t xml:space="preserve">mít pocit, že </w:t>
      </w:r>
      <w:r>
        <w:t>v</w:t>
      </w:r>
      <w:r w:rsidRPr="007E078E">
        <w:t>aše osobní údaje</w:t>
      </w:r>
      <w:r>
        <w:t xml:space="preserve">, které zpracováváme, </w:t>
      </w:r>
      <w:r w:rsidRPr="007E078E">
        <w:t xml:space="preserve">jsou chybné, máte právo požadovat, </w:t>
      </w:r>
      <w:r>
        <w:t>abychom omezili</w:t>
      </w:r>
      <w:r w:rsidRPr="007E078E">
        <w:t xml:space="preserve"> zpracování </w:t>
      </w:r>
      <w:r>
        <w:t>v</w:t>
      </w:r>
      <w:r w:rsidRPr="007E078E">
        <w:t>ašich osobních údajů na dobu nezbytně nutnou k</w:t>
      </w:r>
      <w:r>
        <w:t> </w:t>
      </w:r>
      <w:r w:rsidRPr="007E078E">
        <w:t xml:space="preserve">ověření </w:t>
      </w:r>
      <w:r>
        <w:t xml:space="preserve">jejich </w:t>
      </w:r>
      <w:r w:rsidRPr="007E078E">
        <w:t xml:space="preserve">přesnosti </w:t>
      </w:r>
      <w:r>
        <w:t xml:space="preserve">a k </w:t>
      </w:r>
      <w:r w:rsidRPr="007E078E">
        <w:t xml:space="preserve">případné opravě. </w:t>
      </w:r>
    </w:p>
    <w:p w14:paraId="436B96B6" w14:textId="77777777" w:rsidR="00E90E76" w:rsidRDefault="00E90E76" w:rsidP="00E90E76">
      <w:pPr>
        <w:keepNext/>
      </w:pPr>
      <w:r w:rsidRPr="007E078E">
        <w:t>Toto právo máte také</w:t>
      </w:r>
      <w:r>
        <w:t xml:space="preserve"> v těchto případech:</w:t>
      </w:r>
    </w:p>
    <w:p w14:paraId="11819258" w14:textId="77777777" w:rsidR="00E90E76" w:rsidRDefault="00E90E76" w:rsidP="00E90E76">
      <w:pPr>
        <w:pStyle w:val="Odstavecseseznamem"/>
        <w:keepNext/>
        <w:numPr>
          <w:ilvl w:val="0"/>
          <w:numId w:val="27"/>
        </w:numPr>
        <w:spacing w:before="120"/>
      </w:pPr>
      <w:r>
        <w:t>zpracování vašich osobních údajů je</w:t>
      </w:r>
      <w:r w:rsidRPr="007E078E">
        <w:t xml:space="preserve"> protiprávní, ale nepřejete si, aby </w:t>
      </w:r>
      <w:r>
        <w:t>v</w:t>
      </w:r>
      <w:r w:rsidRPr="007E078E">
        <w:t xml:space="preserve">aše osobní údaje byly vymazány; </w:t>
      </w:r>
    </w:p>
    <w:p w14:paraId="32D805B9" w14:textId="77777777" w:rsidR="00E90E76" w:rsidRDefault="00E90E76" w:rsidP="00E90E76">
      <w:pPr>
        <w:pStyle w:val="Odstavecseseznamem"/>
        <w:keepNext/>
        <w:numPr>
          <w:ilvl w:val="0"/>
          <w:numId w:val="27"/>
        </w:numPr>
        <w:spacing w:before="120"/>
      </w:pPr>
      <w:r>
        <w:t>již v</w:t>
      </w:r>
      <w:r w:rsidRPr="007E078E">
        <w:t xml:space="preserve">aše osobní údaje </w:t>
      </w:r>
      <w:r>
        <w:t xml:space="preserve">nepotřebujeme </w:t>
      </w:r>
      <w:r w:rsidRPr="007E078E">
        <w:t>za účelem</w:t>
      </w:r>
      <w:r>
        <w:t>, za kterým jsme je zpracovávali</w:t>
      </w:r>
      <w:r w:rsidRPr="007E078E">
        <w:t xml:space="preserve">, ale </w:t>
      </w:r>
      <w:r>
        <w:t>trváte na jejich zpracování (zejm. uchování) p</w:t>
      </w:r>
      <w:r w:rsidRPr="007E078E">
        <w:t>ro určení, výkon nebo</w:t>
      </w:r>
      <w:r>
        <w:t> </w:t>
      </w:r>
      <w:r w:rsidRPr="007E078E">
        <w:t xml:space="preserve">obhajobu </w:t>
      </w:r>
      <w:r>
        <w:t>v</w:t>
      </w:r>
      <w:r w:rsidRPr="007E078E">
        <w:t xml:space="preserve">ašich právních nároků; </w:t>
      </w:r>
    </w:p>
    <w:p w14:paraId="24605630" w14:textId="6EC62168" w:rsidR="00E90E76" w:rsidRDefault="00E90E76" w:rsidP="00E90E76">
      <w:pPr>
        <w:pStyle w:val="Odstavecseseznamem"/>
        <w:keepNext/>
        <w:numPr>
          <w:ilvl w:val="0"/>
          <w:numId w:val="27"/>
        </w:numPr>
        <w:pBdr>
          <w:top w:val="none" w:sz="4" w:space="0" w:color="000000"/>
          <w:left w:val="none" w:sz="4" w:space="0" w:color="000000"/>
          <w:bottom w:val="none" w:sz="4" w:space="0" w:color="000000"/>
          <w:right w:val="none" w:sz="4" w:space="0" w:color="000000"/>
          <w:between w:val="none" w:sz="4" w:space="0" w:color="000000"/>
        </w:pBdr>
        <w:spacing w:before="120"/>
      </w:pPr>
      <w:r w:rsidRPr="00313B06">
        <w:t xml:space="preserve">vznesl/vznesla jste námitku proti </w:t>
      </w:r>
      <w:r>
        <w:t xml:space="preserve">našemu </w:t>
      </w:r>
      <w:r w:rsidRPr="00313B06">
        <w:t>zpracování vašich osobních údajů na</w:t>
      </w:r>
      <w:r>
        <w:t> </w:t>
      </w:r>
      <w:r w:rsidRPr="00313B06">
        <w:t>základě našeho oprávněného zájmu</w:t>
      </w:r>
      <w:r>
        <w:t>,</w:t>
      </w:r>
      <w:r w:rsidRPr="00313B06">
        <w:t xml:space="preserve"> </w:t>
      </w:r>
      <w:r>
        <w:t xml:space="preserve">přičemž omezení zpracování v tomto případě </w:t>
      </w:r>
      <w:r>
        <w:lastRenderedPageBreak/>
        <w:t>bude platné po dobu nezbytnou k určení toho, zda náš oprávněný zájem převyšuje nad vaším právem na to, aby vaše osobní údaje nebyly nadále zpracovávány.</w:t>
      </w:r>
    </w:p>
    <w:p w14:paraId="41FC8C9D" w14:textId="77777777" w:rsidR="003F1C5A" w:rsidRPr="00313B06" w:rsidRDefault="003F1C5A" w:rsidP="003F1C5A">
      <w:pPr>
        <w:pStyle w:val="Odstavecseseznamem"/>
        <w:keepNext/>
        <w:pBdr>
          <w:top w:val="none" w:sz="4" w:space="0" w:color="000000"/>
          <w:left w:val="none" w:sz="4" w:space="0" w:color="000000"/>
          <w:bottom w:val="none" w:sz="4" w:space="0" w:color="000000"/>
          <w:right w:val="none" w:sz="4" w:space="0" w:color="000000"/>
          <w:between w:val="none" w:sz="4" w:space="0" w:color="000000"/>
        </w:pBdr>
        <w:spacing w:before="120"/>
      </w:pPr>
    </w:p>
    <w:p w14:paraId="1ED729F5" w14:textId="77777777" w:rsidR="00E90E76" w:rsidRPr="00A428B5" w:rsidRDefault="00E90E76" w:rsidP="00E90E76">
      <w:pPr>
        <w:pStyle w:val="An11"/>
        <w:ind w:left="0"/>
      </w:pPr>
      <w:bookmarkStart w:id="43" w:name="_Ref514416320"/>
      <w:bookmarkStart w:id="44" w:name="_Toc514655557"/>
      <w:r w:rsidRPr="00A428B5">
        <w:t xml:space="preserve">Právo na námitku proti zpracování </w:t>
      </w:r>
      <w:r>
        <w:t xml:space="preserve">Vašich osobních údajů </w:t>
      </w:r>
      <w:r w:rsidRPr="00A428B5">
        <w:t>na základě oprávněného zájmu</w:t>
      </w:r>
      <w:bookmarkEnd w:id="43"/>
      <w:bookmarkEnd w:id="44"/>
    </w:p>
    <w:p w14:paraId="3F717086" w14:textId="77777777" w:rsidR="00E90E76" w:rsidRDefault="00E90E76" w:rsidP="00E90E76">
      <w:r>
        <w:t>Pokud zpracováváme vaše osobní údaje na základě oprávněného zájmu,</w:t>
      </w:r>
      <w:r w:rsidRPr="007E078E">
        <w:t xml:space="preserve"> máte právo podat proti tomuto zpracování námitku</w:t>
      </w:r>
      <w:r>
        <w:t>. Na jejím základě</w:t>
      </w:r>
      <w:r w:rsidRPr="007E078E">
        <w:t xml:space="preserve"> </w:t>
      </w:r>
      <w:r>
        <w:t>posoudíme</w:t>
      </w:r>
      <w:r w:rsidRPr="007E078E">
        <w:t xml:space="preserve">, zda je skutečně v </w:t>
      </w:r>
      <w:r>
        <w:t>našem</w:t>
      </w:r>
      <w:r w:rsidRPr="007E078E">
        <w:t xml:space="preserve"> oprávněném zájmu </w:t>
      </w:r>
      <w:r>
        <w:t>v</w:t>
      </w:r>
      <w:r w:rsidRPr="007E078E">
        <w:t>aše osobní údaje pro daný účel zpracovávat</w:t>
      </w:r>
      <w:r>
        <w:t xml:space="preserve"> nebo zda převažuje vaše právo na to, aby vaše osobní údaje nebyly nadále zpracovávány.</w:t>
      </w:r>
    </w:p>
    <w:p w14:paraId="34BEDB9D" w14:textId="44902CFD" w:rsidR="003F1C5A" w:rsidRDefault="00E90E76" w:rsidP="00E90E76">
      <w:r>
        <w:t>Pokud je vaše námitka oprávněná, se zpracováním vašich údajů přestaneme.</w:t>
      </w:r>
    </w:p>
    <w:p w14:paraId="6A1AC152" w14:textId="77777777" w:rsidR="003F1C5A" w:rsidRPr="007E078E" w:rsidRDefault="003F1C5A" w:rsidP="00E90E76"/>
    <w:p w14:paraId="788B2D3A" w14:textId="77777777" w:rsidR="00E90E76" w:rsidRPr="003A14CC" w:rsidRDefault="00E90E76" w:rsidP="00E90E76">
      <w:pPr>
        <w:pStyle w:val="An11"/>
        <w:ind w:left="0"/>
      </w:pPr>
      <w:bookmarkStart w:id="45" w:name="_Toc514655559"/>
      <w:r w:rsidRPr="003A14CC">
        <w:t>Právo na přenositelnost</w:t>
      </w:r>
    </w:p>
    <w:p w14:paraId="0E530A93" w14:textId="1F7757B5" w:rsidR="00E90E76" w:rsidRDefault="00E90E76" w:rsidP="00E90E76">
      <w:r>
        <w:t xml:space="preserve">Dále máte </w:t>
      </w:r>
      <w:r w:rsidRPr="007E078E">
        <w:t>právo na přenositelnost</w:t>
      </w:r>
      <w:r>
        <w:t>. Pokud jste nám poskytli vaše osobní údaje na základě souhlasu nebo nezbytnosti pro uzavření a splnění smlouvy, a zpracováváme je automatizovaně, můžete požádat o poskytnutí osobních údajů, které splňují tyto podmínky. Poskytneme vám je v</w:t>
      </w:r>
      <w:r w:rsidRPr="007E078E">
        <w:t xml:space="preserve"> běžně používaném, strukturovaném a strojově čitelném formátu</w:t>
      </w:r>
      <w:r>
        <w:t>. Pokud to bude technicky proveditelné, předáme</w:t>
      </w:r>
      <w:r w:rsidRPr="007E078E">
        <w:t xml:space="preserve"> je na základě </w:t>
      </w:r>
      <w:r>
        <w:t>v</w:t>
      </w:r>
      <w:r w:rsidRPr="007E078E">
        <w:t>aš</w:t>
      </w:r>
      <w:r>
        <w:t>í</w:t>
      </w:r>
      <w:r w:rsidRPr="007E078E">
        <w:t xml:space="preserve"> žádosti jinému správci dle </w:t>
      </w:r>
      <w:r>
        <w:t>v</w:t>
      </w:r>
      <w:r w:rsidRPr="007E078E">
        <w:t>ašeho určení.</w:t>
      </w:r>
    </w:p>
    <w:p w14:paraId="406C8A54" w14:textId="77777777" w:rsidR="003F1C5A" w:rsidRPr="00EE487C" w:rsidRDefault="003F1C5A" w:rsidP="00E90E76"/>
    <w:p w14:paraId="22C970A9" w14:textId="77777777" w:rsidR="00E90E76" w:rsidRPr="00A428B5" w:rsidRDefault="00E90E76" w:rsidP="00E90E76">
      <w:pPr>
        <w:pStyle w:val="An11"/>
        <w:ind w:left="0"/>
      </w:pPr>
      <w:r w:rsidRPr="00A428B5">
        <w:t>Právo na stížnost</w:t>
      </w:r>
      <w:bookmarkEnd w:id="45"/>
    </w:p>
    <w:p w14:paraId="24F3D345" w14:textId="77777777" w:rsidR="00E90E76" w:rsidRPr="00EA458C" w:rsidRDefault="00E90E76" w:rsidP="00E90E76">
      <w:pPr>
        <w:keepNext/>
      </w:pPr>
      <w:r>
        <w:t xml:space="preserve">Jestliže jsou všechna výše uvedená práva z vašeho pohledu nedostatečná, nebo jste názoru, že jakýmkoliv způsobem porušujeme vaše práva, máte možnost podat stížnost u dozorového úřadu. Stížnost můžete vznést prostřednictvím kontaktu na Úřad pro ochranu osobních údajů, dostupného na stránce </w:t>
      </w:r>
      <w:hyperlink r:id="rId13" w:history="1">
        <w:r>
          <w:rPr>
            <w:rStyle w:val="Hypertextovodkaz"/>
          </w:rPr>
          <w:t>https://www.uoou.cz/podatelna-uradu/os-1006</w:t>
        </w:r>
      </w:hyperlink>
      <w:r>
        <w:t>.</w:t>
      </w:r>
    </w:p>
    <w:p w14:paraId="6BD96C33" w14:textId="77777777" w:rsidR="00E712F6" w:rsidRDefault="00E712F6" w:rsidP="0040013F"/>
    <w:p w14:paraId="42917273" w14:textId="77777777" w:rsidR="00E51419" w:rsidRPr="0040013F" w:rsidRDefault="00E51419" w:rsidP="0040013F"/>
    <w:sectPr w:rsidR="00E51419" w:rsidRPr="0040013F" w:rsidSect="00212A5A">
      <w:headerReference w:type="even" r:id="rId14"/>
      <w:headerReference w:type="default" r:id="rId15"/>
      <w:footerReference w:type="even" r:id="rId16"/>
      <w:footerReference w:type="default" r:id="rId17"/>
      <w:headerReference w:type="first" r:id="rId18"/>
      <w:pgSz w:w="11906" w:h="16838"/>
      <w:pgMar w:top="2386" w:right="1418" w:bottom="1701" w:left="1560" w:header="709" w:footer="1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35EB7" w14:textId="77777777" w:rsidR="00B51339" w:rsidRDefault="00B51339" w:rsidP="00E15FAD">
      <w:r>
        <w:separator/>
      </w:r>
    </w:p>
  </w:endnote>
  <w:endnote w:type="continuationSeparator" w:id="0">
    <w:p w14:paraId="05D262E7" w14:textId="77777777" w:rsidR="00B51339" w:rsidRDefault="00B51339" w:rsidP="00E15FAD">
      <w:r>
        <w:continuationSeparator/>
      </w:r>
    </w:p>
  </w:endnote>
  <w:endnote w:type="continuationNotice" w:id="1">
    <w:p w14:paraId="03543972" w14:textId="77777777" w:rsidR="00B51339" w:rsidRDefault="00B513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C827" w14:textId="77777777" w:rsidR="004931D8" w:rsidRDefault="004931D8" w:rsidP="00E15FA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E0F4" w14:textId="31960D16" w:rsidR="004931D8" w:rsidRDefault="00212A5A" w:rsidP="00E15FAD">
    <w:pPr>
      <w:pStyle w:val="Zpat"/>
    </w:pPr>
    <w:r w:rsidRPr="00510930">
      <w:rPr>
        <w:noProof/>
        <w:sz w:val="20"/>
        <w:szCs w:val="20"/>
      </w:rPr>
      <w:drawing>
        <wp:anchor distT="0" distB="0" distL="114300" distR="114300" simplePos="0" relativeHeight="251660290" behindDoc="0" locked="0" layoutInCell="1" allowOverlap="1" wp14:anchorId="6480DDDB" wp14:editId="0B84AD37">
          <wp:simplePos x="0" y="0"/>
          <wp:positionH relativeFrom="margin">
            <wp:posOffset>-183515</wp:posOffset>
          </wp:positionH>
          <wp:positionV relativeFrom="paragraph">
            <wp:posOffset>242762</wp:posOffset>
          </wp:positionV>
          <wp:extent cx="4014000" cy="565200"/>
          <wp:effectExtent l="0" t="0" r="0" b="6350"/>
          <wp:wrapNone/>
          <wp:docPr id="9" name="Obrázek 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text&#10;&#10;Popis byl vytvořen automaticky"/>
                  <pic:cNvPicPr/>
                </pic:nvPicPr>
                <pic:blipFill rotWithShape="1">
                  <a:blip r:embed="rId1">
                    <a:extLst>
                      <a:ext uri="{28A0092B-C50C-407E-A947-70E740481C1C}">
                        <a14:useLocalDpi xmlns:a14="http://schemas.microsoft.com/office/drawing/2010/main" val="0"/>
                      </a:ext>
                    </a:extLst>
                  </a:blip>
                  <a:srcRect l="319"/>
                  <a:stretch/>
                </pic:blipFill>
                <pic:spPr bwMode="auto">
                  <a:xfrm>
                    <a:off x="0" y="0"/>
                    <a:ext cx="4014000" cy="56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D4F2E" w14:textId="77777777" w:rsidR="00B51339" w:rsidRDefault="00B51339" w:rsidP="00E15FAD">
      <w:r>
        <w:separator/>
      </w:r>
    </w:p>
  </w:footnote>
  <w:footnote w:type="continuationSeparator" w:id="0">
    <w:p w14:paraId="24514D8C" w14:textId="77777777" w:rsidR="00B51339" w:rsidRDefault="00B51339" w:rsidP="00E15FAD">
      <w:r>
        <w:continuationSeparator/>
      </w:r>
    </w:p>
  </w:footnote>
  <w:footnote w:type="continuationNotice" w:id="1">
    <w:p w14:paraId="781103C6" w14:textId="77777777" w:rsidR="00B51339" w:rsidRDefault="00B5133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D1BE" w14:textId="77777777" w:rsidR="004931D8" w:rsidRDefault="00A00061" w:rsidP="00E15FAD">
    <w:pPr>
      <w:pStyle w:val="Zhlav"/>
    </w:pPr>
    <w:r>
      <w:rPr>
        <w:noProof/>
        <w:lang w:eastAsia="en-US"/>
      </w:rPr>
      <w:pict w14:anchorId="7F252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1734" o:spid="_x0000_s1026" type="#_x0000_t136" alt="" style="position:absolute;left:0;text-align:left;margin-left:0;margin-top:0;width:581.15pt;height:58.1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ůvěrné, PrimeCell, představenst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16407" w14:textId="77777777" w:rsidR="004931D8" w:rsidRDefault="004931D8" w:rsidP="00E15FAD">
    <w:pPr>
      <w:pStyle w:val="Zhlav"/>
    </w:pPr>
    <w:r>
      <w:rPr>
        <w:noProof/>
      </w:rPr>
      <w:drawing>
        <wp:anchor distT="0" distB="0" distL="114300" distR="114300" simplePos="0" relativeHeight="251658242" behindDoc="0" locked="0" layoutInCell="1" allowOverlap="1" wp14:anchorId="4FB83ACD" wp14:editId="69B49B05">
          <wp:simplePos x="0" y="0"/>
          <wp:positionH relativeFrom="margin">
            <wp:posOffset>19050</wp:posOffset>
          </wp:positionH>
          <wp:positionV relativeFrom="paragraph">
            <wp:posOffset>264160</wp:posOffset>
          </wp:positionV>
          <wp:extent cx="1981200" cy="266700"/>
          <wp:effectExtent l="0" t="0" r="0" b="0"/>
          <wp:wrapNone/>
          <wp:docPr id="15" name="obrázek 15" descr="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373B0" w14:textId="77777777" w:rsidR="004931D8" w:rsidRDefault="00A00061" w:rsidP="00E15FAD">
    <w:pPr>
      <w:pStyle w:val="Zhlav"/>
    </w:pPr>
    <w:r>
      <w:rPr>
        <w:noProof/>
        <w:lang w:eastAsia="en-US"/>
      </w:rPr>
      <w:pict w14:anchorId="1C0C1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1733" o:spid="_x0000_s1025" type="#_x0000_t136" alt="" style="position:absolute;left:0;text-align:left;margin-left:0;margin-top:0;width:581.15pt;height:58.1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ůvěrné, PrimeCell, představenstv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61A"/>
    <w:multiLevelType w:val="hybridMultilevel"/>
    <w:tmpl w:val="D722CDEE"/>
    <w:lvl w:ilvl="0" w:tplc="FD9C090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BE54A3"/>
    <w:multiLevelType w:val="hybridMultilevel"/>
    <w:tmpl w:val="6126892E"/>
    <w:lvl w:ilvl="0" w:tplc="285A4A9C">
      <w:start w:val="1"/>
      <w:numFmt w:val="bullet"/>
      <w:lvlText w:val=""/>
      <w:lvlJc w:val="left"/>
      <w:pPr>
        <w:ind w:left="1429" w:hanging="359"/>
      </w:pPr>
      <w:rPr>
        <w:rFonts w:ascii="Symbol" w:hAnsi="Symbol" w:hint="default"/>
      </w:rPr>
    </w:lvl>
    <w:lvl w:ilvl="1" w:tplc="BD18B424">
      <w:start w:val="1"/>
      <w:numFmt w:val="bullet"/>
      <w:lvlText w:val="o"/>
      <w:lvlJc w:val="left"/>
      <w:pPr>
        <w:ind w:left="2149" w:hanging="359"/>
      </w:pPr>
      <w:rPr>
        <w:rFonts w:ascii="Courier New" w:hAnsi="Courier New" w:cs="Courier New" w:hint="default"/>
      </w:rPr>
    </w:lvl>
    <w:lvl w:ilvl="2" w:tplc="7FD0DF84">
      <w:start w:val="1"/>
      <w:numFmt w:val="bullet"/>
      <w:lvlText w:val=""/>
      <w:lvlJc w:val="left"/>
      <w:pPr>
        <w:ind w:left="2869" w:hanging="359"/>
      </w:pPr>
      <w:rPr>
        <w:rFonts w:ascii="Wingdings" w:hAnsi="Wingdings" w:hint="default"/>
      </w:rPr>
    </w:lvl>
    <w:lvl w:ilvl="3" w:tplc="52143DF0">
      <w:start w:val="1"/>
      <w:numFmt w:val="bullet"/>
      <w:lvlText w:val=""/>
      <w:lvlJc w:val="left"/>
      <w:pPr>
        <w:ind w:left="3589" w:hanging="359"/>
      </w:pPr>
      <w:rPr>
        <w:rFonts w:ascii="Symbol" w:hAnsi="Symbol" w:hint="default"/>
      </w:rPr>
    </w:lvl>
    <w:lvl w:ilvl="4" w:tplc="88C6A870">
      <w:start w:val="1"/>
      <w:numFmt w:val="bullet"/>
      <w:lvlText w:val="o"/>
      <w:lvlJc w:val="left"/>
      <w:pPr>
        <w:ind w:left="4309" w:hanging="359"/>
      </w:pPr>
      <w:rPr>
        <w:rFonts w:ascii="Courier New" w:hAnsi="Courier New" w:cs="Courier New" w:hint="default"/>
      </w:rPr>
    </w:lvl>
    <w:lvl w:ilvl="5" w:tplc="5226FDDC">
      <w:start w:val="1"/>
      <w:numFmt w:val="bullet"/>
      <w:lvlText w:val=""/>
      <w:lvlJc w:val="left"/>
      <w:pPr>
        <w:ind w:left="5029" w:hanging="359"/>
      </w:pPr>
      <w:rPr>
        <w:rFonts w:ascii="Wingdings" w:hAnsi="Wingdings" w:hint="default"/>
      </w:rPr>
    </w:lvl>
    <w:lvl w:ilvl="6" w:tplc="901ADF96">
      <w:start w:val="1"/>
      <w:numFmt w:val="bullet"/>
      <w:lvlText w:val=""/>
      <w:lvlJc w:val="left"/>
      <w:pPr>
        <w:ind w:left="5749" w:hanging="359"/>
      </w:pPr>
      <w:rPr>
        <w:rFonts w:ascii="Symbol" w:hAnsi="Symbol" w:hint="default"/>
      </w:rPr>
    </w:lvl>
    <w:lvl w:ilvl="7" w:tplc="F8CAFAE0">
      <w:start w:val="1"/>
      <w:numFmt w:val="bullet"/>
      <w:lvlText w:val="o"/>
      <w:lvlJc w:val="left"/>
      <w:pPr>
        <w:ind w:left="6469" w:hanging="359"/>
      </w:pPr>
      <w:rPr>
        <w:rFonts w:ascii="Courier New" w:hAnsi="Courier New" w:cs="Courier New" w:hint="default"/>
      </w:rPr>
    </w:lvl>
    <w:lvl w:ilvl="8" w:tplc="FB0EF89E">
      <w:start w:val="1"/>
      <w:numFmt w:val="bullet"/>
      <w:lvlText w:val=""/>
      <w:lvlJc w:val="left"/>
      <w:pPr>
        <w:ind w:left="7189" w:hanging="359"/>
      </w:pPr>
      <w:rPr>
        <w:rFonts w:ascii="Wingdings" w:hAnsi="Wingdings" w:hint="default"/>
      </w:rPr>
    </w:lvl>
  </w:abstractNum>
  <w:abstractNum w:abstractNumId="2" w15:restartNumberingAfterBreak="0">
    <w:nsid w:val="05595B0F"/>
    <w:multiLevelType w:val="multilevel"/>
    <w:tmpl w:val="3C82B936"/>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7922A9"/>
    <w:multiLevelType w:val="hybridMultilevel"/>
    <w:tmpl w:val="B2982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590989"/>
    <w:multiLevelType w:val="hybridMultilevel"/>
    <w:tmpl w:val="BE623A3C"/>
    <w:lvl w:ilvl="0" w:tplc="C1B840E2">
      <w:start w:val="1"/>
      <w:numFmt w:val="upperRoman"/>
      <w:pStyle w:val="Styl1iii"/>
      <w:lvlText w:val="%1."/>
      <w:lvlJc w:val="right"/>
      <w:pPr>
        <w:ind w:left="720" w:hanging="360"/>
      </w:pPr>
    </w:lvl>
    <w:lvl w:ilvl="1" w:tplc="04050019">
      <w:start w:val="1"/>
      <w:numFmt w:val="lowerLetter"/>
      <w:pStyle w:val="Styl1iii"/>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411BF3"/>
    <w:multiLevelType w:val="hybridMultilevel"/>
    <w:tmpl w:val="9AEE2414"/>
    <w:lvl w:ilvl="0" w:tplc="352C4BDC">
      <w:start w:val="1"/>
      <w:numFmt w:val="bullet"/>
      <w:lvlText w:val="-"/>
      <w:lvlJc w:val="left"/>
      <w:pPr>
        <w:ind w:left="1069" w:hanging="360"/>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1BBE043B"/>
    <w:multiLevelType w:val="multilevel"/>
    <w:tmpl w:val="6A34B6A0"/>
    <w:lvl w:ilvl="0">
      <w:start w:val="1"/>
      <w:numFmt w:val="decimal"/>
      <w:lvlText w:val="%1"/>
      <w:lvlJc w:val="left"/>
      <w:pPr>
        <w:ind w:left="709" w:hanging="709"/>
      </w:pPr>
      <w:rPr>
        <w:rFonts w:ascii="Calibri" w:hAnsi="Calibri" w:hint="default"/>
        <w:b/>
        <w:i w:val="0"/>
        <w:sz w:val="24"/>
      </w:rPr>
    </w:lvl>
    <w:lvl w:ilvl="1">
      <w:start w:val="1"/>
      <w:numFmt w:val="decimal"/>
      <w:lvlText w:val="%1.%2"/>
      <w:lvlJc w:val="left"/>
      <w:pPr>
        <w:ind w:left="709" w:hanging="709"/>
      </w:pPr>
      <w:rPr>
        <w:rFonts w:ascii="Calibri" w:hAnsi="Calibri"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pStyle w:val="11odstavec"/>
      <w:lvlText w:val="%1.%2.%3"/>
      <w:lvlJc w:val="left"/>
      <w:pPr>
        <w:ind w:left="709" w:hanging="709"/>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7" w15:restartNumberingAfterBreak="0">
    <w:nsid w:val="1D3250CA"/>
    <w:multiLevelType w:val="hybridMultilevel"/>
    <w:tmpl w:val="4BD20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785D48"/>
    <w:multiLevelType w:val="multilevel"/>
    <w:tmpl w:val="70BC4732"/>
    <w:lvl w:ilvl="0">
      <w:start w:val="1"/>
      <w:numFmt w:val="decimal"/>
      <w:pStyle w:val="Styl1"/>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903F27"/>
    <w:multiLevelType w:val="multilevel"/>
    <w:tmpl w:val="5AE6B8B6"/>
    <w:styleLink w:val="Pokus"/>
    <w:lvl w:ilvl="0">
      <w:start w:val="1"/>
      <w:numFmt w:val="decimal"/>
      <w:lvlText w:val="%1"/>
      <w:lvlJc w:val="left"/>
      <w:pPr>
        <w:ind w:left="709" w:firstLine="0"/>
      </w:pPr>
      <w:rPr>
        <w:rFonts w:hint="default"/>
      </w:rPr>
    </w:lvl>
    <w:lvl w:ilvl="1">
      <w:start w:val="1"/>
      <w:numFmt w:val="decimal"/>
      <w:lvlText w:val="%2)"/>
      <w:lvlJc w:val="left"/>
      <w:pPr>
        <w:ind w:left="1418" w:firstLine="0"/>
      </w:pPr>
      <w:rPr>
        <w:rFonts w:asciiTheme="minorHAnsi" w:hAnsiTheme="minorHAnsi" w:hint="default"/>
        <w:sz w:val="24"/>
      </w:rPr>
    </w:lvl>
    <w:lvl w:ilvl="2">
      <w:start w:val="1"/>
      <w:numFmt w:val="lowerRoman"/>
      <w:lvlText w:val="%3)"/>
      <w:lvlJc w:val="left"/>
      <w:pPr>
        <w:ind w:left="2127" w:firstLine="0"/>
      </w:pPr>
      <w:rPr>
        <w:rFonts w:hint="default"/>
      </w:rPr>
    </w:lvl>
    <w:lvl w:ilvl="3">
      <w:start w:val="1"/>
      <w:numFmt w:val="decimal"/>
      <w:lvlText w:val="(%4)"/>
      <w:lvlJc w:val="left"/>
      <w:pPr>
        <w:ind w:left="2836" w:firstLine="0"/>
      </w:pPr>
      <w:rPr>
        <w:rFonts w:hint="default"/>
      </w:rPr>
    </w:lvl>
    <w:lvl w:ilvl="4">
      <w:start w:val="1"/>
      <w:numFmt w:val="lowerLetter"/>
      <w:lvlText w:val="(%5)"/>
      <w:lvlJc w:val="left"/>
      <w:pPr>
        <w:ind w:left="3545" w:firstLine="0"/>
      </w:pPr>
      <w:rPr>
        <w:rFonts w:hint="default"/>
      </w:rPr>
    </w:lvl>
    <w:lvl w:ilvl="5">
      <w:start w:val="1"/>
      <w:numFmt w:val="lowerRoman"/>
      <w:lvlText w:val="(%6)"/>
      <w:lvlJc w:val="left"/>
      <w:pPr>
        <w:ind w:left="4254" w:firstLine="0"/>
      </w:pPr>
      <w:rPr>
        <w:rFonts w:hint="default"/>
      </w:rPr>
    </w:lvl>
    <w:lvl w:ilvl="6">
      <w:start w:val="1"/>
      <w:numFmt w:val="decimal"/>
      <w:lvlText w:val="%7."/>
      <w:lvlJc w:val="left"/>
      <w:pPr>
        <w:ind w:left="4963" w:firstLine="0"/>
      </w:pPr>
      <w:rPr>
        <w:rFonts w:hint="default"/>
      </w:rPr>
    </w:lvl>
    <w:lvl w:ilvl="7">
      <w:start w:val="1"/>
      <w:numFmt w:val="lowerLetter"/>
      <w:lvlText w:val="%8."/>
      <w:lvlJc w:val="left"/>
      <w:pPr>
        <w:ind w:left="5672" w:firstLine="0"/>
      </w:pPr>
      <w:rPr>
        <w:rFonts w:hint="default"/>
      </w:rPr>
    </w:lvl>
    <w:lvl w:ilvl="8">
      <w:start w:val="1"/>
      <w:numFmt w:val="lowerRoman"/>
      <w:lvlText w:val="%9."/>
      <w:lvlJc w:val="left"/>
      <w:pPr>
        <w:ind w:left="6381" w:firstLine="0"/>
      </w:pPr>
      <w:rPr>
        <w:rFonts w:hint="default"/>
      </w:rPr>
    </w:lvl>
  </w:abstractNum>
  <w:abstractNum w:abstractNumId="10" w15:restartNumberingAfterBreak="0">
    <w:nsid w:val="33587ABA"/>
    <w:multiLevelType w:val="hybridMultilevel"/>
    <w:tmpl w:val="FE4675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44CB58F9"/>
    <w:multiLevelType w:val="hybridMultilevel"/>
    <w:tmpl w:val="ECF88A2C"/>
    <w:lvl w:ilvl="0" w:tplc="89E496B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871E3A"/>
    <w:multiLevelType w:val="hybridMultilevel"/>
    <w:tmpl w:val="D2384AE2"/>
    <w:lvl w:ilvl="0" w:tplc="5130F486">
      <w:start w:val="1"/>
      <w:numFmt w:val="lowerLetter"/>
      <w:pStyle w:val="Styl1a"/>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4AA03146"/>
    <w:multiLevelType w:val="hybridMultilevel"/>
    <w:tmpl w:val="F5D0D938"/>
    <w:lvl w:ilvl="0" w:tplc="04050001">
      <w:start w:val="1"/>
      <w:numFmt w:val="bullet"/>
      <w:lvlText w:val=""/>
      <w:lvlJc w:val="left"/>
      <w:pPr>
        <w:ind w:left="1077" w:hanging="360"/>
      </w:pPr>
      <w:rPr>
        <w:rFonts w:ascii="Symbol" w:hAnsi="Symbo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580B6117"/>
    <w:multiLevelType w:val="hybridMultilevel"/>
    <w:tmpl w:val="F57893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C086883"/>
    <w:multiLevelType w:val="multilevel"/>
    <w:tmpl w:val="047C725C"/>
    <w:lvl w:ilvl="0">
      <w:start w:val="1"/>
      <w:numFmt w:val="decimal"/>
      <w:lvlText w:val="%1"/>
      <w:lvlJc w:val="left"/>
      <w:pPr>
        <w:ind w:left="709" w:hanging="709"/>
      </w:pPr>
      <w:rPr>
        <w:rFonts w:ascii="Calibri" w:hAnsi="Calibri" w:hint="default"/>
        <w:b/>
        <w:i w:val="0"/>
        <w:sz w:val="24"/>
      </w:rPr>
    </w:lvl>
    <w:lvl w:ilvl="1">
      <w:start w:val="1"/>
      <w:numFmt w:val="decimal"/>
      <w:lvlRestart w:val="0"/>
      <w:lvlText w:val="%1.%2"/>
      <w:lvlJc w:val="left"/>
      <w:pPr>
        <w:ind w:left="709" w:hanging="709"/>
      </w:pPr>
      <w:rPr>
        <w:rFonts w:ascii="Calibri" w:hAnsi="Calibri" w:hint="default"/>
        <w:sz w:val="24"/>
      </w:rPr>
    </w:lvl>
    <w:lvl w:ilvl="2">
      <w:start w:val="1"/>
      <w:numFmt w:val="decimal"/>
      <w:lvlRestart w:val="0"/>
      <w:pStyle w:val="Styl3"/>
      <w:lvlText w:val="%1.%2.%3"/>
      <w:lvlJc w:val="left"/>
      <w:pPr>
        <w:ind w:left="709" w:hanging="709"/>
      </w:pPr>
      <w:rPr>
        <w:rFonts w:ascii="Calibri" w:hAnsi="Calibri" w:hint="default"/>
        <w:b w:val="0"/>
        <w:i w:val="0"/>
        <w:sz w:val="24"/>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ascii="Calibri" w:hAnsi="Calibri" w:hint="default"/>
        <w:b w:val="0"/>
        <w:i w:val="0"/>
        <w:sz w:val="24"/>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16" w15:restartNumberingAfterBreak="0">
    <w:nsid w:val="616A6696"/>
    <w:multiLevelType w:val="multilevel"/>
    <w:tmpl w:val="5908EEE6"/>
    <w:lvl w:ilvl="0">
      <w:start w:val="1"/>
      <w:numFmt w:val="upperRoman"/>
      <w:lvlText w:val="%1."/>
      <w:lvlJc w:val="left"/>
      <w:pPr>
        <w:ind w:left="1080" w:hanging="360"/>
      </w:pPr>
      <w:rPr>
        <w:rFonts w:hint="default"/>
      </w:rPr>
    </w:lvl>
    <w:lvl w:ilvl="1">
      <w:start w:val="1"/>
      <w:numFmt w:val="upperRoman"/>
      <w:pStyle w:val="Styl1I"/>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61890D4C"/>
    <w:multiLevelType w:val="hybridMultilevel"/>
    <w:tmpl w:val="B984A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50240DF"/>
    <w:multiLevelType w:val="multilevel"/>
    <w:tmpl w:val="2810722E"/>
    <w:lvl w:ilvl="0">
      <w:start w:val="1"/>
      <w:numFmt w:val="decimal"/>
      <w:pStyle w:val="Nadpis1"/>
      <w:lvlText w:val="%1"/>
      <w:lvlJc w:val="left"/>
      <w:pPr>
        <w:ind w:left="709" w:hanging="709"/>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ind w:left="709" w:hanging="709"/>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09" w:hanging="709"/>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709" w:hanging="709"/>
      </w:pPr>
      <w:rPr>
        <w:rFonts w:hint="default"/>
        <w:b w:val="0"/>
        <w:sz w:val="24"/>
        <w:szCs w:val="24"/>
      </w:rPr>
    </w:lvl>
    <w:lvl w:ilvl="4">
      <w:start w:val="1"/>
      <w:numFmt w:val="decimal"/>
      <w:pStyle w:val="Nadpis5"/>
      <w:lvlText w:val="%1.%2.%3.%4.%5"/>
      <w:lvlJc w:val="left"/>
      <w:pPr>
        <w:ind w:left="709" w:hanging="709"/>
      </w:pPr>
      <w:rPr>
        <w:rFonts w:hint="default"/>
      </w:rPr>
    </w:lvl>
    <w:lvl w:ilvl="5">
      <w:start w:val="1"/>
      <w:numFmt w:val="decimal"/>
      <w:pStyle w:val="Nadpis6"/>
      <w:lvlText w:val="%1.%2.%3.%4.%5.%6"/>
      <w:lvlJc w:val="left"/>
      <w:pPr>
        <w:ind w:left="709" w:hanging="709"/>
      </w:pPr>
      <w:rPr>
        <w:rFonts w:hint="default"/>
      </w:rPr>
    </w:lvl>
    <w:lvl w:ilvl="6">
      <w:start w:val="1"/>
      <w:numFmt w:val="decimal"/>
      <w:pStyle w:val="Nadpis7"/>
      <w:lvlText w:val="%1.%2.%3.%4.%5.%6.%7"/>
      <w:lvlJc w:val="left"/>
      <w:pPr>
        <w:ind w:left="709" w:hanging="709"/>
      </w:pPr>
      <w:rPr>
        <w:rFonts w:hint="default"/>
      </w:rPr>
    </w:lvl>
    <w:lvl w:ilvl="7">
      <w:start w:val="1"/>
      <w:numFmt w:val="decimal"/>
      <w:pStyle w:val="Nadpis8"/>
      <w:lvlText w:val="%1.%2.%3.%4.%5.%6.%7.%8"/>
      <w:lvlJc w:val="left"/>
      <w:pPr>
        <w:ind w:left="709" w:hanging="709"/>
      </w:pPr>
      <w:rPr>
        <w:rFonts w:hint="default"/>
      </w:rPr>
    </w:lvl>
    <w:lvl w:ilvl="8">
      <w:start w:val="1"/>
      <w:numFmt w:val="decimal"/>
      <w:pStyle w:val="Nadpis9"/>
      <w:lvlText w:val="%1.%2.%3.%4.%5.%6.%7.%8.%9"/>
      <w:lvlJc w:val="left"/>
      <w:pPr>
        <w:ind w:left="709" w:hanging="709"/>
      </w:pPr>
      <w:rPr>
        <w:rFonts w:hint="default"/>
      </w:rPr>
    </w:lvl>
  </w:abstractNum>
  <w:abstractNum w:abstractNumId="19" w15:restartNumberingAfterBreak="0">
    <w:nsid w:val="69B47E98"/>
    <w:multiLevelType w:val="multilevel"/>
    <w:tmpl w:val="F76A5BDA"/>
    <w:lvl w:ilvl="0">
      <w:start w:val="1"/>
      <w:numFmt w:val="decimal"/>
      <w:pStyle w:val="An1"/>
      <w:lvlText w:val="%1."/>
      <w:lvlJc w:val="left"/>
      <w:pPr>
        <w:ind w:left="360" w:hanging="360"/>
      </w:pPr>
      <w:rPr>
        <w:b/>
      </w:rPr>
    </w:lvl>
    <w:lvl w:ilvl="1">
      <w:start w:val="1"/>
      <w:numFmt w:val="decimal"/>
      <w:lvlText w:val="%1.%2."/>
      <w:lvlJc w:val="left"/>
      <w:pPr>
        <w:ind w:left="792" w:hanging="432"/>
      </w:pPr>
    </w:lvl>
    <w:lvl w:ilvl="2">
      <w:start w:val="1"/>
      <w:numFmt w:val="decimal"/>
      <w:pStyle w:val="An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F82C0D"/>
    <w:multiLevelType w:val="multilevel"/>
    <w:tmpl w:val="2A30BF0E"/>
    <w:lvl w:ilvl="0">
      <w:start w:val="1"/>
      <w:numFmt w:val="decimal"/>
      <w:pStyle w:val="Kapitola"/>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08449E"/>
    <w:multiLevelType w:val="multilevel"/>
    <w:tmpl w:val="0FB05586"/>
    <w:lvl w:ilvl="0">
      <w:start w:val="4"/>
      <w:numFmt w:val="ordinal"/>
      <w:pStyle w:val="uroven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pStyle w:val="uroven3"/>
      <w:lvlText w:val="̶"/>
      <w:lvlJc w:val="left"/>
      <w:pPr>
        <w:ind w:left="1080" w:hanging="360"/>
      </w:pPr>
      <w:rPr>
        <w:rFonts w:ascii="Arial" w:hAnsi="Arial" w:cs="Times New Roman" w:hint="default"/>
        <w:color w:val="auto"/>
      </w:rPr>
    </w:lvl>
    <w:lvl w:ilvl="3">
      <w:start w:val="1"/>
      <w:numFmt w:val="bullet"/>
      <w:pStyle w:val="uroven4"/>
      <w:lvlText w:val="̶"/>
      <w:lvlJc w:val="left"/>
      <w:pPr>
        <w:ind w:left="1440" w:hanging="360"/>
      </w:pPr>
      <w:rPr>
        <w:rFonts w:ascii="Arial" w:hAnsi="Arial" w:cs="Times New Roman" w:hint="default"/>
        <w:color w:val="auto"/>
      </w:rPr>
    </w:lvl>
    <w:lvl w:ilvl="4">
      <w:start w:val="1"/>
      <w:numFmt w:val="bullet"/>
      <w:lvlText w:val="̶"/>
      <w:lvlJc w:val="left"/>
      <w:pPr>
        <w:ind w:left="1800" w:hanging="360"/>
      </w:pPr>
      <w:rPr>
        <w:rFonts w:ascii="Arial" w:hAnsi="Arial" w:cs="Times New Roman" w:hint="default"/>
      </w:rPr>
    </w:lvl>
    <w:lvl w:ilvl="5">
      <w:start w:val="1"/>
      <w:numFmt w:val="bullet"/>
      <w:pStyle w:val="uroven5"/>
      <w:lvlText w:val="̶"/>
      <w:lvlJc w:val="left"/>
      <w:pPr>
        <w:ind w:left="2160" w:hanging="360"/>
      </w:pPr>
      <w:rPr>
        <w:rFonts w:ascii="Arial" w:hAnsi="Arial" w:cs="Times New Roman"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2"/>
  </w:num>
  <w:num w:numId="6">
    <w:abstractNumId w:val="9"/>
  </w:num>
  <w:num w:numId="7">
    <w:abstractNumId w:val="8"/>
  </w:num>
  <w:num w:numId="8">
    <w:abstractNumId w:val="15"/>
  </w:num>
  <w:num w:numId="9">
    <w:abstractNumId w:val="18"/>
  </w:num>
  <w:num w:numId="10">
    <w:abstractNumId w:val="16"/>
  </w:num>
  <w:num w:numId="11">
    <w:abstractNumId w:val="8"/>
  </w:num>
  <w:num w:numId="12">
    <w:abstractNumId w:val="8"/>
  </w:num>
  <w:num w:numId="13">
    <w:abstractNumId w:val="8"/>
  </w:num>
  <w:num w:numId="14">
    <w:abstractNumId w:val="8"/>
  </w:num>
  <w:num w:numId="15">
    <w:abstractNumId w:val="11"/>
  </w:num>
  <w:num w:numId="16">
    <w:abstractNumId w:val="0"/>
  </w:num>
  <w:num w:numId="17">
    <w:abstractNumId w:val="8"/>
  </w:num>
  <w:num w:numId="18">
    <w:abstractNumId w:val="19"/>
    <w:lvlOverride w:ilvl="0">
      <w:lvl w:ilvl="0">
        <w:start w:val="1"/>
        <w:numFmt w:val="decimal"/>
        <w:pStyle w:val="An1"/>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pStyle w:val="An111"/>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19"/>
    <w:lvlOverride w:ilvl="0">
      <w:lvl w:ilvl="0">
        <w:numFmt w:val="decimal"/>
        <w:pStyle w:val="An1"/>
        <w:lvlText w:val=""/>
        <w:lvlJc w:val="left"/>
      </w:lvl>
    </w:lvlOverride>
    <w:lvlOverride w:ilvl="1">
      <w:lvl w:ilvl="1">
        <w:start w:val="1"/>
        <w:numFmt w:val="decimal"/>
        <w:lvlText w:val="%1.%2."/>
        <w:lvlJc w:val="left"/>
        <w:pPr>
          <w:ind w:left="792" w:hanging="432"/>
        </w:pPr>
      </w:lvl>
    </w:lvlOverride>
  </w:num>
  <w:num w:numId="20">
    <w:abstractNumId w:val="19"/>
  </w:num>
  <w:num w:numId="21">
    <w:abstractNumId w:val="5"/>
  </w:num>
  <w:num w:numId="22">
    <w:abstractNumId w:val="13"/>
  </w:num>
  <w:num w:numId="23">
    <w:abstractNumId w:val="14"/>
  </w:num>
  <w:num w:numId="24">
    <w:abstractNumId w:val="10"/>
  </w:num>
  <w:num w:numId="25">
    <w:abstractNumId w:val="1"/>
  </w:num>
  <w:num w:numId="26">
    <w:abstractNumId w:val="7"/>
  </w:num>
  <w:num w:numId="27">
    <w:abstractNumId w:val="17"/>
  </w:num>
  <w:num w:numId="28">
    <w:abstractNumId w:val="3"/>
  </w:num>
  <w:num w:numId="29">
    <w:abstractNumId w:val="21"/>
  </w:num>
  <w:num w:numId="3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1tTC3MDIEIVMTJR2l4NTi4sz8PJACs1oAYaj9LCwAAAA="/>
  </w:docVars>
  <w:rsids>
    <w:rsidRoot w:val="0040013F"/>
    <w:rsid w:val="00011735"/>
    <w:rsid w:val="00013CEB"/>
    <w:rsid w:val="0002170E"/>
    <w:rsid w:val="000219F7"/>
    <w:rsid w:val="00023539"/>
    <w:rsid w:val="000252F5"/>
    <w:rsid w:val="00027EBE"/>
    <w:rsid w:val="00030A6C"/>
    <w:rsid w:val="00037D39"/>
    <w:rsid w:val="00045A37"/>
    <w:rsid w:val="00045F7D"/>
    <w:rsid w:val="0005171A"/>
    <w:rsid w:val="00055BCA"/>
    <w:rsid w:val="00055CC5"/>
    <w:rsid w:val="00057335"/>
    <w:rsid w:val="00057459"/>
    <w:rsid w:val="00057598"/>
    <w:rsid w:val="00064674"/>
    <w:rsid w:val="0007246D"/>
    <w:rsid w:val="00077EDC"/>
    <w:rsid w:val="00083FE8"/>
    <w:rsid w:val="00091EA2"/>
    <w:rsid w:val="00092A36"/>
    <w:rsid w:val="00094834"/>
    <w:rsid w:val="000A2B1A"/>
    <w:rsid w:val="000A5268"/>
    <w:rsid w:val="000B0DC5"/>
    <w:rsid w:val="000B4D69"/>
    <w:rsid w:val="000C4E68"/>
    <w:rsid w:val="000D19D1"/>
    <w:rsid w:val="000D3410"/>
    <w:rsid w:val="000E1579"/>
    <w:rsid w:val="000E2526"/>
    <w:rsid w:val="000E7DB5"/>
    <w:rsid w:val="000F34B6"/>
    <w:rsid w:val="000F7B6F"/>
    <w:rsid w:val="00101938"/>
    <w:rsid w:val="00113292"/>
    <w:rsid w:val="001142D3"/>
    <w:rsid w:val="00117066"/>
    <w:rsid w:val="00117A7A"/>
    <w:rsid w:val="00123EC7"/>
    <w:rsid w:val="00124578"/>
    <w:rsid w:val="00124CD1"/>
    <w:rsid w:val="001276FE"/>
    <w:rsid w:val="001316C0"/>
    <w:rsid w:val="00131860"/>
    <w:rsid w:val="0013438C"/>
    <w:rsid w:val="001404AA"/>
    <w:rsid w:val="00141333"/>
    <w:rsid w:val="00145A2A"/>
    <w:rsid w:val="001534B6"/>
    <w:rsid w:val="00164A00"/>
    <w:rsid w:val="00165A41"/>
    <w:rsid w:val="00166804"/>
    <w:rsid w:val="00174C23"/>
    <w:rsid w:val="001816E8"/>
    <w:rsid w:val="00193243"/>
    <w:rsid w:val="001A6F21"/>
    <w:rsid w:val="001B41BB"/>
    <w:rsid w:val="001C4C62"/>
    <w:rsid w:val="001C5B62"/>
    <w:rsid w:val="001C6615"/>
    <w:rsid w:val="001C6F88"/>
    <w:rsid w:val="001D6A7B"/>
    <w:rsid w:val="001E0FB0"/>
    <w:rsid w:val="001E127D"/>
    <w:rsid w:val="001E1515"/>
    <w:rsid w:val="001E5CF5"/>
    <w:rsid w:val="001E6FE1"/>
    <w:rsid w:val="001F176C"/>
    <w:rsid w:val="001F4FA4"/>
    <w:rsid w:val="00202C6C"/>
    <w:rsid w:val="00204763"/>
    <w:rsid w:val="00204C7D"/>
    <w:rsid w:val="00211053"/>
    <w:rsid w:val="00212A5A"/>
    <w:rsid w:val="00214B67"/>
    <w:rsid w:val="002207B9"/>
    <w:rsid w:val="00223F05"/>
    <w:rsid w:val="00226B02"/>
    <w:rsid w:val="00227479"/>
    <w:rsid w:val="00232D5C"/>
    <w:rsid w:val="0023674A"/>
    <w:rsid w:val="00240917"/>
    <w:rsid w:val="00242A67"/>
    <w:rsid w:val="002439EA"/>
    <w:rsid w:val="00244F4A"/>
    <w:rsid w:val="00247C22"/>
    <w:rsid w:val="00250365"/>
    <w:rsid w:val="002507DE"/>
    <w:rsid w:val="00250C38"/>
    <w:rsid w:val="002536E6"/>
    <w:rsid w:val="002539C9"/>
    <w:rsid w:val="00257D9C"/>
    <w:rsid w:val="00265E36"/>
    <w:rsid w:val="002674F2"/>
    <w:rsid w:val="00267EDF"/>
    <w:rsid w:val="00271128"/>
    <w:rsid w:val="00271F5C"/>
    <w:rsid w:val="00281DE5"/>
    <w:rsid w:val="00290481"/>
    <w:rsid w:val="00295731"/>
    <w:rsid w:val="002A5738"/>
    <w:rsid w:val="002A6EF0"/>
    <w:rsid w:val="002B3547"/>
    <w:rsid w:val="002C39AD"/>
    <w:rsid w:val="002D017D"/>
    <w:rsid w:val="002D2CCA"/>
    <w:rsid w:val="002E0233"/>
    <w:rsid w:val="002F0A29"/>
    <w:rsid w:val="0030025C"/>
    <w:rsid w:val="0030793B"/>
    <w:rsid w:val="00311A56"/>
    <w:rsid w:val="00312C74"/>
    <w:rsid w:val="00314A31"/>
    <w:rsid w:val="0031626A"/>
    <w:rsid w:val="00323EF0"/>
    <w:rsid w:val="0032736D"/>
    <w:rsid w:val="00327FDA"/>
    <w:rsid w:val="0033518B"/>
    <w:rsid w:val="00336DBF"/>
    <w:rsid w:val="00340FA4"/>
    <w:rsid w:val="003430F7"/>
    <w:rsid w:val="003449BB"/>
    <w:rsid w:val="003453D1"/>
    <w:rsid w:val="00347DFB"/>
    <w:rsid w:val="00355EF0"/>
    <w:rsid w:val="003637C6"/>
    <w:rsid w:val="00372132"/>
    <w:rsid w:val="00373802"/>
    <w:rsid w:val="00374421"/>
    <w:rsid w:val="003816D5"/>
    <w:rsid w:val="00381E2C"/>
    <w:rsid w:val="00382FDF"/>
    <w:rsid w:val="00386601"/>
    <w:rsid w:val="00393DCA"/>
    <w:rsid w:val="00394B67"/>
    <w:rsid w:val="00397541"/>
    <w:rsid w:val="003A7455"/>
    <w:rsid w:val="003B15A0"/>
    <w:rsid w:val="003B3F87"/>
    <w:rsid w:val="003B63A6"/>
    <w:rsid w:val="003B6FD0"/>
    <w:rsid w:val="003D2F84"/>
    <w:rsid w:val="003E164A"/>
    <w:rsid w:val="003E3997"/>
    <w:rsid w:val="003E4504"/>
    <w:rsid w:val="003E75D6"/>
    <w:rsid w:val="003F1C5A"/>
    <w:rsid w:val="003F2052"/>
    <w:rsid w:val="003F2691"/>
    <w:rsid w:val="003F39C4"/>
    <w:rsid w:val="003F710D"/>
    <w:rsid w:val="0040013F"/>
    <w:rsid w:val="00402414"/>
    <w:rsid w:val="00404361"/>
    <w:rsid w:val="00405C9A"/>
    <w:rsid w:val="0041301B"/>
    <w:rsid w:val="00415812"/>
    <w:rsid w:val="0041789C"/>
    <w:rsid w:val="00420B9C"/>
    <w:rsid w:val="0043293D"/>
    <w:rsid w:val="0043312A"/>
    <w:rsid w:val="00441AAE"/>
    <w:rsid w:val="00450057"/>
    <w:rsid w:val="004627F9"/>
    <w:rsid w:val="00463312"/>
    <w:rsid w:val="00465F23"/>
    <w:rsid w:val="004665FC"/>
    <w:rsid w:val="00466F96"/>
    <w:rsid w:val="004679B2"/>
    <w:rsid w:val="00471992"/>
    <w:rsid w:val="0047587A"/>
    <w:rsid w:val="00476C3F"/>
    <w:rsid w:val="00484210"/>
    <w:rsid w:val="00490641"/>
    <w:rsid w:val="00490D0F"/>
    <w:rsid w:val="0049142C"/>
    <w:rsid w:val="004931D8"/>
    <w:rsid w:val="00494D15"/>
    <w:rsid w:val="004A0680"/>
    <w:rsid w:val="004A0AC1"/>
    <w:rsid w:val="004A10C9"/>
    <w:rsid w:val="004A7EBC"/>
    <w:rsid w:val="004B469C"/>
    <w:rsid w:val="004B5558"/>
    <w:rsid w:val="004D7143"/>
    <w:rsid w:val="004E28CE"/>
    <w:rsid w:val="004E34DA"/>
    <w:rsid w:val="004E4FC0"/>
    <w:rsid w:val="004F2BF1"/>
    <w:rsid w:val="004F34FA"/>
    <w:rsid w:val="004F4E45"/>
    <w:rsid w:val="00500F50"/>
    <w:rsid w:val="00506533"/>
    <w:rsid w:val="005111EA"/>
    <w:rsid w:val="0051144D"/>
    <w:rsid w:val="005131D4"/>
    <w:rsid w:val="0051405F"/>
    <w:rsid w:val="00521F34"/>
    <w:rsid w:val="0052489A"/>
    <w:rsid w:val="00524B26"/>
    <w:rsid w:val="00526E01"/>
    <w:rsid w:val="00532C07"/>
    <w:rsid w:val="00533A37"/>
    <w:rsid w:val="00533E69"/>
    <w:rsid w:val="00534E94"/>
    <w:rsid w:val="00544594"/>
    <w:rsid w:val="00546C3A"/>
    <w:rsid w:val="005476D7"/>
    <w:rsid w:val="00550602"/>
    <w:rsid w:val="00551CFF"/>
    <w:rsid w:val="00553505"/>
    <w:rsid w:val="00554332"/>
    <w:rsid w:val="005569AE"/>
    <w:rsid w:val="005627B9"/>
    <w:rsid w:val="00566271"/>
    <w:rsid w:val="00577EC8"/>
    <w:rsid w:val="005813B0"/>
    <w:rsid w:val="005817BE"/>
    <w:rsid w:val="00581BD8"/>
    <w:rsid w:val="00595966"/>
    <w:rsid w:val="005A0187"/>
    <w:rsid w:val="005A15DB"/>
    <w:rsid w:val="005A65A1"/>
    <w:rsid w:val="005A78E6"/>
    <w:rsid w:val="005A78F1"/>
    <w:rsid w:val="005A7F76"/>
    <w:rsid w:val="005B2EC7"/>
    <w:rsid w:val="005B3CFE"/>
    <w:rsid w:val="005B486B"/>
    <w:rsid w:val="005B56D2"/>
    <w:rsid w:val="005B630C"/>
    <w:rsid w:val="005B6D8E"/>
    <w:rsid w:val="005B787F"/>
    <w:rsid w:val="005C1E96"/>
    <w:rsid w:val="005D0397"/>
    <w:rsid w:val="005D1F99"/>
    <w:rsid w:val="005D4E72"/>
    <w:rsid w:val="005D6B76"/>
    <w:rsid w:val="005E008E"/>
    <w:rsid w:val="005E1A69"/>
    <w:rsid w:val="005E411E"/>
    <w:rsid w:val="005E4F8D"/>
    <w:rsid w:val="005E7B78"/>
    <w:rsid w:val="00600B20"/>
    <w:rsid w:val="006111E1"/>
    <w:rsid w:val="006114E7"/>
    <w:rsid w:val="00612724"/>
    <w:rsid w:val="00614BB7"/>
    <w:rsid w:val="00616B78"/>
    <w:rsid w:val="00627D62"/>
    <w:rsid w:val="00655BFF"/>
    <w:rsid w:val="00666C79"/>
    <w:rsid w:val="00674409"/>
    <w:rsid w:val="0067741B"/>
    <w:rsid w:val="006872BB"/>
    <w:rsid w:val="0068798C"/>
    <w:rsid w:val="00694C51"/>
    <w:rsid w:val="00695197"/>
    <w:rsid w:val="00697D68"/>
    <w:rsid w:val="006A1BA7"/>
    <w:rsid w:val="006A3D1F"/>
    <w:rsid w:val="006A4730"/>
    <w:rsid w:val="006A62C1"/>
    <w:rsid w:val="006B0867"/>
    <w:rsid w:val="006B15A2"/>
    <w:rsid w:val="006B21AF"/>
    <w:rsid w:val="006B33B3"/>
    <w:rsid w:val="006B343D"/>
    <w:rsid w:val="006B4E0F"/>
    <w:rsid w:val="006B4E26"/>
    <w:rsid w:val="006B5307"/>
    <w:rsid w:val="006B76C7"/>
    <w:rsid w:val="006C14FE"/>
    <w:rsid w:val="006C20D0"/>
    <w:rsid w:val="006C643E"/>
    <w:rsid w:val="006C76DE"/>
    <w:rsid w:val="006D0754"/>
    <w:rsid w:val="006E1118"/>
    <w:rsid w:val="006E4A7C"/>
    <w:rsid w:val="006E5358"/>
    <w:rsid w:val="006F4B6E"/>
    <w:rsid w:val="00705DF1"/>
    <w:rsid w:val="007114AB"/>
    <w:rsid w:val="00716722"/>
    <w:rsid w:val="007208D5"/>
    <w:rsid w:val="00721A7C"/>
    <w:rsid w:val="00721B37"/>
    <w:rsid w:val="00722EFA"/>
    <w:rsid w:val="00725910"/>
    <w:rsid w:val="00730783"/>
    <w:rsid w:val="00736474"/>
    <w:rsid w:val="007414D2"/>
    <w:rsid w:val="0074215E"/>
    <w:rsid w:val="007421B6"/>
    <w:rsid w:val="00745317"/>
    <w:rsid w:val="0075374E"/>
    <w:rsid w:val="0075793C"/>
    <w:rsid w:val="0075799C"/>
    <w:rsid w:val="00760CD0"/>
    <w:rsid w:val="00761A0D"/>
    <w:rsid w:val="00763B03"/>
    <w:rsid w:val="0076530E"/>
    <w:rsid w:val="00770531"/>
    <w:rsid w:val="00770732"/>
    <w:rsid w:val="007720A2"/>
    <w:rsid w:val="007749FE"/>
    <w:rsid w:val="00784E06"/>
    <w:rsid w:val="007850FB"/>
    <w:rsid w:val="00792FFF"/>
    <w:rsid w:val="00793437"/>
    <w:rsid w:val="0079620F"/>
    <w:rsid w:val="007B13F6"/>
    <w:rsid w:val="007B40AF"/>
    <w:rsid w:val="007B45CF"/>
    <w:rsid w:val="007B61C5"/>
    <w:rsid w:val="007C029C"/>
    <w:rsid w:val="007C04AE"/>
    <w:rsid w:val="007C31F8"/>
    <w:rsid w:val="007C3816"/>
    <w:rsid w:val="007D0152"/>
    <w:rsid w:val="007D28AA"/>
    <w:rsid w:val="007E0820"/>
    <w:rsid w:val="007E176F"/>
    <w:rsid w:val="007E3D3F"/>
    <w:rsid w:val="007E7372"/>
    <w:rsid w:val="007F337C"/>
    <w:rsid w:val="0080082C"/>
    <w:rsid w:val="0080151D"/>
    <w:rsid w:val="008040FC"/>
    <w:rsid w:val="00806807"/>
    <w:rsid w:val="00810258"/>
    <w:rsid w:val="00817106"/>
    <w:rsid w:val="008222D2"/>
    <w:rsid w:val="00833A7D"/>
    <w:rsid w:val="00834B35"/>
    <w:rsid w:val="00834CEE"/>
    <w:rsid w:val="00835403"/>
    <w:rsid w:val="00836ABD"/>
    <w:rsid w:val="00837F79"/>
    <w:rsid w:val="00840244"/>
    <w:rsid w:val="00845312"/>
    <w:rsid w:val="00851B73"/>
    <w:rsid w:val="008529E6"/>
    <w:rsid w:val="00853378"/>
    <w:rsid w:val="00854648"/>
    <w:rsid w:val="00861023"/>
    <w:rsid w:val="00863A17"/>
    <w:rsid w:val="00864FA6"/>
    <w:rsid w:val="00865261"/>
    <w:rsid w:val="0086539E"/>
    <w:rsid w:val="00867EC0"/>
    <w:rsid w:val="00876318"/>
    <w:rsid w:val="0088449E"/>
    <w:rsid w:val="008876E9"/>
    <w:rsid w:val="00894878"/>
    <w:rsid w:val="00894FEC"/>
    <w:rsid w:val="0089521D"/>
    <w:rsid w:val="008A21BE"/>
    <w:rsid w:val="008A3391"/>
    <w:rsid w:val="008A505E"/>
    <w:rsid w:val="008A6307"/>
    <w:rsid w:val="008B4390"/>
    <w:rsid w:val="008B700E"/>
    <w:rsid w:val="008C33F3"/>
    <w:rsid w:val="008C36E9"/>
    <w:rsid w:val="008C5857"/>
    <w:rsid w:val="008C6704"/>
    <w:rsid w:val="008C6D6B"/>
    <w:rsid w:val="008D5353"/>
    <w:rsid w:val="008E2FC0"/>
    <w:rsid w:val="008E3F79"/>
    <w:rsid w:val="008E4371"/>
    <w:rsid w:val="008F745B"/>
    <w:rsid w:val="00904555"/>
    <w:rsid w:val="009053EA"/>
    <w:rsid w:val="00907B02"/>
    <w:rsid w:val="0091277F"/>
    <w:rsid w:val="009134F7"/>
    <w:rsid w:val="00921153"/>
    <w:rsid w:val="00923129"/>
    <w:rsid w:val="00934927"/>
    <w:rsid w:val="00935BB6"/>
    <w:rsid w:val="00941617"/>
    <w:rsid w:val="009418BD"/>
    <w:rsid w:val="009433EB"/>
    <w:rsid w:val="00943575"/>
    <w:rsid w:val="00951452"/>
    <w:rsid w:val="009548D7"/>
    <w:rsid w:val="009570DD"/>
    <w:rsid w:val="00957A5A"/>
    <w:rsid w:val="009604E0"/>
    <w:rsid w:val="00960519"/>
    <w:rsid w:val="00961767"/>
    <w:rsid w:val="009647EE"/>
    <w:rsid w:val="00965AD5"/>
    <w:rsid w:val="0097514F"/>
    <w:rsid w:val="009757A8"/>
    <w:rsid w:val="009856D1"/>
    <w:rsid w:val="00985F50"/>
    <w:rsid w:val="009A2E1D"/>
    <w:rsid w:val="009A46D8"/>
    <w:rsid w:val="009A7513"/>
    <w:rsid w:val="009A7687"/>
    <w:rsid w:val="009B043C"/>
    <w:rsid w:val="009B310E"/>
    <w:rsid w:val="009B36DC"/>
    <w:rsid w:val="009B6D43"/>
    <w:rsid w:val="009C40A8"/>
    <w:rsid w:val="009C5FB0"/>
    <w:rsid w:val="009D2383"/>
    <w:rsid w:val="009D39F5"/>
    <w:rsid w:val="009D5579"/>
    <w:rsid w:val="009D59A5"/>
    <w:rsid w:val="009E0370"/>
    <w:rsid w:val="009E3355"/>
    <w:rsid w:val="009E7CA3"/>
    <w:rsid w:val="009F7F79"/>
    <w:rsid w:val="00A00061"/>
    <w:rsid w:val="00A033CC"/>
    <w:rsid w:val="00A05584"/>
    <w:rsid w:val="00A07CAB"/>
    <w:rsid w:val="00A11005"/>
    <w:rsid w:val="00A15EAE"/>
    <w:rsid w:val="00A17DF6"/>
    <w:rsid w:val="00A25E25"/>
    <w:rsid w:val="00A26776"/>
    <w:rsid w:val="00A3444C"/>
    <w:rsid w:val="00A3742E"/>
    <w:rsid w:val="00A4184C"/>
    <w:rsid w:val="00A45153"/>
    <w:rsid w:val="00A5062F"/>
    <w:rsid w:val="00A7693C"/>
    <w:rsid w:val="00A800E0"/>
    <w:rsid w:val="00A80468"/>
    <w:rsid w:val="00A80946"/>
    <w:rsid w:val="00A81BA5"/>
    <w:rsid w:val="00A81DA8"/>
    <w:rsid w:val="00A841F7"/>
    <w:rsid w:val="00A85A15"/>
    <w:rsid w:val="00A87E88"/>
    <w:rsid w:val="00A9301E"/>
    <w:rsid w:val="00A94788"/>
    <w:rsid w:val="00A964CC"/>
    <w:rsid w:val="00AA11E4"/>
    <w:rsid w:val="00AA34E4"/>
    <w:rsid w:val="00AA355D"/>
    <w:rsid w:val="00AB409C"/>
    <w:rsid w:val="00AB6DCB"/>
    <w:rsid w:val="00AC087B"/>
    <w:rsid w:val="00AC152D"/>
    <w:rsid w:val="00AC25C6"/>
    <w:rsid w:val="00AC64EF"/>
    <w:rsid w:val="00AD3FB4"/>
    <w:rsid w:val="00AD47C0"/>
    <w:rsid w:val="00AD7A74"/>
    <w:rsid w:val="00AE0736"/>
    <w:rsid w:val="00AE39BF"/>
    <w:rsid w:val="00AE3CF8"/>
    <w:rsid w:val="00AE6076"/>
    <w:rsid w:val="00AE7102"/>
    <w:rsid w:val="00AE7644"/>
    <w:rsid w:val="00AF53FA"/>
    <w:rsid w:val="00B00750"/>
    <w:rsid w:val="00B05572"/>
    <w:rsid w:val="00B05F43"/>
    <w:rsid w:val="00B07064"/>
    <w:rsid w:val="00B12844"/>
    <w:rsid w:val="00B1763C"/>
    <w:rsid w:val="00B310DA"/>
    <w:rsid w:val="00B318DF"/>
    <w:rsid w:val="00B335A5"/>
    <w:rsid w:val="00B33792"/>
    <w:rsid w:val="00B343E6"/>
    <w:rsid w:val="00B3677B"/>
    <w:rsid w:val="00B41673"/>
    <w:rsid w:val="00B440CF"/>
    <w:rsid w:val="00B51339"/>
    <w:rsid w:val="00B52480"/>
    <w:rsid w:val="00B6050F"/>
    <w:rsid w:val="00B65E32"/>
    <w:rsid w:val="00B65EF5"/>
    <w:rsid w:val="00B712CC"/>
    <w:rsid w:val="00B73E7B"/>
    <w:rsid w:val="00B760B4"/>
    <w:rsid w:val="00B763B0"/>
    <w:rsid w:val="00B7740B"/>
    <w:rsid w:val="00B97BC6"/>
    <w:rsid w:val="00BA358A"/>
    <w:rsid w:val="00BB11E8"/>
    <w:rsid w:val="00BB264C"/>
    <w:rsid w:val="00BC2C1D"/>
    <w:rsid w:val="00BC7B23"/>
    <w:rsid w:val="00BD6CA2"/>
    <w:rsid w:val="00BD6D4B"/>
    <w:rsid w:val="00BE1785"/>
    <w:rsid w:val="00BE4058"/>
    <w:rsid w:val="00BE6D91"/>
    <w:rsid w:val="00BF2F08"/>
    <w:rsid w:val="00BF417E"/>
    <w:rsid w:val="00BF60E3"/>
    <w:rsid w:val="00BF662A"/>
    <w:rsid w:val="00C01CBA"/>
    <w:rsid w:val="00C104A4"/>
    <w:rsid w:val="00C17067"/>
    <w:rsid w:val="00C17D51"/>
    <w:rsid w:val="00C22FA8"/>
    <w:rsid w:val="00C3118F"/>
    <w:rsid w:val="00C3765A"/>
    <w:rsid w:val="00C42B9B"/>
    <w:rsid w:val="00C43762"/>
    <w:rsid w:val="00C4609B"/>
    <w:rsid w:val="00C479B7"/>
    <w:rsid w:val="00C618ED"/>
    <w:rsid w:val="00C6469C"/>
    <w:rsid w:val="00C657BA"/>
    <w:rsid w:val="00C66B7F"/>
    <w:rsid w:val="00C672BF"/>
    <w:rsid w:val="00C704A7"/>
    <w:rsid w:val="00C733B8"/>
    <w:rsid w:val="00C74097"/>
    <w:rsid w:val="00C7743B"/>
    <w:rsid w:val="00C802CB"/>
    <w:rsid w:val="00C82061"/>
    <w:rsid w:val="00C909FE"/>
    <w:rsid w:val="00C93A80"/>
    <w:rsid w:val="00CA4246"/>
    <w:rsid w:val="00CA4F11"/>
    <w:rsid w:val="00CA6A6C"/>
    <w:rsid w:val="00CB6E98"/>
    <w:rsid w:val="00CB71C6"/>
    <w:rsid w:val="00CB7B25"/>
    <w:rsid w:val="00CC0827"/>
    <w:rsid w:val="00CC2C25"/>
    <w:rsid w:val="00CC5181"/>
    <w:rsid w:val="00CC5947"/>
    <w:rsid w:val="00CD00D4"/>
    <w:rsid w:val="00CD46FD"/>
    <w:rsid w:val="00CD5691"/>
    <w:rsid w:val="00CD6E43"/>
    <w:rsid w:val="00CD7A70"/>
    <w:rsid w:val="00CE1FBC"/>
    <w:rsid w:val="00CF6D1F"/>
    <w:rsid w:val="00CF6ED1"/>
    <w:rsid w:val="00D01C0E"/>
    <w:rsid w:val="00D07170"/>
    <w:rsid w:val="00D11D98"/>
    <w:rsid w:val="00D12963"/>
    <w:rsid w:val="00D140DE"/>
    <w:rsid w:val="00D17997"/>
    <w:rsid w:val="00D2029D"/>
    <w:rsid w:val="00D236FD"/>
    <w:rsid w:val="00D2387E"/>
    <w:rsid w:val="00D24ACC"/>
    <w:rsid w:val="00D252BA"/>
    <w:rsid w:val="00D2530F"/>
    <w:rsid w:val="00D334C9"/>
    <w:rsid w:val="00D3444A"/>
    <w:rsid w:val="00D35FE9"/>
    <w:rsid w:val="00D36A68"/>
    <w:rsid w:val="00D3782F"/>
    <w:rsid w:val="00D4064D"/>
    <w:rsid w:val="00D40F61"/>
    <w:rsid w:val="00D4115A"/>
    <w:rsid w:val="00D434B7"/>
    <w:rsid w:val="00D444E6"/>
    <w:rsid w:val="00D4492A"/>
    <w:rsid w:val="00D44F29"/>
    <w:rsid w:val="00D44FC2"/>
    <w:rsid w:val="00D45343"/>
    <w:rsid w:val="00D47057"/>
    <w:rsid w:val="00D5101D"/>
    <w:rsid w:val="00D52320"/>
    <w:rsid w:val="00D52BB5"/>
    <w:rsid w:val="00D5301E"/>
    <w:rsid w:val="00D53C48"/>
    <w:rsid w:val="00D56011"/>
    <w:rsid w:val="00D568AD"/>
    <w:rsid w:val="00D6197A"/>
    <w:rsid w:val="00D62462"/>
    <w:rsid w:val="00D67E31"/>
    <w:rsid w:val="00D84327"/>
    <w:rsid w:val="00D91717"/>
    <w:rsid w:val="00D91B50"/>
    <w:rsid w:val="00D92550"/>
    <w:rsid w:val="00D95604"/>
    <w:rsid w:val="00D978A3"/>
    <w:rsid w:val="00D97B57"/>
    <w:rsid w:val="00DA2ECE"/>
    <w:rsid w:val="00DB3FC0"/>
    <w:rsid w:val="00DB4CFD"/>
    <w:rsid w:val="00DC3B79"/>
    <w:rsid w:val="00DC711A"/>
    <w:rsid w:val="00DE389D"/>
    <w:rsid w:val="00DE58D4"/>
    <w:rsid w:val="00DF1344"/>
    <w:rsid w:val="00DF2A3A"/>
    <w:rsid w:val="00DF776D"/>
    <w:rsid w:val="00E0031A"/>
    <w:rsid w:val="00E0241D"/>
    <w:rsid w:val="00E037E8"/>
    <w:rsid w:val="00E042DE"/>
    <w:rsid w:val="00E0454B"/>
    <w:rsid w:val="00E07235"/>
    <w:rsid w:val="00E076F7"/>
    <w:rsid w:val="00E10A28"/>
    <w:rsid w:val="00E15FAD"/>
    <w:rsid w:val="00E17641"/>
    <w:rsid w:val="00E22804"/>
    <w:rsid w:val="00E22B4D"/>
    <w:rsid w:val="00E23210"/>
    <w:rsid w:val="00E30CA1"/>
    <w:rsid w:val="00E35DC4"/>
    <w:rsid w:val="00E35FC9"/>
    <w:rsid w:val="00E402AF"/>
    <w:rsid w:val="00E408C9"/>
    <w:rsid w:val="00E4705F"/>
    <w:rsid w:val="00E51419"/>
    <w:rsid w:val="00E51699"/>
    <w:rsid w:val="00E55433"/>
    <w:rsid w:val="00E55D7A"/>
    <w:rsid w:val="00E614C4"/>
    <w:rsid w:val="00E621EA"/>
    <w:rsid w:val="00E712F6"/>
    <w:rsid w:val="00E7304F"/>
    <w:rsid w:val="00E77743"/>
    <w:rsid w:val="00E819A0"/>
    <w:rsid w:val="00E844AA"/>
    <w:rsid w:val="00E84AD9"/>
    <w:rsid w:val="00E90E76"/>
    <w:rsid w:val="00E925DB"/>
    <w:rsid w:val="00E92819"/>
    <w:rsid w:val="00E94D5A"/>
    <w:rsid w:val="00E966A0"/>
    <w:rsid w:val="00EA2B05"/>
    <w:rsid w:val="00EA70B1"/>
    <w:rsid w:val="00EB063E"/>
    <w:rsid w:val="00EB2080"/>
    <w:rsid w:val="00EB34C1"/>
    <w:rsid w:val="00EB4F37"/>
    <w:rsid w:val="00EC7B7B"/>
    <w:rsid w:val="00ED3BB9"/>
    <w:rsid w:val="00ED401B"/>
    <w:rsid w:val="00ED4756"/>
    <w:rsid w:val="00ED4D0D"/>
    <w:rsid w:val="00ED60D2"/>
    <w:rsid w:val="00ED68BC"/>
    <w:rsid w:val="00ED7A74"/>
    <w:rsid w:val="00EE043C"/>
    <w:rsid w:val="00EE22E7"/>
    <w:rsid w:val="00EE7C8A"/>
    <w:rsid w:val="00EF2604"/>
    <w:rsid w:val="00EF4F80"/>
    <w:rsid w:val="00F00501"/>
    <w:rsid w:val="00F05A83"/>
    <w:rsid w:val="00F13B85"/>
    <w:rsid w:val="00F171CD"/>
    <w:rsid w:val="00F17AA9"/>
    <w:rsid w:val="00F23F43"/>
    <w:rsid w:val="00F240E3"/>
    <w:rsid w:val="00F25BEB"/>
    <w:rsid w:val="00F269DE"/>
    <w:rsid w:val="00F36E0E"/>
    <w:rsid w:val="00F372A7"/>
    <w:rsid w:val="00F430EE"/>
    <w:rsid w:val="00F50A19"/>
    <w:rsid w:val="00F50BFF"/>
    <w:rsid w:val="00F53F6E"/>
    <w:rsid w:val="00F54A86"/>
    <w:rsid w:val="00F61883"/>
    <w:rsid w:val="00F65496"/>
    <w:rsid w:val="00F663F6"/>
    <w:rsid w:val="00F75A6E"/>
    <w:rsid w:val="00F766EC"/>
    <w:rsid w:val="00F76A97"/>
    <w:rsid w:val="00F81E4A"/>
    <w:rsid w:val="00F86AA8"/>
    <w:rsid w:val="00F90216"/>
    <w:rsid w:val="00F90FE0"/>
    <w:rsid w:val="00F93EA5"/>
    <w:rsid w:val="00F965A2"/>
    <w:rsid w:val="00FA2EDA"/>
    <w:rsid w:val="00FA471F"/>
    <w:rsid w:val="00FB0A60"/>
    <w:rsid w:val="00FB3065"/>
    <w:rsid w:val="00FB418F"/>
    <w:rsid w:val="00FB4FDE"/>
    <w:rsid w:val="00FB6603"/>
    <w:rsid w:val="00FB7491"/>
    <w:rsid w:val="00FC0ACF"/>
    <w:rsid w:val="00FC6CD7"/>
    <w:rsid w:val="00FD0A1E"/>
    <w:rsid w:val="00FD2445"/>
    <w:rsid w:val="00FD316D"/>
    <w:rsid w:val="00FD3B75"/>
    <w:rsid w:val="00FD4E22"/>
    <w:rsid w:val="00FD6930"/>
    <w:rsid w:val="00FE2C55"/>
    <w:rsid w:val="00FE623E"/>
    <w:rsid w:val="00FF1DE3"/>
    <w:rsid w:val="0AF69A78"/>
    <w:rsid w:val="180BD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A6AAB"/>
  <w15:docId w15:val="{6B07E99B-C5A6-482A-BCA4-938EC905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013F"/>
    <w:pPr>
      <w:spacing w:before="240" w:after="120"/>
      <w:jc w:val="both"/>
    </w:pPr>
    <w:rPr>
      <w:sz w:val="24"/>
      <w:szCs w:val="22"/>
    </w:rPr>
  </w:style>
  <w:style w:type="paragraph" w:styleId="Nadpis1">
    <w:name w:val="heading 1"/>
    <w:aliases w:val="Analyza 1"/>
    <w:basedOn w:val="Normln"/>
    <w:next w:val="Normln"/>
    <w:link w:val="Nadpis1Char"/>
    <w:uiPriority w:val="9"/>
    <w:qFormat/>
    <w:rsid w:val="00CC0827"/>
    <w:pPr>
      <w:keepNext/>
      <w:keepLines/>
      <w:numPr>
        <w:numId w:val="9"/>
      </w:numPr>
      <w:tabs>
        <w:tab w:val="left" w:pos="709"/>
      </w:tabs>
      <w:outlineLvl w:val="0"/>
    </w:pPr>
    <w:rPr>
      <w:rFonts w:eastAsia="Times New Roman" w:cs="Arial"/>
      <w:b/>
      <w:bCs/>
      <w:kern w:val="32"/>
      <w:szCs w:val="32"/>
    </w:rPr>
  </w:style>
  <w:style w:type="paragraph" w:styleId="Nadpis2">
    <w:name w:val="heading 2"/>
    <w:aliases w:val="Analyza 2"/>
    <w:basedOn w:val="Normln"/>
    <w:next w:val="Normln"/>
    <w:link w:val="Nadpis2Char"/>
    <w:uiPriority w:val="9"/>
    <w:qFormat/>
    <w:rsid w:val="00CC0827"/>
    <w:pPr>
      <w:keepNext/>
      <w:keepLines/>
      <w:numPr>
        <w:ilvl w:val="1"/>
        <w:numId w:val="9"/>
      </w:numPr>
      <w:tabs>
        <w:tab w:val="left" w:pos="709"/>
        <w:tab w:val="left" w:pos="7655"/>
      </w:tabs>
      <w:outlineLvl w:val="1"/>
    </w:pPr>
    <w:rPr>
      <w:rFonts w:eastAsia="Times New Roman" w:cs="Arial"/>
      <w:b/>
      <w:bCs/>
      <w:iCs/>
      <w:szCs w:val="28"/>
    </w:rPr>
  </w:style>
  <w:style w:type="paragraph" w:styleId="Nadpis3">
    <w:name w:val="heading 3"/>
    <w:aliases w:val="Analyza 3"/>
    <w:basedOn w:val="Normln"/>
    <w:next w:val="Normln"/>
    <w:link w:val="Nadpis3Char"/>
    <w:uiPriority w:val="9"/>
    <w:qFormat/>
    <w:rsid w:val="00CC0827"/>
    <w:pPr>
      <w:keepNext/>
      <w:keepLines/>
      <w:numPr>
        <w:ilvl w:val="2"/>
        <w:numId w:val="9"/>
      </w:numPr>
      <w:outlineLvl w:val="2"/>
    </w:pPr>
    <w:rPr>
      <w:rFonts w:eastAsia="Times New Roman" w:cs="Arial"/>
      <w:b/>
      <w:bCs/>
      <w:szCs w:val="26"/>
    </w:rPr>
  </w:style>
  <w:style w:type="paragraph" w:styleId="Nadpis4">
    <w:name w:val="heading 4"/>
    <w:basedOn w:val="Normln"/>
    <w:next w:val="Normln"/>
    <w:link w:val="Nadpis4Char"/>
    <w:uiPriority w:val="9"/>
    <w:unhideWhenUsed/>
    <w:qFormat/>
    <w:rsid w:val="00CC0827"/>
    <w:pPr>
      <w:numPr>
        <w:ilvl w:val="3"/>
        <w:numId w:val="9"/>
      </w:numPr>
      <w:spacing w:after="60"/>
      <w:outlineLvl w:val="3"/>
    </w:pPr>
    <w:rPr>
      <w:rFonts w:eastAsia="Times New Roman"/>
      <w:bCs/>
      <w:szCs w:val="20"/>
      <w:lang w:val="la-Latn"/>
    </w:rPr>
  </w:style>
  <w:style w:type="paragraph" w:styleId="Nadpis5">
    <w:name w:val="heading 5"/>
    <w:basedOn w:val="Normln"/>
    <w:next w:val="Normln"/>
    <w:link w:val="Nadpis5Char"/>
    <w:uiPriority w:val="9"/>
    <w:unhideWhenUsed/>
    <w:rsid w:val="00CC0827"/>
    <w:pPr>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rsid w:val="00CC0827"/>
    <w:pPr>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rsid w:val="00CC0827"/>
    <w:pPr>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C0827"/>
    <w:pPr>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C0827"/>
    <w:pPr>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C0827"/>
    <w:pPr>
      <w:tabs>
        <w:tab w:val="center" w:pos="4536"/>
        <w:tab w:val="right" w:pos="9072"/>
      </w:tabs>
    </w:pPr>
  </w:style>
  <w:style w:type="character" w:customStyle="1" w:styleId="ZhlavChar">
    <w:name w:val="Záhlaví Char"/>
    <w:basedOn w:val="Standardnpsmoodstavce"/>
    <w:link w:val="Zhlav"/>
    <w:uiPriority w:val="99"/>
    <w:rsid w:val="00CC0827"/>
    <w:rPr>
      <w:sz w:val="24"/>
      <w:szCs w:val="22"/>
    </w:rPr>
  </w:style>
  <w:style w:type="paragraph" w:styleId="Zpat">
    <w:name w:val="footer"/>
    <w:basedOn w:val="Normln"/>
    <w:link w:val="ZpatChar"/>
    <w:uiPriority w:val="99"/>
    <w:unhideWhenUsed/>
    <w:rsid w:val="00CC0827"/>
    <w:pPr>
      <w:tabs>
        <w:tab w:val="center" w:pos="4536"/>
        <w:tab w:val="right" w:pos="9072"/>
      </w:tabs>
    </w:pPr>
  </w:style>
  <w:style w:type="character" w:customStyle="1" w:styleId="ZpatChar">
    <w:name w:val="Zápatí Char"/>
    <w:basedOn w:val="Standardnpsmoodstavce"/>
    <w:link w:val="Zpat"/>
    <w:uiPriority w:val="99"/>
    <w:rsid w:val="00CC0827"/>
    <w:rPr>
      <w:sz w:val="24"/>
      <w:szCs w:val="22"/>
    </w:rPr>
  </w:style>
  <w:style w:type="paragraph" w:styleId="Textbubliny">
    <w:name w:val="Balloon Text"/>
    <w:basedOn w:val="Normln"/>
    <w:link w:val="TextbublinyChar"/>
    <w:uiPriority w:val="99"/>
    <w:semiHidden/>
    <w:unhideWhenUsed/>
    <w:rsid w:val="00CC0827"/>
    <w:rPr>
      <w:rFonts w:ascii="Tahoma" w:hAnsi="Tahoma" w:cs="Tahoma"/>
      <w:sz w:val="16"/>
      <w:szCs w:val="16"/>
    </w:rPr>
  </w:style>
  <w:style w:type="character" w:customStyle="1" w:styleId="TextbublinyChar">
    <w:name w:val="Text bubliny Char"/>
    <w:basedOn w:val="Standardnpsmoodstavce"/>
    <w:link w:val="Textbubliny"/>
    <w:uiPriority w:val="99"/>
    <w:semiHidden/>
    <w:rsid w:val="00CC0827"/>
    <w:rPr>
      <w:rFonts w:ascii="Tahoma" w:hAnsi="Tahoma" w:cs="Tahoma"/>
      <w:sz w:val="16"/>
      <w:szCs w:val="16"/>
    </w:rPr>
  </w:style>
  <w:style w:type="table" w:styleId="Mkatabulky">
    <w:name w:val="Table Grid"/>
    <w:basedOn w:val="Normlntabulka"/>
    <w:uiPriority w:val="59"/>
    <w:rsid w:val="00CC0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unhideWhenUsed/>
    <w:rsid w:val="00CC0827"/>
    <w:pPr>
      <w:spacing w:before="100" w:beforeAutospacing="1" w:after="100" w:afterAutospacing="1"/>
    </w:pPr>
    <w:rPr>
      <w:rFonts w:ascii="Times New Roman" w:eastAsia="Times New Roman" w:hAnsi="Times New Roman"/>
      <w:szCs w:val="24"/>
    </w:rPr>
  </w:style>
  <w:style w:type="character" w:customStyle="1" w:styleId="Nadpis1Char">
    <w:name w:val="Nadpis 1 Char"/>
    <w:aliases w:val="Analyza 1 Char"/>
    <w:basedOn w:val="Standardnpsmoodstavce"/>
    <w:link w:val="Nadpis1"/>
    <w:uiPriority w:val="9"/>
    <w:rsid w:val="00CC0827"/>
    <w:rPr>
      <w:rFonts w:eastAsia="Times New Roman" w:cs="Arial"/>
      <w:b/>
      <w:bCs/>
      <w:kern w:val="32"/>
      <w:sz w:val="24"/>
      <w:szCs w:val="32"/>
    </w:rPr>
  </w:style>
  <w:style w:type="character" w:customStyle="1" w:styleId="Nadpis2Char">
    <w:name w:val="Nadpis 2 Char"/>
    <w:aliases w:val="Analyza 2 Char"/>
    <w:basedOn w:val="Standardnpsmoodstavce"/>
    <w:link w:val="Nadpis2"/>
    <w:uiPriority w:val="9"/>
    <w:rsid w:val="00CC0827"/>
    <w:rPr>
      <w:rFonts w:eastAsia="Times New Roman" w:cs="Arial"/>
      <w:b/>
      <w:bCs/>
      <w:iCs/>
      <w:sz w:val="24"/>
      <w:szCs w:val="28"/>
    </w:rPr>
  </w:style>
  <w:style w:type="character" w:customStyle="1" w:styleId="Nadpis3Char">
    <w:name w:val="Nadpis 3 Char"/>
    <w:aliases w:val="Analyza 3 Char"/>
    <w:basedOn w:val="Standardnpsmoodstavce"/>
    <w:link w:val="Nadpis3"/>
    <w:uiPriority w:val="9"/>
    <w:rsid w:val="00CC0827"/>
    <w:rPr>
      <w:rFonts w:eastAsia="Times New Roman" w:cs="Arial"/>
      <w:b/>
      <w:bCs/>
      <w:sz w:val="24"/>
      <w:szCs w:val="26"/>
    </w:rPr>
  </w:style>
  <w:style w:type="character" w:styleId="slostrnky">
    <w:name w:val="page number"/>
    <w:basedOn w:val="Standardnpsmoodstavce"/>
    <w:rsid w:val="00CC0827"/>
  </w:style>
  <w:style w:type="paragraph" w:customStyle="1" w:styleId="StylNadpis4Vlevo0cm">
    <w:name w:val="Styl Nadpis 4 + Vlevo:  0 cm"/>
    <w:basedOn w:val="Nadpis4"/>
    <w:rsid w:val="00CC0827"/>
    <w:rPr>
      <w:rFonts w:ascii="Arial" w:hAnsi="Arial"/>
      <w:b/>
    </w:rPr>
  </w:style>
  <w:style w:type="character" w:styleId="Hypertextovodkaz">
    <w:name w:val="Hyperlink"/>
    <w:basedOn w:val="Standardnpsmoodstavce"/>
    <w:uiPriority w:val="99"/>
    <w:rsid w:val="00CC0827"/>
    <w:rPr>
      <w:color w:val="0000FF"/>
      <w:u w:val="single"/>
    </w:rPr>
  </w:style>
  <w:style w:type="paragraph" w:styleId="Obsah1">
    <w:name w:val="toc 1"/>
    <w:basedOn w:val="Normln"/>
    <w:next w:val="Normln"/>
    <w:autoRedefine/>
    <w:uiPriority w:val="39"/>
    <w:rsid w:val="00CC0827"/>
    <w:rPr>
      <w:rFonts w:ascii="Times New Roman" w:eastAsia="Times New Roman" w:hAnsi="Times New Roman"/>
      <w:szCs w:val="24"/>
    </w:rPr>
  </w:style>
  <w:style w:type="character" w:customStyle="1" w:styleId="Nadpis4Char">
    <w:name w:val="Nadpis 4 Char"/>
    <w:basedOn w:val="Standardnpsmoodstavce"/>
    <w:link w:val="Nadpis4"/>
    <w:uiPriority w:val="9"/>
    <w:rsid w:val="00CC0827"/>
    <w:rPr>
      <w:rFonts w:eastAsia="Times New Roman"/>
      <w:bCs/>
      <w:sz w:val="24"/>
      <w:lang w:val="la-Latn"/>
    </w:rPr>
  </w:style>
  <w:style w:type="paragraph" w:styleId="Bezmezer">
    <w:name w:val="No Spacing"/>
    <w:aliases w:val="N - bez"/>
    <w:link w:val="BezmezerChar"/>
    <w:uiPriority w:val="1"/>
    <w:qFormat/>
    <w:rsid w:val="00CC0827"/>
    <w:rPr>
      <w:sz w:val="22"/>
      <w:szCs w:val="22"/>
      <w:lang w:eastAsia="en-US"/>
    </w:rPr>
  </w:style>
  <w:style w:type="character" w:customStyle="1" w:styleId="BezmezerChar">
    <w:name w:val="Bez mezer Char"/>
    <w:aliases w:val="N - bez Char"/>
    <w:basedOn w:val="Standardnpsmoodstavce"/>
    <w:link w:val="Bezmezer"/>
    <w:uiPriority w:val="1"/>
    <w:rsid w:val="00CC0827"/>
    <w:rPr>
      <w:sz w:val="22"/>
      <w:szCs w:val="22"/>
      <w:lang w:eastAsia="en-US"/>
    </w:rPr>
  </w:style>
  <w:style w:type="character" w:customStyle="1" w:styleId="platne">
    <w:name w:val="platne"/>
    <w:basedOn w:val="Standardnpsmoodstavce"/>
    <w:rsid w:val="00CC0827"/>
  </w:style>
  <w:style w:type="paragraph" w:styleId="Odstavecseseznamem">
    <w:name w:val="List Paragraph"/>
    <w:basedOn w:val="Normln"/>
    <w:link w:val="OdstavecseseznamemChar"/>
    <w:uiPriority w:val="34"/>
    <w:qFormat/>
    <w:rsid w:val="00CC0827"/>
    <w:pPr>
      <w:ind w:left="720"/>
      <w:contextualSpacing/>
    </w:pPr>
    <w:rPr>
      <w:rFonts w:eastAsia="Times New Roman"/>
      <w:szCs w:val="24"/>
    </w:rPr>
  </w:style>
  <w:style w:type="paragraph" w:styleId="Textpoznpodarou">
    <w:name w:val="footnote text"/>
    <w:basedOn w:val="Normln"/>
    <w:link w:val="TextpoznpodarouChar"/>
    <w:uiPriority w:val="99"/>
    <w:semiHidden/>
    <w:unhideWhenUsed/>
    <w:rsid w:val="00CC0827"/>
    <w:rPr>
      <w:rFonts w:eastAsia="Times New Roman"/>
      <w:sz w:val="20"/>
      <w:szCs w:val="20"/>
    </w:rPr>
  </w:style>
  <w:style w:type="character" w:customStyle="1" w:styleId="TextpoznpodarouChar">
    <w:name w:val="Text pozn. pod čarou Char"/>
    <w:basedOn w:val="Standardnpsmoodstavce"/>
    <w:link w:val="Textpoznpodarou"/>
    <w:uiPriority w:val="99"/>
    <w:semiHidden/>
    <w:rsid w:val="00CC0827"/>
    <w:rPr>
      <w:rFonts w:eastAsia="Times New Roman"/>
    </w:rPr>
  </w:style>
  <w:style w:type="character" w:styleId="Znakapoznpodarou">
    <w:name w:val="footnote reference"/>
    <w:basedOn w:val="Standardnpsmoodstavce"/>
    <w:uiPriority w:val="99"/>
    <w:semiHidden/>
    <w:unhideWhenUsed/>
    <w:rsid w:val="00CC0827"/>
    <w:rPr>
      <w:vertAlign w:val="superscript"/>
    </w:rPr>
  </w:style>
  <w:style w:type="paragraph" w:customStyle="1" w:styleId="Default">
    <w:name w:val="Default"/>
    <w:rsid w:val="00CC0827"/>
    <w:pPr>
      <w:autoSpaceDE w:val="0"/>
      <w:autoSpaceDN w:val="0"/>
      <w:adjustRightInd w:val="0"/>
    </w:pPr>
    <w:rPr>
      <w:rFonts w:eastAsiaTheme="minorHAnsi" w:cs="Calibri"/>
      <w:color w:val="000000"/>
      <w:sz w:val="24"/>
      <w:szCs w:val="24"/>
      <w:lang w:eastAsia="en-US"/>
    </w:rPr>
  </w:style>
  <w:style w:type="paragraph" w:styleId="Nzev">
    <w:name w:val="Title"/>
    <w:basedOn w:val="Normln"/>
    <w:next w:val="Normln"/>
    <w:link w:val="NzevChar"/>
    <w:uiPriority w:val="10"/>
    <w:qFormat/>
    <w:rsid w:val="00CC0827"/>
    <w:pPr>
      <w:contextualSpacing/>
    </w:pPr>
    <w:rPr>
      <w:rFonts w:ascii="Calibri Light" w:eastAsiaTheme="majorEastAsia" w:hAnsi="Calibri Light" w:cstheme="majorBidi"/>
      <w:caps/>
      <w:spacing w:val="-10"/>
      <w:kern w:val="28"/>
      <w:sz w:val="40"/>
      <w:szCs w:val="56"/>
    </w:rPr>
  </w:style>
  <w:style w:type="character" w:customStyle="1" w:styleId="NzevChar">
    <w:name w:val="Název Char"/>
    <w:basedOn w:val="Standardnpsmoodstavce"/>
    <w:link w:val="Nzev"/>
    <w:uiPriority w:val="10"/>
    <w:rsid w:val="00CC0827"/>
    <w:rPr>
      <w:rFonts w:ascii="Calibri Light" w:eastAsiaTheme="majorEastAsia" w:hAnsi="Calibri Light" w:cstheme="majorBidi"/>
      <w:caps/>
      <w:spacing w:val="-10"/>
      <w:kern w:val="28"/>
      <w:sz w:val="40"/>
      <w:szCs w:val="56"/>
    </w:rPr>
  </w:style>
  <w:style w:type="paragraph" w:customStyle="1" w:styleId="Styl1a">
    <w:name w:val="Styl1 a)"/>
    <w:basedOn w:val="Odstavecseseznamem"/>
    <w:link w:val="Styl1aChar"/>
    <w:qFormat/>
    <w:rsid w:val="00CC0827"/>
    <w:pPr>
      <w:numPr>
        <w:numId w:val="4"/>
      </w:numPr>
    </w:pPr>
  </w:style>
  <w:style w:type="paragraph" w:customStyle="1" w:styleId="Styl1iii">
    <w:name w:val="Styl1 i.;ii."/>
    <w:basedOn w:val="Styl1a"/>
    <w:link w:val="Styl1iiiChar"/>
    <w:rsid w:val="00A3742E"/>
    <w:pPr>
      <w:numPr>
        <w:numId w:val="1"/>
      </w:numPr>
      <w:tabs>
        <w:tab w:val="left" w:pos="426"/>
      </w:tabs>
    </w:pPr>
  </w:style>
  <w:style w:type="character" w:customStyle="1" w:styleId="OdstavecseseznamemChar">
    <w:name w:val="Odstavec se seznamem Char"/>
    <w:basedOn w:val="Standardnpsmoodstavce"/>
    <w:link w:val="Odstavecseseznamem"/>
    <w:uiPriority w:val="34"/>
    <w:rsid w:val="00CC0827"/>
    <w:rPr>
      <w:rFonts w:eastAsia="Times New Roman"/>
      <w:sz w:val="24"/>
      <w:szCs w:val="24"/>
    </w:rPr>
  </w:style>
  <w:style w:type="character" w:customStyle="1" w:styleId="Styl1aChar">
    <w:name w:val="Styl1 a) Char"/>
    <w:basedOn w:val="OdstavecseseznamemChar"/>
    <w:link w:val="Styl1a"/>
    <w:rsid w:val="00CC0827"/>
    <w:rPr>
      <w:rFonts w:eastAsia="Times New Roman"/>
      <w:sz w:val="24"/>
      <w:szCs w:val="24"/>
    </w:rPr>
  </w:style>
  <w:style w:type="paragraph" w:customStyle="1" w:styleId="Styl1I">
    <w:name w:val="Styl1 I."/>
    <w:aliases w:val="IV."/>
    <w:basedOn w:val="Styl1iii"/>
    <w:link w:val="Styl1IChar"/>
    <w:qFormat/>
    <w:rsid w:val="00CC0827"/>
    <w:pPr>
      <w:numPr>
        <w:ilvl w:val="1"/>
        <w:numId w:val="10"/>
      </w:numPr>
      <w:tabs>
        <w:tab w:val="clear" w:pos="426"/>
        <w:tab w:val="left" w:pos="709"/>
      </w:tabs>
    </w:pPr>
  </w:style>
  <w:style w:type="character" w:customStyle="1" w:styleId="Styl1iiiChar">
    <w:name w:val="Styl1 i.;ii. Char"/>
    <w:basedOn w:val="Styl1aChar"/>
    <w:link w:val="Styl1iii"/>
    <w:rsid w:val="00A3742E"/>
    <w:rPr>
      <w:rFonts w:eastAsia="Times New Roman"/>
      <w:sz w:val="24"/>
      <w:szCs w:val="24"/>
    </w:rPr>
  </w:style>
  <w:style w:type="character" w:customStyle="1" w:styleId="Styl1IChar">
    <w:name w:val="Styl1 I. Char"/>
    <w:aliases w:val="IV. Char"/>
    <w:basedOn w:val="Styl1iiiChar"/>
    <w:link w:val="Styl1I"/>
    <w:rsid w:val="00CC0827"/>
    <w:rPr>
      <w:rFonts w:eastAsia="Times New Roman"/>
      <w:sz w:val="24"/>
      <w:szCs w:val="24"/>
    </w:rPr>
  </w:style>
  <w:style w:type="paragraph" w:customStyle="1" w:styleId="Styl11a">
    <w:name w:val="Styl1 1)a)"/>
    <w:basedOn w:val="Odstavecseseznamem"/>
    <w:link w:val="Styl11aChar"/>
    <w:rsid w:val="00CC0827"/>
    <w:pPr>
      <w:ind w:left="993" w:hanging="437"/>
    </w:pPr>
  </w:style>
  <w:style w:type="character" w:customStyle="1" w:styleId="Styl11aChar">
    <w:name w:val="Styl1 1)a) Char"/>
    <w:basedOn w:val="Standardnpsmoodstavce"/>
    <w:link w:val="Styl11a"/>
    <w:rsid w:val="00CC0827"/>
    <w:rPr>
      <w:rFonts w:eastAsia="Times New Roman"/>
      <w:sz w:val="24"/>
      <w:szCs w:val="24"/>
    </w:rPr>
  </w:style>
  <w:style w:type="paragraph" w:customStyle="1" w:styleId="i">
    <w:name w:val="i."/>
    <w:aliases w:val="ii."/>
    <w:basedOn w:val="Styl1a"/>
    <w:link w:val="iChar"/>
    <w:qFormat/>
    <w:rsid w:val="00CC0827"/>
    <w:pPr>
      <w:numPr>
        <w:numId w:val="5"/>
      </w:numPr>
      <w:spacing w:before="0" w:after="0"/>
    </w:pPr>
  </w:style>
  <w:style w:type="character" w:customStyle="1" w:styleId="iChar">
    <w:name w:val="i. Char"/>
    <w:aliases w:val="ii. Char"/>
    <w:basedOn w:val="Styl1aChar"/>
    <w:link w:val="i"/>
    <w:rsid w:val="00CC0827"/>
    <w:rPr>
      <w:rFonts w:eastAsia="Times New Roman"/>
      <w:sz w:val="24"/>
      <w:szCs w:val="24"/>
    </w:rPr>
  </w:style>
  <w:style w:type="paragraph" w:customStyle="1" w:styleId="Podkapitola">
    <w:name w:val="Podkapitola"/>
    <w:basedOn w:val="Normln"/>
    <w:link w:val="PodkapitolaChar"/>
    <w:rsid w:val="008A505E"/>
    <w:pPr>
      <w:tabs>
        <w:tab w:val="num" w:pos="709"/>
      </w:tabs>
      <w:spacing w:after="240"/>
      <w:ind w:left="709" w:hanging="709"/>
    </w:pPr>
  </w:style>
  <w:style w:type="character" w:customStyle="1" w:styleId="NZEVChar0">
    <w:name w:val="NÁZEV Char"/>
    <w:link w:val="NZEV0"/>
    <w:locked/>
    <w:rsid w:val="008A505E"/>
    <w:rPr>
      <w:rFonts w:ascii="Calibri Light" w:hAnsi="Calibri Light"/>
      <w:caps/>
      <w:sz w:val="40"/>
      <w:szCs w:val="32"/>
    </w:rPr>
  </w:style>
  <w:style w:type="paragraph" w:customStyle="1" w:styleId="NZEV0">
    <w:name w:val="NÁZEV"/>
    <w:basedOn w:val="Normln"/>
    <w:next w:val="Normln"/>
    <w:link w:val="NZEVChar0"/>
    <w:rsid w:val="008A505E"/>
    <w:pPr>
      <w:jc w:val="center"/>
    </w:pPr>
    <w:rPr>
      <w:rFonts w:ascii="Calibri Light" w:hAnsi="Calibri Light"/>
      <w:caps/>
      <w:sz w:val="40"/>
      <w:szCs w:val="32"/>
    </w:rPr>
  </w:style>
  <w:style w:type="character" w:customStyle="1" w:styleId="KapitolaChar">
    <w:name w:val="Kapitola Char"/>
    <w:link w:val="Kapitola"/>
    <w:locked/>
    <w:rsid w:val="008A505E"/>
    <w:rPr>
      <w:b/>
      <w:caps/>
      <w:sz w:val="24"/>
      <w:szCs w:val="24"/>
    </w:rPr>
  </w:style>
  <w:style w:type="paragraph" w:customStyle="1" w:styleId="Kapitola">
    <w:name w:val="Kapitola"/>
    <w:basedOn w:val="Odstavecseseznamem"/>
    <w:link w:val="KapitolaChar"/>
    <w:rsid w:val="008A505E"/>
    <w:pPr>
      <w:numPr>
        <w:numId w:val="2"/>
      </w:numPr>
      <w:spacing w:before="120"/>
      <w:contextualSpacing w:val="0"/>
    </w:pPr>
    <w:rPr>
      <w:rFonts w:eastAsia="Calibri"/>
      <w:b/>
      <w:caps/>
    </w:rPr>
  </w:style>
  <w:style w:type="character" w:customStyle="1" w:styleId="TextodstavceslovanChar">
    <w:name w:val="Text odstavce (číslovaný) Char"/>
    <w:basedOn w:val="Standardnpsmoodstavce"/>
    <w:link w:val="Textodstavceslovan"/>
    <w:locked/>
    <w:rsid w:val="008A505E"/>
    <w:rPr>
      <w:sz w:val="24"/>
      <w:szCs w:val="24"/>
    </w:rPr>
  </w:style>
  <w:style w:type="paragraph" w:customStyle="1" w:styleId="Textodstavceslovan">
    <w:name w:val="Text odstavce (číslovaný)"/>
    <w:basedOn w:val="Normln"/>
    <w:link w:val="TextodstavceslovanChar"/>
    <w:rsid w:val="008A505E"/>
    <w:pPr>
      <w:tabs>
        <w:tab w:val="num" w:pos="709"/>
      </w:tabs>
      <w:spacing w:after="240"/>
      <w:ind w:left="709" w:hanging="709"/>
    </w:pPr>
  </w:style>
  <w:style w:type="character" w:customStyle="1" w:styleId="TextodstavcebezslovnChar">
    <w:name w:val="Text odstavce (bez číslování) Char"/>
    <w:basedOn w:val="Standardnpsmoodstavce"/>
    <w:link w:val="Textodstavcebezslovn"/>
    <w:locked/>
    <w:rsid w:val="008A505E"/>
    <w:rPr>
      <w:rFonts w:cs="Arial"/>
      <w:sz w:val="24"/>
      <w:szCs w:val="24"/>
    </w:rPr>
  </w:style>
  <w:style w:type="paragraph" w:customStyle="1" w:styleId="Textodstavcebezslovn">
    <w:name w:val="Text odstavce (bez číslování)"/>
    <w:basedOn w:val="Normln"/>
    <w:link w:val="TextodstavcebezslovnChar"/>
    <w:rsid w:val="008A505E"/>
    <w:pPr>
      <w:ind w:left="709"/>
    </w:pPr>
    <w:rPr>
      <w:rFonts w:cs="Arial"/>
    </w:rPr>
  </w:style>
  <w:style w:type="character" w:styleId="Zstupntext">
    <w:name w:val="Placeholder Text"/>
    <w:basedOn w:val="Standardnpsmoodstavce"/>
    <w:uiPriority w:val="99"/>
    <w:semiHidden/>
    <w:rsid w:val="00CC0827"/>
    <w:rPr>
      <w:color w:val="808080"/>
    </w:rPr>
  </w:style>
  <w:style w:type="character" w:customStyle="1" w:styleId="Nadpis5Char">
    <w:name w:val="Nadpis 5 Char"/>
    <w:basedOn w:val="Standardnpsmoodstavce"/>
    <w:link w:val="Nadpis5"/>
    <w:uiPriority w:val="9"/>
    <w:rsid w:val="00CC0827"/>
    <w:rPr>
      <w:rFonts w:asciiTheme="majorHAnsi" w:eastAsiaTheme="majorEastAsia" w:hAnsiTheme="majorHAnsi" w:cstheme="majorBidi"/>
      <w:color w:val="365F91" w:themeColor="accent1" w:themeShade="BF"/>
      <w:sz w:val="24"/>
      <w:szCs w:val="22"/>
    </w:rPr>
  </w:style>
  <w:style w:type="character" w:styleId="Odkaznakoment">
    <w:name w:val="annotation reference"/>
    <w:uiPriority w:val="99"/>
    <w:semiHidden/>
    <w:rsid w:val="00B07064"/>
    <w:rPr>
      <w:sz w:val="16"/>
      <w:szCs w:val="16"/>
    </w:rPr>
  </w:style>
  <w:style w:type="paragraph" w:styleId="Textkomente">
    <w:name w:val="annotation text"/>
    <w:basedOn w:val="Normln"/>
    <w:link w:val="TextkomenteChar"/>
    <w:uiPriority w:val="99"/>
    <w:rsid w:val="00B07064"/>
    <w:rPr>
      <w:sz w:val="20"/>
      <w:szCs w:val="20"/>
    </w:rPr>
  </w:style>
  <w:style w:type="character" w:customStyle="1" w:styleId="TextkomenteChar">
    <w:name w:val="Text komentáře Char"/>
    <w:basedOn w:val="Standardnpsmoodstavce"/>
    <w:link w:val="Textkomente"/>
    <w:uiPriority w:val="99"/>
    <w:rsid w:val="00B07064"/>
    <w:rPr>
      <w:rFonts w:eastAsia="Times New Roman"/>
    </w:rPr>
  </w:style>
  <w:style w:type="character" w:customStyle="1" w:styleId="PodkapitolaChar">
    <w:name w:val="Podkapitola Char"/>
    <w:basedOn w:val="Standardnpsmoodstavce"/>
    <w:link w:val="Podkapitola"/>
    <w:locked/>
    <w:rsid w:val="006B4E0F"/>
    <w:rPr>
      <w:rFonts w:eastAsia="Times New Roman"/>
      <w:sz w:val="24"/>
      <w:szCs w:val="24"/>
    </w:rPr>
  </w:style>
  <w:style w:type="paragraph" w:customStyle="1" w:styleId="11odstavec">
    <w:name w:val="1.1 odstavec"/>
    <w:basedOn w:val="Normln"/>
    <w:link w:val="11odstavecChar"/>
    <w:rsid w:val="00CC0827"/>
    <w:pPr>
      <w:numPr>
        <w:ilvl w:val="2"/>
        <w:numId w:val="3"/>
      </w:numPr>
    </w:pPr>
    <w:rPr>
      <w:rFonts w:eastAsia="Times New Roman"/>
      <w:b/>
    </w:rPr>
  </w:style>
  <w:style w:type="character" w:customStyle="1" w:styleId="11odstavecChar">
    <w:name w:val="1.1 odstavec Char"/>
    <w:basedOn w:val="Styl1IChar"/>
    <w:link w:val="11odstavec"/>
    <w:rsid w:val="00CC0827"/>
    <w:rPr>
      <w:rFonts w:eastAsia="Times New Roman"/>
      <w:b/>
      <w:sz w:val="24"/>
      <w:szCs w:val="22"/>
    </w:rPr>
  </w:style>
  <w:style w:type="character" w:customStyle="1" w:styleId="apple-converted-space">
    <w:name w:val="apple-converted-space"/>
    <w:basedOn w:val="Standardnpsmoodstavce"/>
    <w:rsid w:val="00CC0827"/>
  </w:style>
  <w:style w:type="character" w:customStyle="1" w:styleId="Nadpis6Char">
    <w:name w:val="Nadpis 6 Char"/>
    <w:basedOn w:val="Standardnpsmoodstavce"/>
    <w:link w:val="Nadpis6"/>
    <w:uiPriority w:val="9"/>
    <w:rsid w:val="00CC0827"/>
    <w:rPr>
      <w:rFonts w:asciiTheme="majorHAnsi" w:eastAsiaTheme="majorEastAsia" w:hAnsiTheme="majorHAnsi" w:cstheme="majorBidi"/>
      <w:color w:val="243F60" w:themeColor="accent1" w:themeShade="7F"/>
      <w:sz w:val="24"/>
      <w:szCs w:val="22"/>
    </w:rPr>
  </w:style>
  <w:style w:type="character" w:customStyle="1" w:styleId="Nadpis7Char">
    <w:name w:val="Nadpis 7 Char"/>
    <w:basedOn w:val="Standardnpsmoodstavce"/>
    <w:link w:val="Nadpis7"/>
    <w:uiPriority w:val="9"/>
    <w:semiHidden/>
    <w:rsid w:val="00CC0827"/>
    <w:rPr>
      <w:rFonts w:asciiTheme="majorHAnsi" w:eastAsiaTheme="majorEastAsia" w:hAnsiTheme="majorHAnsi" w:cstheme="majorBidi"/>
      <w:i/>
      <w:iCs/>
      <w:color w:val="243F60" w:themeColor="accent1" w:themeShade="7F"/>
      <w:sz w:val="24"/>
      <w:szCs w:val="22"/>
    </w:rPr>
  </w:style>
  <w:style w:type="character" w:customStyle="1" w:styleId="Nadpis8Char">
    <w:name w:val="Nadpis 8 Char"/>
    <w:basedOn w:val="Standardnpsmoodstavce"/>
    <w:link w:val="Nadpis8"/>
    <w:uiPriority w:val="9"/>
    <w:semiHidden/>
    <w:rsid w:val="00CC082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C0827"/>
    <w:rPr>
      <w:rFonts w:asciiTheme="majorHAnsi" w:eastAsiaTheme="majorEastAsia" w:hAnsiTheme="majorHAnsi" w:cstheme="majorBidi"/>
      <w:i/>
      <w:iCs/>
      <w:color w:val="272727" w:themeColor="text1" w:themeTint="D8"/>
      <w:sz w:val="21"/>
      <w:szCs w:val="21"/>
    </w:rPr>
  </w:style>
  <w:style w:type="paragraph" w:customStyle="1" w:styleId="Plnamochlavicka">
    <w:name w:val="Plna moc hlavicka"/>
    <w:basedOn w:val="Normln"/>
    <w:link w:val="PlnamochlavickaChar"/>
    <w:rsid w:val="00CC0827"/>
    <w:pPr>
      <w:spacing w:after="0"/>
      <w:jc w:val="center"/>
    </w:pPr>
    <w:rPr>
      <w:rFonts w:asciiTheme="minorHAnsi" w:eastAsiaTheme="minorHAnsi" w:hAnsiTheme="minorHAnsi" w:cstheme="minorBidi"/>
      <w:b/>
      <w:szCs w:val="24"/>
      <w:lang w:eastAsia="en-US"/>
    </w:rPr>
  </w:style>
  <w:style w:type="character" w:customStyle="1" w:styleId="PlnamochlavickaChar">
    <w:name w:val="Plna moc hlavicka Char"/>
    <w:basedOn w:val="Standardnpsmoodstavce"/>
    <w:link w:val="Plnamochlavicka"/>
    <w:rsid w:val="00CC0827"/>
    <w:rPr>
      <w:rFonts w:asciiTheme="minorHAnsi" w:eastAsiaTheme="minorHAnsi" w:hAnsiTheme="minorHAnsi" w:cstheme="minorBidi"/>
      <w:b/>
      <w:sz w:val="24"/>
      <w:szCs w:val="24"/>
      <w:lang w:eastAsia="en-US"/>
    </w:rPr>
  </w:style>
  <w:style w:type="numbering" w:customStyle="1" w:styleId="Pokus">
    <w:name w:val="Pokus"/>
    <w:uiPriority w:val="99"/>
    <w:rsid w:val="00CC0827"/>
    <w:pPr>
      <w:numPr>
        <w:numId w:val="6"/>
      </w:numPr>
    </w:pPr>
  </w:style>
  <w:style w:type="paragraph" w:customStyle="1" w:styleId="Styl1">
    <w:name w:val="Styl 1"/>
    <w:basedOn w:val="Nadpis3"/>
    <w:link w:val="Styl1Char"/>
    <w:qFormat/>
    <w:rsid w:val="00CC0827"/>
    <w:pPr>
      <w:numPr>
        <w:ilvl w:val="0"/>
        <w:numId w:val="11"/>
      </w:numPr>
      <w:outlineLvl w:val="0"/>
    </w:pPr>
    <w:rPr>
      <w:shd w:val="clear" w:color="auto" w:fill="FFFFFF"/>
    </w:rPr>
  </w:style>
  <w:style w:type="character" w:customStyle="1" w:styleId="Styl1Char">
    <w:name w:val="Styl 1 Char"/>
    <w:basedOn w:val="Nadpis3Char"/>
    <w:link w:val="Styl1"/>
    <w:rsid w:val="00CC0827"/>
    <w:rPr>
      <w:rFonts w:eastAsia="Times New Roman" w:cs="Arial"/>
      <w:b/>
      <w:bCs/>
      <w:sz w:val="24"/>
      <w:szCs w:val="26"/>
    </w:rPr>
  </w:style>
  <w:style w:type="paragraph" w:customStyle="1" w:styleId="Styl2">
    <w:name w:val="Styl 2"/>
    <w:basedOn w:val="Styl1"/>
    <w:link w:val="Styl2Char"/>
    <w:qFormat/>
    <w:rsid w:val="006B33B3"/>
    <w:pPr>
      <w:keepNext w:val="0"/>
      <w:keepLines w:val="0"/>
      <w:numPr>
        <w:ilvl w:val="1"/>
      </w:numPr>
      <w:spacing w:before="120"/>
      <w:outlineLvl w:val="1"/>
    </w:pPr>
    <w:rPr>
      <w:b w:val="0"/>
    </w:rPr>
  </w:style>
  <w:style w:type="character" w:customStyle="1" w:styleId="Styl2Char">
    <w:name w:val="Styl 2 Char"/>
    <w:basedOn w:val="Styl1Char"/>
    <w:link w:val="Styl2"/>
    <w:rsid w:val="006B33B3"/>
    <w:rPr>
      <w:rFonts w:eastAsia="Times New Roman" w:cs="Arial"/>
      <w:b w:val="0"/>
      <w:bCs/>
      <w:sz w:val="24"/>
      <w:szCs w:val="26"/>
    </w:rPr>
  </w:style>
  <w:style w:type="paragraph" w:customStyle="1" w:styleId="Styl3">
    <w:name w:val="Styl 3"/>
    <w:basedOn w:val="Styl2"/>
    <w:link w:val="Styl3Char"/>
    <w:rsid w:val="00CC0827"/>
    <w:pPr>
      <w:numPr>
        <w:ilvl w:val="2"/>
        <w:numId w:val="8"/>
      </w:numPr>
    </w:pPr>
  </w:style>
  <w:style w:type="character" w:customStyle="1" w:styleId="Styl3Char">
    <w:name w:val="Styl 3 Char"/>
    <w:basedOn w:val="Styl2Char"/>
    <w:link w:val="Styl3"/>
    <w:rsid w:val="00CC0827"/>
    <w:rPr>
      <w:rFonts w:eastAsia="Times New Roman" w:cs="Arial"/>
      <w:b w:val="0"/>
      <w:bCs/>
      <w:sz w:val="24"/>
      <w:szCs w:val="26"/>
    </w:rPr>
  </w:style>
  <w:style w:type="paragraph" w:customStyle="1" w:styleId="Styl10">
    <w:name w:val="Styl1"/>
    <w:basedOn w:val="Normln"/>
    <w:link w:val="Styl1Char0"/>
    <w:qFormat/>
    <w:rsid w:val="00CC0827"/>
    <w:pPr>
      <w:spacing w:before="0" w:after="0"/>
      <w:jc w:val="center"/>
    </w:pPr>
    <w:rPr>
      <w:rFonts w:cs="Calibri"/>
      <w:b/>
      <w:szCs w:val="24"/>
      <w:lang w:eastAsia="en-US"/>
    </w:rPr>
  </w:style>
  <w:style w:type="character" w:customStyle="1" w:styleId="Styl1Char0">
    <w:name w:val="Styl1 Char"/>
    <w:basedOn w:val="Standardnpsmoodstavce"/>
    <w:link w:val="Styl10"/>
    <w:rsid w:val="00CC0827"/>
    <w:rPr>
      <w:rFonts w:cs="Calibri"/>
      <w:b/>
      <w:sz w:val="24"/>
      <w:szCs w:val="24"/>
      <w:lang w:eastAsia="en-US"/>
    </w:rPr>
  </w:style>
  <w:style w:type="paragraph" w:customStyle="1" w:styleId="SML1">
    <w:name w:val="!SML 1."/>
    <w:basedOn w:val="Nadpis3"/>
    <w:next w:val="SML11"/>
    <w:qFormat/>
    <w:rsid w:val="00124CD1"/>
    <w:pPr>
      <w:numPr>
        <w:ilvl w:val="0"/>
        <w:numId w:val="0"/>
      </w:numPr>
      <w:ind w:left="360" w:hanging="360"/>
      <w:outlineLvl w:val="0"/>
    </w:pPr>
    <w:rPr>
      <w:shd w:val="clear" w:color="auto" w:fill="FFFFFF"/>
    </w:rPr>
  </w:style>
  <w:style w:type="paragraph" w:customStyle="1" w:styleId="SML11">
    <w:name w:val="!SML 1.1."/>
    <w:basedOn w:val="SML1"/>
    <w:link w:val="SML11Char"/>
    <w:qFormat/>
    <w:rsid w:val="00124CD1"/>
    <w:pPr>
      <w:keepNext w:val="0"/>
      <w:keepLines w:val="0"/>
      <w:spacing w:before="120"/>
      <w:ind w:left="792" w:hanging="432"/>
      <w:outlineLvl w:val="1"/>
    </w:pPr>
    <w:rPr>
      <w:b w:val="0"/>
    </w:rPr>
  </w:style>
  <w:style w:type="character" w:customStyle="1" w:styleId="SML11Char">
    <w:name w:val="!SML 1.1. Char"/>
    <w:basedOn w:val="Standardnpsmoodstavce"/>
    <w:link w:val="SML11"/>
    <w:rsid w:val="00124CD1"/>
    <w:rPr>
      <w:rFonts w:eastAsia="Times New Roman" w:cs="Arial"/>
      <w:bCs/>
      <w:sz w:val="24"/>
      <w:szCs w:val="26"/>
    </w:rPr>
  </w:style>
  <w:style w:type="paragraph" w:customStyle="1" w:styleId="SML111">
    <w:name w:val="!SML 1.1.1."/>
    <w:basedOn w:val="SML11"/>
    <w:link w:val="SML111Char"/>
    <w:qFormat/>
    <w:rsid w:val="00124CD1"/>
    <w:pPr>
      <w:ind w:left="1701" w:hanging="981"/>
    </w:pPr>
  </w:style>
  <w:style w:type="paragraph" w:customStyle="1" w:styleId="SMLi">
    <w:name w:val="!SML i."/>
    <w:basedOn w:val="SML111"/>
    <w:qFormat/>
    <w:rsid w:val="00124CD1"/>
    <w:pPr>
      <w:ind w:left="2268" w:hanging="567"/>
    </w:pPr>
  </w:style>
  <w:style w:type="character" w:customStyle="1" w:styleId="SML111Char">
    <w:name w:val="!SML 1.1.1. Char"/>
    <w:basedOn w:val="SML11Char"/>
    <w:link w:val="SML111"/>
    <w:rsid w:val="0043312A"/>
    <w:rPr>
      <w:rFonts w:eastAsia="Times New Roman" w:cs="Arial"/>
      <w:bCs/>
      <w:sz w:val="24"/>
      <w:szCs w:val="26"/>
    </w:rPr>
  </w:style>
  <w:style w:type="paragraph" w:styleId="Pedmtkomente">
    <w:name w:val="annotation subject"/>
    <w:basedOn w:val="Textkomente"/>
    <w:next w:val="Textkomente"/>
    <w:link w:val="PedmtkomenteChar"/>
    <w:uiPriority w:val="99"/>
    <w:semiHidden/>
    <w:unhideWhenUsed/>
    <w:rsid w:val="00D4115A"/>
    <w:rPr>
      <w:b/>
      <w:bCs/>
    </w:rPr>
  </w:style>
  <w:style w:type="character" w:customStyle="1" w:styleId="PedmtkomenteChar">
    <w:name w:val="Předmět komentáře Char"/>
    <w:basedOn w:val="TextkomenteChar"/>
    <w:link w:val="Pedmtkomente"/>
    <w:uiPriority w:val="99"/>
    <w:semiHidden/>
    <w:rsid w:val="00D4115A"/>
    <w:rPr>
      <w:rFonts w:eastAsia="Times New Roman"/>
      <w:b/>
      <w:bCs/>
    </w:rPr>
  </w:style>
  <w:style w:type="character" w:styleId="Siln">
    <w:name w:val="Strong"/>
    <w:basedOn w:val="Standardnpsmoodstavce"/>
    <w:uiPriority w:val="22"/>
    <w:qFormat/>
    <w:rsid w:val="002507DE"/>
    <w:rPr>
      <w:b/>
      <w:bCs/>
    </w:rPr>
  </w:style>
  <w:style w:type="character" w:customStyle="1" w:styleId="no-break">
    <w:name w:val="no-break"/>
    <w:basedOn w:val="Standardnpsmoodstavce"/>
    <w:rsid w:val="002507DE"/>
  </w:style>
  <w:style w:type="character" w:styleId="Nevyeenzmnka">
    <w:name w:val="Unresolved Mention"/>
    <w:basedOn w:val="Standardnpsmoodstavce"/>
    <w:uiPriority w:val="99"/>
    <w:semiHidden/>
    <w:unhideWhenUsed/>
    <w:rsid w:val="005813B0"/>
    <w:rPr>
      <w:color w:val="808080"/>
      <w:shd w:val="clear" w:color="auto" w:fill="E6E6E6"/>
    </w:rPr>
  </w:style>
  <w:style w:type="paragraph" w:styleId="Revize">
    <w:name w:val="Revision"/>
    <w:hidden/>
    <w:uiPriority w:val="99"/>
    <w:semiHidden/>
    <w:rsid w:val="00ED4756"/>
    <w:rPr>
      <w:sz w:val="24"/>
      <w:szCs w:val="22"/>
    </w:rPr>
  </w:style>
  <w:style w:type="character" w:styleId="Sledovanodkaz">
    <w:name w:val="FollowedHyperlink"/>
    <w:basedOn w:val="Standardnpsmoodstavce"/>
    <w:uiPriority w:val="99"/>
    <w:semiHidden/>
    <w:unhideWhenUsed/>
    <w:rsid w:val="00F53F6E"/>
    <w:rPr>
      <w:color w:val="800080" w:themeColor="followedHyperlink"/>
      <w:u w:val="single"/>
    </w:rPr>
  </w:style>
  <w:style w:type="character" w:customStyle="1" w:styleId="An1Char">
    <w:name w:val="!An 1. Char"/>
    <w:basedOn w:val="Standardnpsmoodstavce"/>
    <w:link w:val="An1"/>
    <w:locked/>
    <w:rsid w:val="00E90E76"/>
    <w:rPr>
      <w:rFonts w:eastAsia="Times New Roman" w:cs="Arial"/>
      <w:b/>
      <w:bCs/>
      <w:caps/>
      <w:spacing w:val="8"/>
      <w:kern w:val="32"/>
      <w:sz w:val="24"/>
      <w:szCs w:val="28"/>
      <w:shd w:val="clear" w:color="auto" w:fill="FFFFFF"/>
    </w:rPr>
  </w:style>
  <w:style w:type="paragraph" w:customStyle="1" w:styleId="An11">
    <w:name w:val="!An 1.1."/>
    <w:basedOn w:val="Nadpis2"/>
    <w:next w:val="AnNormal"/>
    <w:link w:val="An11Char"/>
    <w:autoRedefine/>
    <w:qFormat/>
    <w:rsid w:val="00E90E76"/>
    <w:pPr>
      <w:keepLines w:val="0"/>
      <w:numPr>
        <w:ilvl w:val="0"/>
        <w:numId w:val="0"/>
      </w:numPr>
      <w:shd w:val="clear" w:color="auto" w:fill="FFFFFF"/>
      <w:tabs>
        <w:tab w:val="clear" w:pos="709"/>
      </w:tabs>
      <w:ind w:left="720"/>
    </w:pPr>
    <w:rPr>
      <w:spacing w:val="8"/>
    </w:rPr>
  </w:style>
  <w:style w:type="paragraph" w:customStyle="1" w:styleId="An1">
    <w:name w:val="!An 1."/>
    <w:basedOn w:val="Nadpis1"/>
    <w:next w:val="AnNormal"/>
    <w:link w:val="An1Char"/>
    <w:autoRedefine/>
    <w:qFormat/>
    <w:rsid w:val="00E90E76"/>
    <w:pPr>
      <w:keepNext w:val="0"/>
      <w:keepLines w:val="0"/>
      <w:numPr>
        <w:numId w:val="18"/>
      </w:numPr>
      <w:shd w:val="clear" w:color="auto" w:fill="FFFFFF"/>
      <w:spacing w:before="480"/>
      <w:ind w:left="709" w:firstLine="0"/>
    </w:pPr>
    <w:rPr>
      <w:caps/>
      <w:spacing w:val="8"/>
      <w:szCs w:val="28"/>
    </w:rPr>
  </w:style>
  <w:style w:type="character" w:customStyle="1" w:styleId="An11Char">
    <w:name w:val="!An 1.1. Char"/>
    <w:basedOn w:val="Standardnpsmoodstavce"/>
    <w:link w:val="An11"/>
    <w:locked/>
    <w:rsid w:val="00E90E76"/>
    <w:rPr>
      <w:rFonts w:eastAsia="Times New Roman" w:cs="Arial"/>
      <w:b/>
      <w:bCs/>
      <w:iCs/>
      <w:spacing w:val="8"/>
      <w:sz w:val="24"/>
      <w:szCs w:val="28"/>
      <w:shd w:val="clear" w:color="auto" w:fill="FFFFFF"/>
    </w:rPr>
  </w:style>
  <w:style w:type="paragraph" w:customStyle="1" w:styleId="AnNormal">
    <w:name w:val="!An Normal"/>
    <w:basedOn w:val="Normln"/>
    <w:link w:val="AnNormalChar"/>
    <w:qFormat/>
    <w:rsid w:val="00E90E76"/>
    <w:pPr>
      <w:shd w:val="clear" w:color="auto" w:fill="FFFFFF"/>
      <w:spacing w:before="120"/>
      <w:ind w:left="709"/>
    </w:pPr>
  </w:style>
  <w:style w:type="paragraph" w:customStyle="1" w:styleId="An111">
    <w:name w:val="!An 1.1.1."/>
    <w:basedOn w:val="Nadpis3"/>
    <w:next w:val="AnNormal"/>
    <w:autoRedefine/>
    <w:qFormat/>
    <w:rsid w:val="00E90E76"/>
    <w:pPr>
      <w:keepNext w:val="0"/>
      <w:keepLines w:val="0"/>
      <w:numPr>
        <w:numId w:val="18"/>
      </w:numPr>
      <w:shd w:val="clear" w:color="auto" w:fill="FFFFFF"/>
      <w:ind w:left="1418" w:hanging="709"/>
    </w:pPr>
    <w:rPr>
      <w:rFonts w:cs="Calibri Light"/>
    </w:rPr>
  </w:style>
  <w:style w:type="character" w:customStyle="1" w:styleId="AnNormalChar">
    <w:name w:val="!An Normal Char"/>
    <w:basedOn w:val="Standardnpsmoodstavce"/>
    <w:link w:val="AnNormal"/>
    <w:locked/>
    <w:rsid w:val="00E90E76"/>
    <w:rPr>
      <w:sz w:val="24"/>
      <w:szCs w:val="22"/>
      <w:shd w:val="clear" w:color="auto" w:fill="FFFFFF"/>
    </w:rPr>
  </w:style>
  <w:style w:type="paragraph" w:customStyle="1" w:styleId="uroven3">
    <w:name w:val="uroven 3"/>
    <w:basedOn w:val="Normln"/>
    <w:qFormat/>
    <w:rsid w:val="00DF1344"/>
    <w:pPr>
      <w:numPr>
        <w:ilvl w:val="2"/>
        <w:numId w:val="29"/>
      </w:numPr>
      <w:tabs>
        <w:tab w:val="left" w:pos="227"/>
      </w:tabs>
      <w:spacing w:before="0" w:after="0" w:line="240" w:lineRule="exact"/>
      <w:contextualSpacing/>
      <w:jc w:val="left"/>
    </w:pPr>
    <w:rPr>
      <w:rFonts w:ascii="Arial" w:eastAsiaTheme="minorHAnsi" w:hAnsi="Arial" w:cs="Arial"/>
      <w:sz w:val="19"/>
      <w:lang w:eastAsia="en-US"/>
    </w:rPr>
  </w:style>
  <w:style w:type="character" w:customStyle="1" w:styleId="uroven1Char">
    <w:name w:val="uroven 1 Char"/>
    <w:basedOn w:val="Standardnpsmoodstavce"/>
    <w:link w:val="uroven1"/>
    <w:locked/>
    <w:rsid w:val="00DF1344"/>
    <w:rPr>
      <w:rFonts w:ascii="Arial" w:hAnsi="Arial" w:cs="Arial"/>
      <w:sz w:val="19"/>
    </w:rPr>
  </w:style>
  <w:style w:type="paragraph" w:customStyle="1" w:styleId="uroven1">
    <w:name w:val="uroven 1"/>
    <w:basedOn w:val="Normln"/>
    <w:link w:val="uroven1Char"/>
    <w:qFormat/>
    <w:rsid w:val="00DF1344"/>
    <w:pPr>
      <w:numPr>
        <w:numId w:val="29"/>
      </w:numPr>
      <w:tabs>
        <w:tab w:val="left" w:pos="340"/>
      </w:tabs>
      <w:spacing w:before="0" w:after="0" w:line="240" w:lineRule="exact"/>
      <w:jc w:val="left"/>
    </w:pPr>
    <w:rPr>
      <w:rFonts w:ascii="Arial" w:hAnsi="Arial" w:cs="Arial"/>
      <w:sz w:val="19"/>
      <w:szCs w:val="20"/>
    </w:rPr>
  </w:style>
  <w:style w:type="paragraph" w:customStyle="1" w:styleId="uroven5">
    <w:name w:val="uroven 5"/>
    <w:basedOn w:val="uroven4"/>
    <w:qFormat/>
    <w:locked/>
    <w:rsid w:val="00DF1344"/>
    <w:pPr>
      <w:numPr>
        <w:ilvl w:val="5"/>
      </w:numPr>
    </w:pPr>
  </w:style>
  <w:style w:type="paragraph" w:customStyle="1" w:styleId="uroven4">
    <w:name w:val="uroven 4"/>
    <w:basedOn w:val="uroven3"/>
    <w:next w:val="uroven5"/>
    <w:qFormat/>
    <w:locked/>
    <w:rsid w:val="00DF1344"/>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5434">
      <w:bodyDiv w:val="1"/>
      <w:marLeft w:val="0"/>
      <w:marRight w:val="0"/>
      <w:marTop w:val="0"/>
      <w:marBottom w:val="0"/>
      <w:divBdr>
        <w:top w:val="none" w:sz="0" w:space="0" w:color="auto"/>
        <w:left w:val="none" w:sz="0" w:space="0" w:color="auto"/>
        <w:bottom w:val="none" w:sz="0" w:space="0" w:color="auto"/>
        <w:right w:val="none" w:sz="0" w:space="0" w:color="auto"/>
      </w:divBdr>
    </w:div>
    <w:div w:id="114642417">
      <w:bodyDiv w:val="1"/>
      <w:marLeft w:val="0"/>
      <w:marRight w:val="0"/>
      <w:marTop w:val="0"/>
      <w:marBottom w:val="0"/>
      <w:divBdr>
        <w:top w:val="none" w:sz="0" w:space="0" w:color="auto"/>
        <w:left w:val="none" w:sz="0" w:space="0" w:color="auto"/>
        <w:bottom w:val="none" w:sz="0" w:space="0" w:color="auto"/>
        <w:right w:val="none" w:sz="0" w:space="0" w:color="auto"/>
      </w:divBdr>
    </w:div>
    <w:div w:id="129902657">
      <w:bodyDiv w:val="1"/>
      <w:marLeft w:val="0"/>
      <w:marRight w:val="0"/>
      <w:marTop w:val="0"/>
      <w:marBottom w:val="0"/>
      <w:divBdr>
        <w:top w:val="none" w:sz="0" w:space="0" w:color="auto"/>
        <w:left w:val="none" w:sz="0" w:space="0" w:color="auto"/>
        <w:bottom w:val="none" w:sz="0" w:space="0" w:color="auto"/>
        <w:right w:val="none" w:sz="0" w:space="0" w:color="auto"/>
      </w:divBdr>
    </w:div>
    <w:div w:id="408356176">
      <w:bodyDiv w:val="1"/>
      <w:marLeft w:val="0"/>
      <w:marRight w:val="0"/>
      <w:marTop w:val="0"/>
      <w:marBottom w:val="0"/>
      <w:divBdr>
        <w:top w:val="none" w:sz="0" w:space="0" w:color="auto"/>
        <w:left w:val="none" w:sz="0" w:space="0" w:color="auto"/>
        <w:bottom w:val="none" w:sz="0" w:space="0" w:color="auto"/>
        <w:right w:val="none" w:sz="0" w:space="0" w:color="auto"/>
      </w:divBdr>
    </w:div>
    <w:div w:id="626010002">
      <w:bodyDiv w:val="1"/>
      <w:marLeft w:val="0"/>
      <w:marRight w:val="0"/>
      <w:marTop w:val="0"/>
      <w:marBottom w:val="0"/>
      <w:divBdr>
        <w:top w:val="none" w:sz="0" w:space="0" w:color="auto"/>
        <w:left w:val="none" w:sz="0" w:space="0" w:color="auto"/>
        <w:bottom w:val="none" w:sz="0" w:space="0" w:color="auto"/>
        <w:right w:val="none" w:sz="0" w:space="0" w:color="auto"/>
      </w:divBdr>
    </w:div>
    <w:div w:id="649477883">
      <w:bodyDiv w:val="1"/>
      <w:marLeft w:val="0"/>
      <w:marRight w:val="0"/>
      <w:marTop w:val="0"/>
      <w:marBottom w:val="0"/>
      <w:divBdr>
        <w:top w:val="none" w:sz="0" w:space="0" w:color="auto"/>
        <w:left w:val="none" w:sz="0" w:space="0" w:color="auto"/>
        <w:bottom w:val="none" w:sz="0" w:space="0" w:color="auto"/>
        <w:right w:val="none" w:sz="0" w:space="0" w:color="auto"/>
      </w:divBdr>
    </w:div>
    <w:div w:id="870342470">
      <w:bodyDiv w:val="1"/>
      <w:marLeft w:val="0"/>
      <w:marRight w:val="0"/>
      <w:marTop w:val="0"/>
      <w:marBottom w:val="0"/>
      <w:divBdr>
        <w:top w:val="none" w:sz="0" w:space="0" w:color="auto"/>
        <w:left w:val="none" w:sz="0" w:space="0" w:color="auto"/>
        <w:bottom w:val="none" w:sz="0" w:space="0" w:color="auto"/>
        <w:right w:val="none" w:sz="0" w:space="0" w:color="auto"/>
      </w:divBdr>
    </w:div>
    <w:div w:id="963078256">
      <w:bodyDiv w:val="1"/>
      <w:marLeft w:val="0"/>
      <w:marRight w:val="0"/>
      <w:marTop w:val="0"/>
      <w:marBottom w:val="0"/>
      <w:divBdr>
        <w:top w:val="none" w:sz="0" w:space="0" w:color="auto"/>
        <w:left w:val="none" w:sz="0" w:space="0" w:color="auto"/>
        <w:bottom w:val="none" w:sz="0" w:space="0" w:color="auto"/>
        <w:right w:val="none" w:sz="0" w:space="0" w:color="auto"/>
      </w:divBdr>
      <w:divsChild>
        <w:div w:id="1842887001">
          <w:marLeft w:val="0"/>
          <w:marRight w:val="0"/>
          <w:marTop w:val="0"/>
          <w:marBottom w:val="0"/>
          <w:divBdr>
            <w:top w:val="none" w:sz="0" w:space="0" w:color="auto"/>
            <w:left w:val="none" w:sz="0" w:space="0" w:color="auto"/>
            <w:bottom w:val="none" w:sz="0" w:space="0" w:color="auto"/>
            <w:right w:val="none" w:sz="0" w:space="0" w:color="auto"/>
          </w:divBdr>
        </w:div>
      </w:divsChild>
    </w:div>
    <w:div w:id="963803766">
      <w:bodyDiv w:val="1"/>
      <w:marLeft w:val="0"/>
      <w:marRight w:val="0"/>
      <w:marTop w:val="0"/>
      <w:marBottom w:val="0"/>
      <w:divBdr>
        <w:top w:val="none" w:sz="0" w:space="0" w:color="auto"/>
        <w:left w:val="none" w:sz="0" w:space="0" w:color="auto"/>
        <w:bottom w:val="none" w:sz="0" w:space="0" w:color="auto"/>
        <w:right w:val="none" w:sz="0" w:space="0" w:color="auto"/>
      </w:divBdr>
      <w:divsChild>
        <w:div w:id="29763305">
          <w:marLeft w:val="0"/>
          <w:marRight w:val="0"/>
          <w:marTop w:val="0"/>
          <w:marBottom w:val="0"/>
          <w:divBdr>
            <w:top w:val="none" w:sz="0" w:space="0" w:color="auto"/>
            <w:left w:val="none" w:sz="0" w:space="0" w:color="auto"/>
            <w:bottom w:val="none" w:sz="0" w:space="0" w:color="auto"/>
            <w:right w:val="none" w:sz="0" w:space="0" w:color="auto"/>
          </w:divBdr>
          <w:divsChild>
            <w:div w:id="948123238">
              <w:marLeft w:val="0"/>
              <w:marRight w:val="0"/>
              <w:marTop w:val="0"/>
              <w:marBottom w:val="0"/>
              <w:divBdr>
                <w:top w:val="none" w:sz="0" w:space="0" w:color="auto"/>
                <w:left w:val="none" w:sz="0" w:space="0" w:color="auto"/>
                <w:bottom w:val="none" w:sz="0" w:space="0" w:color="auto"/>
                <w:right w:val="none" w:sz="0" w:space="0" w:color="auto"/>
              </w:divBdr>
              <w:divsChild>
                <w:div w:id="1386560921">
                  <w:marLeft w:val="0"/>
                  <w:marRight w:val="0"/>
                  <w:marTop w:val="0"/>
                  <w:marBottom w:val="0"/>
                  <w:divBdr>
                    <w:top w:val="none" w:sz="0" w:space="0" w:color="auto"/>
                    <w:left w:val="none" w:sz="0" w:space="0" w:color="auto"/>
                    <w:bottom w:val="none" w:sz="0" w:space="0" w:color="auto"/>
                    <w:right w:val="none" w:sz="0" w:space="0" w:color="auto"/>
                  </w:divBdr>
                  <w:divsChild>
                    <w:div w:id="997809848">
                      <w:marLeft w:val="0"/>
                      <w:marRight w:val="0"/>
                      <w:marTop w:val="0"/>
                      <w:marBottom w:val="0"/>
                      <w:divBdr>
                        <w:top w:val="none" w:sz="0" w:space="0" w:color="auto"/>
                        <w:left w:val="none" w:sz="0" w:space="0" w:color="auto"/>
                        <w:bottom w:val="none" w:sz="0" w:space="0" w:color="auto"/>
                        <w:right w:val="none" w:sz="0" w:space="0" w:color="auto"/>
                      </w:divBdr>
                      <w:divsChild>
                        <w:div w:id="3242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28423">
      <w:bodyDiv w:val="1"/>
      <w:marLeft w:val="0"/>
      <w:marRight w:val="0"/>
      <w:marTop w:val="0"/>
      <w:marBottom w:val="0"/>
      <w:divBdr>
        <w:top w:val="none" w:sz="0" w:space="0" w:color="auto"/>
        <w:left w:val="none" w:sz="0" w:space="0" w:color="auto"/>
        <w:bottom w:val="none" w:sz="0" w:space="0" w:color="auto"/>
        <w:right w:val="none" w:sz="0" w:space="0" w:color="auto"/>
      </w:divBdr>
      <w:divsChild>
        <w:div w:id="1813399371">
          <w:marLeft w:val="0"/>
          <w:marRight w:val="0"/>
          <w:marTop w:val="0"/>
          <w:marBottom w:val="0"/>
          <w:divBdr>
            <w:top w:val="none" w:sz="0" w:space="0" w:color="auto"/>
            <w:left w:val="none" w:sz="0" w:space="0" w:color="auto"/>
            <w:bottom w:val="none" w:sz="0" w:space="0" w:color="auto"/>
            <w:right w:val="none" w:sz="0" w:space="0" w:color="auto"/>
          </w:divBdr>
        </w:div>
      </w:divsChild>
    </w:div>
    <w:div w:id="1123882822">
      <w:bodyDiv w:val="1"/>
      <w:marLeft w:val="0"/>
      <w:marRight w:val="0"/>
      <w:marTop w:val="0"/>
      <w:marBottom w:val="0"/>
      <w:divBdr>
        <w:top w:val="none" w:sz="0" w:space="0" w:color="auto"/>
        <w:left w:val="none" w:sz="0" w:space="0" w:color="auto"/>
        <w:bottom w:val="none" w:sz="0" w:space="0" w:color="auto"/>
        <w:right w:val="none" w:sz="0" w:space="0" w:color="auto"/>
      </w:divBdr>
    </w:div>
    <w:div w:id="1183663329">
      <w:bodyDiv w:val="1"/>
      <w:marLeft w:val="0"/>
      <w:marRight w:val="0"/>
      <w:marTop w:val="0"/>
      <w:marBottom w:val="0"/>
      <w:divBdr>
        <w:top w:val="none" w:sz="0" w:space="0" w:color="auto"/>
        <w:left w:val="none" w:sz="0" w:space="0" w:color="auto"/>
        <w:bottom w:val="none" w:sz="0" w:space="0" w:color="auto"/>
        <w:right w:val="none" w:sz="0" w:space="0" w:color="auto"/>
      </w:divBdr>
    </w:div>
    <w:div w:id="1202670525">
      <w:bodyDiv w:val="1"/>
      <w:marLeft w:val="0"/>
      <w:marRight w:val="0"/>
      <w:marTop w:val="0"/>
      <w:marBottom w:val="0"/>
      <w:divBdr>
        <w:top w:val="none" w:sz="0" w:space="0" w:color="auto"/>
        <w:left w:val="none" w:sz="0" w:space="0" w:color="auto"/>
        <w:bottom w:val="none" w:sz="0" w:space="0" w:color="auto"/>
        <w:right w:val="none" w:sz="0" w:space="0" w:color="auto"/>
      </w:divBdr>
    </w:div>
    <w:div w:id="1248612000">
      <w:bodyDiv w:val="1"/>
      <w:marLeft w:val="0"/>
      <w:marRight w:val="0"/>
      <w:marTop w:val="0"/>
      <w:marBottom w:val="0"/>
      <w:divBdr>
        <w:top w:val="none" w:sz="0" w:space="0" w:color="auto"/>
        <w:left w:val="none" w:sz="0" w:space="0" w:color="auto"/>
        <w:bottom w:val="none" w:sz="0" w:space="0" w:color="auto"/>
        <w:right w:val="none" w:sz="0" w:space="0" w:color="auto"/>
      </w:divBdr>
    </w:div>
    <w:div w:id="1362127996">
      <w:bodyDiv w:val="1"/>
      <w:marLeft w:val="0"/>
      <w:marRight w:val="0"/>
      <w:marTop w:val="0"/>
      <w:marBottom w:val="0"/>
      <w:divBdr>
        <w:top w:val="none" w:sz="0" w:space="0" w:color="auto"/>
        <w:left w:val="none" w:sz="0" w:space="0" w:color="auto"/>
        <w:bottom w:val="none" w:sz="0" w:space="0" w:color="auto"/>
        <w:right w:val="none" w:sz="0" w:space="0" w:color="auto"/>
      </w:divBdr>
      <w:divsChild>
        <w:div w:id="1489057961">
          <w:marLeft w:val="0"/>
          <w:marRight w:val="0"/>
          <w:marTop w:val="0"/>
          <w:marBottom w:val="0"/>
          <w:divBdr>
            <w:top w:val="none" w:sz="0" w:space="0" w:color="auto"/>
            <w:left w:val="none" w:sz="0" w:space="0" w:color="auto"/>
            <w:bottom w:val="none" w:sz="0" w:space="0" w:color="auto"/>
            <w:right w:val="none" w:sz="0" w:space="0" w:color="auto"/>
          </w:divBdr>
          <w:divsChild>
            <w:div w:id="1933925775">
              <w:marLeft w:val="0"/>
              <w:marRight w:val="0"/>
              <w:marTop w:val="0"/>
              <w:marBottom w:val="0"/>
              <w:divBdr>
                <w:top w:val="none" w:sz="0" w:space="0" w:color="auto"/>
                <w:left w:val="none" w:sz="0" w:space="0" w:color="auto"/>
                <w:bottom w:val="none" w:sz="0" w:space="0" w:color="auto"/>
                <w:right w:val="none" w:sz="0" w:space="0" w:color="auto"/>
              </w:divBdr>
              <w:divsChild>
                <w:div w:id="1537699077">
                  <w:marLeft w:val="0"/>
                  <w:marRight w:val="0"/>
                  <w:marTop w:val="0"/>
                  <w:marBottom w:val="0"/>
                  <w:divBdr>
                    <w:top w:val="none" w:sz="0" w:space="0" w:color="auto"/>
                    <w:left w:val="none" w:sz="0" w:space="0" w:color="auto"/>
                    <w:bottom w:val="none" w:sz="0" w:space="0" w:color="auto"/>
                    <w:right w:val="none" w:sz="0" w:space="0" w:color="auto"/>
                  </w:divBdr>
                  <w:divsChild>
                    <w:div w:id="379863060">
                      <w:marLeft w:val="0"/>
                      <w:marRight w:val="0"/>
                      <w:marTop w:val="0"/>
                      <w:marBottom w:val="0"/>
                      <w:divBdr>
                        <w:top w:val="none" w:sz="0" w:space="0" w:color="auto"/>
                        <w:left w:val="none" w:sz="0" w:space="0" w:color="auto"/>
                        <w:bottom w:val="none" w:sz="0" w:space="0" w:color="auto"/>
                        <w:right w:val="none" w:sz="0" w:space="0" w:color="auto"/>
                      </w:divBdr>
                      <w:divsChild>
                        <w:div w:id="121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25453">
      <w:bodyDiv w:val="1"/>
      <w:marLeft w:val="0"/>
      <w:marRight w:val="0"/>
      <w:marTop w:val="0"/>
      <w:marBottom w:val="0"/>
      <w:divBdr>
        <w:top w:val="none" w:sz="0" w:space="0" w:color="auto"/>
        <w:left w:val="none" w:sz="0" w:space="0" w:color="auto"/>
        <w:bottom w:val="none" w:sz="0" w:space="0" w:color="auto"/>
        <w:right w:val="none" w:sz="0" w:space="0" w:color="auto"/>
      </w:divBdr>
    </w:div>
    <w:div w:id="1671592254">
      <w:bodyDiv w:val="1"/>
      <w:marLeft w:val="0"/>
      <w:marRight w:val="0"/>
      <w:marTop w:val="0"/>
      <w:marBottom w:val="0"/>
      <w:divBdr>
        <w:top w:val="none" w:sz="0" w:space="0" w:color="auto"/>
        <w:left w:val="none" w:sz="0" w:space="0" w:color="auto"/>
        <w:bottom w:val="none" w:sz="0" w:space="0" w:color="auto"/>
        <w:right w:val="none" w:sz="0" w:space="0" w:color="auto"/>
      </w:divBdr>
    </w:div>
    <w:div w:id="1705449228">
      <w:bodyDiv w:val="1"/>
      <w:marLeft w:val="0"/>
      <w:marRight w:val="0"/>
      <w:marTop w:val="0"/>
      <w:marBottom w:val="0"/>
      <w:divBdr>
        <w:top w:val="none" w:sz="0" w:space="0" w:color="auto"/>
        <w:left w:val="none" w:sz="0" w:space="0" w:color="auto"/>
        <w:bottom w:val="none" w:sz="0" w:space="0" w:color="auto"/>
        <w:right w:val="none" w:sz="0" w:space="0" w:color="auto"/>
      </w:divBdr>
    </w:div>
    <w:div w:id="1835759783">
      <w:bodyDiv w:val="1"/>
      <w:marLeft w:val="0"/>
      <w:marRight w:val="0"/>
      <w:marTop w:val="0"/>
      <w:marBottom w:val="0"/>
      <w:divBdr>
        <w:top w:val="none" w:sz="0" w:space="0" w:color="auto"/>
        <w:left w:val="none" w:sz="0" w:space="0" w:color="auto"/>
        <w:bottom w:val="none" w:sz="0" w:space="0" w:color="auto"/>
        <w:right w:val="none" w:sz="0" w:space="0" w:color="auto"/>
      </w:divBdr>
    </w:div>
    <w:div w:id="1881897119">
      <w:bodyDiv w:val="1"/>
      <w:marLeft w:val="0"/>
      <w:marRight w:val="0"/>
      <w:marTop w:val="0"/>
      <w:marBottom w:val="0"/>
      <w:divBdr>
        <w:top w:val="none" w:sz="0" w:space="0" w:color="auto"/>
        <w:left w:val="none" w:sz="0" w:space="0" w:color="auto"/>
        <w:bottom w:val="none" w:sz="0" w:space="0" w:color="auto"/>
        <w:right w:val="none" w:sz="0" w:space="0" w:color="auto"/>
      </w:divBdr>
    </w:div>
    <w:div w:id="2043551352">
      <w:bodyDiv w:val="1"/>
      <w:marLeft w:val="0"/>
      <w:marRight w:val="0"/>
      <w:marTop w:val="0"/>
      <w:marBottom w:val="0"/>
      <w:divBdr>
        <w:top w:val="none" w:sz="0" w:space="0" w:color="auto"/>
        <w:left w:val="none" w:sz="0" w:space="0" w:color="auto"/>
        <w:bottom w:val="none" w:sz="0" w:space="0" w:color="auto"/>
        <w:right w:val="none" w:sz="0" w:space="0" w:color="auto"/>
      </w:divBdr>
    </w:div>
    <w:div w:id="20784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oou.cz/podatelna-uradu/os-100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ncelar@kroupahelan.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kroupahelan.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20Florianova\Documents\Vlastn&#237;%20&#353;ablony%20Office\Smlouva%202016%20(2.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973EB6ACD14426B134FE42C8D3F957"/>
        <w:category>
          <w:name w:val="Obecné"/>
          <w:gallery w:val="placeholder"/>
        </w:category>
        <w:types>
          <w:type w:val="bbPlcHdr"/>
        </w:types>
        <w:behaviors>
          <w:behavior w:val="content"/>
        </w:behaviors>
        <w:guid w:val="{6ABA31EA-1A31-401F-B3B2-04017BE9E612}"/>
      </w:docPartPr>
      <w:docPartBody>
        <w:p w:rsidR="00C6486C" w:rsidRDefault="006B7D83" w:rsidP="006B7D83">
          <w:pPr>
            <w:pStyle w:val="43973EB6ACD14426B134FE42C8D3F957"/>
          </w:pPr>
          <w:r w:rsidRPr="00DB6EF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83"/>
    <w:rsid w:val="000525DB"/>
    <w:rsid w:val="00114CFE"/>
    <w:rsid w:val="0012121D"/>
    <w:rsid w:val="001E1934"/>
    <w:rsid w:val="00264C00"/>
    <w:rsid w:val="00274CE0"/>
    <w:rsid w:val="00283692"/>
    <w:rsid w:val="002B331F"/>
    <w:rsid w:val="002E2D91"/>
    <w:rsid w:val="002F33BB"/>
    <w:rsid w:val="002F6E38"/>
    <w:rsid w:val="003239CF"/>
    <w:rsid w:val="00327CF6"/>
    <w:rsid w:val="003A1C18"/>
    <w:rsid w:val="003E3F92"/>
    <w:rsid w:val="003E7A1D"/>
    <w:rsid w:val="004020F2"/>
    <w:rsid w:val="00437651"/>
    <w:rsid w:val="0056284D"/>
    <w:rsid w:val="00633FCF"/>
    <w:rsid w:val="006B7D83"/>
    <w:rsid w:val="00720F94"/>
    <w:rsid w:val="007D0461"/>
    <w:rsid w:val="008A3610"/>
    <w:rsid w:val="00934320"/>
    <w:rsid w:val="009347F7"/>
    <w:rsid w:val="00A40EBA"/>
    <w:rsid w:val="00A7457D"/>
    <w:rsid w:val="00A93CEE"/>
    <w:rsid w:val="00AD0BAA"/>
    <w:rsid w:val="00B93537"/>
    <w:rsid w:val="00BF0C98"/>
    <w:rsid w:val="00C0169B"/>
    <w:rsid w:val="00C445B5"/>
    <w:rsid w:val="00C6486C"/>
    <w:rsid w:val="00CD04AD"/>
    <w:rsid w:val="00D939AB"/>
    <w:rsid w:val="00DD25E8"/>
    <w:rsid w:val="00E47262"/>
    <w:rsid w:val="00E911F4"/>
    <w:rsid w:val="00E92DD0"/>
    <w:rsid w:val="00F27209"/>
    <w:rsid w:val="00F77608"/>
    <w:rsid w:val="00F962FF"/>
    <w:rsid w:val="00FB1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7D83"/>
    <w:rPr>
      <w:color w:val="808080"/>
    </w:rPr>
  </w:style>
  <w:style w:type="paragraph" w:customStyle="1" w:styleId="43973EB6ACD14426B134FE42C8D3F957">
    <w:name w:val="43973EB6ACD14426B134FE42C8D3F957"/>
    <w:rsid w:val="006B7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06CAA8C11FC7449A4689843A7277A2A" ma:contentTypeVersion="7" ma:contentTypeDescription="Vytvoří nový dokument" ma:contentTypeScope="" ma:versionID="70c3a768bbfe363253897999c8a418b7">
  <xsd:schema xmlns:xsd="http://www.w3.org/2001/XMLSchema" xmlns:xs="http://www.w3.org/2001/XMLSchema" xmlns:p="http://schemas.microsoft.com/office/2006/metadata/properties" xmlns:ns2="3848efb2-dc0b-47a0-b1f8-0f610fb0e147" xmlns:ns3="fdcdc727-cdef-4a82-91f1-c82bc2f2aa0d" targetNamespace="http://schemas.microsoft.com/office/2006/metadata/properties" ma:root="true" ma:fieldsID="ab175b18fead650c96b757d31458905e" ns2:_="" ns3:_="">
    <xsd:import namespace="3848efb2-dc0b-47a0-b1f8-0f610fb0e147"/>
    <xsd:import namespace="fdcdc727-cdef-4a82-91f1-c82bc2f2a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8efb2-dc0b-47a0-b1f8-0f610fb0e1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dc727-cdef-4a82-91f1-c82bc2f2aa0d"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D671C1-F72B-4AA9-A313-F5DB3F8E7A03}">
  <ds:schemaRefs>
    <ds:schemaRef ds:uri="http://schemas.microsoft.com/sharepoint/v3/contenttype/forms"/>
  </ds:schemaRefs>
</ds:datastoreItem>
</file>

<file path=customXml/itemProps2.xml><?xml version="1.0" encoding="utf-8"?>
<ds:datastoreItem xmlns:ds="http://schemas.openxmlformats.org/officeDocument/2006/customXml" ds:itemID="{AB524C17-FF32-4F11-865C-CACD32F714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5BD14B-8AFD-421B-A653-15DE6A3D7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8efb2-dc0b-47a0-b1f8-0f610fb0e147"/>
    <ds:schemaRef ds:uri="fdcdc727-cdef-4a82-91f1-c82bc2f2a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E87AF-5F2F-4829-A2D0-2C3A5453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2016 (2.1).dotm</Template>
  <TotalTime>1</TotalTime>
  <Pages>13</Pages>
  <Words>3508</Words>
  <Characters>20701</Characters>
  <Application>Microsoft Office Word</Application>
  <DocSecurity>4</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Manager>KROUPAHELÁN advokátní kancelář</Manager>
  <Company>KROUPAHELÁN advokátní kancelář s.r.o.</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Petrů</dc:creator>
  <cp:lastModifiedBy>Ivana Němečková</cp:lastModifiedBy>
  <cp:revision>2</cp:revision>
  <cp:lastPrinted>2016-08-29T09:27:00Z</cp:lastPrinted>
  <dcterms:created xsi:type="dcterms:W3CDTF">2023-06-29T06:39:00Z</dcterms:created>
  <dcterms:modified xsi:type="dcterms:W3CDTF">2023-06-29T06:39:00Z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0x010100306CAA8C11FC7449A4689843A7277A2A</vt:lpwstr>
  </property>
</Properties>
</file>