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38D8B05D" w:rsidR="005A584D" w:rsidRPr="005A584D" w:rsidRDefault="009C3A78" w:rsidP="0009320A">
      <w:pPr>
        <w:pStyle w:val="Nzev"/>
        <w:ind w:left="4963" w:firstLine="709"/>
        <w:jc w:val="lef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xml:space="preserve"> </w:t>
      </w:r>
      <w:r w:rsidR="0009320A">
        <w:rPr>
          <w:rFonts w:ascii="Arial" w:hAnsi="Arial" w:cs="Arial"/>
          <w:smallCaps/>
          <w:sz w:val="22"/>
          <w:szCs w:val="22"/>
        </w:rPr>
        <w:t>ND/4764/600300</w:t>
      </w:r>
      <w:r w:rsidR="00A61AF7">
        <w:rPr>
          <w:rFonts w:ascii="Arial" w:hAnsi="Arial" w:cs="Arial"/>
          <w:smallCaps/>
          <w:sz w:val="22"/>
          <w:szCs w:val="22"/>
        </w:rPr>
        <w:t xml:space="preserve"> </w:t>
      </w:r>
      <w:r>
        <w:rPr>
          <w:rFonts w:ascii="Arial" w:hAnsi="Arial" w:cs="Arial"/>
          <w:smallCaps/>
          <w:sz w:val="22"/>
          <w:szCs w:val="22"/>
        </w:rPr>
        <w:t>/20</w:t>
      </w:r>
      <w:r w:rsidR="00D55C6B">
        <w:rPr>
          <w:rFonts w:ascii="Arial" w:hAnsi="Arial" w:cs="Arial"/>
          <w:smallCaps/>
          <w:sz w:val="22"/>
          <w:szCs w:val="22"/>
        </w:rPr>
        <w:t>2</w:t>
      </w:r>
      <w:r w:rsidR="00255E22">
        <w:rPr>
          <w:rFonts w:ascii="Arial" w:hAnsi="Arial" w:cs="Arial"/>
          <w:smallCaps/>
          <w:sz w:val="22"/>
          <w:szCs w:val="22"/>
        </w:rPr>
        <w:t>3</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30F6161B" w14:textId="15D38DA7" w:rsidR="005A584D" w:rsidRDefault="005500F5" w:rsidP="005A584D">
      <w:pPr>
        <w:jc w:val="both"/>
        <w:rPr>
          <w:rFonts w:ascii="Arial" w:hAnsi="Arial" w:cs="Arial"/>
          <w:sz w:val="22"/>
          <w:szCs w:val="22"/>
        </w:rPr>
      </w:pPr>
      <w:r>
        <w:rPr>
          <w:rFonts w:ascii="Arial" w:hAnsi="Arial" w:cs="Arial"/>
          <w:sz w:val="22"/>
          <w:szCs w:val="22"/>
        </w:rPr>
        <w:t>Název akce:</w:t>
      </w:r>
      <w:r w:rsidR="0062097F">
        <w:rPr>
          <w:rFonts w:ascii="Arial" w:hAnsi="Arial" w:cs="Arial"/>
          <w:sz w:val="22"/>
          <w:szCs w:val="22"/>
        </w:rPr>
        <w:t xml:space="preserve"> </w:t>
      </w:r>
      <w:r w:rsidR="0095438A">
        <w:rPr>
          <w:rFonts w:ascii="Arial" w:hAnsi="Arial" w:cs="Arial"/>
          <w:sz w:val="22"/>
          <w:szCs w:val="22"/>
        </w:rPr>
        <w:t>Rekonstrukce 2 WC v A+D</w:t>
      </w:r>
    </w:p>
    <w:p w14:paraId="249FB6D3" w14:textId="3FCA474C" w:rsidR="001F29A7" w:rsidRDefault="001F29A7" w:rsidP="001F29A7">
      <w:pPr>
        <w:jc w:val="both"/>
        <w:rPr>
          <w:rFonts w:ascii="Arial" w:hAnsi="Arial" w:cs="Arial"/>
          <w:sz w:val="22"/>
          <w:szCs w:val="22"/>
        </w:rPr>
      </w:pPr>
      <w:r>
        <w:rPr>
          <w:rFonts w:ascii="Arial" w:hAnsi="Arial" w:cs="Arial"/>
          <w:sz w:val="22"/>
          <w:szCs w:val="22"/>
        </w:rPr>
        <w:t>Tržiště</w:t>
      </w:r>
      <w:r w:rsidR="00885853">
        <w:rPr>
          <w:rFonts w:ascii="Arial" w:hAnsi="Arial" w:cs="Arial"/>
          <w:sz w:val="22"/>
          <w:szCs w:val="22"/>
        </w:rPr>
        <w:t>:</w:t>
      </w:r>
      <w:r w:rsidRPr="001F29A7">
        <w:rPr>
          <w:rFonts w:ascii="Arial" w:hAnsi="Arial" w:cs="Arial"/>
          <w:sz w:val="22"/>
          <w:szCs w:val="22"/>
        </w:rPr>
        <w:t xml:space="preserve"> </w:t>
      </w:r>
      <w:r>
        <w:rPr>
          <w:rFonts w:ascii="Arial" w:hAnsi="Arial" w:cs="Arial"/>
          <w:sz w:val="22"/>
          <w:szCs w:val="22"/>
        </w:rPr>
        <w:t>T004/23V00001136</w:t>
      </w:r>
    </w:p>
    <w:p w14:paraId="6BBAE4FE" w14:textId="1C8E92BA" w:rsidR="005A584D" w:rsidRDefault="005A584D" w:rsidP="005A584D">
      <w:pPr>
        <w:jc w:val="both"/>
        <w:rPr>
          <w:rFonts w:ascii="Arial" w:hAnsi="Arial" w:cs="Arial"/>
          <w:sz w:val="22"/>
          <w:szCs w:val="22"/>
        </w:rPr>
      </w:pPr>
    </w:p>
    <w:p w14:paraId="1E1AB869" w14:textId="02215184" w:rsidR="00255E22" w:rsidRDefault="00255E22" w:rsidP="005A584D">
      <w:pPr>
        <w:jc w:val="both"/>
        <w:rPr>
          <w:rFonts w:ascii="Arial" w:hAnsi="Arial" w:cs="Arial"/>
          <w:sz w:val="22"/>
          <w:szCs w:val="22"/>
        </w:rPr>
      </w:pPr>
    </w:p>
    <w:p w14:paraId="5340DF5D" w14:textId="7AC5C548" w:rsidR="00255E22" w:rsidRDefault="00255E22" w:rsidP="005A584D">
      <w:pPr>
        <w:jc w:val="both"/>
        <w:rPr>
          <w:rFonts w:ascii="Arial" w:hAnsi="Arial" w:cs="Arial"/>
          <w:sz w:val="22"/>
          <w:szCs w:val="22"/>
        </w:rPr>
      </w:pPr>
    </w:p>
    <w:p w14:paraId="102E4B7A" w14:textId="77777777" w:rsidR="00255E22" w:rsidRPr="005A584D" w:rsidRDefault="00255E22" w:rsidP="005A584D">
      <w:pPr>
        <w:jc w:val="both"/>
        <w:rPr>
          <w:rFonts w:ascii="Arial" w:hAnsi="Arial" w:cs="Arial"/>
          <w:sz w:val="22"/>
          <w:szCs w:val="22"/>
        </w:rPr>
      </w:pP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2CC4E98B"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885853" w:rsidRPr="00885853">
        <w:rPr>
          <w:rFonts w:ascii="Arial" w:hAnsi="Arial" w:cs="Arial"/>
          <w:sz w:val="22"/>
          <w:szCs w:val="22"/>
        </w:rPr>
        <w:t xml:space="preserve">prof. </w:t>
      </w:r>
      <w:proofErr w:type="spellStart"/>
      <w:r w:rsidR="00885853" w:rsidRPr="00885853">
        <w:rPr>
          <w:rFonts w:ascii="Arial" w:hAnsi="Arial" w:cs="Arial"/>
          <w:sz w:val="22"/>
          <w:szCs w:val="22"/>
        </w:rPr>
        <w:t>MgA</w:t>
      </w:r>
      <w:proofErr w:type="spellEnd"/>
      <w:r w:rsidR="00885853" w:rsidRPr="00885853">
        <w:rPr>
          <w:rFonts w:ascii="Arial" w:hAnsi="Arial" w:cs="Arial"/>
          <w:sz w:val="22"/>
          <w:szCs w:val="22"/>
        </w:rPr>
        <w:t>. Jan</w:t>
      </w:r>
      <w:r w:rsidR="00DC7048">
        <w:rPr>
          <w:rFonts w:ascii="Arial" w:hAnsi="Arial" w:cs="Arial"/>
          <w:sz w:val="22"/>
          <w:szCs w:val="22"/>
        </w:rPr>
        <w:t>em</w:t>
      </w:r>
      <w:r w:rsidR="00885853" w:rsidRPr="00885853">
        <w:rPr>
          <w:rFonts w:ascii="Arial" w:hAnsi="Arial" w:cs="Arial"/>
          <w:sz w:val="22"/>
          <w:szCs w:val="22"/>
        </w:rPr>
        <w:t xml:space="preserve"> Burian</w:t>
      </w:r>
      <w:r w:rsidR="00DC7048">
        <w:rPr>
          <w:rFonts w:ascii="Arial" w:hAnsi="Arial" w:cs="Arial"/>
          <w:sz w:val="22"/>
          <w:szCs w:val="22"/>
        </w:rPr>
        <w:t>em</w:t>
      </w:r>
      <w:r w:rsidR="00885853" w:rsidRPr="00885853">
        <w:rPr>
          <w:rFonts w:ascii="Arial" w:hAnsi="Arial" w:cs="Arial"/>
          <w:sz w:val="22"/>
          <w:szCs w:val="22"/>
        </w:rPr>
        <w:t>, generálním ředitelem</w:t>
      </w:r>
      <w:r w:rsidR="0009320A">
        <w:rPr>
          <w:rFonts w:ascii="Arial" w:hAnsi="Arial" w:cs="Arial"/>
          <w:sz w:val="22"/>
          <w:szCs w:val="22"/>
        </w:rPr>
        <w:t xml:space="preserve">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53A4696A" w14:textId="77777777" w:rsidR="006F10A5" w:rsidRPr="005B03C3" w:rsidRDefault="006F10A5" w:rsidP="006F10A5">
      <w:pPr>
        <w:jc w:val="both"/>
        <w:outlineLvl w:val="0"/>
        <w:rPr>
          <w:rFonts w:ascii="Arial" w:hAnsi="Arial" w:cs="Arial"/>
          <w:b/>
          <w:sz w:val="22"/>
          <w:szCs w:val="22"/>
        </w:rPr>
      </w:pPr>
      <w:r w:rsidRPr="005B03C3">
        <w:rPr>
          <w:rFonts w:ascii="Arial" w:hAnsi="Arial" w:cs="Arial"/>
          <w:b/>
          <w:sz w:val="22"/>
          <w:szCs w:val="22"/>
        </w:rPr>
        <w:t>JENSTAV s.r.o.</w:t>
      </w:r>
    </w:p>
    <w:p w14:paraId="656CF640" w14:textId="77777777" w:rsidR="006F10A5" w:rsidRPr="007810C0" w:rsidRDefault="006F10A5" w:rsidP="006F10A5">
      <w:pPr>
        <w:jc w:val="both"/>
        <w:rPr>
          <w:rFonts w:ascii="Arial" w:hAnsi="Arial" w:cs="Arial"/>
          <w:sz w:val="22"/>
          <w:szCs w:val="22"/>
        </w:rPr>
      </w:pPr>
      <w:r w:rsidRPr="002D68FA">
        <w:rPr>
          <w:rFonts w:ascii="Arial" w:hAnsi="Arial" w:cs="Arial"/>
          <w:sz w:val="22"/>
          <w:szCs w:val="22"/>
        </w:rPr>
        <w:t xml:space="preserve">se sídlem: </w:t>
      </w:r>
      <w:r w:rsidRPr="005B03C3">
        <w:rPr>
          <w:rFonts w:ascii="Arial" w:hAnsi="Arial" w:cs="Arial"/>
          <w:sz w:val="22"/>
          <w:szCs w:val="22"/>
        </w:rPr>
        <w:t>Michelangelova 14/1996, 100 00 Praha 10</w:t>
      </w:r>
    </w:p>
    <w:p w14:paraId="202FE0ED" w14:textId="77777777" w:rsidR="006F10A5" w:rsidRPr="002D68FA" w:rsidRDefault="006F10A5" w:rsidP="006F10A5">
      <w:pPr>
        <w:jc w:val="both"/>
        <w:rPr>
          <w:rFonts w:ascii="Arial" w:hAnsi="Arial" w:cs="Arial"/>
          <w:sz w:val="22"/>
          <w:szCs w:val="22"/>
        </w:rPr>
      </w:pPr>
      <w:r w:rsidRPr="002D68FA">
        <w:rPr>
          <w:rFonts w:ascii="Arial" w:hAnsi="Arial" w:cs="Arial"/>
          <w:sz w:val="22"/>
          <w:szCs w:val="22"/>
        </w:rPr>
        <w:t xml:space="preserve">zastoupená: </w:t>
      </w:r>
      <w:r w:rsidRPr="005B03C3">
        <w:rPr>
          <w:rFonts w:ascii="Arial" w:hAnsi="Arial" w:cs="Arial"/>
          <w:sz w:val="22"/>
          <w:szCs w:val="22"/>
        </w:rPr>
        <w:t>Jak Kotek, jednatel</w:t>
      </w:r>
    </w:p>
    <w:p w14:paraId="25CDCF4F" w14:textId="77777777" w:rsidR="006F10A5" w:rsidRPr="002D68FA" w:rsidRDefault="006F10A5" w:rsidP="006F10A5">
      <w:pPr>
        <w:tabs>
          <w:tab w:val="left" w:pos="2127"/>
        </w:tabs>
        <w:rPr>
          <w:rFonts w:ascii="Arial" w:hAnsi="Arial" w:cs="Arial"/>
          <w:sz w:val="22"/>
          <w:szCs w:val="22"/>
        </w:rPr>
      </w:pPr>
      <w:r w:rsidRPr="002D68FA">
        <w:rPr>
          <w:rFonts w:ascii="Arial" w:hAnsi="Arial" w:cs="Arial"/>
          <w:sz w:val="22"/>
          <w:szCs w:val="22"/>
        </w:rPr>
        <w:t xml:space="preserve">Zápis do OR: </w:t>
      </w:r>
      <w:r w:rsidRPr="005B03C3">
        <w:rPr>
          <w:rFonts w:ascii="Arial" w:hAnsi="Arial" w:cs="Arial"/>
          <w:sz w:val="22"/>
          <w:szCs w:val="22"/>
        </w:rPr>
        <w:t>C 204128 vedená u Městského soudu v Praze</w:t>
      </w:r>
    </w:p>
    <w:p w14:paraId="6396DB4B" w14:textId="77777777" w:rsidR="006F10A5" w:rsidRPr="002D68FA" w:rsidRDefault="006F10A5" w:rsidP="006F10A5">
      <w:pPr>
        <w:jc w:val="both"/>
        <w:rPr>
          <w:rFonts w:ascii="Arial" w:hAnsi="Arial" w:cs="Arial"/>
          <w:sz w:val="22"/>
          <w:szCs w:val="22"/>
        </w:rPr>
      </w:pPr>
      <w:r w:rsidRPr="002D68FA">
        <w:rPr>
          <w:rFonts w:ascii="Arial" w:hAnsi="Arial" w:cs="Arial"/>
          <w:sz w:val="22"/>
          <w:szCs w:val="22"/>
        </w:rPr>
        <w:t xml:space="preserve">IČ: </w:t>
      </w:r>
      <w:r w:rsidRPr="005B03C3">
        <w:rPr>
          <w:rFonts w:ascii="Arial" w:hAnsi="Arial" w:cs="Arial"/>
          <w:sz w:val="22"/>
          <w:szCs w:val="22"/>
        </w:rPr>
        <w:t>29148197</w:t>
      </w:r>
    </w:p>
    <w:p w14:paraId="39F75A14" w14:textId="2D67C508" w:rsidR="005A584D" w:rsidRPr="002D68FA" w:rsidRDefault="006F10A5" w:rsidP="006F10A5">
      <w:pPr>
        <w:jc w:val="both"/>
        <w:rPr>
          <w:rFonts w:ascii="Arial" w:hAnsi="Arial" w:cs="Arial"/>
          <w:sz w:val="22"/>
          <w:szCs w:val="22"/>
        </w:rPr>
      </w:pPr>
      <w:r w:rsidRPr="002D68FA">
        <w:rPr>
          <w:rFonts w:ascii="Arial" w:hAnsi="Arial" w:cs="Arial"/>
          <w:sz w:val="22"/>
          <w:szCs w:val="22"/>
        </w:rPr>
        <w:t xml:space="preserve">DIČ: </w:t>
      </w:r>
      <w:r w:rsidRPr="005B03C3">
        <w:rPr>
          <w:rFonts w:ascii="Arial" w:hAnsi="Arial" w:cs="Arial"/>
          <w:sz w:val="22"/>
          <w:szCs w:val="22"/>
        </w:rPr>
        <w:t>CZ29148197</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07C2CDA0"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w:t>
      </w:r>
      <w:r w:rsidR="00031666">
        <w:rPr>
          <w:rFonts w:ascii="Arial" w:hAnsi="Arial" w:cs="Arial"/>
          <w:sz w:val="26"/>
          <w:szCs w:val="26"/>
        </w:rPr>
        <w:t xml:space="preserve"> </w:t>
      </w:r>
      <w:r w:rsidR="0009320A">
        <w:rPr>
          <w:rFonts w:ascii="Arial" w:hAnsi="Arial" w:cs="Arial"/>
          <w:sz w:val="26"/>
          <w:szCs w:val="26"/>
        </w:rPr>
        <w:t>0</w:t>
      </w:r>
      <w:r w:rsidR="001F29A7">
        <w:rPr>
          <w:rFonts w:ascii="Arial" w:hAnsi="Arial" w:cs="Arial"/>
          <w:sz w:val="26"/>
          <w:szCs w:val="26"/>
        </w:rPr>
        <w:t>5</w:t>
      </w:r>
      <w:r w:rsidR="000B1C4D">
        <w:rPr>
          <w:rFonts w:ascii="Arial" w:hAnsi="Arial" w:cs="Arial"/>
          <w:sz w:val="26"/>
          <w:szCs w:val="26"/>
        </w:rPr>
        <w:t>/20</w:t>
      </w:r>
      <w:r w:rsidR="007322E6">
        <w:rPr>
          <w:rFonts w:ascii="Arial" w:hAnsi="Arial" w:cs="Arial"/>
          <w:sz w:val="26"/>
          <w:szCs w:val="26"/>
        </w:rPr>
        <w:t>2</w:t>
      </w:r>
      <w:r w:rsidR="00255E22">
        <w:rPr>
          <w:rFonts w:ascii="Arial" w:hAnsi="Arial" w:cs="Arial"/>
          <w:sz w:val="26"/>
          <w:szCs w:val="26"/>
        </w:rPr>
        <w:t>3</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1DD9B29B"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885853">
        <w:rPr>
          <w:rFonts w:ascii="Arial" w:hAnsi="Arial" w:cs="Arial"/>
          <w:sz w:val="22"/>
          <w:szCs w:val="22"/>
        </w:rPr>
        <w:t xml:space="preserve"> rekonstrukci </w:t>
      </w:r>
      <w:r w:rsidR="0095438A">
        <w:rPr>
          <w:rFonts w:ascii="Arial" w:hAnsi="Arial" w:cs="Arial"/>
          <w:sz w:val="22"/>
          <w:szCs w:val="22"/>
        </w:rPr>
        <w:t>dvou WC</w:t>
      </w:r>
      <w:r w:rsidR="007A2EC2">
        <w:rPr>
          <w:rFonts w:ascii="Arial" w:hAnsi="Arial" w:cs="Arial"/>
          <w:sz w:val="22"/>
          <w:szCs w:val="22"/>
        </w:rPr>
        <w:t xml:space="preserve"> </w:t>
      </w:r>
      <w:r w:rsidR="00DB3EA3">
        <w:rPr>
          <w:rFonts w:ascii="Arial" w:hAnsi="Arial" w:cs="Arial"/>
          <w:sz w:val="22"/>
          <w:szCs w:val="22"/>
        </w:rPr>
        <w:t>v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031666">
        <w:rPr>
          <w:rFonts w:ascii="Arial" w:hAnsi="Arial" w:cs="Arial"/>
          <w:sz w:val="22"/>
          <w:szCs w:val="22"/>
        </w:rPr>
        <w:t>dle přílohy č. 1</w:t>
      </w:r>
      <w:r w:rsidR="0095438A">
        <w:rPr>
          <w:rFonts w:ascii="Arial" w:hAnsi="Arial" w:cs="Arial"/>
          <w:sz w:val="22"/>
          <w:szCs w:val="22"/>
        </w:rPr>
        <w:t xml:space="preserve"> a 2</w:t>
      </w:r>
      <w:r w:rsidR="00031666">
        <w:rPr>
          <w:rFonts w:ascii="Arial" w:hAnsi="Arial" w:cs="Arial"/>
          <w:sz w:val="22"/>
          <w:szCs w:val="22"/>
        </w:rPr>
        <w:t xml:space="preserve"> – výkaz</w:t>
      </w:r>
      <w:r w:rsidR="0095438A">
        <w:rPr>
          <w:rFonts w:ascii="Arial" w:hAnsi="Arial" w:cs="Arial"/>
          <w:sz w:val="22"/>
          <w:szCs w:val="22"/>
        </w:rPr>
        <w:t>ů</w:t>
      </w:r>
      <w:r w:rsidR="00031666">
        <w:rPr>
          <w:rFonts w:ascii="Arial" w:hAnsi="Arial" w:cs="Arial"/>
          <w:sz w:val="22"/>
          <w:szCs w:val="22"/>
        </w:rPr>
        <w:t xml:space="preserve"> výměr a dle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189D695E" w:rsidR="00E74E3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4E975960" w14:textId="0D7BD179" w:rsidR="003F5376" w:rsidRDefault="00C763B6" w:rsidP="0095438A">
      <w:pPr>
        <w:tabs>
          <w:tab w:val="left" w:pos="426"/>
        </w:tabs>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43D5D5A4" w14:textId="7514FF49" w:rsidR="0095438A" w:rsidRDefault="0095438A"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Příprava a zakrývání dotčených konstrukcí.</w:t>
      </w:r>
    </w:p>
    <w:p w14:paraId="40DA5FA7" w14:textId="3210A6A5" w:rsidR="003F5376" w:rsidRDefault="0095438A"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Bourací práce.</w:t>
      </w:r>
    </w:p>
    <w:p w14:paraId="6DF4CB49" w14:textId="53696AF0" w:rsidR="0095438A" w:rsidRDefault="0095438A"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Provedení nových obkladů a omítek.</w:t>
      </w:r>
    </w:p>
    <w:p w14:paraId="0E384ED5" w14:textId="317797DB" w:rsidR="0095438A" w:rsidRDefault="0095438A"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Provedení SDK podhledů.</w:t>
      </w:r>
    </w:p>
    <w:p w14:paraId="54096880" w14:textId="0359DBDB" w:rsidR="0095438A" w:rsidRDefault="0095438A"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Instalatérské práce a výměna zařizovacích předmětů.</w:t>
      </w:r>
    </w:p>
    <w:p w14:paraId="2954221F" w14:textId="137C28F3" w:rsidR="0095438A" w:rsidRDefault="0095438A"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lastRenderedPageBreak/>
        <w:t>Nátěry zárubní a výměna dveří vč. kování.</w:t>
      </w:r>
    </w:p>
    <w:p w14:paraId="1D3BA83A" w14:textId="1954D609" w:rsidR="0095438A" w:rsidRDefault="0095438A"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Výměna osvětlení a vypínačů.</w:t>
      </w:r>
    </w:p>
    <w:p w14:paraId="416B9039" w14:textId="51CFF5AC"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Další související práce dle položkového rozpočtu</w:t>
      </w:r>
      <w:r w:rsidR="0095438A">
        <w:rPr>
          <w:rFonts w:ascii="Arial" w:hAnsi="Arial" w:cs="Arial"/>
          <w:sz w:val="22"/>
          <w:szCs w:val="22"/>
        </w:rPr>
        <w:t xml:space="preserve"> – viz příloha č. 1 a 2</w:t>
      </w:r>
    </w:p>
    <w:p w14:paraId="5688AA5B" w14:textId="77777777"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Likvidace odpadu.</w:t>
      </w:r>
    </w:p>
    <w:p w14:paraId="53FC421E" w14:textId="63BBFAA2" w:rsidR="00885853" w:rsidRDefault="00DC7048"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Průběžný a dokončující ú</w:t>
      </w:r>
      <w:r w:rsidR="00885853">
        <w:rPr>
          <w:rFonts w:ascii="Arial" w:hAnsi="Arial" w:cs="Arial"/>
          <w:sz w:val="22"/>
          <w:szCs w:val="22"/>
        </w:rPr>
        <w:t>klid.</w:t>
      </w:r>
    </w:p>
    <w:p w14:paraId="6939DD10" w14:textId="77777777" w:rsidR="00762FE2" w:rsidRPr="00762FE2" w:rsidRDefault="00762FE2" w:rsidP="00762FE2">
      <w:pPr>
        <w:autoSpaceDE w:val="0"/>
        <w:autoSpaceDN w:val="0"/>
        <w:adjustRightInd w:val="0"/>
        <w:jc w:val="both"/>
        <w:rPr>
          <w:rFonts w:ascii="Arial" w:hAnsi="Arial" w:cs="Arial"/>
          <w:sz w:val="22"/>
          <w:szCs w:val="22"/>
        </w:rPr>
      </w:pPr>
    </w:p>
    <w:p w14:paraId="7F5733C2" w14:textId="23F520D2"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r w:rsidR="007A2EC2">
        <w:rPr>
          <w:rFonts w:ascii="Arial" w:hAnsi="Arial" w:cs="Arial"/>
          <w:sz w:val="22"/>
          <w:szCs w:val="22"/>
        </w:rPr>
        <w:t xml:space="preserve"> </w:t>
      </w:r>
      <w:r w:rsidR="00A9154C">
        <w:rPr>
          <w:rFonts w:ascii="Arial" w:hAnsi="Arial" w:cs="Arial"/>
          <w:sz w:val="22"/>
          <w:szCs w:val="22"/>
        </w:rPr>
        <w:t>v</w:t>
      </w:r>
      <w:r w:rsidR="007A2EC2">
        <w:rPr>
          <w:rFonts w:ascii="Arial" w:hAnsi="Arial" w:cs="Arial"/>
          <w:sz w:val="22"/>
          <w:szCs w:val="22"/>
        </w:rPr>
        <w:t>č. likvidace odpadu.</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7816EB7A"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7A2EC2" w:rsidRPr="00761199">
        <w:rPr>
          <w:rFonts w:ascii="Arial" w:hAnsi="Arial" w:cs="Arial"/>
          <w:sz w:val="22"/>
          <w:szCs w:val="22"/>
        </w:rPr>
        <w:t>p. Filip Kovařík</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w:t>
      </w:r>
      <w:r w:rsidR="00635C67" w:rsidRPr="009A5982">
        <w:rPr>
          <w:rFonts w:ascii="Arial" w:hAnsi="Arial" w:cs="Arial"/>
          <w:sz w:val="22"/>
          <w:szCs w:val="22"/>
        </w:rPr>
        <w:t xml:space="preserve">zhotovitel </w:t>
      </w:r>
      <w:r w:rsidR="002A1CAA" w:rsidRPr="009A5982">
        <w:rPr>
          <w:rFonts w:ascii="Arial" w:hAnsi="Arial" w:cs="Arial"/>
          <w:sz w:val="22"/>
          <w:szCs w:val="22"/>
        </w:rPr>
        <w:t xml:space="preserve">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379095AD"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Objednatel je oprávněn kontrolovat provádění díla průběžně. Zhotovitel je povinen organizovat kontrolní dny dle potřeby</w:t>
      </w:r>
      <w:r w:rsidR="00635C67">
        <w:rPr>
          <w:rFonts w:ascii="Arial" w:hAnsi="Arial" w:cs="Arial"/>
          <w:sz w:val="22"/>
          <w:szCs w:val="22"/>
        </w:rPr>
        <w:t xml:space="preserve"> objednatele</w:t>
      </w:r>
      <w:r w:rsidR="00635C67" w:rsidRPr="00C5502D">
        <w:rPr>
          <w:rFonts w:ascii="Arial" w:hAnsi="Arial" w:cs="Arial"/>
          <w:sz w:val="22"/>
          <w:szCs w:val="22"/>
        </w:rPr>
        <w:t xml:space="preserve">, </w:t>
      </w:r>
      <w:r w:rsidR="00635C67">
        <w:rPr>
          <w:rFonts w:ascii="Arial" w:hAnsi="Arial" w:cs="Arial"/>
          <w:sz w:val="22"/>
          <w:szCs w:val="22"/>
        </w:rPr>
        <w:t>na základě vzájemné</w:t>
      </w:r>
      <w:r w:rsidRPr="00C5502D">
        <w:rPr>
          <w:rFonts w:ascii="Arial" w:hAnsi="Arial" w:cs="Arial"/>
          <w:sz w:val="22"/>
          <w:szCs w:val="22"/>
        </w:rPr>
        <w:t xml:space="preserve">, </w:t>
      </w:r>
      <w:r w:rsidR="00C5502D">
        <w:rPr>
          <w:rFonts w:ascii="Arial" w:hAnsi="Arial" w:cs="Arial"/>
          <w:sz w:val="22"/>
          <w:szCs w:val="22"/>
        </w:rPr>
        <w:t>dle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6DD7D130" w:rsidR="008A748E" w:rsidRPr="00C32D9D" w:rsidRDefault="007A2EC2"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E742DE">
        <w:rPr>
          <w:rFonts w:ascii="Arial" w:hAnsi="Arial" w:cs="Arial"/>
          <w:sz w:val="22"/>
          <w:szCs w:val="22"/>
        </w:rPr>
        <w:t>Provozní budova Národního divadla – Vinohradská 1535/117</w:t>
      </w:r>
      <w:r>
        <w:rPr>
          <w:rFonts w:ascii="Arial" w:hAnsi="Arial" w:cs="Arial"/>
          <w:sz w:val="22"/>
          <w:szCs w:val="22"/>
        </w:rPr>
        <w:t xml:space="preserve">, </w:t>
      </w:r>
      <w:r w:rsidRPr="00E742DE">
        <w:rPr>
          <w:rFonts w:ascii="Arial" w:hAnsi="Arial" w:cs="Arial"/>
          <w:sz w:val="22"/>
          <w:szCs w:val="22"/>
        </w:rPr>
        <w:t>Praha</w:t>
      </w:r>
      <w:r>
        <w:rPr>
          <w:rFonts w:ascii="Arial" w:hAnsi="Arial" w:cs="Arial"/>
          <w:sz w:val="22"/>
          <w:szCs w:val="22"/>
        </w:rPr>
        <w:t xml:space="preserve">, </w:t>
      </w:r>
      <w:r w:rsidRPr="00E742DE">
        <w:rPr>
          <w:rFonts w:ascii="Arial" w:hAnsi="Arial" w:cs="Arial"/>
          <w:sz w:val="22"/>
          <w:szCs w:val="22"/>
        </w:rPr>
        <w:t>3-Vinohrady</w:t>
      </w:r>
      <w:r w:rsidRPr="00E742DE">
        <w:rPr>
          <w:rFonts w:ascii="Arial" w:hAnsi="Arial" w:cs="Arial"/>
          <w:sz w:val="22"/>
          <w:szCs w:val="22"/>
        </w:rPr>
        <w:br/>
        <w:t>130 00 Praha 3</w:t>
      </w:r>
      <w:r>
        <w:rPr>
          <w:rFonts w:ascii="Arial" w:hAnsi="Arial" w:cs="Arial"/>
          <w:sz w:val="22"/>
          <w:szCs w:val="22"/>
        </w:rPr>
        <w:t xml:space="preserve"> – </w:t>
      </w:r>
      <w:r w:rsidR="003F5376">
        <w:rPr>
          <w:rFonts w:ascii="Arial" w:hAnsi="Arial" w:cs="Arial"/>
          <w:sz w:val="22"/>
          <w:szCs w:val="22"/>
        </w:rPr>
        <w:t xml:space="preserve">3NP </w:t>
      </w:r>
      <w:proofErr w:type="spellStart"/>
      <w:proofErr w:type="gramStart"/>
      <w:r w:rsidR="00C763B6" w:rsidRPr="00C763B6">
        <w:rPr>
          <w:rFonts w:ascii="Arial" w:hAnsi="Arial" w:cs="Arial"/>
          <w:sz w:val="22"/>
          <w:szCs w:val="22"/>
          <w:u w:val="single"/>
        </w:rPr>
        <w:t>č.m</w:t>
      </w:r>
      <w:proofErr w:type="spellEnd"/>
      <w:r w:rsidR="00C763B6" w:rsidRPr="00C763B6">
        <w:rPr>
          <w:rFonts w:ascii="Arial" w:hAnsi="Arial" w:cs="Arial"/>
          <w:sz w:val="22"/>
          <w:szCs w:val="22"/>
          <w:u w:val="single"/>
        </w:rPr>
        <w:t>.</w:t>
      </w:r>
      <w:proofErr w:type="gramEnd"/>
      <w:r w:rsidR="00C763B6" w:rsidRPr="00C763B6">
        <w:rPr>
          <w:rFonts w:ascii="Arial" w:hAnsi="Arial" w:cs="Arial"/>
          <w:sz w:val="22"/>
          <w:szCs w:val="22"/>
          <w:u w:val="single"/>
        </w:rPr>
        <w:t xml:space="preserve"> </w:t>
      </w:r>
      <w:r w:rsidR="00D56B8D">
        <w:rPr>
          <w:rFonts w:ascii="Arial" w:hAnsi="Arial" w:cs="Arial"/>
          <w:sz w:val="22"/>
          <w:szCs w:val="22"/>
          <w:u w:val="single"/>
        </w:rPr>
        <w:t>6-</w:t>
      </w:r>
      <w:r w:rsidR="00C763B6" w:rsidRPr="00C763B6">
        <w:rPr>
          <w:rFonts w:ascii="Arial" w:hAnsi="Arial" w:cs="Arial"/>
          <w:sz w:val="22"/>
          <w:szCs w:val="22"/>
          <w:u w:val="single"/>
        </w:rPr>
        <w:t>2105</w:t>
      </w:r>
      <w:r w:rsidR="00C763B6">
        <w:rPr>
          <w:rFonts w:ascii="Arial" w:hAnsi="Arial" w:cs="Arial"/>
          <w:sz w:val="22"/>
          <w:szCs w:val="22"/>
          <w:u w:val="single"/>
        </w:rPr>
        <w:t xml:space="preserve"> a </w:t>
      </w:r>
      <w:proofErr w:type="spellStart"/>
      <w:r w:rsidR="00C763B6" w:rsidRPr="00C763B6">
        <w:rPr>
          <w:rFonts w:ascii="Arial" w:hAnsi="Arial" w:cs="Arial"/>
          <w:sz w:val="22"/>
          <w:szCs w:val="22"/>
          <w:u w:val="single"/>
        </w:rPr>
        <w:t>č.m</w:t>
      </w:r>
      <w:proofErr w:type="spellEnd"/>
      <w:r w:rsidR="00C763B6" w:rsidRPr="00C763B6">
        <w:rPr>
          <w:rFonts w:ascii="Arial" w:hAnsi="Arial" w:cs="Arial"/>
          <w:sz w:val="22"/>
          <w:szCs w:val="22"/>
          <w:u w:val="single"/>
        </w:rPr>
        <w:t>. 6</w:t>
      </w:r>
      <w:r w:rsidR="00C763B6">
        <w:rPr>
          <w:rFonts w:ascii="Arial" w:hAnsi="Arial" w:cs="Arial"/>
          <w:sz w:val="22"/>
          <w:szCs w:val="22"/>
          <w:u w:val="single"/>
        </w:rPr>
        <w:t>-</w:t>
      </w:r>
      <w:r w:rsidR="00C763B6" w:rsidRPr="00C763B6">
        <w:rPr>
          <w:rFonts w:ascii="Arial" w:hAnsi="Arial" w:cs="Arial"/>
          <w:sz w:val="22"/>
          <w:szCs w:val="22"/>
          <w:u w:val="single"/>
        </w:rPr>
        <w:t>218</w:t>
      </w: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4A0F65A4"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w:t>
      </w:r>
      <w:r w:rsidR="004A5E0F">
        <w:rPr>
          <w:rFonts w:ascii="Arial" w:hAnsi="Arial" w:cs="Arial"/>
          <w:sz w:val="22"/>
          <w:szCs w:val="22"/>
        </w:rPr>
        <w:t>y</w:t>
      </w:r>
      <w:r w:rsidRPr="005A584D">
        <w:rPr>
          <w:rFonts w:ascii="Arial" w:hAnsi="Arial" w:cs="Arial"/>
          <w:sz w:val="22"/>
          <w:szCs w:val="22"/>
        </w:rPr>
        <w:t>, kter</w:t>
      </w:r>
      <w:r w:rsidR="004A5E0F">
        <w:rPr>
          <w:rFonts w:ascii="Arial" w:hAnsi="Arial" w:cs="Arial"/>
          <w:sz w:val="22"/>
          <w:szCs w:val="22"/>
        </w:rPr>
        <w:t>é</w:t>
      </w:r>
      <w:r w:rsidRPr="005A584D">
        <w:rPr>
          <w:rFonts w:ascii="Arial" w:hAnsi="Arial" w:cs="Arial"/>
          <w:sz w:val="22"/>
          <w:szCs w:val="22"/>
        </w:rPr>
        <w:t xml:space="preserve"> vznikn</w:t>
      </w:r>
      <w:r w:rsidR="004A5E0F">
        <w:rPr>
          <w:rFonts w:ascii="Arial" w:hAnsi="Arial" w:cs="Arial"/>
          <w:sz w:val="22"/>
          <w:szCs w:val="22"/>
        </w:rPr>
        <w:t>ou</w:t>
      </w:r>
      <w:r w:rsidRPr="005A584D">
        <w:rPr>
          <w:rFonts w:ascii="Arial" w:hAnsi="Arial" w:cs="Arial"/>
          <w:sz w:val="22"/>
          <w:szCs w:val="22"/>
        </w:rPr>
        <w:t xml:space="preserv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70126764"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963D01">
        <w:rPr>
          <w:rFonts w:ascii="Arial" w:hAnsi="Arial" w:cs="Arial"/>
          <w:sz w:val="22"/>
          <w:szCs w:val="22"/>
        </w:rPr>
        <w:t>1.</w:t>
      </w:r>
      <w:r w:rsidR="00A904B5">
        <w:rPr>
          <w:rFonts w:ascii="Arial" w:hAnsi="Arial" w:cs="Arial"/>
          <w:sz w:val="22"/>
          <w:szCs w:val="22"/>
        </w:rPr>
        <w:t>7</w:t>
      </w:r>
      <w:r w:rsidR="00963D01">
        <w:rPr>
          <w:rFonts w:ascii="Arial" w:hAnsi="Arial" w:cs="Arial"/>
          <w:sz w:val="22"/>
          <w:szCs w:val="22"/>
        </w:rPr>
        <w:t>.2023</w:t>
      </w:r>
    </w:p>
    <w:p w14:paraId="14DCAE29" w14:textId="36D890BD"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95438A">
        <w:rPr>
          <w:rFonts w:ascii="Arial" w:hAnsi="Arial" w:cs="Arial"/>
          <w:sz w:val="22"/>
          <w:szCs w:val="22"/>
        </w:rPr>
        <w:t xml:space="preserve">nejpozději </w:t>
      </w:r>
      <w:r w:rsidR="006E03B3">
        <w:rPr>
          <w:rFonts w:ascii="Arial" w:hAnsi="Arial" w:cs="Arial"/>
          <w:sz w:val="22"/>
          <w:szCs w:val="22"/>
        </w:rPr>
        <w:t xml:space="preserve">do </w:t>
      </w:r>
      <w:r w:rsidR="003F5376">
        <w:rPr>
          <w:rFonts w:ascii="Arial" w:hAnsi="Arial" w:cs="Arial"/>
          <w:sz w:val="22"/>
          <w:szCs w:val="22"/>
        </w:rPr>
        <w:t>3</w:t>
      </w:r>
      <w:r w:rsidR="0095438A">
        <w:rPr>
          <w:rFonts w:ascii="Arial" w:hAnsi="Arial" w:cs="Arial"/>
          <w:sz w:val="22"/>
          <w:szCs w:val="22"/>
        </w:rPr>
        <w:t>0</w:t>
      </w:r>
      <w:r w:rsidR="006E03B3">
        <w:rPr>
          <w:rFonts w:ascii="Arial" w:hAnsi="Arial" w:cs="Arial"/>
          <w:sz w:val="22"/>
          <w:szCs w:val="22"/>
        </w:rPr>
        <w:t>.</w:t>
      </w:r>
      <w:r w:rsidR="0095438A">
        <w:rPr>
          <w:rFonts w:ascii="Arial" w:hAnsi="Arial" w:cs="Arial"/>
          <w:sz w:val="22"/>
          <w:szCs w:val="22"/>
        </w:rPr>
        <w:t>9</w:t>
      </w:r>
      <w:r w:rsidR="006E03B3">
        <w:rPr>
          <w:rFonts w:ascii="Arial" w:hAnsi="Arial" w:cs="Arial"/>
          <w:sz w:val="22"/>
          <w:szCs w:val="22"/>
        </w:rPr>
        <w:t>.202</w:t>
      </w:r>
      <w:r w:rsidR="00255E22">
        <w:rPr>
          <w:rFonts w:ascii="Arial" w:hAnsi="Arial" w:cs="Arial"/>
          <w:sz w:val="22"/>
          <w:szCs w:val="22"/>
        </w:rPr>
        <w:t>3</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proofErr w:type="gram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proofErr w:type="gramEnd"/>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0437C7D4"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6F10A5" w:rsidRPr="006F10A5">
        <w:rPr>
          <w:rFonts w:ascii="Franklin Gothic Book" w:hAnsi="Franklin Gothic Book" w:cs="Arial"/>
          <w:b/>
          <w:sz w:val="22"/>
          <w:szCs w:val="22"/>
        </w:rPr>
        <w:t>445.525,53</w:t>
      </w:r>
      <w:r w:rsidR="00D55C6B">
        <w:rPr>
          <w:rFonts w:ascii="Arial" w:hAnsi="Arial" w:cs="Arial"/>
          <w:b/>
          <w:sz w:val="22"/>
          <w:szCs w:val="22"/>
        </w:rPr>
        <w:t xml:space="preserve"> </w:t>
      </w:r>
      <w:r w:rsidRPr="00D55C6B">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375A5D20"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r w:rsidR="000A3597" w:rsidRPr="006D227A">
        <w:rPr>
          <w:rFonts w:ascii="Arial" w:hAnsi="Arial" w:cs="Arial"/>
          <w:sz w:val="22"/>
          <w:szCs w:val="22"/>
        </w:rPr>
        <w:t>Uvede se dle skutečnosti.</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45C79859"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w:t>
      </w:r>
      <w:r w:rsidR="00A904B5">
        <w:rPr>
          <w:rFonts w:ascii="Arial" w:hAnsi="Arial" w:cs="Arial"/>
          <w:sz w:val="22"/>
          <w:szCs w:val="22"/>
        </w:rPr>
        <w:t>není</w:t>
      </w:r>
      <w:r w:rsidRPr="005A584D">
        <w:rPr>
          <w:rFonts w:ascii="Arial" w:hAnsi="Arial" w:cs="Arial"/>
          <w:sz w:val="22"/>
          <w:szCs w:val="22"/>
        </w:rPr>
        <w:t xml:space="preserve"> oprávněn požadovat během provádění díla přiměřenou část odměny. Smluvní strany tedy </w:t>
      </w:r>
      <w:r w:rsidR="00534C9B">
        <w:rPr>
          <w:rFonts w:ascii="Arial" w:hAnsi="Arial" w:cs="Arial"/>
          <w:sz w:val="22"/>
          <w:szCs w:val="22"/>
        </w:rPr>
        <w:t>vy</w:t>
      </w:r>
      <w:r w:rsidRPr="005A584D">
        <w:rPr>
          <w:rFonts w:ascii="Arial" w:hAnsi="Arial" w:cs="Arial"/>
          <w:sz w:val="22"/>
          <w:szCs w:val="22"/>
        </w:rPr>
        <w:t xml:space="preserve">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6723FC04"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E40B29">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7CE2C225" w14:textId="2E8CFE16" w:rsidR="00A904B5" w:rsidRPr="005A584D" w:rsidRDefault="00A904B5" w:rsidP="00A904B5">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Pr>
          <w:rFonts w:ascii="Arial" w:hAnsi="Arial" w:cs="Arial"/>
          <w:sz w:val="22"/>
          <w:szCs w:val="22"/>
        </w:rPr>
        <w:t xml:space="preserve">řádném </w:t>
      </w:r>
      <w:r w:rsidRPr="005A584D">
        <w:rPr>
          <w:rFonts w:ascii="Arial" w:hAnsi="Arial" w:cs="Arial"/>
          <w:sz w:val="22"/>
          <w:szCs w:val="22"/>
        </w:rPr>
        <w:t xml:space="preserve">provedení díla, tj. po dokončení </w:t>
      </w:r>
      <w:r>
        <w:rPr>
          <w:rFonts w:ascii="Arial" w:hAnsi="Arial" w:cs="Arial"/>
          <w:sz w:val="22"/>
          <w:szCs w:val="22"/>
        </w:rPr>
        <w:t xml:space="preserve">celého </w:t>
      </w:r>
      <w:r w:rsidRPr="005A584D">
        <w:rPr>
          <w:rFonts w:ascii="Arial" w:hAnsi="Arial" w:cs="Arial"/>
          <w:sz w:val="22"/>
          <w:szCs w:val="22"/>
        </w:rPr>
        <w:t>díla</w:t>
      </w:r>
      <w:r w:rsidR="008D13BE">
        <w:rPr>
          <w:rFonts w:ascii="Arial" w:hAnsi="Arial" w:cs="Arial"/>
          <w:sz w:val="22"/>
          <w:szCs w:val="22"/>
        </w:rPr>
        <w:t xml:space="preserve"> </w:t>
      </w:r>
      <w:r>
        <w:rPr>
          <w:rFonts w:ascii="Arial" w:hAnsi="Arial" w:cs="Arial"/>
          <w:sz w:val="22"/>
          <w:szCs w:val="22"/>
        </w:rPr>
        <w:t xml:space="preserve">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223F0798" w14:textId="77777777" w:rsidR="00A904B5" w:rsidRPr="005A584D" w:rsidRDefault="00A904B5" w:rsidP="00A904B5">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67131953" w:rsidR="002B6ACC" w:rsidRPr="005A584D" w:rsidRDefault="00A904B5" w:rsidP="00A904B5">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5FDAFFA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0016F3" w14:textId="77777777" w:rsidR="001750C7" w:rsidRDefault="001750C7"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10CA1E8C"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E40B29">
        <w:rPr>
          <w:rFonts w:ascii="Arial" w:hAnsi="Arial" w:cs="Arial"/>
          <w:sz w:val="22"/>
          <w:szCs w:val="22"/>
        </w:rPr>
        <w:t>A+D p. Filip Kovařík</w:t>
      </w:r>
      <w:r w:rsidR="00E40B29" w:rsidRPr="00761199">
        <w:rPr>
          <w:rFonts w:ascii="Arial" w:hAnsi="Arial" w:cs="Arial"/>
          <w:sz w:val="22"/>
          <w:szCs w:val="22"/>
        </w:rPr>
        <w:t xml:space="preserve">, </w:t>
      </w:r>
      <w:r w:rsidR="00E40B29" w:rsidRPr="00F6153D">
        <w:rPr>
          <w:rFonts w:ascii="Arial" w:hAnsi="Arial" w:cs="Arial"/>
          <w:sz w:val="22"/>
          <w:szCs w:val="22"/>
        </w:rPr>
        <w:t>vedoucí hospodářské správy</w:t>
      </w:r>
      <w:r w:rsidR="00E40B29" w:rsidRPr="00761199">
        <w:rPr>
          <w:rFonts w:ascii="Arial" w:hAnsi="Arial" w:cs="Arial"/>
          <w:sz w:val="22"/>
          <w:szCs w:val="22"/>
        </w:rPr>
        <w:t xml:space="preserve"> A+D, tel: </w:t>
      </w:r>
      <w:proofErr w:type="spellStart"/>
      <w:r w:rsidR="00EF02C9">
        <w:rPr>
          <w:rFonts w:ascii="Arial" w:hAnsi="Arial" w:cs="Arial"/>
          <w:sz w:val="22"/>
          <w:szCs w:val="22"/>
        </w:rPr>
        <w:t>xxxx</w:t>
      </w:r>
      <w:proofErr w:type="spellEnd"/>
      <w:r w:rsidR="00EF02C9">
        <w:rPr>
          <w:rFonts w:ascii="Arial" w:hAnsi="Arial" w:cs="Arial"/>
          <w:sz w:val="22"/>
          <w:szCs w:val="22"/>
        </w:rPr>
        <w:t>.</w:t>
      </w:r>
    </w:p>
    <w:p w14:paraId="06D6DCF8" w14:textId="6F54BC52"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6F10A5" w:rsidRPr="005B03C3">
        <w:rPr>
          <w:rFonts w:ascii="Arial" w:hAnsi="Arial" w:cs="Arial"/>
          <w:sz w:val="22"/>
          <w:szCs w:val="22"/>
        </w:rPr>
        <w:t xml:space="preserve">Jan Kotek, tel. </w:t>
      </w:r>
      <w:r w:rsidR="00EF02C9">
        <w:rPr>
          <w:rFonts w:ascii="Arial" w:hAnsi="Arial" w:cs="Arial"/>
          <w:sz w:val="22"/>
          <w:szCs w:val="22"/>
        </w:rPr>
        <w:t>xxxx.</w:t>
      </w:r>
      <w:bookmarkStart w:id="0" w:name="_GoBack"/>
      <w:bookmarkEnd w:id="0"/>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4FCD7B60" w14:textId="4BA00620" w:rsidR="009A47DB"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783544EA" w14:textId="77777777" w:rsidR="008D13BE" w:rsidRDefault="009A47DB" w:rsidP="000472D7">
      <w:pPr>
        <w:tabs>
          <w:tab w:val="left" w:pos="-2268"/>
        </w:tabs>
        <w:jc w:val="both"/>
        <w:rPr>
          <w:rFonts w:ascii="Arial" w:hAnsi="Arial" w:cs="Arial"/>
          <w:sz w:val="22"/>
          <w:szCs w:val="22"/>
        </w:rPr>
      </w:pPr>
      <w:r>
        <w:rPr>
          <w:rFonts w:ascii="Arial" w:hAnsi="Arial" w:cs="Arial"/>
          <w:sz w:val="22"/>
          <w:szCs w:val="22"/>
        </w:rPr>
        <w:tab/>
        <w:t>- doklad o ekologické likvidaci odpadu</w:t>
      </w:r>
    </w:p>
    <w:p w14:paraId="6831AF86" w14:textId="0F9EBE60" w:rsidR="00E449C3" w:rsidRDefault="008D13BE" w:rsidP="000472D7">
      <w:pPr>
        <w:tabs>
          <w:tab w:val="left" w:pos="-2268"/>
        </w:tabs>
        <w:jc w:val="both"/>
        <w:rPr>
          <w:rFonts w:ascii="Arial" w:hAnsi="Arial" w:cs="Arial"/>
          <w:sz w:val="22"/>
          <w:szCs w:val="22"/>
        </w:rPr>
      </w:pPr>
      <w:r>
        <w:rPr>
          <w:rFonts w:ascii="Arial" w:hAnsi="Arial" w:cs="Arial"/>
          <w:sz w:val="22"/>
          <w:szCs w:val="22"/>
        </w:rPr>
        <w:tab/>
        <w:t>- výchozí revize elektro</w:t>
      </w:r>
      <w:r w:rsidR="00576EC6">
        <w:rPr>
          <w:rFonts w:ascii="Arial" w:hAnsi="Arial" w:cs="Arial"/>
          <w:sz w:val="22"/>
          <w:szCs w:val="22"/>
        </w:rPr>
        <w:tab/>
      </w:r>
    </w:p>
    <w:p w14:paraId="5527A3E9" w14:textId="32A281F5"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r>
      <w:r w:rsidR="004A5E0F" w:rsidRPr="005A584D">
        <w:rPr>
          <w:rFonts w:ascii="Arial" w:hAnsi="Arial" w:cs="Arial"/>
          <w:sz w:val="22"/>
          <w:szCs w:val="22"/>
        </w:rPr>
        <w:t>Objednatel</w:t>
      </w:r>
      <w:r w:rsidR="004A5E0F">
        <w:rPr>
          <w:rFonts w:ascii="Arial" w:hAnsi="Arial" w:cs="Arial"/>
          <w:sz w:val="22"/>
          <w:szCs w:val="22"/>
        </w:rPr>
        <w:t xml:space="preserve"> i zhotovitel</w:t>
      </w:r>
      <w:r w:rsidR="004A5E0F" w:rsidRPr="005A584D">
        <w:rPr>
          <w:rFonts w:ascii="Arial" w:hAnsi="Arial" w:cs="Arial"/>
          <w:sz w:val="22"/>
          <w:szCs w:val="22"/>
        </w:rPr>
        <w:t xml:space="preserve"> j</w:t>
      </w:r>
      <w:r w:rsidR="004A5E0F">
        <w:rPr>
          <w:rFonts w:ascii="Arial" w:hAnsi="Arial" w:cs="Arial"/>
          <w:sz w:val="22"/>
          <w:szCs w:val="22"/>
        </w:rPr>
        <w:t>sou</w:t>
      </w:r>
      <w:r w:rsidR="004A5E0F" w:rsidRPr="005A584D">
        <w:rPr>
          <w:rFonts w:ascii="Arial" w:hAnsi="Arial" w:cs="Arial"/>
          <w:sz w:val="22"/>
          <w:szCs w:val="22"/>
        </w:rPr>
        <w:t xml:space="preserve"> povin</w:t>
      </w:r>
      <w:r w:rsidR="004A5E0F">
        <w:rPr>
          <w:rFonts w:ascii="Arial" w:hAnsi="Arial" w:cs="Arial"/>
          <w:sz w:val="22"/>
          <w:szCs w:val="22"/>
        </w:rPr>
        <w:t>ni</w:t>
      </w:r>
      <w:r w:rsidR="004A5E0F" w:rsidRPr="005A584D">
        <w:rPr>
          <w:rFonts w:ascii="Arial" w:hAnsi="Arial" w:cs="Arial"/>
          <w:sz w:val="22"/>
          <w:szCs w:val="22"/>
        </w:rPr>
        <w:t xml:space="preserve"> se k předání a převzetí díla v </w:t>
      </w:r>
      <w:r w:rsidR="004A5E0F">
        <w:rPr>
          <w:rFonts w:ascii="Arial" w:hAnsi="Arial" w:cs="Arial"/>
          <w:sz w:val="22"/>
          <w:szCs w:val="22"/>
        </w:rPr>
        <w:t>určený</w:t>
      </w:r>
      <w:r w:rsidR="004A5E0F" w:rsidRPr="005A584D">
        <w:rPr>
          <w:rFonts w:ascii="Arial" w:hAnsi="Arial" w:cs="Arial"/>
          <w:sz w:val="22"/>
          <w:szCs w:val="22"/>
        </w:rPr>
        <w:t xml:space="preserve"> den a hodinu na místo dostavit</w:t>
      </w:r>
      <w:r w:rsidRPr="005A584D">
        <w:rPr>
          <w:rFonts w:ascii="Arial" w:hAnsi="Arial" w:cs="Arial"/>
          <w:sz w:val="22"/>
          <w:szCs w:val="22"/>
        </w:rPr>
        <w: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57FA27E3"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32D92674" w14:textId="4FA4F4B3" w:rsidR="008D13BE" w:rsidRDefault="008D13BE" w:rsidP="00CC73D9">
      <w:pPr>
        <w:pStyle w:val="Zkladntextodsazen3"/>
        <w:tabs>
          <w:tab w:val="clear" w:pos="284"/>
          <w:tab w:val="clear" w:pos="1418"/>
          <w:tab w:val="left" w:pos="-6096"/>
          <w:tab w:val="left" w:pos="-2268"/>
        </w:tabs>
        <w:ind w:left="284" w:hanging="284"/>
        <w:rPr>
          <w:rFonts w:ascii="Arial" w:hAnsi="Arial" w:cs="Arial"/>
          <w:sz w:val="22"/>
          <w:szCs w:val="22"/>
        </w:rPr>
      </w:pPr>
    </w:p>
    <w:p w14:paraId="064C5896" w14:textId="39EF3900" w:rsidR="008D13BE" w:rsidRDefault="008D13BE" w:rsidP="00CC73D9">
      <w:pPr>
        <w:pStyle w:val="Zkladntextodsazen3"/>
        <w:tabs>
          <w:tab w:val="clear" w:pos="284"/>
          <w:tab w:val="clear" w:pos="1418"/>
          <w:tab w:val="left" w:pos="-6096"/>
          <w:tab w:val="left" w:pos="-2268"/>
        </w:tabs>
        <w:ind w:left="284" w:hanging="284"/>
        <w:rPr>
          <w:rFonts w:ascii="Arial" w:hAnsi="Arial" w:cs="Arial"/>
          <w:sz w:val="22"/>
          <w:szCs w:val="22"/>
        </w:rPr>
      </w:pPr>
    </w:p>
    <w:p w14:paraId="296A8BEB" w14:textId="77777777" w:rsidR="008D13BE" w:rsidRDefault="008D13BE" w:rsidP="00CC73D9">
      <w:pPr>
        <w:pStyle w:val="Zkladntextodsazen3"/>
        <w:tabs>
          <w:tab w:val="clear" w:pos="284"/>
          <w:tab w:val="clear" w:pos="1418"/>
          <w:tab w:val="left" w:pos="-6096"/>
          <w:tab w:val="left" w:pos="-2268"/>
        </w:tabs>
        <w:ind w:left="284" w:hanging="284"/>
        <w:rPr>
          <w:rFonts w:ascii="Arial" w:hAnsi="Arial" w:cs="Arial"/>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4BFB326F" w14:textId="77777777" w:rsidR="00E40B29" w:rsidRDefault="00E40B29" w:rsidP="00E40B29">
      <w:pPr>
        <w:pStyle w:val="Zkladntextodsazen"/>
        <w:numPr>
          <w:ilvl w:val="0"/>
          <w:numId w:val="2"/>
        </w:numPr>
        <w:tabs>
          <w:tab w:val="clear" w:pos="284"/>
          <w:tab w:val="clear" w:pos="1418"/>
        </w:tabs>
        <w:rPr>
          <w:rFonts w:ascii="Arial" w:hAnsi="Arial" w:cs="Arial"/>
          <w:sz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BC0E406" w14:textId="6BF8A79C"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7A9E131D" w14:textId="4BF9DE11"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E40B29">
        <w:rPr>
          <w:rFonts w:ascii="Franklin Gothic Book" w:hAnsi="Franklin Gothic Book"/>
        </w:rPr>
        <w:t>–</w:t>
      </w:r>
      <w:r w:rsidR="006E03B3">
        <w:rPr>
          <w:rFonts w:ascii="Franklin Gothic Book" w:hAnsi="Franklin Gothic Book"/>
        </w:rPr>
        <w:t xml:space="preserve"> </w:t>
      </w:r>
      <w:r w:rsidR="008D13BE">
        <w:rPr>
          <w:rFonts w:ascii="Franklin Gothic Book" w:hAnsi="Franklin Gothic Book"/>
        </w:rPr>
        <w:t>Výkaz výměr</w:t>
      </w:r>
      <w:r w:rsidR="008D13BE" w:rsidRPr="008D13BE">
        <w:rPr>
          <w:rFonts w:ascii="Franklin Gothic Book" w:hAnsi="Franklin Gothic Book"/>
        </w:rPr>
        <w:t xml:space="preserve"> </w:t>
      </w:r>
      <w:proofErr w:type="spellStart"/>
      <w:proofErr w:type="gramStart"/>
      <w:r w:rsidR="008D13BE" w:rsidRPr="008D13BE">
        <w:rPr>
          <w:rFonts w:ascii="Franklin Gothic Book" w:hAnsi="Franklin Gothic Book"/>
        </w:rPr>
        <w:t>č.m</w:t>
      </w:r>
      <w:proofErr w:type="spellEnd"/>
      <w:r w:rsidR="008D13BE" w:rsidRPr="008D13BE">
        <w:rPr>
          <w:rFonts w:ascii="Franklin Gothic Book" w:hAnsi="Franklin Gothic Book"/>
        </w:rPr>
        <w:t>.</w:t>
      </w:r>
      <w:proofErr w:type="gramEnd"/>
      <w:r w:rsidR="008D13BE" w:rsidRPr="008D13BE">
        <w:rPr>
          <w:rFonts w:ascii="Franklin Gothic Book" w:hAnsi="Franklin Gothic Book"/>
        </w:rPr>
        <w:t xml:space="preserve"> 6__218, budova C, 3. patro A+D</w:t>
      </w:r>
    </w:p>
    <w:p w14:paraId="4BC91934" w14:textId="1BCBC654" w:rsidR="008D13BE" w:rsidRDefault="008D13BE" w:rsidP="00DB3EA3">
      <w:pPr>
        <w:jc w:val="both"/>
        <w:rPr>
          <w:rFonts w:ascii="Franklin Gothic Book" w:hAnsi="Franklin Gothic Book"/>
        </w:rPr>
      </w:pPr>
      <w:r w:rsidRPr="008D13BE">
        <w:rPr>
          <w:rFonts w:ascii="Franklin Gothic Book" w:hAnsi="Franklin Gothic Book"/>
        </w:rPr>
        <w:t xml:space="preserve">Příloha č. 2 - </w:t>
      </w:r>
      <w:r>
        <w:rPr>
          <w:rFonts w:ascii="Franklin Gothic Book" w:hAnsi="Franklin Gothic Book"/>
        </w:rPr>
        <w:t>Výkaz výměr</w:t>
      </w:r>
      <w:r w:rsidRPr="008D13BE">
        <w:rPr>
          <w:rFonts w:ascii="Franklin Gothic Book" w:hAnsi="Franklin Gothic Book"/>
        </w:rPr>
        <w:t xml:space="preserve"> </w:t>
      </w:r>
      <w:proofErr w:type="spellStart"/>
      <w:proofErr w:type="gramStart"/>
      <w:r w:rsidRPr="008D13BE">
        <w:rPr>
          <w:rFonts w:ascii="Franklin Gothic Book" w:hAnsi="Franklin Gothic Book"/>
        </w:rPr>
        <w:t>č.m</w:t>
      </w:r>
      <w:proofErr w:type="spellEnd"/>
      <w:r w:rsidRPr="008D13BE">
        <w:rPr>
          <w:rFonts w:ascii="Franklin Gothic Book" w:hAnsi="Franklin Gothic Book"/>
        </w:rPr>
        <w:t>.</w:t>
      </w:r>
      <w:proofErr w:type="gramEnd"/>
      <w:r w:rsidRPr="008D13BE">
        <w:rPr>
          <w:rFonts w:ascii="Franklin Gothic Book" w:hAnsi="Franklin Gothic Book"/>
        </w:rPr>
        <w:t xml:space="preserve"> 6_2105 , budova D, 3. patro A+D</w:t>
      </w:r>
    </w:p>
    <w:p w14:paraId="41BF6F20" w14:textId="77777777" w:rsidR="00E40B29" w:rsidRDefault="00E40B29" w:rsidP="00DB3EA3">
      <w:pPr>
        <w:jc w:val="both"/>
        <w:rPr>
          <w:rFonts w:ascii="Franklin Gothic Book" w:hAnsi="Franklin Gothic Book"/>
        </w:rPr>
      </w:pP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2DF83AAD"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7D16B173" w14:textId="1BE44968" w:rsidR="007810C0" w:rsidRPr="007810C0" w:rsidRDefault="006F10A5" w:rsidP="007810C0">
      <w:pPr>
        <w:jc w:val="both"/>
        <w:rPr>
          <w:rFonts w:ascii="Arial" w:hAnsi="Arial" w:cs="Arial"/>
          <w:sz w:val="22"/>
          <w:szCs w:val="22"/>
        </w:rPr>
      </w:pPr>
      <w:r w:rsidRPr="00442D7A">
        <w:rPr>
          <w:rFonts w:ascii="Arial" w:hAnsi="Arial" w:cs="Arial"/>
          <w:sz w:val="22"/>
          <w:szCs w:val="22"/>
        </w:rPr>
        <w:t>JENSTAV s.r.o.</w:t>
      </w:r>
      <w:r w:rsidR="006E03B3">
        <w:rPr>
          <w:rFonts w:ascii="Arial" w:hAnsi="Arial" w:cs="Arial"/>
          <w:sz w:val="22"/>
          <w:szCs w:val="22"/>
        </w:rPr>
        <w:tab/>
      </w:r>
      <w:r w:rsidR="006E03B3">
        <w:rPr>
          <w:rFonts w:ascii="Arial" w:hAnsi="Arial" w:cs="Arial"/>
          <w:sz w:val="22"/>
          <w:szCs w:val="22"/>
        </w:rPr>
        <w:tab/>
      </w:r>
      <w:r w:rsidR="006E03B3">
        <w:rPr>
          <w:rFonts w:ascii="Arial" w:hAnsi="Arial" w:cs="Arial"/>
          <w:sz w:val="22"/>
          <w:szCs w:val="22"/>
        </w:rPr>
        <w:tab/>
      </w:r>
      <w:r w:rsidR="00DE470A">
        <w:rPr>
          <w:rFonts w:ascii="Arial" w:hAnsi="Arial" w:cs="Arial"/>
          <w:sz w:val="22"/>
          <w:szCs w:val="22"/>
        </w:rPr>
        <w:tab/>
      </w:r>
      <w:r w:rsidR="00DE470A">
        <w:rPr>
          <w:rFonts w:ascii="Arial" w:hAnsi="Arial" w:cs="Arial"/>
          <w:sz w:val="22"/>
          <w:szCs w:val="22"/>
        </w:rPr>
        <w:tab/>
      </w:r>
      <w:r w:rsidR="009646FE" w:rsidRPr="005A584D">
        <w:rPr>
          <w:rFonts w:ascii="Arial" w:hAnsi="Arial" w:cs="Arial"/>
          <w:sz w:val="22"/>
          <w:szCs w:val="22"/>
        </w:rPr>
        <w:t>Národní divadlo</w:t>
      </w:r>
    </w:p>
    <w:p w14:paraId="088D7D82" w14:textId="5221D54E" w:rsidR="000472D7" w:rsidRDefault="006F10A5" w:rsidP="000472D7">
      <w:pPr>
        <w:pStyle w:val="Zkladntextodsazen3"/>
        <w:tabs>
          <w:tab w:val="clear" w:pos="284"/>
          <w:tab w:val="clear" w:pos="1418"/>
          <w:tab w:val="left" w:pos="4536"/>
        </w:tabs>
        <w:ind w:left="0"/>
        <w:rPr>
          <w:rFonts w:ascii="Franklin Gothic Book" w:hAnsi="Franklin Gothic Book"/>
          <w:b/>
          <w:bCs/>
        </w:rPr>
      </w:pPr>
      <w:r w:rsidRPr="00442D7A">
        <w:rPr>
          <w:rFonts w:ascii="Arial" w:hAnsi="Arial" w:cs="Arial"/>
          <w:sz w:val="22"/>
          <w:szCs w:val="22"/>
        </w:rPr>
        <w:t>Jan Kotek</w:t>
      </w:r>
      <w:r w:rsidR="000472D7">
        <w:rPr>
          <w:rFonts w:ascii="Arial" w:hAnsi="Arial" w:cs="Arial"/>
          <w:sz w:val="22"/>
          <w:szCs w:val="22"/>
          <w:lang w:val="en-US"/>
        </w:rPr>
        <w:tab/>
      </w:r>
      <w:r w:rsidR="009646FE">
        <w:rPr>
          <w:rFonts w:ascii="Arial" w:hAnsi="Arial" w:cs="Arial"/>
          <w:sz w:val="22"/>
          <w:szCs w:val="22"/>
          <w:lang w:val="en-US"/>
        </w:rPr>
        <w:tab/>
      </w:r>
      <w:r w:rsidR="00885853" w:rsidRPr="00885853">
        <w:rPr>
          <w:rFonts w:ascii="Franklin Gothic Book" w:hAnsi="Franklin Gothic Book"/>
        </w:rPr>
        <w:t xml:space="preserve">prof. </w:t>
      </w:r>
      <w:proofErr w:type="spellStart"/>
      <w:r w:rsidR="00885853" w:rsidRPr="00885853">
        <w:rPr>
          <w:rFonts w:ascii="Franklin Gothic Book" w:hAnsi="Franklin Gothic Book"/>
        </w:rPr>
        <w:t>MgA</w:t>
      </w:r>
      <w:proofErr w:type="spellEnd"/>
      <w:r w:rsidR="00885853" w:rsidRPr="00885853">
        <w:rPr>
          <w:rFonts w:ascii="Franklin Gothic Book" w:hAnsi="Franklin Gothic Book"/>
        </w:rPr>
        <w:t>. Jan Burian</w:t>
      </w:r>
    </w:p>
    <w:p w14:paraId="37148712" w14:textId="64F014EA" w:rsidR="00D6643B" w:rsidRDefault="006F10A5" w:rsidP="000472D7">
      <w:pPr>
        <w:pStyle w:val="Zkladntextodsazen3"/>
        <w:tabs>
          <w:tab w:val="clear" w:pos="284"/>
          <w:tab w:val="clear" w:pos="1418"/>
          <w:tab w:val="left" w:pos="4536"/>
        </w:tabs>
        <w:ind w:left="0"/>
        <w:rPr>
          <w:rFonts w:ascii="Arial" w:hAnsi="Arial" w:cs="Arial"/>
          <w:sz w:val="22"/>
          <w:szCs w:val="22"/>
        </w:rPr>
      </w:pPr>
      <w:r w:rsidRPr="00442D7A">
        <w:rPr>
          <w:rFonts w:ascii="Franklin Gothic Book" w:hAnsi="Franklin Gothic Book"/>
        </w:rPr>
        <w:t>jednatel</w:t>
      </w:r>
      <w:r w:rsidR="003560F2">
        <w:rPr>
          <w:rFonts w:ascii="Franklin Gothic Book" w:hAnsi="Franklin Gothic Book"/>
        </w:rPr>
        <w:tab/>
      </w:r>
      <w:r w:rsidR="009646FE">
        <w:rPr>
          <w:rFonts w:ascii="Franklin Gothic Book" w:hAnsi="Franklin Gothic Book"/>
        </w:rPr>
        <w:tab/>
      </w:r>
      <w:r w:rsidR="00885853">
        <w:rPr>
          <w:rFonts w:ascii="Franklin Gothic Book" w:hAnsi="Franklin Gothic Book"/>
        </w:rPr>
        <w:t>generální</w:t>
      </w:r>
      <w:r w:rsidR="002C604B">
        <w:rPr>
          <w:rFonts w:ascii="Franklin Gothic Book" w:hAnsi="Franklin Gothic Book"/>
        </w:rPr>
        <w:t xml:space="preserve"> </w:t>
      </w:r>
      <w:r w:rsidR="002D68FA">
        <w:rPr>
          <w:rFonts w:ascii="Arial" w:hAnsi="Arial" w:cs="Arial"/>
          <w:sz w:val="22"/>
          <w:szCs w:val="22"/>
        </w:rPr>
        <w:t>ředitel</w:t>
      </w:r>
      <w:r w:rsidR="002C604B">
        <w:rPr>
          <w:rFonts w:ascii="Arial" w:hAnsi="Arial" w:cs="Arial"/>
          <w:sz w:val="22"/>
          <w:szCs w:val="22"/>
        </w:rPr>
        <w:t xml:space="preserve"> </w:t>
      </w:r>
      <w:r w:rsidR="002D68FA">
        <w:rPr>
          <w:rFonts w:ascii="Arial" w:hAnsi="Arial" w:cs="Arial"/>
          <w:sz w:val="22"/>
          <w:szCs w:val="22"/>
        </w:rPr>
        <w:t>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75B4" w14:textId="77777777" w:rsidR="00A91584" w:rsidRDefault="00A91584">
      <w:r>
        <w:separator/>
      </w:r>
    </w:p>
  </w:endnote>
  <w:endnote w:type="continuationSeparator" w:id="0">
    <w:p w14:paraId="20713248" w14:textId="77777777" w:rsidR="00A91584" w:rsidRDefault="00A9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41F91CAA"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EF02C9">
      <w:rPr>
        <w:rFonts w:ascii="Arial" w:hAnsi="Arial" w:cs="Arial"/>
        <w:noProof/>
        <w:sz w:val="18"/>
        <w:szCs w:val="18"/>
      </w:rPr>
      <w:t>6</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97B38" w14:textId="77777777" w:rsidR="00A91584" w:rsidRDefault="00A91584">
      <w:r>
        <w:separator/>
      </w:r>
    </w:p>
  </w:footnote>
  <w:footnote w:type="continuationSeparator" w:id="0">
    <w:p w14:paraId="76DF89EB" w14:textId="77777777" w:rsidR="00A91584" w:rsidRDefault="00A9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10A78C8"/>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222296"/>
    <w:multiLevelType w:val="hybridMultilevel"/>
    <w:tmpl w:val="7BE4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36270B"/>
    <w:multiLevelType w:val="multilevel"/>
    <w:tmpl w:val="D0A4E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9"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0"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15:restartNumberingAfterBreak="0">
    <w:nsid w:val="68F70E3A"/>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4"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4"/>
  </w:num>
  <w:num w:numId="4">
    <w:abstractNumId w:val="7"/>
  </w:num>
  <w:num w:numId="5">
    <w:abstractNumId w:val="21"/>
  </w:num>
  <w:num w:numId="6">
    <w:abstractNumId w:val="16"/>
  </w:num>
  <w:num w:numId="7">
    <w:abstractNumId w:val="33"/>
  </w:num>
  <w:num w:numId="8">
    <w:abstractNumId w:val="29"/>
  </w:num>
  <w:num w:numId="9">
    <w:abstractNumId w:val="5"/>
  </w:num>
  <w:num w:numId="10">
    <w:abstractNumId w:val="36"/>
  </w:num>
  <w:num w:numId="11">
    <w:abstractNumId w:val="24"/>
  </w:num>
  <w:num w:numId="12">
    <w:abstractNumId w:val="35"/>
  </w:num>
  <w:num w:numId="13">
    <w:abstractNumId w:val="26"/>
  </w:num>
  <w:num w:numId="14">
    <w:abstractNumId w:val="6"/>
  </w:num>
  <w:num w:numId="15">
    <w:abstractNumId w:val="9"/>
  </w:num>
  <w:num w:numId="16">
    <w:abstractNumId w:val="12"/>
  </w:num>
  <w:num w:numId="17">
    <w:abstractNumId w:val="22"/>
  </w:num>
  <w:num w:numId="18">
    <w:abstractNumId w:val="27"/>
  </w:num>
  <w:num w:numId="19">
    <w:abstractNumId w:val="20"/>
  </w:num>
  <w:num w:numId="20">
    <w:abstractNumId w:val="10"/>
  </w:num>
  <w:num w:numId="21">
    <w:abstractNumId w:val="39"/>
  </w:num>
  <w:num w:numId="22">
    <w:abstractNumId w:val="34"/>
  </w:num>
  <w:num w:numId="23">
    <w:abstractNumId w:val="2"/>
  </w:num>
  <w:num w:numId="24">
    <w:abstractNumId w:val="32"/>
  </w:num>
  <w:num w:numId="25">
    <w:abstractNumId w:val="0"/>
  </w:num>
  <w:num w:numId="26">
    <w:abstractNumId w:val="38"/>
  </w:num>
  <w:num w:numId="27">
    <w:abstractNumId w:val="1"/>
  </w:num>
  <w:num w:numId="28">
    <w:abstractNumId w:val="25"/>
  </w:num>
  <w:num w:numId="29">
    <w:abstractNumId w:val="18"/>
  </w:num>
  <w:num w:numId="30">
    <w:abstractNumId w:val="30"/>
  </w:num>
  <w:num w:numId="31">
    <w:abstractNumId w:val="3"/>
  </w:num>
  <w:num w:numId="32">
    <w:abstractNumId w:val="8"/>
  </w:num>
  <w:num w:numId="33">
    <w:abstractNumId w:val="19"/>
  </w:num>
  <w:num w:numId="34">
    <w:abstractNumId w:val="15"/>
  </w:num>
  <w:num w:numId="35">
    <w:abstractNumId w:val="28"/>
  </w:num>
  <w:num w:numId="36">
    <w:abstractNumId w:val="37"/>
  </w:num>
  <w:num w:numId="37">
    <w:abstractNumId w:val="23"/>
  </w:num>
  <w:num w:numId="38">
    <w:abstractNumId w:val="17"/>
  </w:num>
  <w:num w:numId="39">
    <w:abstractNumId w:val="3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1666"/>
    <w:rsid w:val="00036F8E"/>
    <w:rsid w:val="0003762A"/>
    <w:rsid w:val="000418D3"/>
    <w:rsid w:val="00041A70"/>
    <w:rsid w:val="00045B12"/>
    <w:rsid w:val="00045EF3"/>
    <w:rsid w:val="000472D7"/>
    <w:rsid w:val="0004785C"/>
    <w:rsid w:val="00047AFB"/>
    <w:rsid w:val="00051B80"/>
    <w:rsid w:val="00056465"/>
    <w:rsid w:val="00066C65"/>
    <w:rsid w:val="00067A17"/>
    <w:rsid w:val="00074F79"/>
    <w:rsid w:val="00082FF5"/>
    <w:rsid w:val="00083D25"/>
    <w:rsid w:val="0008610E"/>
    <w:rsid w:val="00087752"/>
    <w:rsid w:val="00087F72"/>
    <w:rsid w:val="0009320A"/>
    <w:rsid w:val="00093D16"/>
    <w:rsid w:val="00097F4B"/>
    <w:rsid w:val="000A02E5"/>
    <w:rsid w:val="000A3597"/>
    <w:rsid w:val="000A4D4A"/>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E36D8"/>
    <w:rsid w:val="001F06C8"/>
    <w:rsid w:val="001F224E"/>
    <w:rsid w:val="001F2696"/>
    <w:rsid w:val="001F29A7"/>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55E22"/>
    <w:rsid w:val="002643A6"/>
    <w:rsid w:val="0026575B"/>
    <w:rsid w:val="002735FD"/>
    <w:rsid w:val="002741DD"/>
    <w:rsid w:val="00277A1C"/>
    <w:rsid w:val="00280688"/>
    <w:rsid w:val="00296622"/>
    <w:rsid w:val="0029740C"/>
    <w:rsid w:val="0029767C"/>
    <w:rsid w:val="002A1CAA"/>
    <w:rsid w:val="002A4776"/>
    <w:rsid w:val="002A4AA8"/>
    <w:rsid w:val="002B0471"/>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3DBB"/>
    <w:rsid w:val="002E4AD1"/>
    <w:rsid w:val="002F3DD4"/>
    <w:rsid w:val="002F4C9C"/>
    <w:rsid w:val="002F636A"/>
    <w:rsid w:val="00300181"/>
    <w:rsid w:val="003037B8"/>
    <w:rsid w:val="00303E29"/>
    <w:rsid w:val="00303E7F"/>
    <w:rsid w:val="003071AB"/>
    <w:rsid w:val="0032030B"/>
    <w:rsid w:val="0032550A"/>
    <w:rsid w:val="00325B23"/>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3F5376"/>
    <w:rsid w:val="00400C0E"/>
    <w:rsid w:val="00402D6F"/>
    <w:rsid w:val="004065ED"/>
    <w:rsid w:val="00406762"/>
    <w:rsid w:val="00407189"/>
    <w:rsid w:val="0040760C"/>
    <w:rsid w:val="004105B1"/>
    <w:rsid w:val="004118A2"/>
    <w:rsid w:val="004172EA"/>
    <w:rsid w:val="00422FA7"/>
    <w:rsid w:val="004260E3"/>
    <w:rsid w:val="00430AD7"/>
    <w:rsid w:val="00431953"/>
    <w:rsid w:val="00431C6F"/>
    <w:rsid w:val="00432B11"/>
    <w:rsid w:val="00433563"/>
    <w:rsid w:val="00433FBE"/>
    <w:rsid w:val="00435503"/>
    <w:rsid w:val="00435769"/>
    <w:rsid w:val="004362D7"/>
    <w:rsid w:val="00436570"/>
    <w:rsid w:val="00450821"/>
    <w:rsid w:val="00450DAE"/>
    <w:rsid w:val="0045605F"/>
    <w:rsid w:val="00457B10"/>
    <w:rsid w:val="00460CF5"/>
    <w:rsid w:val="0046201B"/>
    <w:rsid w:val="00462579"/>
    <w:rsid w:val="00463838"/>
    <w:rsid w:val="004720BA"/>
    <w:rsid w:val="004877AB"/>
    <w:rsid w:val="0049466A"/>
    <w:rsid w:val="00495697"/>
    <w:rsid w:val="004A0956"/>
    <w:rsid w:val="004A337B"/>
    <w:rsid w:val="004A3717"/>
    <w:rsid w:val="004A3A75"/>
    <w:rsid w:val="004A50E3"/>
    <w:rsid w:val="004A5E0F"/>
    <w:rsid w:val="004B206C"/>
    <w:rsid w:val="004C1A65"/>
    <w:rsid w:val="004C200B"/>
    <w:rsid w:val="004C4043"/>
    <w:rsid w:val="004C5F9E"/>
    <w:rsid w:val="004C744E"/>
    <w:rsid w:val="004D00AB"/>
    <w:rsid w:val="004D2101"/>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4C9B"/>
    <w:rsid w:val="005354C7"/>
    <w:rsid w:val="005376BB"/>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0F47"/>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097F"/>
    <w:rsid w:val="0062151E"/>
    <w:rsid w:val="00621E2C"/>
    <w:rsid w:val="00622F95"/>
    <w:rsid w:val="00623821"/>
    <w:rsid w:val="0062386E"/>
    <w:rsid w:val="00626372"/>
    <w:rsid w:val="006275E7"/>
    <w:rsid w:val="00630040"/>
    <w:rsid w:val="00630C6C"/>
    <w:rsid w:val="00635C67"/>
    <w:rsid w:val="0063696C"/>
    <w:rsid w:val="0064089E"/>
    <w:rsid w:val="00644666"/>
    <w:rsid w:val="0065510A"/>
    <w:rsid w:val="00667311"/>
    <w:rsid w:val="006728CD"/>
    <w:rsid w:val="006734C6"/>
    <w:rsid w:val="00675E33"/>
    <w:rsid w:val="006760B4"/>
    <w:rsid w:val="006762E5"/>
    <w:rsid w:val="00676EF0"/>
    <w:rsid w:val="006843D2"/>
    <w:rsid w:val="00692272"/>
    <w:rsid w:val="006938E5"/>
    <w:rsid w:val="00693CB9"/>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E3296"/>
    <w:rsid w:val="006F10A5"/>
    <w:rsid w:val="006F439F"/>
    <w:rsid w:val="006F60CF"/>
    <w:rsid w:val="00701048"/>
    <w:rsid w:val="007010B5"/>
    <w:rsid w:val="0070158F"/>
    <w:rsid w:val="007017A4"/>
    <w:rsid w:val="0071059D"/>
    <w:rsid w:val="00712467"/>
    <w:rsid w:val="00715BF1"/>
    <w:rsid w:val="00721F00"/>
    <w:rsid w:val="007223ED"/>
    <w:rsid w:val="00723E1A"/>
    <w:rsid w:val="007302CE"/>
    <w:rsid w:val="007322E6"/>
    <w:rsid w:val="00735B5D"/>
    <w:rsid w:val="00741AA0"/>
    <w:rsid w:val="00742647"/>
    <w:rsid w:val="00746BA1"/>
    <w:rsid w:val="00753F13"/>
    <w:rsid w:val="007548BC"/>
    <w:rsid w:val="00754A8F"/>
    <w:rsid w:val="0075660F"/>
    <w:rsid w:val="00756B33"/>
    <w:rsid w:val="007570EE"/>
    <w:rsid w:val="00760382"/>
    <w:rsid w:val="00762FE2"/>
    <w:rsid w:val="007718B6"/>
    <w:rsid w:val="00771D5F"/>
    <w:rsid w:val="00772E52"/>
    <w:rsid w:val="00775A01"/>
    <w:rsid w:val="00775DA7"/>
    <w:rsid w:val="00777A55"/>
    <w:rsid w:val="007810C0"/>
    <w:rsid w:val="00785512"/>
    <w:rsid w:val="00790E3E"/>
    <w:rsid w:val="007946F5"/>
    <w:rsid w:val="007A20E5"/>
    <w:rsid w:val="007A2EC2"/>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F7C"/>
    <w:rsid w:val="007F7E22"/>
    <w:rsid w:val="007F7F45"/>
    <w:rsid w:val="007F7FFA"/>
    <w:rsid w:val="008007B7"/>
    <w:rsid w:val="0080341B"/>
    <w:rsid w:val="00804A24"/>
    <w:rsid w:val="008155B3"/>
    <w:rsid w:val="0082211F"/>
    <w:rsid w:val="00827B71"/>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853"/>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13BE"/>
    <w:rsid w:val="008D3421"/>
    <w:rsid w:val="008E00EE"/>
    <w:rsid w:val="00903089"/>
    <w:rsid w:val="009040C8"/>
    <w:rsid w:val="00905D8B"/>
    <w:rsid w:val="00907B12"/>
    <w:rsid w:val="0091072D"/>
    <w:rsid w:val="00911C96"/>
    <w:rsid w:val="00921357"/>
    <w:rsid w:val="00921FDD"/>
    <w:rsid w:val="00927242"/>
    <w:rsid w:val="00933594"/>
    <w:rsid w:val="0093688B"/>
    <w:rsid w:val="0094667C"/>
    <w:rsid w:val="0094712C"/>
    <w:rsid w:val="0095438A"/>
    <w:rsid w:val="00963D01"/>
    <w:rsid w:val="009646FE"/>
    <w:rsid w:val="00972453"/>
    <w:rsid w:val="009739F4"/>
    <w:rsid w:val="009747A2"/>
    <w:rsid w:val="00974A61"/>
    <w:rsid w:val="0098410A"/>
    <w:rsid w:val="00991926"/>
    <w:rsid w:val="00992B30"/>
    <w:rsid w:val="00993E5A"/>
    <w:rsid w:val="009961C8"/>
    <w:rsid w:val="00997971"/>
    <w:rsid w:val="009A1EF4"/>
    <w:rsid w:val="009A47DB"/>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9F7E36"/>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04B5"/>
    <w:rsid w:val="00A9154C"/>
    <w:rsid w:val="00A91584"/>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467AF"/>
    <w:rsid w:val="00B56186"/>
    <w:rsid w:val="00B64417"/>
    <w:rsid w:val="00B67842"/>
    <w:rsid w:val="00B75D2A"/>
    <w:rsid w:val="00B84C62"/>
    <w:rsid w:val="00B855C9"/>
    <w:rsid w:val="00B87789"/>
    <w:rsid w:val="00B9187A"/>
    <w:rsid w:val="00B95F70"/>
    <w:rsid w:val="00BA4168"/>
    <w:rsid w:val="00BB0870"/>
    <w:rsid w:val="00BB195A"/>
    <w:rsid w:val="00BB1BD7"/>
    <w:rsid w:val="00BB5127"/>
    <w:rsid w:val="00BB611F"/>
    <w:rsid w:val="00BB66DC"/>
    <w:rsid w:val="00BC1DA6"/>
    <w:rsid w:val="00BC6AFF"/>
    <w:rsid w:val="00BE04A9"/>
    <w:rsid w:val="00BE0AAD"/>
    <w:rsid w:val="00BE411C"/>
    <w:rsid w:val="00BE4F5A"/>
    <w:rsid w:val="00BE6640"/>
    <w:rsid w:val="00BF4DC7"/>
    <w:rsid w:val="00BF621E"/>
    <w:rsid w:val="00BF69F2"/>
    <w:rsid w:val="00C009D7"/>
    <w:rsid w:val="00C00A62"/>
    <w:rsid w:val="00C03148"/>
    <w:rsid w:val="00C04B29"/>
    <w:rsid w:val="00C1066A"/>
    <w:rsid w:val="00C1746C"/>
    <w:rsid w:val="00C219CD"/>
    <w:rsid w:val="00C23276"/>
    <w:rsid w:val="00C248CA"/>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763B6"/>
    <w:rsid w:val="00C82126"/>
    <w:rsid w:val="00C858FF"/>
    <w:rsid w:val="00C90C95"/>
    <w:rsid w:val="00C91BEE"/>
    <w:rsid w:val="00C93345"/>
    <w:rsid w:val="00C9439B"/>
    <w:rsid w:val="00C9752A"/>
    <w:rsid w:val="00C97F2B"/>
    <w:rsid w:val="00CA016D"/>
    <w:rsid w:val="00CA01D0"/>
    <w:rsid w:val="00CA3882"/>
    <w:rsid w:val="00CA49E2"/>
    <w:rsid w:val="00CA4F32"/>
    <w:rsid w:val="00CA74B6"/>
    <w:rsid w:val="00CA7528"/>
    <w:rsid w:val="00CB2075"/>
    <w:rsid w:val="00CB3404"/>
    <w:rsid w:val="00CC1DC2"/>
    <w:rsid w:val="00CC1FC6"/>
    <w:rsid w:val="00CC27C7"/>
    <w:rsid w:val="00CC73D9"/>
    <w:rsid w:val="00CC7687"/>
    <w:rsid w:val="00CE494E"/>
    <w:rsid w:val="00CE670C"/>
    <w:rsid w:val="00CF2F27"/>
    <w:rsid w:val="00CF39DC"/>
    <w:rsid w:val="00CF497E"/>
    <w:rsid w:val="00CF7859"/>
    <w:rsid w:val="00D10018"/>
    <w:rsid w:val="00D1052D"/>
    <w:rsid w:val="00D21515"/>
    <w:rsid w:val="00D22612"/>
    <w:rsid w:val="00D24CFB"/>
    <w:rsid w:val="00D272E5"/>
    <w:rsid w:val="00D305FD"/>
    <w:rsid w:val="00D30AAE"/>
    <w:rsid w:val="00D348C7"/>
    <w:rsid w:val="00D35C7A"/>
    <w:rsid w:val="00D37163"/>
    <w:rsid w:val="00D43C6C"/>
    <w:rsid w:val="00D46C50"/>
    <w:rsid w:val="00D520E6"/>
    <w:rsid w:val="00D527AC"/>
    <w:rsid w:val="00D528FF"/>
    <w:rsid w:val="00D539A8"/>
    <w:rsid w:val="00D55C6B"/>
    <w:rsid w:val="00D56B8D"/>
    <w:rsid w:val="00D601B8"/>
    <w:rsid w:val="00D60F6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3EA3"/>
    <w:rsid w:val="00DC46FA"/>
    <w:rsid w:val="00DC5D6E"/>
    <w:rsid w:val="00DC7048"/>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0B29"/>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2D6F"/>
    <w:rsid w:val="00E93286"/>
    <w:rsid w:val="00E94320"/>
    <w:rsid w:val="00E960A3"/>
    <w:rsid w:val="00EA304B"/>
    <w:rsid w:val="00EA381B"/>
    <w:rsid w:val="00EA4A94"/>
    <w:rsid w:val="00EA4BC7"/>
    <w:rsid w:val="00EA74DC"/>
    <w:rsid w:val="00EA7DE1"/>
    <w:rsid w:val="00EB5BE7"/>
    <w:rsid w:val="00EB7F9D"/>
    <w:rsid w:val="00EC0F67"/>
    <w:rsid w:val="00EC29B4"/>
    <w:rsid w:val="00EC55A2"/>
    <w:rsid w:val="00EC5D09"/>
    <w:rsid w:val="00EC5D82"/>
    <w:rsid w:val="00ED5DAC"/>
    <w:rsid w:val="00EE28E6"/>
    <w:rsid w:val="00EE5E9B"/>
    <w:rsid w:val="00EE7CF2"/>
    <w:rsid w:val="00EF02C9"/>
    <w:rsid w:val="00EF0361"/>
    <w:rsid w:val="00EF0481"/>
    <w:rsid w:val="00EF0A49"/>
    <w:rsid w:val="00F02347"/>
    <w:rsid w:val="00F06418"/>
    <w:rsid w:val="00F07A93"/>
    <w:rsid w:val="00F20C91"/>
    <w:rsid w:val="00F27884"/>
    <w:rsid w:val="00F310D1"/>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0583"/>
    <w:rsid w:val="00FB104F"/>
    <w:rsid w:val="00FB2B8B"/>
    <w:rsid w:val="00FB3185"/>
    <w:rsid w:val="00FB7BAD"/>
    <w:rsid w:val="00FC2644"/>
    <w:rsid w:val="00FC4103"/>
    <w:rsid w:val="00FD14FB"/>
    <w:rsid w:val="00FD479D"/>
    <w:rsid w:val="00FD69AB"/>
    <w:rsid w:val="00FD775D"/>
    <w:rsid w:val="00FE2A7B"/>
    <w:rsid w:val="00FE408D"/>
    <w:rsid w:val="00FE4BFE"/>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69EC7-37BB-478D-A2AD-D213239C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2367</Words>
  <Characters>13267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4</cp:revision>
  <cp:lastPrinted>2021-03-17T09:02:00Z</cp:lastPrinted>
  <dcterms:created xsi:type="dcterms:W3CDTF">2023-06-26T13:42:00Z</dcterms:created>
  <dcterms:modified xsi:type="dcterms:W3CDTF">2023-06-28T12:55:00Z</dcterms:modified>
</cp:coreProperties>
</file>