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FDF1" w14:textId="77777777" w:rsidR="00B367D2" w:rsidRDefault="00FA7757" w:rsidP="001A4CF6">
      <w:pPr>
        <w:pStyle w:val="Nadpis"/>
      </w:pPr>
      <w:r>
        <w:t xml:space="preserve">                                                                </w:t>
      </w:r>
      <w:r w:rsidRPr="00916FE2">
        <w:rPr>
          <w:i/>
        </w:rPr>
        <w:t xml:space="preserve">                      </w:t>
      </w:r>
      <w:r>
        <w:t xml:space="preserve"> </w:t>
      </w:r>
    </w:p>
    <w:p w14:paraId="18A9D35B" w14:textId="77777777" w:rsidR="001A4CF6" w:rsidRDefault="001A4CF6" w:rsidP="001A4CF6">
      <w:pPr>
        <w:pStyle w:val="Nadpis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 xml:space="preserve">SMLOUVA O BUDOUCÍ SMLOUVĚ O ZŘÍZENÍ </w:t>
      </w:r>
      <w:r w:rsidR="00DD0928">
        <w:rPr>
          <w:rFonts w:ascii="Calibri" w:hAnsi="Calibri" w:cs="Calibri"/>
          <w:i/>
          <w:iCs/>
          <w:sz w:val="28"/>
          <w:szCs w:val="28"/>
        </w:rPr>
        <w:t>SLUŽEBNOSTI</w:t>
      </w:r>
      <w:r>
        <w:rPr>
          <w:rFonts w:ascii="Calibri" w:hAnsi="Calibri" w:cs="Calibri"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14:paraId="461E0481" w14:textId="77777777" w:rsidR="00FA7757" w:rsidRDefault="00FA7757">
      <w:pPr>
        <w:pStyle w:val="Zkladntext"/>
        <w:rPr>
          <w:rFonts w:ascii="Calibri" w:hAnsi="Calibri" w:cs="Calibri"/>
          <w:szCs w:val="24"/>
        </w:rPr>
      </w:pPr>
    </w:p>
    <w:p w14:paraId="089F966B" w14:textId="77777777" w:rsidR="0070520B" w:rsidRPr="000D40ED" w:rsidRDefault="0070520B" w:rsidP="0070520B">
      <w:pPr>
        <w:pStyle w:val="Zkladntext"/>
        <w:numPr>
          <w:ilvl w:val="0"/>
          <w:numId w:val="11"/>
        </w:numPr>
        <w:rPr>
          <w:rFonts w:ascii="Calibri" w:hAnsi="Calibri" w:cs="Calibri"/>
          <w:b/>
          <w:i/>
          <w:iCs/>
          <w:szCs w:val="24"/>
        </w:rPr>
      </w:pPr>
      <w:r w:rsidRPr="000D40ED">
        <w:rPr>
          <w:rFonts w:ascii="Calibri" w:hAnsi="Calibri" w:cs="Calibri"/>
          <w:b/>
          <w:i/>
          <w:iCs/>
          <w:szCs w:val="24"/>
        </w:rPr>
        <w:t>Město Jindřichův Hradec</w:t>
      </w:r>
    </w:p>
    <w:p w14:paraId="6D5A3A45" w14:textId="77777777" w:rsidR="0070520B" w:rsidRPr="000D40ED" w:rsidRDefault="0070520B" w:rsidP="0070520B">
      <w:pPr>
        <w:pStyle w:val="Zkladntext"/>
        <w:ind w:left="720"/>
        <w:rPr>
          <w:rFonts w:ascii="Calibri" w:hAnsi="Calibri" w:cs="Calibri"/>
          <w:i/>
          <w:iCs/>
          <w:szCs w:val="24"/>
        </w:rPr>
      </w:pPr>
      <w:r w:rsidRPr="000D40ED">
        <w:rPr>
          <w:rFonts w:ascii="Calibri" w:hAnsi="Calibri" w:cs="Calibri"/>
          <w:i/>
          <w:iCs/>
          <w:szCs w:val="24"/>
        </w:rPr>
        <w:t xml:space="preserve">   se sídlem Klášterská 135/II, 377 01 Jindřichův Hradec</w:t>
      </w:r>
    </w:p>
    <w:p w14:paraId="397A5A22" w14:textId="77777777" w:rsidR="0070520B" w:rsidRPr="000D40ED" w:rsidRDefault="0070520B" w:rsidP="0070520B">
      <w:pPr>
        <w:pStyle w:val="Zkladntext"/>
        <w:ind w:left="720"/>
        <w:rPr>
          <w:rFonts w:ascii="Calibri" w:hAnsi="Calibri" w:cs="Calibri"/>
          <w:i/>
          <w:iCs/>
          <w:szCs w:val="24"/>
        </w:rPr>
      </w:pPr>
      <w:r w:rsidRPr="000D40ED">
        <w:rPr>
          <w:rFonts w:ascii="Calibri" w:hAnsi="Calibri" w:cs="Calibri"/>
          <w:i/>
          <w:iCs/>
          <w:szCs w:val="24"/>
        </w:rPr>
        <w:t xml:space="preserve">   IČ:    002</w:t>
      </w:r>
      <w:r>
        <w:rPr>
          <w:rFonts w:ascii="Calibri" w:hAnsi="Calibri" w:cs="Calibri"/>
          <w:i/>
          <w:iCs/>
          <w:szCs w:val="24"/>
        </w:rPr>
        <w:t xml:space="preserve"> </w:t>
      </w:r>
      <w:r w:rsidRPr="000D40ED">
        <w:rPr>
          <w:rFonts w:ascii="Calibri" w:hAnsi="Calibri" w:cs="Calibri"/>
          <w:i/>
          <w:iCs/>
          <w:szCs w:val="24"/>
        </w:rPr>
        <w:t>46</w:t>
      </w:r>
      <w:r>
        <w:rPr>
          <w:rFonts w:ascii="Calibri" w:hAnsi="Calibri" w:cs="Calibri"/>
          <w:i/>
          <w:iCs/>
          <w:szCs w:val="24"/>
        </w:rPr>
        <w:t xml:space="preserve"> </w:t>
      </w:r>
      <w:r w:rsidRPr="000D40ED">
        <w:rPr>
          <w:rFonts w:ascii="Calibri" w:hAnsi="Calibri" w:cs="Calibri"/>
          <w:i/>
          <w:iCs/>
          <w:szCs w:val="24"/>
        </w:rPr>
        <w:t>875</w:t>
      </w:r>
    </w:p>
    <w:p w14:paraId="25E0A7F0" w14:textId="77777777" w:rsidR="0070520B" w:rsidRPr="000D40ED" w:rsidRDefault="0070520B" w:rsidP="0070520B">
      <w:pPr>
        <w:pStyle w:val="Zkladntext"/>
        <w:ind w:left="720"/>
        <w:rPr>
          <w:rFonts w:ascii="Calibri" w:hAnsi="Calibri" w:cs="Calibri"/>
          <w:i/>
          <w:iCs/>
          <w:szCs w:val="24"/>
        </w:rPr>
      </w:pPr>
      <w:r w:rsidRPr="000D40ED">
        <w:rPr>
          <w:rFonts w:ascii="Calibri" w:hAnsi="Calibri" w:cs="Calibri"/>
          <w:i/>
          <w:iCs/>
          <w:szCs w:val="24"/>
        </w:rPr>
        <w:t xml:space="preserve">   DIČ: CZ00246875</w:t>
      </w:r>
    </w:p>
    <w:p w14:paraId="36977702" w14:textId="77777777" w:rsidR="0070520B" w:rsidRPr="000D40ED" w:rsidRDefault="0070520B" w:rsidP="0070520B">
      <w:pPr>
        <w:pStyle w:val="Zkladntext"/>
        <w:ind w:left="720"/>
        <w:jc w:val="both"/>
        <w:rPr>
          <w:rFonts w:ascii="Calibri" w:hAnsi="Calibri" w:cs="Calibri"/>
          <w:i/>
          <w:iCs/>
          <w:szCs w:val="24"/>
        </w:rPr>
      </w:pPr>
      <w:r w:rsidRPr="000D40ED">
        <w:rPr>
          <w:rFonts w:ascii="Calibri" w:hAnsi="Calibri" w:cs="Calibri"/>
          <w:i/>
          <w:iCs/>
          <w:szCs w:val="24"/>
        </w:rPr>
        <w:t xml:space="preserve">   účet číslo: 19-0603140379/0800</w:t>
      </w:r>
    </w:p>
    <w:p w14:paraId="6BBD52E1" w14:textId="77777777" w:rsidR="0070520B" w:rsidRPr="000D40ED" w:rsidRDefault="0070520B" w:rsidP="0070520B">
      <w:pPr>
        <w:pStyle w:val="Zkladntext"/>
        <w:ind w:left="720"/>
        <w:jc w:val="both"/>
        <w:rPr>
          <w:rFonts w:ascii="Calibri" w:hAnsi="Calibri" w:cs="Calibri"/>
          <w:i/>
          <w:iCs/>
          <w:szCs w:val="24"/>
        </w:rPr>
      </w:pPr>
      <w:r w:rsidRPr="000D40ED">
        <w:rPr>
          <w:rFonts w:ascii="Calibri" w:hAnsi="Calibri" w:cs="Calibri"/>
          <w:i/>
          <w:iCs/>
          <w:szCs w:val="24"/>
        </w:rPr>
        <w:t xml:space="preserve">   Česká spořitelna, a.s., pobočka J. Hradec</w:t>
      </w:r>
    </w:p>
    <w:p w14:paraId="592162B2" w14:textId="77777777" w:rsidR="0070520B" w:rsidRDefault="0070520B" w:rsidP="0070520B">
      <w:pPr>
        <w:pStyle w:val="Zkladntext"/>
        <w:ind w:left="720"/>
        <w:jc w:val="both"/>
        <w:rPr>
          <w:rFonts w:ascii="Calibri" w:hAnsi="Calibri" w:cs="Calibri"/>
          <w:szCs w:val="24"/>
        </w:rPr>
      </w:pPr>
      <w:r w:rsidRPr="000D40ED">
        <w:rPr>
          <w:rFonts w:ascii="Calibri" w:hAnsi="Calibri" w:cs="Calibri"/>
          <w:i/>
          <w:iCs/>
          <w:szCs w:val="24"/>
        </w:rPr>
        <w:t xml:space="preserve">   zastoupené starostou města </w:t>
      </w:r>
      <w:r>
        <w:rPr>
          <w:rFonts w:ascii="Calibri" w:hAnsi="Calibri" w:cs="Calibri"/>
          <w:szCs w:val="24"/>
        </w:rPr>
        <w:t>Mgr. Ing. Michalem Kozárem, MBA</w:t>
      </w:r>
    </w:p>
    <w:p w14:paraId="70D4224C" w14:textId="77777777" w:rsidR="0070520B" w:rsidRPr="000D40ED" w:rsidRDefault="0070520B" w:rsidP="0070520B">
      <w:pPr>
        <w:pStyle w:val="Zkladntext"/>
        <w:ind w:left="720"/>
        <w:jc w:val="both"/>
        <w:rPr>
          <w:rFonts w:ascii="Calibri" w:hAnsi="Calibri" w:cs="Calibri"/>
          <w:i/>
          <w:iCs/>
          <w:szCs w:val="24"/>
        </w:rPr>
      </w:pPr>
      <w:r w:rsidRPr="000D40ED">
        <w:rPr>
          <w:rFonts w:ascii="Calibri" w:hAnsi="Calibri" w:cs="Calibri"/>
          <w:i/>
          <w:iCs/>
          <w:szCs w:val="24"/>
        </w:rPr>
        <w:t xml:space="preserve">   jako budoucí povinný</w:t>
      </w:r>
    </w:p>
    <w:p w14:paraId="1534C36F" w14:textId="77777777" w:rsidR="001A4CF6" w:rsidRDefault="001A4CF6">
      <w:pPr>
        <w:pStyle w:val="Zkladntext"/>
        <w:rPr>
          <w:rFonts w:ascii="Calibri" w:hAnsi="Calibri" w:cs="Calibri"/>
          <w:i/>
          <w:iCs/>
          <w:szCs w:val="24"/>
        </w:rPr>
      </w:pPr>
    </w:p>
    <w:p w14:paraId="243A3CB0" w14:textId="77777777" w:rsidR="001A4CF6" w:rsidRDefault="00FA7757">
      <w:pPr>
        <w:pStyle w:val="Zkladntext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a</w:t>
      </w:r>
    </w:p>
    <w:p w14:paraId="6936EABA" w14:textId="77777777" w:rsidR="002A473F" w:rsidRDefault="0070520B" w:rsidP="002A473F">
      <w:pPr>
        <w:pStyle w:val="Zkladntext"/>
        <w:numPr>
          <w:ilvl w:val="0"/>
          <w:numId w:val="11"/>
        </w:numPr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b/>
          <w:bCs/>
          <w:i/>
          <w:iCs/>
          <w:szCs w:val="24"/>
        </w:rPr>
        <w:t>SWIETELSKY</w:t>
      </w:r>
      <w:r w:rsidR="002A473F">
        <w:rPr>
          <w:rFonts w:ascii="Calibri" w:hAnsi="Calibri" w:cs="Calibri"/>
          <w:b/>
          <w:bCs/>
          <w:i/>
          <w:iCs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  <w:szCs w:val="24"/>
        </w:rPr>
        <w:t xml:space="preserve">stavební </w:t>
      </w:r>
      <w:r w:rsidR="002A473F">
        <w:rPr>
          <w:rFonts w:ascii="Calibri" w:hAnsi="Calibri" w:cs="Calibri"/>
          <w:b/>
          <w:bCs/>
          <w:i/>
          <w:iCs/>
          <w:szCs w:val="24"/>
        </w:rPr>
        <w:t>s.r.o.</w:t>
      </w:r>
    </w:p>
    <w:p w14:paraId="7AD7C3A6" w14:textId="77777777" w:rsidR="002A473F" w:rsidRDefault="002A473F" w:rsidP="002A473F">
      <w:pPr>
        <w:pStyle w:val="Zkladntext"/>
        <w:ind w:left="540"/>
        <w:rPr>
          <w:rFonts w:ascii="Calibri" w:hAnsi="Calibri" w:cs="Calibri"/>
          <w:bCs/>
          <w:i/>
          <w:iCs/>
          <w:szCs w:val="24"/>
        </w:rPr>
      </w:pPr>
      <w:r>
        <w:rPr>
          <w:rFonts w:ascii="Calibri" w:hAnsi="Calibri" w:cs="Calibri"/>
          <w:bCs/>
          <w:i/>
          <w:iCs/>
          <w:szCs w:val="24"/>
        </w:rPr>
        <w:t xml:space="preserve">      IČ </w:t>
      </w:r>
      <w:r w:rsidR="0070520B">
        <w:rPr>
          <w:rFonts w:ascii="Calibri" w:hAnsi="Calibri" w:cs="Calibri"/>
          <w:bCs/>
          <w:i/>
          <w:iCs/>
          <w:szCs w:val="24"/>
        </w:rPr>
        <w:t>480 35 599</w:t>
      </w:r>
    </w:p>
    <w:p w14:paraId="4279AE97" w14:textId="77777777" w:rsidR="002A473F" w:rsidRDefault="002A473F" w:rsidP="002A473F">
      <w:pPr>
        <w:pStyle w:val="Zkladntext"/>
        <w:ind w:left="540"/>
        <w:rPr>
          <w:rFonts w:ascii="Calibri" w:hAnsi="Calibri" w:cs="Calibri"/>
          <w:bCs/>
          <w:i/>
          <w:iCs/>
          <w:szCs w:val="24"/>
        </w:rPr>
      </w:pPr>
      <w:r>
        <w:rPr>
          <w:rFonts w:ascii="Calibri" w:hAnsi="Calibri" w:cs="Calibri"/>
          <w:bCs/>
          <w:i/>
          <w:iCs/>
          <w:szCs w:val="24"/>
        </w:rPr>
        <w:t xml:space="preserve">      DIČ CZ</w:t>
      </w:r>
      <w:r w:rsidR="0070520B">
        <w:rPr>
          <w:rFonts w:ascii="Calibri" w:hAnsi="Calibri" w:cs="Calibri"/>
          <w:bCs/>
          <w:i/>
          <w:iCs/>
          <w:szCs w:val="24"/>
        </w:rPr>
        <w:t>48035599</w:t>
      </w:r>
    </w:p>
    <w:p w14:paraId="512BB74A" w14:textId="77777777" w:rsidR="002A473F" w:rsidRDefault="002A473F" w:rsidP="002A473F">
      <w:pPr>
        <w:pStyle w:val="Zkladntext"/>
        <w:ind w:left="540"/>
        <w:rPr>
          <w:rFonts w:ascii="Calibri" w:hAnsi="Calibri" w:cs="Calibri"/>
          <w:bCs/>
          <w:i/>
          <w:iCs/>
          <w:szCs w:val="24"/>
        </w:rPr>
      </w:pPr>
      <w:r>
        <w:rPr>
          <w:rFonts w:ascii="Calibri" w:hAnsi="Calibri" w:cs="Calibri"/>
          <w:bCs/>
          <w:i/>
          <w:iCs/>
          <w:szCs w:val="24"/>
        </w:rPr>
        <w:t xml:space="preserve">      </w:t>
      </w:r>
      <w:r w:rsidR="0070520B">
        <w:rPr>
          <w:rFonts w:ascii="Calibri" w:hAnsi="Calibri" w:cs="Calibri"/>
          <w:bCs/>
          <w:i/>
          <w:iCs/>
          <w:szCs w:val="24"/>
        </w:rPr>
        <w:t>Pražská tř. 495/58, 370 04 České Budějovice</w:t>
      </w:r>
    </w:p>
    <w:p w14:paraId="152362F5" w14:textId="77777777" w:rsidR="002A473F" w:rsidRDefault="002A473F" w:rsidP="002A473F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 zapsaná v obchodním rejstříku vedeného </w:t>
      </w:r>
      <w:r w:rsidR="0070520B">
        <w:rPr>
          <w:rFonts w:ascii="Calibri" w:hAnsi="Calibri" w:cs="Calibri"/>
          <w:i/>
          <w:iCs/>
        </w:rPr>
        <w:t>Krajským soudem v Českých Budějovicích</w:t>
      </w:r>
      <w:r>
        <w:rPr>
          <w:rFonts w:ascii="Calibri" w:hAnsi="Calibri" w:cs="Calibri"/>
          <w:i/>
          <w:iCs/>
        </w:rPr>
        <w:t xml:space="preserve">  </w:t>
      </w:r>
      <w:r>
        <w:rPr>
          <w:rFonts w:ascii="Calibri" w:hAnsi="Calibri" w:cs="Calibri"/>
          <w:i/>
          <w:iCs/>
        </w:rPr>
        <w:br/>
        <w:t xml:space="preserve">               oddíl C, vložka </w:t>
      </w:r>
      <w:r w:rsidR="0070520B">
        <w:rPr>
          <w:rFonts w:ascii="Calibri" w:hAnsi="Calibri" w:cs="Calibri"/>
          <w:i/>
          <w:iCs/>
        </w:rPr>
        <w:t>8032</w:t>
      </w:r>
    </w:p>
    <w:p w14:paraId="09981903" w14:textId="77777777" w:rsidR="005555F3" w:rsidRDefault="002A473F" w:rsidP="00933123">
      <w:pPr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 xml:space="preserve">               </w:t>
      </w:r>
      <w:r w:rsidR="005555F3" w:rsidRPr="005555F3">
        <w:rPr>
          <w:rFonts w:ascii="Calibri" w:hAnsi="Calibri" w:cs="Calibri"/>
          <w:i/>
        </w:rPr>
        <w:t xml:space="preserve">zastoupena dvěma </w:t>
      </w:r>
      <w:r>
        <w:rPr>
          <w:rFonts w:ascii="Calibri" w:hAnsi="Calibri" w:cs="Calibri"/>
          <w:bCs/>
          <w:i/>
          <w:iCs/>
        </w:rPr>
        <w:t>jednatel</w:t>
      </w:r>
      <w:r w:rsidR="005555F3">
        <w:rPr>
          <w:rFonts w:ascii="Calibri" w:hAnsi="Calibri" w:cs="Calibri"/>
          <w:bCs/>
          <w:i/>
          <w:iCs/>
        </w:rPr>
        <w:t xml:space="preserve">i: </w:t>
      </w:r>
      <w:r w:rsidR="005555F3">
        <w:rPr>
          <w:rFonts w:ascii="Calibri" w:hAnsi="Calibri" w:cs="Calibri"/>
          <w:bCs/>
          <w:i/>
          <w:iCs/>
        </w:rPr>
        <w:br/>
        <w:t xml:space="preserve">                                                               Ing. Jiří Kozel, </w:t>
      </w:r>
      <w:r w:rsidR="005555F3">
        <w:rPr>
          <w:rFonts w:ascii="Calibri" w:hAnsi="Calibri" w:cs="Calibri"/>
          <w:bCs/>
          <w:i/>
          <w:iCs/>
        </w:rPr>
        <w:br/>
        <w:t xml:space="preserve">               a                                             Ing. Radim Čáp, Ph</w:t>
      </w:r>
      <w:r w:rsidR="00933123">
        <w:rPr>
          <w:rFonts w:ascii="Calibri" w:hAnsi="Calibri" w:cs="Calibri"/>
          <w:bCs/>
          <w:i/>
          <w:iCs/>
        </w:rPr>
        <w:t>.</w:t>
      </w:r>
      <w:r w:rsidR="005555F3">
        <w:rPr>
          <w:rFonts w:ascii="Calibri" w:hAnsi="Calibri" w:cs="Calibri"/>
          <w:bCs/>
          <w:i/>
          <w:iCs/>
        </w:rPr>
        <w:t xml:space="preserve">D.                                 </w:t>
      </w:r>
    </w:p>
    <w:p w14:paraId="2B0450EC" w14:textId="77777777" w:rsidR="002A473F" w:rsidRDefault="002A473F" w:rsidP="002A473F">
      <w:pPr>
        <w:jc w:val="both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i/>
          <w:iCs/>
        </w:rPr>
        <w:t xml:space="preserve">               účet číslo: </w:t>
      </w:r>
      <w:r w:rsidR="0070520B">
        <w:rPr>
          <w:rFonts w:ascii="Calibri" w:hAnsi="Calibri" w:cs="Calibri"/>
          <w:i/>
          <w:iCs/>
        </w:rPr>
        <w:t>994404-147137001/0800</w:t>
      </w:r>
    </w:p>
    <w:p w14:paraId="5FA1367D" w14:textId="77777777" w:rsidR="00B37080" w:rsidRDefault="002A473F" w:rsidP="002A473F">
      <w:pPr>
        <w:pStyle w:val="Zkladntext"/>
        <w:tabs>
          <w:tab w:val="left" w:pos="3720"/>
        </w:tabs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 xml:space="preserve">               jako budoucí oprávněný</w:t>
      </w:r>
      <w:r>
        <w:rPr>
          <w:rFonts w:ascii="Calibri" w:hAnsi="Calibri" w:cs="Calibri"/>
          <w:i/>
          <w:iCs/>
          <w:szCs w:val="24"/>
        </w:rPr>
        <w:tab/>
      </w:r>
    </w:p>
    <w:p w14:paraId="46B4418F" w14:textId="77777777" w:rsidR="002A473F" w:rsidRDefault="002A473F" w:rsidP="002A473F">
      <w:pPr>
        <w:pStyle w:val="Zkladntext"/>
        <w:tabs>
          <w:tab w:val="left" w:pos="3720"/>
        </w:tabs>
        <w:rPr>
          <w:rFonts w:ascii="Calibri" w:hAnsi="Calibri" w:cs="Calibri"/>
          <w:i/>
          <w:iCs/>
          <w:szCs w:val="24"/>
        </w:rPr>
      </w:pPr>
    </w:p>
    <w:p w14:paraId="0C43F739" w14:textId="77777777" w:rsidR="001A4CF6" w:rsidRDefault="001A4CF6" w:rsidP="001A4CF6">
      <w:pPr>
        <w:pStyle w:val="Zkladntext"/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 xml:space="preserve">uzavírají podle </w:t>
      </w:r>
      <w:r w:rsidR="00DD0928">
        <w:rPr>
          <w:rFonts w:ascii="Calibri" w:hAnsi="Calibri" w:cs="Calibri"/>
          <w:i/>
          <w:iCs/>
          <w:szCs w:val="24"/>
        </w:rPr>
        <w:t>zákona č. 89/2012 Sb.</w:t>
      </w:r>
      <w:r>
        <w:rPr>
          <w:rFonts w:ascii="Calibri" w:hAnsi="Calibri" w:cs="Calibri"/>
          <w:i/>
          <w:iCs/>
          <w:szCs w:val="24"/>
        </w:rPr>
        <w:t>, občanský zákoník</w:t>
      </w:r>
      <w:r w:rsidR="00E824D4">
        <w:rPr>
          <w:rFonts w:ascii="Calibri" w:hAnsi="Calibri" w:cs="Calibri"/>
          <w:i/>
          <w:iCs/>
          <w:szCs w:val="24"/>
        </w:rPr>
        <w:t xml:space="preserve"> v</w:t>
      </w:r>
      <w:r>
        <w:rPr>
          <w:rFonts w:ascii="Calibri" w:hAnsi="Calibri" w:cs="Calibri"/>
          <w:i/>
          <w:iCs/>
          <w:szCs w:val="24"/>
        </w:rPr>
        <w:t xml:space="preserve"> </w:t>
      </w:r>
      <w:r w:rsidR="006B39FF">
        <w:rPr>
          <w:rFonts w:ascii="Calibri" w:hAnsi="Calibri" w:cs="Calibri"/>
          <w:i/>
          <w:iCs/>
          <w:szCs w:val="24"/>
        </w:rPr>
        <w:t>platném znění</w:t>
      </w:r>
      <w:r>
        <w:rPr>
          <w:rFonts w:ascii="Calibri" w:hAnsi="Calibri" w:cs="Calibri"/>
          <w:i/>
          <w:iCs/>
          <w:szCs w:val="24"/>
        </w:rPr>
        <w:t xml:space="preserve"> </w:t>
      </w:r>
    </w:p>
    <w:p w14:paraId="26700B3E" w14:textId="77777777" w:rsidR="00BB4443" w:rsidRDefault="00BB4443" w:rsidP="00F90C0F">
      <w:pPr>
        <w:pStyle w:val="Zkladntext"/>
        <w:rPr>
          <w:rFonts w:ascii="Calibri" w:hAnsi="Calibri" w:cs="Calibri"/>
          <w:b/>
          <w:szCs w:val="24"/>
        </w:rPr>
      </w:pPr>
    </w:p>
    <w:p w14:paraId="336C1294" w14:textId="77777777" w:rsidR="00A6689C" w:rsidRDefault="00A6689C" w:rsidP="00F90C0F">
      <w:pPr>
        <w:pStyle w:val="Zkladntext"/>
        <w:rPr>
          <w:rFonts w:ascii="Calibri" w:hAnsi="Calibri" w:cs="Calibri"/>
          <w:b/>
          <w:szCs w:val="24"/>
        </w:rPr>
      </w:pPr>
    </w:p>
    <w:p w14:paraId="5411956D" w14:textId="77777777" w:rsidR="00B367D2" w:rsidRDefault="00B367D2" w:rsidP="00B367D2">
      <w:pPr>
        <w:pStyle w:val="Zkladntext"/>
        <w:rPr>
          <w:rFonts w:ascii="Calibri" w:hAnsi="Calibri" w:cs="Calibri"/>
          <w:b/>
          <w:i/>
          <w:iCs/>
          <w:sz w:val="28"/>
          <w:szCs w:val="28"/>
        </w:rPr>
      </w:pPr>
    </w:p>
    <w:p w14:paraId="419E5263" w14:textId="77777777" w:rsidR="00B367D2" w:rsidRDefault="00B367D2" w:rsidP="00B367D2">
      <w:pPr>
        <w:pStyle w:val="Zkladntext"/>
        <w:rPr>
          <w:rFonts w:ascii="Calibri" w:hAnsi="Calibri" w:cs="Calibri"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i/>
          <w:iCs/>
          <w:sz w:val="28"/>
          <w:szCs w:val="28"/>
        </w:rPr>
        <w:t xml:space="preserve">Smlouvu o budoucí smlouvě o zřízení služebnosti č. </w:t>
      </w:r>
      <w:r w:rsidR="00D354F2">
        <w:rPr>
          <w:rFonts w:ascii="Calibri" w:hAnsi="Calibri" w:cs="Calibri"/>
          <w:b/>
          <w:i/>
          <w:iCs/>
          <w:sz w:val="28"/>
          <w:szCs w:val="28"/>
        </w:rPr>
        <w:t>516</w:t>
      </w:r>
      <w:r w:rsidRPr="00933123">
        <w:rPr>
          <w:rFonts w:ascii="Calibri" w:hAnsi="Calibri" w:cs="Calibri"/>
          <w:b/>
          <w:i/>
          <w:iCs/>
          <w:sz w:val="28"/>
          <w:szCs w:val="28"/>
        </w:rPr>
        <w:t xml:space="preserve"> / 2023</w:t>
      </w:r>
    </w:p>
    <w:p w14:paraId="71CB66FF" w14:textId="77777777" w:rsidR="00B367D2" w:rsidRDefault="00B367D2" w:rsidP="00B367D2">
      <w:pPr>
        <w:pStyle w:val="Zkladntext"/>
        <w:rPr>
          <w:rFonts w:ascii="Calibri" w:hAnsi="Calibri" w:cs="Calibri"/>
          <w:bCs/>
          <w:i/>
          <w:iCs/>
          <w:sz w:val="28"/>
          <w:szCs w:val="28"/>
        </w:rPr>
      </w:pPr>
    </w:p>
    <w:p w14:paraId="233B25F8" w14:textId="77777777" w:rsidR="008230F7" w:rsidRDefault="006B39FF" w:rsidP="006E79DF">
      <w:pPr>
        <w:pStyle w:val="Zkladntext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FA7757">
        <w:rPr>
          <w:rFonts w:ascii="Calibri" w:hAnsi="Calibri" w:cs="Calibri"/>
          <w:szCs w:val="24"/>
        </w:rPr>
        <w:t>I.</w:t>
      </w:r>
    </w:p>
    <w:p w14:paraId="2F2C7323" w14:textId="77777777" w:rsidR="00020281" w:rsidRDefault="00FA7757" w:rsidP="00851F29">
      <w:pPr>
        <w:pStyle w:val="Zkladntext"/>
        <w:numPr>
          <w:ilvl w:val="0"/>
          <w:numId w:val="22"/>
        </w:numPr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Budouc</w:t>
      </w:r>
      <w:r w:rsidR="00020281">
        <w:rPr>
          <w:rFonts w:ascii="Calibri" w:hAnsi="Calibri" w:cs="Calibri"/>
          <w:i/>
          <w:iCs/>
          <w:szCs w:val="24"/>
        </w:rPr>
        <w:t xml:space="preserve">í povinný </w:t>
      </w:r>
      <w:r w:rsidR="00DD0928">
        <w:rPr>
          <w:rFonts w:ascii="Calibri" w:hAnsi="Calibri" w:cs="Calibri"/>
          <w:i/>
          <w:iCs/>
          <w:szCs w:val="24"/>
        </w:rPr>
        <w:t xml:space="preserve">ze služebnosti </w:t>
      </w:r>
      <w:r w:rsidR="00020281">
        <w:rPr>
          <w:rFonts w:ascii="Calibri" w:hAnsi="Calibri" w:cs="Calibri"/>
          <w:i/>
          <w:iCs/>
          <w:szCs w:val="24"/>
        </w:rPr>
        <w:t>je vlastníkem pozemk</w:t>
      </w:r>
      <w:r w:rsidR="00DE04AF">
        <w:rPr>
          <w:rFonts w:ascii="Calibri" w:hAnsi="Calibri" w:cs="Calibri"/>
          <w:i/>
          <w:iCs/>
          <w:szCs w:val="24"/>
        </w:rPr>
        <w:t>u</w:t>
      </w:r>
      <w:r>
        <w:rPr>
          <w:rFonts w:ascii="Calibri" w:hAnsi="Calibri" w:cs="Calibri"/>
          <w:i/>
          <w:iCs/>
          <w:szCs w:val="24"/>
        </w:rPr>
        <w:t xml:space="preserve"> </w:t>
      </w:r>
      <w:r w:rsidR="002A473F">
        <w:rPr>
          <w:rFonts w:ascii="Calibri" w:hAnsi="Calibri" w:cs="Calibri"/>
          <w:bCs/>
          <w:i/>
          <w:iCs/>
          <w:szCs w:val="24"/>
        </w:rPr>
        <w:t>p.</w:t>
      </w:r>
      <w:r w:rsidR="00B367D2">
        <w:rPr>
          <w:rFonts w:ascii="Calibri" w:hAnsi="Calibri" w:cs="Calibri"/>
          <w:bCs/>
          <w:i/>
          <w:iCs/>
          <w:szCs w:val="24"/>
        </w:rPr>
        <w:t xml:space="preserve"> </w:t>
      </w:r>
      <w:r w:rsidR="002A473F">
        <w:rPr>
          <w:rFonts w:ascii="Calibri" w:hAnsi="Calibri" w:cs="Calibri"/>
          <w:bCs/>
          <w:i/>
          <w:iCs/>
          <w:szCs w:val="24"/>
        </w:rPr>
        <w:t xml:space="preserve">č. </w:t>
      </w:r>
      <w:r w:rsidR="0070520B">
        <w:rPr>
          <w:rFonts w:ascii="Calibri" w:hAnsi="Calibri" w:cs="Calibri"/>
          <w:i/>
          <w:iCs/>
          <w:color w:val="333333"/>
        </w:rPr>
        <w:t>3576, ost. plocha, ost. komunikace, k.</w:t>
      </w:r>
      <w:r w:rsidR="00A6689C">
        <w:rPr>
          <w:rFonts w:ascii="Calibri" w:hAnsi="Calibri" w:cs="Calibri"/>
          <w:i/>
          <w:iCs/>
          <w:color w:val="333333"/>
        </w:rPr>
        <w:t xml:space="preserve"> </w:t>
      </w:r>
      <w:r w:rsidR="0070520B">
        <w:rPr>
          <w:rFonts w:ascii="Calibri" w:hAnsi="Calibri" w:cs="Calibri"/>
          <w:i/>
          <w:iCs/>
          <w:color w:val="333333"/>
        </w:rPr>
        <w:t>ú. Jindřichův Hradec</w:t>
      </w:r>
      <w:r w:rsidR="00020281">
        <w:rPr>
          <w:rFonts w:ascii="Calibri" w:hAnsi="Calibri" w:cs="Calibri"/>
          <w:i/>
          <w:iCs/>
          <w:szCs w:val="24"/>
        </w:rPr>
        <w:t xml:space="preserve">. </w:t>
      </w:r>
      <w:r w:rsidR="00DD0928">
        <w:rPr>
          <w:rFonts w:ascii="Calibri" w:hAnsi="Calibri" w:cs="Calibri"/>
          <w:i/>
          <w:iCs/>
          <w:szCs w:val="24"/>
        </w:rPr>
        <w:t>Předmětný p</w:t>
      </w:r>
      <w:r w:rsidR="001A032A">
        <w:rPr>
          <w:rFonts w:ascii="Calibri" w:hAnsi="Calibri" w:cs="Calibri"/>
          <w:i/>
          <w:iCs/>
          <w:szCs w:val="24"/>
        </w:rPr>
        <w:t>ozem</w:t>
      </w:r>
      <w:r w:rsidR="00DE04AF">
        <w:rPr>
          <w:rFonts w:ascii="Calibri" w:hAnsi="Calibri" w:cs="Calibri"/>
          <w:i/>
          <w:iCs/>
          <w:szCs w:val="24"/>
        </w:rPr>
        <w:t>e</w:t>
      </w:r>
      <w:r w:rsidR="00020281">
        <w:rPr>
          <w:rFonts w:ascii="Calibri" w:hAnsi="Calibri" w:cs="Calibri"/>
          <w:i/>
          <w:iCs/>
          <w:szCs w:val="24"/>
        </w:rPr>
        <w:t>k</w:t>
      </w:r>
      <w:r w:rsidR="001A032A">
        <w:rPr>
          <w:rFonts w:ascii="Calibri" w:hAnsi="Calibri" w:cs="Calibri"/>
          <w:i/>
          <w:iCs/>
          <w:szCs w:val="24"/>
        </w:rPr>
        <w:t xml:space="preserve"> j</w:t>
      </w:r>
      <w:r w:rsidR="00DE04AF">
        <w:rPr>
          <w:rFonts w:ascii="Calibri" w:hAnsi="Calibri" w:cs="Calibri"/>
          <w:i/>
          <w:iCs/>
          <w:szCs w:val="24"/>
        </w:rPr>
        <w:t>e</w:t>
      </w:r>
      <w:r>
        <w:rPr>
          <w:rFonts w:ascii="Calibri" w:hAnsi="Calibri" w:cs="Calibri"/>
          <w:i/>
          <w:iCs/>
          <w:szCs w:val="24"/>
        </w:rPr>
        <w:t xml:space="preserve"> zapsán v katastru nemovitostí u Katastrálního úřadu pro Jihočeský kraj, Katastrální pracov</w:t>
      </w:r>
      <w:r w:rsidR="001D7F1C">
        <w:rPr>
          <w:rFonts w:ascii="Calibri" w:hAnsi="Calibri" w:cs="Calibri"/>
          <w:i/>
          <w:iCs/>
          <w:szCs w:val="24"/>
        </w:rPr>
        <w:t xml:space="preserve">iště </w:t>
      </w:r>
      <w:r w:rsidR="00706C48">
        <w:rPr>
          <w:rFonts w:ascii="Calibri" w:hAnsi="Calibri" w:cs="Calibri"/>
          <w:i/>
          <w:iCs/>
          <w:szCs w:val="24"/>
        </w:rPr>
        <w:t>Jindřichův Hradec</w:t>
      </w:r>
      <w:r w:rsidR="001D7F1C">
        <w:rPr>
          <w:rFonts w:ascii="Calibri" w:hAnsi="Calibri" w:cs="Calibri"/>
          <w:i/>
          <w:iCs/>
          <w:szCs w:val="24"/>
        </w:rPr>
        <w:t xml:space="preserve"> na LV č.10001</w:t>
      </w:r>
      <w:r>
        <w:rPr>
          <w:rFonts w:ascii="Calibri" w:hAnsi="Calibri" w:cs="Calibri"/>
          <w:i/>
          <w:iCs/>
          <w:szCs w:val="24"/>
        </w:rPr>
        <w:t xml:space="preserve"> pro katastrální území</w:t>
      </w:r>
      <w:r w:rsidR="003F6E30">
        <w:rPr>
          <w:rFonts w:ascii="Calibri" w:hAnsi="Calibri" w:cs="Calibri"/>
          <w:i/>
          <w:iCs/>
          <w:szCs w:val="24"/>
        </w:rPr>
        <w:t xml:space="preserve"> </w:t>
      </w:r>
      <w:r w:rsidR="002A473F">
        <w:rPr>
          <w:rFonts w:ascii="Calibri" w:hAnsi="Calibri" w:cs="Calibri"/>
          <w:i/>
          <w:iCs/>
          <w:szCs w:val="24"/>
        </w:rPr>
        <w:t>Jindřichův Hradec</w:t>
      </w:r>
      <w:r>
        <w:rPr>
          <w:rFonts w:ascii="Calibri" w:hAnsi="Calibri" w:cs="Calibri"/>
          <w:i/>
          <w:iCs/>
          <w:szCs w:val="24"/>
        </w:rPr>
        <w:t xml:space="preserve">, obec </w:t>
      </w:r>
      <w:r w:rsidR="00E35AB7">
        <w:rPr>
          <w:rFonts w:ascii="Calibri" w:hAnsi="Calibri" w:cs="Calibri"/>
          <w:i/>
          <w:iCs/>
          <w:szCs w:val="24"/>
        </w:rPr>
        <w:t>Jindřichův Hradec</w:t>
      </w:r>
      <w:r>
        <w:rPr>
          <w:rFonts w:ascii="Calibri" w:hAnsi="Calibri" w:cs="Calibri"/>
          <w:i/>
          <w:iCs/>
          <w:szCs w:val="24"/>
        </w:rPr>
        <w:t xml:space="preserve"> a okres </w:t>
      </w:r>
      <w:r w:rsidR="00E35AB7">
        <w:rPr>
          <w:rFonts w:ascii="Calibri" w:hAnsi="Calibri" w:cs="Calibri"/>
          <w:i/>
          <w:iCs/>
          <w:szCs w:val="24"/>
        </w:rPr>
        <w:t>Jindřichův Hradec</w:t>
      </w:r>
      <w:r>
        <w:rPr>
          <w:rFonts w:ascii="Calibri" w:hAnsi="Calibri" w:cs="Calibri"/>
          <w:i/>
          <w:iCs/>
          <w:szCs w:val="24"/>
        </w:rPr>
        <w:t>.</w:t>
      </w:r>
    </w:p>
    <w:p w14:paraId="5749C999" w14:textId="77777777" w:rsidR="001A032A" w:rsidRDefault="001A032A" w:rsidP="001A032A">
      <w:pPr>
        <w:pStyle w:val="Zkladntext"/>
        <w:jc w:val="both"/>
        <w:rPr>
          <w:rFonts w:ascii="Calibri" w:hAnsi="Calibri" w:cs="Calibri"/>
          <w:i/>
          <w:iCs/>
          <w:szCs w:val="24"/>
        </w:rPr>
      </w:pPr>
    </w:p>
    <w:p w14:paraId="44C7E226" w14:textId="77777777" w:rsidR="001A032A" w:rsidRDefault="001A032A" w:rsidP="001A032A">
      <w:pPr>
        <w:pStyle w:val="Zkladntext"/>
        <w:numPr>
          <w:ilvl w:val="0"/>
          <w:numId w:val="22"/>
        </w:numPr>
        <w:jc w:val="both"/>
        <w:rPr>
          <w:rFonts w:ascii="Calibri" w:hAnsi="Calibri" w:cs="Calibri"/>
          <w:b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Budoucí oprávněn</w:t>
      </w:r>
      <w:r w:rsidR="00486E1D">
        <w:rPr>
          <w:rFonts w:ascii="Calibri" w:hAnsi="Calibri" w:cs="Calibri"/>
          <w:i/>
          <w:iCs/>
          <w:szCs w:val="24"/>
        </w:rPr>
        <w:t>ý</w:t>
      </w:r>
      <w:r>
        <w:rPr>
          <w:rFonts w:ascii="Calibri" w:hAnsi="Calibri" w:cs="Calibri"/>
          <w:i/>
          <w:iCs/>
          <w:szCs w:val="24"/>
        </w:rPr>
        <w:t xml:space="preserve"> </w:t>
      </w:r>
      <w:r w:rsidR="00795680">
        <w:rPr>
          <w:rFonts w:ascii="Calibri" w:hAnsi="Calibri" w:cs="Calibri"/>
          <w:i/>
          <w:iCs/>
          <w:szCs w:val="24"/>
        </w:rPr>
        <w:t>je investorem stavby</w:t>
      </w:r>
      <w:r w:rsidR="008B13FC">
        <w:rPr>
          <w:rFonts w:ascii="Calibri" w:hAnsi="Calibri" w:cs="Calibri"/>
          <w:i/>
          <w:iCs/>
          <w:szCs w:val="24"/>
        </w:rPr>
        <w:t xml:space="preserve"> </w:t>
      </w:r>
      <w:r w:rsidR="007D1F3D">
        <w:rPr>
          <w:rFonts w:ascii="Calibri" w:hAnsi="Calibri" w:cs="Calibri"/>
          <w:b/>
          <w:i/>
          <w:iCs/>
          <w:szCs w:val="24"/>
        </w:rPr>
        <w:t>,,</w:t>
      </w:r>
      <w:r w:rsidR="002A473F">
        <w:rPr>
          <w:rFonts w:ascii="Calibri" w:hAnsi="Calibri" w:cs="Calibri"/>
          <w:b/>
          <w:i/>
          <w:iCs/>
          <w:szCs w:val="24"/>
        </w:rPr>
        <w:t>Jindřichův Hradec</w:t>
      </w:r>
      <w:r w:rsidR="002B6EE4">
        <w:rPr>
          <w:rFonts w:ascii="Calibri" w:hAnsi="Calibri" w:cs="Calibri"/>
          <w:b/>
          <w:i/>
          <w:iCs/>
          <w:szCs w:val="24"/>
        </w:rPr>
        <w:t>, SWIETELSKY</w:t>
      </w:r>
      <w:r w:rsidR="002A473F">
        <w:rPr>
          <w:rFonts w:ascii="Calibri" w:hAnsi="Calibri" w:cs="Calibri"/>
          <w:b/>
          <w:i/>
          <w:iCs/>
          <w:szCs w:val="24"/>
        </w:rPr>
        <w:t xml:space="preserve"> – kabel VN</w:t>
      </w:r>
      <w:r>
        <w:rPr>
          <w:rFonts w:ascii="Calibri" w:hAnsi="Calibri" w:cs="Calibri"/>
          <w:b/>
          <w:i/>
          <w:iCs/>
          <w:szCs w:val="24"/>
        </w:rPr>
        <w:t>“</w:t>
      </w:r>
      <w:r w:rsidR="007E19F5">
        <w:rPr>
          <w:rFonts w:ascii="Calibri" w:hAnsi="Calibri" w:cs="Calibri"/>
          <w:b/>
          <w:i/>
          <w:iCs/>
          <w:szCs w:val="24"/>
        </w:rPr>
        <w:t>.</w:t>
      </w:r>
    </w:p>
    <w:p w14:paraId="433BB767" w14:textId="77777777" w:rsidR="00FC7C3E" w:rsidRDefault="00FA7757" w:rsidP="00B367D2">
      <w:pPr>
        <w:pStyle w:val="Zkladntext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 xml:space="preserve">                                                                       </w:t>
      </w:r>
    </w:p>
    <w:p w14:paraId="64F7BDF6" w14:textId="77777777" w:rsidR="00FA7757" w:rsidRDefault="006B39FF" w:rsidP="006E79DF">
      <w:pPr>
        <w:pStyle w:val="Zkladntext"/>
        <w:jc w:val="center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 xml:space="preserve"> </w:t>
      </w:r>
      <w:r w:rsidR="00FA7757">
        <w:rPr>
          <w:rFonts w:ascii="Calibri" w:hAnsi="Calibri" w:cs="Calibri"/>
          <w:i/>
          <w:iCs/>
          <w:szCs w:val="24"/>
        </w:rPr>
        <w:t>II.</w:t>
      </w:r>
    </w:p>
    <w:p w14:paraId="0F3F7484" w14:textId="77777777" w:rsidR="00362379" w:rsidRDefault="00362379" w:rsidP="00851F29">
      <w:pPr>
        <w:pStyle w:val="Zkladntext"/>
        <w:numPr>
          <w:ilvl w:val="0"/>
          <w:numId w:val="38"/>
        </w:numPr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Vlastník pozemk</w:t>
      </w:r>
      <w:r w:rsidR="00DE04AF">
        <w:rPr>
          <w:rFonts w:ascii="Calibri" w:hAnsi="Calibri" w:cs="Calibri"/>
          <w:i/>
          <w:iCs/>
          <w:szCs w:val="24"/>
        </w:rPr>
        <w:t>u</w:t>
      </w:r>
      <w:r>
        <w:rPr>
          <w:rFonts w:ascii="Calibri" w:hAnsi="Calibri" w:cs="Calibri"/>
          <w:i/>
          <w:iCs/>
          <w:szCs w:val="24"/>
        </w:rPr>
        <w:t xml:space="preserve"> uveden</w:t>
      </w:r>
      <w:r w:rsidR="00DE04AF">
        <w:rPr>
          <w:rFonts w:ascii="Calibri" w:hAnsi="Calibri" w:cs="Calibri"/>
          <w:i/>
          <w:iCs/>
          <w:szCs w:val="24"/>
        </w:rPr>
        <w:t>ého</w:t>
      </w:r>
      <w:r>
        <w:rPr>
          <w:rFonts w:ascii="Calibri" w:hAnsi="Calibri" w:cs="Calibri"/>
          <w:i/>
          <w:iCs/>
          <w:szCs w:val="24"/>
        </w:rPr>
        <w:t xml:space="preserve"> v</w:t>
      </w:r>
      <w:r w:rsidR="00795680">
        <w:rPr>
          <w:rFonts w:ascii="Calibri" w:hAnsi="Calibri" w:cs="Calibri"/>
          <w:i/>
          <w:iCs/>
          <w:szCs w:val="24"/>
        </w:rPr>
        <w:t xml:space="preserve"> čl. </w:t>
      </w:r>
      <w:r>
        <w:rPr>
          <w:rFonts w:ascii="Calibri" w:hAnsi="Calibri" w:cs="Calibri"/>
          <w:i/>
          <w:iCs/>
          <w:szCs w:val="24"/>
        </w:rPr>
        <w:t>I. odst.1 této smlouvy jako budoucí povinný souhlasí s tím, aby budoucí oprávněný</w:t>
      </w:r>
      <w:r w:rsidR="00795680">
        <w:rPr>
          <w:rFonts w:ascii="Calibri" w:hAnsi="Calibri" w:cs="Calibri"/>
          <w:i/>
          <w:iCs/>
          <w:szCs w:val="24"/>
        </w:rPr>
        <w:t xml:space="preserve"> </w:t>
      </w:r>
      <w:r w:rsidR="00EC71EB">
        <w:rPr>
          <w:rFonts w:ascii="Calibri" w:hAnsi="Calibri" w:cs="Calibri"/>
          <w:i/>
          <w:iCs/>
          <w:szCs w:val="24"/>
        </w:rPr>
        <w:t xml:space="preserve">ze služebnosti vybudoval a provozoval stavbu </w:t>
      </w:r>
      <w:r w:rsidR="002A473F">
        <w:rPr>
          <w:rFonts w:ascii="Calibri" w:hAnsi="Calibri" w:cs="Calibri"/>
          <w:i/>
          <w:iCs/>
          <w:szCs w:val="24"/>
        </w:rPr>
        <w:t xml:space="preserve">kabelu VN </w:t>
      </w:r>
      <w:r w:rsidR="00EC71EB">
        <w:rPr>
          <w:rFonts w:ascii="Calibri" w:hAnsi="Calibri" w:cs="Calibri"/>
          <w:i/>
          <w:iCs/>
          <w:szCs w:val="24"/>
        </w:rPr>
        <w:t>(dále jen „stavba“)</w:t>
      </w:r>
      <w:r w:rsidR="002C1C03">
        <w:rPr>
          <w:rFonts w:ascii="Calibri" w:hAnsi="Calibri" w:cs="Calibri"/>
          <w:i/>
          <w:iCs/>
          <w:szCs w:val="24"/>
        </w:rPr>
        <w:t xml:space="preserve"> na pozemku uvedeného v čl.</w:t>
      </w:r>
      <w:r w:rsidR="00B367D2">
        <w:rPr>
          <w:rFonts w:ascii="Calibri" w:hAnsi="Calibri" w:cs="Calibri"/>
          <w:i/>
          <w:iCs/>
          <w:szCs w:val="24"/>
        </w:rPr>
        <w:t xml:space="preserve"> </w:t>
      </w:r>
      <w:r w:rsidR="002C1C03">
        <w:rPr>
          <w:rFonts w:ascii="Calibri" w:hAnsi="Calibri" w:cs="Calibri"/>
          <w:i/>
          <w:iCs/>
          <w:szCs w:val="24"/>
        </w:rPr>
        <w:t xml:space="preserve">I odst.1 </w:t>
      </w:r>
      <w:r w:rsidR="00EC71EB">
        <w:rPr>
          <w:rFonts w:ascii="Calibri" w:hAnsi="Calibri" w:cs="Calibri"/>
          <w:i/>
          <w:iCs/>
          <w:szCs w:val="24"/>
        </w:rPr>
        <w:t xml:space="preserve">v rozsahu cca </w:t>
      </w:r>
      <w:r w:rsidR="00A6689C">
        <w:rPr>
          <w:rFonts w:ascii="Calibri" w:hAnsi="Calibri" w:cs="Calibri"/>
          <w:i/>
          <w:iCs/>
          <w:szCs w:val="24"/>
        </w:rPr>
        <w:t xml:space="preserve">93 </w:t>
      </w:r>
      <w:r w:rsidR="000418D4">
        <w:rPr>
          <w:rFonts w:ascii="Calibri" w:hAnsi="Calibri" w:cs="Calibri"/>
          <w:i/>
          <w:iCs/>
          <w:szCs w:val="24"/>
        </w:rPr>
        <w:t>b</w:t>
      </w:r>
      <w:r w:rsidR="00EC71EB">
        <w:rPr>
          <w:rFonts w:ascii="Calibri" w:hAnsi="Calibri" w:cs="Calibri"/>
          <w:i/>
          <w:iCs/>
          <w:szCs w:val="24"/>
        </w:rPr>
        <w:t>m označeného v</w:t>
      </w:r>
      <w:r w:rsidR="00B367D2">
        <w:rPr>
          <w:rFonts w:ascii="Calibri" w:hAnsi="Calibri" w:cs="Calibri"/>
          <w:i/>
          <w:iCs/>
          <w:szCs w:val="24"/>
        </w:rPr>
        <w:t> </w:t>
      </w:r>
      <w:r w:rsidR="00EC71EB">
        <w:rPr>
          <w:rFonts w:ascii="Calibri" w:hAnsi="Calibri" w:cs="Calibri"/>
          <w:i/>
          <w:iCs/>
          <w:szCs w:val="24"/>
        </w:rPr>
        <w:t>situaci</w:t>
      </w:r>
      <w:r w:rsidR="00B367D2">
        <w:rPr>
          <w:rFonts w:ascii="Calibri" w:hAnsi="Calibri" w:cs="Calibri"/>
          <w:i/>
          <w:iCs/>
          <w:szCs w:val="24"/>
        </w:rPr>
        <w:t xml:space="preserve"> </w:t>
      </w:r>
      <w:r w:rsidR="00EC71EB">
        <w:rPr>
          <w:rFonts w:ascii="Calibri" w:hAnsi="Calibri" w:cs="Calibri"/>
          <w:i/>
          <w:iCs/>
          <w:szCs w:val="24"/>
        </w:rPr>
        <w:t>(příloha č.1)</w:t>
      </w:r>
      <w:r w:rsidR="00F239D5">
        <w:rPr>
          <w:rFonts w:ascii="Calibri" w:hAnsi="Calibri" w:cs="Calibri"/>
          <w:i/>
          <w:iCs/>
          <w:szCs w:val="24"/>
        </w:rPr>
        <w:t>.</w:t>
      </w:r>
    </w:p>
    <w:p w14:paraId="10659FE2" w14:textId="77777777" w:rsidR="009F0A3E" w:rsidRDefault="009F0A3E" w:rsidP="00851F29">
      <w:pPr>
        <w:pStyle w:val="Zkladntext"/>
        <w:ind w:left="360"/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lastRenderedPageBreak/>
        <w:t xml:space="preserve">      Za tím účelem mu umožní přístup na pozem</w:t>
      </w:r>
      <w:r w:rsidR="008049D5">
        <w:rPr>
          <w:rFonts w:ascii="Calibri" w:hAnsi="Calibri" w:cs="Calibri"/>
          <w:i/>
          <w:iCs/>
          <w:szCs w:val="24"/>
        </w:rPr>
        <w:t>e</w:t>
      </w:r>
      <w:r>
        <w:rPr>
          <w:rFonts w:ascii="Calibri" w:hAnsi="Calibri" w:cs="Calibri"/>
          <w:i/>
          <w:iCs/>
          <w:szCs w:val="24"/>
        </w:rPr>
        <w:t>k a vlastní realizaci stavby.</w:t>
      </w:r>
    </w:p>
    <w:p w14:paraId="25B34FDC" w14:textId="77777777" w:rsidR="009F0A3E" w:rsidRDefault="009F0A3E" w:rsidP="00851F29">
      <w:pPr>
        <w:pStyle w:val="Zkladntext"/>
        <w:tabs>
          <w:tab w:val="left" w:pos="720"/>
        </w:tabs>
        <w:ind w:left="1080"/>
        <w:jc w:val="both"/>
        <w:rPr>
          <w:rFonts w:ascii="Calibri" w:hAnsi="Calibri" w:cs="Calibri"/>
          <w:i/>
          <w:iCs/>
          <w:szCs w:val="24"/>
        </w:rPr>
      </w:pPr>
    </w:p>
    <w:p w14:paraId="6B0B6B95" w14:textId="77777777" w:rsidR="009F0A3E" w:rsidRDefault="009F0A3E" w:rsidP="00A53EB1">
      <w:pPr>
        <w:pStyle w:val="Zkladntext"/>
        <w:numPr>
          <w:ilvl w:val="0"/>
          <w:numId w:val="38"/>
        </w:numPr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Uložení „stavby“ bude provedeno dle situačního nákresu, nejméně</w:t>
      </w:r>
      <w:r w:rsidR="009C3AEE">
        <w:rPr>
          <w:rFonts w:ascii="Calibri" w:hAnsi="Calibri" w:cs="Calibri"/>
          <w:i/>
          <w:iCs/>
          <w:szCs w:val="24"/>
        </w:rPr>
        <w:t xml:space="preserve"> v hloubce v komunikaci 120</w:t>
      </w:r>
      <w:r w:rsidR="00A6689C">
        <w:rPr>
          <w:rFonts w:ascii="Calibri" w:hAnsi="Calibri" w:cs="Calibri"/>
          <w:i/>
          <w:iCs/>
          <w:szCs w:val="24"/>
        </w:rPr>
        <w:t xml:space="preserve"> </w:t>
      </w:r>
      <w:r w:rsidR="009C3AEE">
        <w:rPr>
          <w:rFonts w:ascii="Calibri" w:hAnsi="Calibri" w:cs="Calibri"/>
          <w:i/>
          <w:iCs/>
          <w:szCs w:val="24"/>
        </w:rPr>
        <w:t>cm</w:t>
      </w:r>
      <w:r w:rsidR="00A80630">
        <w:rPr>
          <w:rFonts w:ascii="Calibri" w:hAnsi="Calibri" w:cs="Calibri"/>
          <w:i/>
          <w:iCs/>
          <w:szCs w:val="24"/>
        </w:rPr>
        <w:t xml:space="preserve">, v chodníku </w:t>
      </w:r>
      <w:r w:rsidR="009C3AEE">
        <w:rPr>
          <w:rFonts w:ascii="Calibri" w:hAnsi="Calibri" w:cs="Calibri"/>
          <w:i/>
          <w:iCs/>
          <w:szCs w:val="24"/>
        </w:rPr>
        <w:t xml:space="preserve">a </w:t>
      </w:r>
      <w:r>
        <w:rPr>
          <w:rFonts w:ascii="Calibri" w:hAnsi="Calibri" w:cs="Calibri"/>
          <w:i/>
          <w:iCs/>
          <w:szCs w:val="24"/>
        </w:rPr>
        <w:t>v ostatních případech 60</w:t>
      </w:r>
      <w:r w:rsidR="00A6689C">
        <w:rPr>
          <w:rFonts w:ascii="Calibri" w:hAnsi="Calibri" w:cs="Calibri"/>
          <w:i/>
          <w:iCs/>
          <w:szCs w:val="24"/>
        </w:rPr>
        <w:t xml:space="preserve"> </w:t>
      </w:r>
      <w:r>
        <w:rPr>
          <w:rFonts w:ascii="Calibri" w:hAnsi="Calibri" w:cs="Calibri"/>
          <w:i/>
          <w:iCs/>
          <w:szCs w:val="24"/>
        </w:rPr>
        <w:t>cm</w:t>
      </w:r>
      <w:r w:rsidR="00A16CEE">
        <w:rPr>
          <w:rFonts w:ascii="Calibri" w:hAnsi="Calibri" w:cs="Calibri"/>
          <w:i/>
          <w:iCs/>
          <w:szCs w:val="24"/>
        </w:rPr>
        <w:t>,</w:t>
      </w:r>
      <w:r w:rsidR="003314BA">
        <w:rPr>
          <w:rFonts w:ascii="Calibri" w:hAnsi="Calibri" w:cs="Calibri"/>
          <w:i/>
          <w:iCs/>
          <w:szCs w:val="24"/>
        </w:rPr>
        <w:t xml:space="preserve"> je-li to technicky možné</w:t>
      </w:r>
      <w:r>
        <w:rPr>
          <w:rFonts w:ascii="Calibri" w:hAnsi="Calibri" w:cs="Calibri"/>
          <w:i/>
          <w:iCs/>
          <w:szCs w:val="24"/>
        </w:rPr>
        <w:t xml:space="preserve">. Před zasypáním výkopu bude provedena pověřeným pracovníkem budoucího povinného </w:t>
      </w:r>
      <w:r>
        <w:rPr>
          <w:rFonts w:ascii="Calibri" w:hAnsi="Calibri" w:cs="Calibri"/>
          <w:b/>
          <w:i/>
          <w:iCs/>
          <w:szCs w:val="24"/>
        </w:rPr>
        <w:t>kontrola hloubky uložení „stavby“</w:t>
      </w:r>
      <w:r>
        <w:rPr>
          <w:rFonts w:ascii="Calibri" w:hAnsi="Calibri" w:cs="Calibri"/>
          <w:i/>
          <w:iCs/>
          <w:szCs w:val="24"/>
        </w:rPr>
        <w:t xml:space="preserve"> za účasti budoucího oprávněného.</w:t>
      </w:r>
    </w:p>
    <w:p w14:paraId="302B29F7" w14:textId="1968200C" w:rsidR="009F0A3E" w:rsidRDefault="009F0A3E" w:rsidP="00A53EB1">
      <w:pPr>
        <w:pStyle w:val="Zkladntext"/>
        <w:ind w:left="708" w:firstLine="12"/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Písemná výzva ke kontrole bude doručena budoucímu povinnému nejpozději 2 dny před zasypáním výkopu na elektronické adresy</w:t>
      </w:r>
      <w:r w:rsidR="00D85462">
        <w:rPr>
          <w:rFonts w:ascii="Calibri" w:hAnsi="Calibri" w:cs="Calibri"/>
          <w:i/>
          <w:iCs/>
          <w:szCs w:val="24"/>
        </w:rPr>
        <w:t xml:space="preserve"> xxx</w:t>
      </w:r>
      <w:r w:rsidR="002B6EE4">
        <w:rPr>
          <w:rFonts w:ascii="Calibri" w:hAnsi="Calibri" w:cs="Calibri"/>
          <w:i/>
          <w:iCs/>
          <w:szCs w:val="24"/>
        </w:rPr>
        <w:t xml:space="preserve">  a  </w:t>
      </w:r>
      <w:r w:rsidR="00D85462">
        <w:rPr>
          <w:rFonts w:ascii="Calibri" w:hAnsi="Calibri" w:cs="Calibri"/>
          <w:i/>
          <w:iCs/>
          <w:szCs w:val="24"/>
        </w:rPr>
        <w:t>xxx</w:t>
      </w:r>
    </w:p>
    <w:p w14:paraId="02F5C5DF" w14:textId="720FDC9C" w:rsidR="009F0A3E" w:rsidRDefault="009F0A3E" w:rsidP="00A53EB1">
      <w:pPr>
        <w:pStyle w:val="Zkladntext"/>
        <w:ind w:left="720"/>
        <w:jc w:val="both"/>
        <w:rPr>
          <w:rFonts w:ascii="Calibri" w:hAnsi="Calibri" w:cs="Calibri"/>
          <w:bCs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 xml:space="preserve">nebo telefonicky </w:t>
      </w:r>
      <w:r>
        <w:rPr>
          <w:rFonts w:ascii="Calibri" w:hAnsi="Calibri" w:cs="Calibri"/>
          <w:bCs/>
          <w:i/>
          <w:iCs/>
          <w:szCs w:val="24"/>
        </w:rPr>
        <w:t>(pracovník odboru správy majetku města tel.</w:t>
      </w:r>
      <w:r w:rsidR="00F45C8C">
        <w:rPr>
          <w:rFonts w:ascii="Calibri" w:hAnsi="Calibri" w:cs="Calibri"/>
          <w:bCs/>
          <w:i/>
          <w:iCs/>
          <w:szCs w:val="24"/>
        </w:rPr>
        <w:t xml:space="preserve"> </w:t>
      </w:r>
      <w:r w:rsidR="00D85462">
        <w:rPr>
          <w:rFonts w:ascii="Calibri" w:hAnsi="Calibri" w:cs="Calibri"/>
          <w:bCs/>
          <w:i/>
          <w:iCs/>
          <w:szCs w:val="24"/>
        </w:rPr>
        <w:t>xxx, xxx</w:t>
      </w:r>
      <w:r>
        <w:rPr>
          <w:rFonts w:ascii="Calibri" w:hAnsi="Calibri" w:cs="Calibri"/>
          <w:bCs/>
          <w:i/>
          <w:iCs/>
          <w:szCs w:val="24"/>
        </w:rPr>
        <w:t>).</w:t>
      </w:r>
    </w:p>
    <w:p w14:paraId="29B4A706" w14:textId="77777777" w:rsidR="009F0A3E" w:rsidRDefault="009F0A3E" w:rsidP="00A53EB1">
      <w:pPr>
        <w:pStyle w:val="Zkladntext"/>
        <w:ind w:left="360"/>
        <w:jc w:val="both"/>
        <w:rPr>
          <w:rFonts w:ascii="Calibri" w:hAnsi="Calibri" w:cs="Calibri"/>
          <w:b/>
          <w:i/>
          <w:iCs/>
          <w:szCs w:val="24"/>
        </w:rPr>
      </w:pPr>
      <w:r>
        <w:rPr>
          <w:rFonts w:ascii="Calibri" w:hAnsi="Calibri" w:cs="Calibri"/>
          <w:bCs/>
          <w:i/>
          <w:iCs/>
          <w:szCs w:val="24"/>
        </w:rPr>
        <w:t xml:space="preserve">     </w:t>
      </w:r>
      <w:r>
        <w:rPr>
          <w:rFonts w:ascii="Calibri" w:hAnsi="Calibri" w:cs="Calibri"/>
          <w:i/>
          <w:iCs/>
          <w:szCs w:val="24"/>
        </w:rPr>
        <w:t xml:space="preserve"> „Stavbou“ a stavebními pracemi dotčená plocha bude uvedena</w:t>
      </w:r>
      <w:r w:rsidR="00F45C8C">
        <w:rPr>
          <w:rFonts w:ascii="Calibri" w:hAnsi="Calibri" w:cs="Calibri"/>
          <w:i/>
          <w:iCs/>
          <w:szCs w:val="24"/>
        </w:rPr>
        <w:t xml:space="preserve"> do řádného </w:t>
      </w:r>
      <w:r>
        <w:rPr>
          <w:rFonts w:ascii="Calibri" w:hAnsi="Calibri" w:cs="Calibri"/>
          <w:i/>
          <w:iCs/>
          <w:szCs w:val="24"/>
        </w:rPr>
        <w:t xml:space="preserve">stavu.   </w:t>
      </w:r>
    </w:p>
    <w:p w14:paraId="12784EB4" w14:textId="77777777" w:rsidR="00362379" w:rsidRDefault="00362379" w:rsidP="00EC71EB">
      <w:pPr>
        <w:pStyle w:val="Zkladntext"/>
        <w:jc w:val="both"/>
        <w:rPr>
          <w:rFonts w:ascii="Calibri" w:hAnsi="Calibri" w:cs="Calibri"/>
          <w:i/>
          <w:iCs/>
          <w:szCs w:val="24"/>
        </w:rPr>
      </w:pPr>
    </w:p>
    <w:p w14:paraId="2C6FF861" w14:textId="77777777" w:rsidR="003C5279" w:rsidRDefault="00941E6E" w:rsidP="00851F29">
      <w:pPr>
        <w:pStyle w:val="Zkladntext"/>
        <w:numPr>
          <w:ilvl w:val="0"/>
          <w:numId w:val="38"/>
        </w:numPr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 xml:space="preserve">Smluvní strany dále sjednávají </w:t>
      </w:r>
      <w:r>
        <w:rPr>
          <w:rFonts w:ascii="Calibri" w:hAnsi="Calibri" w:cs="Calibri"/>
          <w:b/>
          <w:i/>
          <w:iCs/>
          <w:szCs w:val="24"/>
        </w:rPr>
        <w:t>smluvní pokutu ve výši 10</w:t>
      </w:r>
      <w:r w:rsidR="002B6EE4">
        <w:rPr>
          <w:rFonts w:ascii="Calibri" w:hAnsi="Calibri" w:cs="Calibri"/>
          <w:b/>
          <w:i/>
          <w:iCs/>
          <w:szCs w:val="24"/>
        </w:rPr>
        <w:t> </w:t>
      </w:r>
      <w:r>
        <w:rPr>
          <w:rFonts w:ascii="Calibri" w:hAnsi="Calibri" w:cs="Calibri"/>
          <w:b/>
          <w:i/>
          <w:iCs/>
          <w:szCs w:val="24"/>
        </w:rPr>
        <w:t>000</w:t>
      </w:r>
      <w:r w:rsidR="002B6EE4">
        <w:rPr>
          <w:rFonts w:ascii="Calibri" w:hAnsi="Calibri" w:cs="Calibri"/>
          <w:b/>
          <w:i/>
          <w:iCs/>
          <w:szCs w:val="24"/>
        </w:rPr>
        <w:t xml:space="preserve"> </w:t>
      </w:r>
      <w:r>
        <w:rPr>
          <w:rFonts w:ascii="Calibri" w:hAnsi="Calibri" w:cs="Calibri"/>
          <w:b/>
          <w:i/>
          <w:iCs/>
          <w:szCs w:val="24"/>
        </w:rPr>
        <w:t>Kč za každý</w:t>
      </w:r>
      <w:r w:rsidR="00A53EB1">
        <w:rPr>
          <w:rFonts w:ascii="Calibri" w:hAnsi="Calibri" w:cs="Calibri"/>
          <w:b/>
          <w:i/>
          <w:iCs/>
          <w:szCs w:val="24"/>
        </w:rPr>
        <w:t xml:space="preserve"> z</w:t>
      </w:r>
      <w:r>
        <w:rPr>
          <w:rFonts w:ascii="Calibri" w:hAnsi="Calibri" w:cs="Calibri"/>
          <w:b/>
          <w:i/>
          <w:iCs/>
          <w:szCs w:val="24"/>
        </w:rPr>
        <w:t>apočatý dotčený metr pozemku</w:t>
      </w:r>
      <w:r w:rsidR="00851F29">
        <w:rPr>
          <w:rFonts w:ascii="Calibri" w:hAnsi="Calibri" w:cs="Calibri"/>
          <w:b/>
          <w:i/>
          <w:iCs/>
          <w:szCs w:val="24"/>
        </w:rPr>
        <w:t xml:space="preserve"> (</w:t>
      </w:r>
      <w:r w:rsidR="00952E6C">
        <w:rPr>
          <w:rFonts w:ascii="Calibri" w:hAnsi="Calibri" w:cs="Calibri"/>
          <w:b/>
          <w:i/>
          <w:iCs/>
          <w:szCs w:val="24"/>
        </w:rPr>
        <w:t>při zasypání celého výkopu smluvní pokuta</w:t>
      </w:r>
      <w:r w:rsidR="00A53EB1">
        <w:rPr>
          <w:rFonts w:ascii="Calibri" w:hAnsi="Calibri" w:cs="Calibri"/>
          <w:b/>
          <w:i/>
          <w:iCs/>
          <w:szCs w:val="24"/>
        </w:rPr>
        <w:t xml:space="preserve"> </w:t>
      </w:r>
      <w:r w:rsidR="00F45C8C">
        <w:rPr>
          <w:rFonts w:ascii="Calibri" w:hAnsi="Calibri" w:cs="Calibri"/>
          <w:b/>
          <w:i/>
          <w:iCs/>
          <w:szCs w:val="24"/>
        </w:rPr>
        <w:t xml:space="preserve">ve výši cca </w:t>
      </w:r>
      <w:r w:rsidR="00A6689C">
        <w:rPr>
          <w:rFonts w:ascii="Calibri" w:hAnsi="Calibri" w:cs="Calibri"/>
          <w:b/>
          <w:i/>
          <w:iCs/>
          <w:szCs w:val="24"/>
        </w:rPr>
        <w:t>930</w:t>
      </w:r>
      <w:r w:rsidR="002B6EE4">
        <w:rPr>
          <w:rFonts w:ascii="Calibri" w:hAnsi="Calibri" w:cs="Calibri"/>
          <w:b/>
          <w:i/>
          <w:iCs/>
          <w:szCs w:val="24"/>
        </w:rPr>
        <w:t>.</w:t>
      </w:r>
      <w:r w:rsidR="00F45C8C">
        <w:rPr>
          <w:rFonts w:ascii="Calibri" w:hAnsi="Calibri" w:cs="Calibri"/>
          <w:b/>
          <w:i/>
          <w:iCs/>
          <w:szCs w:val="24"/>
        </w:rPr>
        <w:t>000</w:t>
      </w:r>
      <w:r w:rsidR="002B6EE4">
        <w:rPr>
          <w:rFonts w:ascii="Calibri" w:hAnsi="Calibri" w:cs="Calibri"/>
          <w:b/>
          <w:i/>
          <w:iCs/>
          <w:szCs w:val="24"/>
        </w:rPr>
        <w:t xml:space="preserve"> </w:t>
      </w:r>
      <w:r w:rsidR="00952E6C">
        <w:rPr>
          <w:rFonts w:ascii="Calibri" w:hAnsi="Calibri" w:cs="Calibri"/>
          <w:b/>
          <w:i/>
          <w:iCs/>
          <w:szCs w:val="24"/>
        </w:rPr>
        <w:t>Kč)</w:t>
      </w:r>
      <w:r>
        <w:rPr>
          <w:rFonts w:ascii="Calibri" w:hAnsi="Calibri" w:cs="Calibri"/>
          <w:i/>
          <w:iCs/>
          <w:szCs w:val="24"/>
        </w:rPr>
        <w:t>, kterou budoucí oprávněný zaplatí do 15 dnů ode</w:t>
      </w:r>
      <w:r w:rsidR="00A53EB1">
        <w:rPr>
          <w:rFonts w:ascii="Calibri" w:hAnsi="Calibri" w:cs="Calibri"/>
          <w:i/>
          <w:iCs/>
          <w:szCs w:val="24"/>
        </w:rPr>
        <w:t xml:space="preserve"> </w:t>
      </w:r>
      <w:r>
        <w:rPr>
          <w:rFonts w:ascii="Calibri" w:hAnsi="Calibri" w:cs="Calibri"/>
          <w:i/>
          <w:iCs/>
          <w:szCs w:val="24"/>
        </w:rPr>
        <w:t xml:space="preserve">dne obdržení výzvy budoucího povinného, budoucímu </w:t>
      </w:r>
      <w:r w:rsidR="008413C5">
        <w:rPr>
          <w:rFonts w:ascii="Calibri" w:hAnsi="Calibri" w:cs="Calibri"/>
          <w:i/>
          <w:iCs/>
          <w:szCs w:val="24"/>
        </w:rPr>
        <w:t>p</w:t>
      </w:r>
      <w:r>
        <w:rPr>
          <w:rFonts w:ascii="Calibri" w:hAnsi="Calibri" w:cs="Calibri"/>
          <w:i/>
          <w:iCs/>
          <w:szCs w:val="24"/>
        </w:rPr>
        <w:t>ovinnému v případě, že bude</w:t>
      </w:r>
      <w:r w:rsidR="00A53EB1">
        <w:rPr>
          <w:rFonts w:ascii="Calibri" w:hAnsi="Calibri" w:cs="Calibri"/>
          <w:i/>
          <w:iCs/>
          <w:szCs w:val="24"/>
        </w:rPr>
        <w:t xml:space="preserve"> </w:t>
      </w:r>
      <w:r>
        <w:rPr>
          <w:rFonts w:ascii="Calibri" w:hAnsi="Calibri" w:cs="Calibri"/>
          <w:i/>
          <w:iCs/>
          <w:szCs w:val="24"/>
        </w:rPr>
        <w:t>„stavba“ uložena v hloubce v rozporu s touto smlouvou, dále v případě, že výkop</w:t>
      </w:r>
      <w:r w:rsidR="00A53EB1">
        <w:rPr>
          <w:rFonts w:ascii="Calibri" w:hAnsi="Calibri" w:cs="Calibri"/>
          <w:i/>
          <w:iCs/>
          <w:szCs w:val="24"/>
        </w:rPr>
        <w:t xml:space="preserve"> </w:t>
      </w:r>
      <w:r>
        <w:rPr>
          <w:rFonts w:ascii="Calibri" w:hAnsi="Calibri" w:cs="Calibri"/>
          <w:i/>
          <w:iCs/>
          <w:szCs w:val="24"/>
        </w:rPr>
        <w:t>bude zcela či zčásti zasypán bez předchozí kontroly budoucího povinného a</w:t>
      </w:r>
      <w:r w:rsidR="00A53EB1">
        <w:rPr>
          <w:rFonts w:ascii="Calibri" w:hAnsi="Calibri" w:cs="Calibri"/>
          <w:i/>
          <w:iCs/>
          <w:szCs w:val="24"/>
        </w:rPr>
        <w:t xml:space="preserve"> </w:t>
      </w:r>
      <w:r>
        <w:rPr>
          <w:rFonts w:ascii="Calibri" w:hAnsi="Calibri" w:cs="Calibri"/>
          <w:i/>
          <w:iCs/>
          <w:szCs w:val="24"/>
        </w:rPr>
        <w:t xml:space="preserve">v případě, že povrch pozemku nebude upraven dle ,,Podmínek </w:t>
      </w:r>
      <w:r w:rsidR="008413C5">
        <w:rPr>
          <w:rFonts w:ascii="Calibri" w:hAnsi="Calibri" w:cs="Calibri"/>
          <w:i/>
          <w:iCs/>
          <w:szCs w:val="24"/>
        </w:rPr>
        <w:t>n</w:t>
      </w:r>
      <w:r>
        <w:rPr>
          <w:rFonts w:ascii="Calibri" w:hAnsi="Calibri" w:cs="Calibri"/>
          <w:i/>
          <w:iCs/>
          <w:szCs w:val="24"/>
        </w:rPr>
        <w:t>a opravu komunikací</w:t>
      </w:r>
      <w:r w:rsidR="005A2EEA">
        <w:rPr>
          <w:rFonts w:ascii="Calibri" w:hAnsi="Calibri" w:cs="Calibri"/>
          <w:i/>
          <w:iCs/>
          <w:szCs w:val="24"/>
        </w:rPr>
        <w:t xml:space="preserve"> a </w:t>
      </w:r>
      <w:r>
        <w:rPr>
          <w:rFonts w:ascii="Calibri" w:hAnsi="Calibri" w:cs="Calibri"/>
          <w:i/>
          <w:iCs/>
          <w:szCs w:val="24"/>
        </w:rPr>
        <w:t>ostatních pozemků“ – příl. č.2 této smlouvy.</w:t>
      </w:r>
    </w:p>
    <w:p w14:paraId="5E98626D" w14:textId="77777777" w:rsidR="008413C5" w:rsidRDefault="008413C5">
      <w:pPr>
        <w:pStyle w:val="Zkladntext"/>
        <w:jc w:val="center"/>
        <w:rPr>
          <w:rFonts w:ascii="Calibri" w:hAnsi="Calibri" w:cs="Calibri"/>
          <w:i/>
          <w:iCs/>
          <w:szCs w:val="24"/>
        </w:rPr>
      </w:pPr>
    </w:p>
    <w:p w14:paraId="1704CA7D" w14:textId="77777777" w:rsidR="00B367D2" w:rsidRDefault="00B367D2">
      <w:pPr>
        <w:pStyle w:val="Zkladntext"/>
        <w:jc w:val="center"/>
        <w:rPr>
          <w:rFonts w:ascii="Calibri" w:hAnsi="Calibri" w:cs="Calibri"/>
          <w:i/>
          <w:iCs/>
          <w:szCs w:val="24"/>
        </w:rPr>
      </w:pPr>
    </w:p>
    <w:p w14:paraId="2DD8DD8D" w14:textId="77777777" w:rsidR="00FA7757" w:rsidRDefault="00FA7757" w:rsidP="006E79DF">
      <w:pPr>
        <w:pStyle w:val="Zkladntext"/>
        <w:jc w:val="center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III.</w:t>
      </w:r>
    </w:p>
    <w:p w14:paraId="73B83047" w14:textId="77777777" w:rsidR="00FA7757" w:rsidRDefault="00FA7757" w:rsidP="004D5A76">
      <w:pPr>
        <w:pStyle w:val="Odstavec"/>
        <w:ind w:firstLine="0"/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 xml:space="preserve">Předmětem této smlouvy je závazek smluvních stran uzavřít písemnou smlouvu o zřízení </w:t>
      </w:r>
      <w:r w:rsidR="00994443">
        <w:rPr>
          <w:rFonts w:ascii="Calibri" w:hAnsi="Calibri" w:cs="Calibri"/>
          <w:i/>
          <w:iCs/>
          <w:szCs w:val="24"/>
        </w:rPr>
        <w:t>služebnosti</w:t>
      </w:r>
      <w:r>
        <w:rPr>
          <w:rFonts w:ascii="Calibri" w:hAnsi="Calibri" w:cs="Calibri"/>
          <w:i/>
          <w:iCs/>
          <w:szCs w:val="24"/>
        </w:rPr>
        <w:t>, jejíž předmět a rozsah bude:</w:t>
      </w:r>
    </w:p>
    <w:p w14:paraId="7C210D9F" w14:textId="77777777" w:rsidR="009559FF" w:rsidRDefault="00344C9D" w:rsidP="00851F29">
      <w:pPr>
        <w:pStyle w:val="Odstavec"/>
        <w:numPr>
          <w:ilvl w:val="0"/>
          <w:numId w:val="24"/>
        </w:numPr>
        <w:spacing w:after="0"/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Budoucí povinný bude trpět uložení „stavby“ do části pozemk</w:t>
      </w:r>
      <w:r w:rsidR="00DE04AF">
        <w:rPr>
          <w:rFonts w:ascii="Calibri" w:hAnsi="Calibri" w:cs="Calibri"/>
          <w:i/>
          <w:iCs/>
          <w:szCs w:val="24"/>
        </w:rPr>
        <w:t>u</w:t>
      </w:r>
      <w:r w:rsidR="0019325C">
        <w:rPr>
          <w:rFonts w:ascii="Calibri" w:hAnsi="Calibri" w:cs="Calibri"/>
          <w:i/>
          <w:iCs/>
          <w:szCs w:val="24"/>
        </w:rPr>
        <w:t xml:space="preserve"> dle čl.I. </w:t>
      </w:r>
      <w:r>
        <w:rPr>
          <w:rFonts w:ascii="Calibri" w:hAnsi="Calibri" w:cs="Calibri"/>
          <w:i/>
          <w:iCs/>
          <w:szCs w:val="24"/>
        </w:rPr>
        <w:t xml:space="preserve">této        </w:t>
      </w:r>
      <w:r w:rsidR="00741507">
        <w:rPr>
          <w:rFonts w:ascii="Calibri" w:hAnsi="Calibri" w:cs="Calibri"/>
          <w:i/>
          <w:iCs/>
          <w:szCs w:val="24"/>
        </w:rPr>
        <w:t xml:space="preserve">                        </w:t>
      </w:r>
      <w:r w:rsidR="00432B71">
        <w:rPr>
          <w:rFonts w:ascii="Calibri" w:hAnsi="Calibri" w:cs="Calibri"/>
          <w:i/>
          <w:iCs/>
          <w:szCs w:val="24"/>
        </w:rPr>
        <w:t xml:space="preserve">       </w:t>
      </w:r>
      <w:r>
        <w:rPr>
          <w:rFonts w:ascii="Calibri" w:hAnsi="Calibri" w:cs="Calibri"/>
          <w:i/>
          <w:iCs/>
          <w:szCs w:val="24"/>
        </w:rPr>
        <w:t>smlouvy v rozsahu vyznačeném v geometrickém plánu a umožní užití zatížen</w:t>
      </w:r>
      <w:r w:rsidR="00DE04AF">
        <w:rPr>
          <w:rFonts w:ascii="Calibri" w:hAnsi="Calibri" w:cs="Calibri"/>
          <w:i/>
          <w:iCs/>
          <w:szCs w:val="24"/>
        </w:rPr>
        <w:t>ého</w:t>
      </w:r>
      <w:r>
        <w:rPr>
          <w:rFonts w:ascii="Calibri" w:hAnsi="Calibri" w:cs="Calibri"/>
          <w:i/>
          <w:iCs/>
          <w:szCs w:val="24"/>
        </w:rPr>
        <w:t xml:space="preserve">                </w:t>
      </w:r>
      <w:r w:rsidR="00741507">
        <w:rPr>
          <w:rFonts w:ascii="Calibri" w:hAnsi="Calibri" w:cs="Calibri"/>
          <w:i/>
          <w:iCs/>
          <w:szCs w:val="24"/>
        </w:rPr>
        <w:t xml:space="preserve">  </w:t>
      </w:r>
      <w:r>
        <w:rPr>
          <w:rFonts w:ascii="Calibri" w:hAnsi="Calibri" w:cs="Calibri"/>
          <w:i/>
          <w:iCs/>
          <w:szCs w:val="24"/>
        </w:rPr>
        <w:t>pozemk</w:t>
      </w:r>
      <w:r w:rsidR="00DE04AF">
        <w:rPr>
          <w:rFonts w:ascii="Calibri" w:hAnsi="Calibri" w:cs="Calibri"/>
          <w:i/>
          <w:iCs/>
          <w:szCs w:val="24"/>
        </w:rPr>
        <w:t>u</w:t>
      </w:r>
      <w:r>
        <w:rPr>
          <w:rFonts w:ascii="Calibri" w:hAnsi="Calibri" w:cs="Calibri"/>
          <w:i/>
          <w:iCs/>
          <w:szCs w:val="24"/>
        </w:rPr>
        <w:t xml:space="preserve"> za účelem provozování této „stavby“, provádění oprav a případného                odstranění „stavby“, a to v nezbytné míře s t</w:t>
      </w:r>
      <w:r w:rsidR="001A032A">
        <w:rPr>
          <w:rFonts w:ascii="Calibri" w:hAnsi="Calibri" w:cs="Calibri"/>
          <w:i/>
          <w:iCs/>
          <w:szCs w:val="24"/>
        </w:rPr>
        <w:t>ím, že budoucí oprávněn</w:t>
      </w:r>
      <w:r w:rsidR="007E19F5">
        <w:rPr>
          <w:rFonts w:ascii="Calibri" w:hAnsi="Calibri" w:cs="Calibri"/>
          <w:i/>
          <w:iCs/>
          <w:szCs w:val="24"/>
        </w:rPr>
        <w:t>ý</w:t>
      </w:r>
      <w:r w:rsidR="001A032A">
        <w:rPr>
          <w:rFonts w:ascii="Calibri" w:hAnsi="Calibri" w:cs="Calibri"/>
          <w:i/>
          <w:iCs/>
          <w:szCs w:val="24"/>
        </w:rPr>
        <w:t xml:space="preserve"> pozem</w:t>
      </w:r>
      <w:r w:rsidR="00DE04AF">
        <w:rPr>
          <w:rFonts w:ascii="Calibri" w:hAnsi="Calibri" w:cs="Calibri"/>
          <w:i/>
          <w:iCs/>
          <w:szCs w:val="24"/>
        </w:rPr>
        <w:t>e</w:t>
      </w:r>
      <w:r>
        <w:rPr>
          <w:rFonts w:ascii="Calibri" w:hAnsi="Calibri" w:cs="Calibri"/>
          <w:i/>
          <w:iCs/>
          <w:szCs w:val="24"/>
        </w:rPr>
        <w:t>k</w:t>
      </w:r>
      <w:r w:rsidR="00210101">
        <w:rPr>
          <w:rFonts w:ascii="Calibri" w:hAnsi="Calibri" w:cs="Calibri"/>
          <w:i/>
          <w:iCs/>
          <w:szCs w:val="24"/>
        </w:rPr>
        <w:t xml:space="preserve"> uved</w:t>
      </w:r>
      <w:r w:rsidR="007E19F5">
        <w:rPr>
          <w:rFonts w:ascii="Calibri" w:hAnsi="Calibri" w:cs="Calibri"/>
          <w:i/>
          <w:iCs/>
          <w:szCs w:val="24"/>
        </w:rPr>
        <w:t>e</w:t>
      </w:r>
      <w:r>
        <w:rPr>
          <w:rFonts w:ascii="Calibri" w:hAnsi="Calibri" w:cs="Calibri"/>
          <w:i/>
          <w:iCs/>
          <w:szCs w:val="24"/>
        </w:rPr>
        <w:t xml:space="preserve"> vždy bezodkladně do řádného stavu dle „Podmínek na opravu komunikací a ostatních pozemků“ (příl.č.2). Pokud tak budoucí oprávněn</w:t>
      </w:r>
      <w:r w:rsidR="007E19F5">
        <w:rPr>
          <w:rFonts w:ascii="Calibri" w:hAnsi="Calibri" w:cs="Calibri"/>
          <w:i/>
          <w:iCs/>
          <w:szCs w:val="24"/>
        </w:rPr>
        <w:t>ý</w:t>
      </w:r>
      <w:r>
        <w:rPr>
          <w:rFonts w:ascii="Calibri" w:hAnsi="Calibri" w:cs="Calibri"/>
          <w:i/>
          <w:iCs/>
          <w:szCs w:val="24"/>
        </w:rPr>
        <w:t xml:space="preserve"> neučiní, zajistí to budoucí povinný na náklady budoucí</w:t>
      </w:r>
      <w:r w:rsidR="007E19F5">
        <w:rPr>
          <w:rFonts w:ascii="Calibri" w:hAnsi="Calibri" w:cs="Calibri"/>
          <w:i/>
          <w:iCs/>
          <w:szCs w:val="24"/>
        </w:rPr>
        <w:t>ho</w:t>
      </w:r>
      <w:r>
        <w:rPr>
          <w:rFonts w:ascii="Calibri" w:hAnsi="Calibri" w:cs="Calibri"/>
          <w:i/>
          <w:iCs/>
          <w:szCs w:val="24"/>
        </w:rPr>
        <w:t xml:space="preserve"> op</w:t>
      </w:r>
      <w:r w:rsidR="007D1F3D">
        <w:rPr>
          <w:rFonts w:ascii="Calibri" w:hAnsi="Calibri" w:cs="Calibri"/>
          <w:i/>
          <w:iCs/>
          <w:szCs w:val="24"/>
        </w:rPr>
        <w:t>rávněn</w:t>
      </w:r>
      <w:r w:rsidR="007E19F5">
        <w:rPr>
          <w:rFonts w:ascii="Calibri" w:hAnsi="Calibri" w:cs="Calibri"/>
          <w:i/>
          <w:iCs/>
          <w:szCs w:val="24"/>
        </w:rPr>
        <w:t>ého</w:t>
      </w:r>
      <w:r>
        <w:rPr>
          <w:rFonts w:ascii="Calibri" w:hAnsi="Calibri" w:cs="Calibri"/>
          <w:i/>
          <w:iCs/>
          <w:szCs w:val="24"/>
        </w:rPr>
        <w:t>.</w:t>
      </w:r>
      <w:r w:rsidR="009559FF">
        <w:rPr>
          <w:rFonts w:ascii="Calibri" w:hAnsi="Calibri" w:cs="Calibri"/>
          <w:i/>
          <w:iCs/>
          <w:szCs w:val="24"/>
        </w:rPr>
        <w:t xml:space="preserve"> </w:t>
      </w:r>
    </w:p>
    <w:p w14:paraId="1B149A74" w14:textId="77777777" w:rsidR="009559FF" w:rsidRDefault="009559FF" w:rsidP="00DE522B">
      <w:pPr>
        <w:pStyle w:val="Odstavec"/>
        <w:spacing w:after="0"/>
        <w:ind w:firstLine="0"/>
        <w:jc w:val="both"/>
        <w:rPr>
          <w:rFonts w:ascii="Calibri" w:hAnsi="Calibri" w:cs="Calibri"/>
          <w:i/>
          <w:iCs/>
          <w:szCs w:val="24"/>
        </w:rPr>
      </w:pPr>
    </w:p>
    <w:p w14:paraId="00761A34" w14:textId="77777777" w:rsidR="00F45C8C" w:rsidRDefault="00F45C8C" w:rsidP="00F45C8C">
      <w:pPr>
        <w:pStyle w:val="Zkladntext"/>
        <w:numPr>
          <w:ilvl w:val="0"/>
          <w:numId w:val="24"/>
        </w:numPr>
        <w:tabs>
          <w:tab w:val="left" w:pos="180"/>
        </w:tabs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Předmětný pozemek bude zatížen služebností pro uložení a provoz stavby ve prospěch budoucího oprávněného. Právo odpovídající věcnému břemenu patří budoucímu vlastníkov</w:t>
      </w:r>
      <w:r w:rsidR="005A2EEA">
        <w:rPr>
          <w:rFonts w:ascii="Calibri" w:hAnsi="Calibri" w:cs="Calibri"/>
          <w:i/>
          <w:iCs/>
          <w:szCs w:val="24"/>
        </w:rPr>
        <w:t>i</w:t>
      </w:r>
      <w:r>
        <w:rPr>
          <w:rFonts w:ascii="Calibri" w:hAnsi="Calibri" w:cs="Calibri"/>
          <w:i/>
          <w:iCs/>
          <w:szCs w:val="24"/>
        </w:rPr>
        <w:t xml:space="preserve"> stavby kabelu VN.</w:t>
      </w:r>
    </w:p>
    <w:p w14:paraId="4DD7E9FF" w14:textId="77777777" w:rsidR="00F45C8C" w:rsidRDefault="00F45C8C" w:rsidP="00F45C8C">
      <w:pPr>
        <w:pStyle w:val="Zkladntext"/>
        <w:tabs>
          <w:tab w:val="left" w:pos="180"/>
        </w:tabs>
        <w:ind w:left="720"/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Služebnost se sjednává v nezbytně nutném rozsahu; geometrický plán bude zpracován s přihlédnutím výhradně k dotčené části zatíženého pozemku.</w:t>
      </w:r>
    </w:p>
    <w:p w14:paraId="6F38C2D0" w14:textId="77777777" w:rsidR="00344C9D" w:rsidRDefault="00F45C8C" w:rsidP="00B367D2">
      <w:pPr>
        <w:pStyle w:val="Zkladntext"/>
        <w:tabs>
          <w:tab w:val="left" w:pos="180"/>
          <w:tab w:val="left" w:pos="2715"/>
        </w:tabs>
        <w:ind w:left="900"/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ab/>
      </w:r>
      <w:r w:rsidR="00A53EB1">
        <w:rPr>
          <w:rFonts w:ascii="Calibri" w:hAnsi="Calibri" w:cs="Calibri"/>
          <w:i/>
          <w:iCs/>
          <w:szCs w:val="24"/>
        </w:rPr>
        <w:tab/>
      </w:r>
    </w:p>
    <w:p w14:paraId="6F968F6F" w14:textId="77777777" w:rsidR="00FA7757" w:rsidRDefault="000E24C3" w:rsidP="009559FF">
      <w:pPr>
        <w:pStyle w:val="Zkladntext"/>
        <w:numPr>
          <w:ilvl w:val="0"/>
          <w:numId w:val="24"/>
        </w:numPr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Budoucí oprávněn</w:t>
      </w:r>
      <w:r w:rsidR="00FF3C15">
        <w:rPr>
          <w:rFonts w:ascii="Calibri" w:hAnsi="Calibri" w:cs="Calibri"/>
          <w:i/>
          <w:iCs/>
          <w:szCs w:val="24"/>
        </w:rPr>
        <w:t>ý</w:t>
      </w:r>
      <w:r>
        <w:rPr>
          <w:rFonts w:ascii="Calibri" w:hAnsi="Calibri" w:cs="Calibri"/>
          <w:i/>
          <w:iCs/>
          <w:szCs w:val="24"/>
        </w:rPr>
        <w:t xml:space="preserve"> se zavazuj</w:t>
      </w:r>
      <w:r w:rsidR="00FF3C15">
        <w:rPr>
          <w:rFonts w:ascii="Calibri" w:hAnsi="Calibri" w:cs="Calibri"/>
          <w:i/>
          <w:iCs/>
          <w:szCs w:val="24"/>
        </w:rPr>
        <w:t>e</w:t>
      </w:r>
      <w:r w:rsidR="00FA7757">
        <w:rPr>
          <w:rFonts w:ascii="Calibri" w:hAnsi="Calibri" w:cs="Calibri"/>
          <w:i/>
          <w:iCs/>
          <w:szCs w:val="24"/>
        </w:rPr>
        <w:t>, že při</w:t>
      </w:r>
      <w:r>
        <w:rPr>
          <w:rFonts w:ascii="Calibri" w:hAnsi="Calibri" w:cs="Calibri"/>
          <w:i/>
          <w:iCs/>
          <w:szCs w:val="24"/>
        </w:rPr>
        <w:t xml:space="preserve"> provozování </w:t>
      </w:r>
      <w:r w:rsidR="00715444">
        <w:rPr>
          <w:rFonts w:ascii="Calibri" w:hAnsi="Calibri" w:cs="Calibri"/>
          <w:i/>
          <w:iCs/>
          <w:szCs w:val="24"/>
        </w:rPr>
        <w:t>„</w:t>
      </w:r>
      <w:r>
        <w:rPr>
          <w:rFonts w:ascii="Calibri" w:hAnsi="Calibri" w:cs="Calibri"/>
          <w:i/>
          <w:iCs/>
          <w:szCs w:val="24"/>
        </w:rPr>
        <w:t>stavby</w:t>
      </w:r>
      <w:r w:rsidR="00715444">
        <w:rPr>
          <w:rFonts w:ascii="Calibri" w:hAnsi="Calibri" w:cs="Calibri"/>
          <w:i/>
          <w:iCs/>
          <w:szCs w:val="24"/>
        </w:rPr>
        <w:t>“</w:t>
      </w:r>
      <w:r w:rsidR="00851F29">
        <w:rPr>
          <w:rFonts w:ascii="Calibri" w:hAnsi="Calibri" w:cs="Calibri"/>
          <w:i/>
          <w:iCs/>
          <w:szCs w:val="24"/>
        </w:rPr>
        <w:t xml:space="preserve"> bude</w:t>
      </w:r>
      <w:r w:rsidR="00432B71">
        <w:rPr>
          <w:rFonts w:ascii="Calibri" w:hAnsi="Calibri" w:cs="Calibri"/>
          <w:i/>
          <w:iCs/>
          <w:szCs w:val="24"/>
        </w:rPr>
        <w:t xml:space="preserve"> co nejvíce šetřit práva </w:t>
      </w:r>
      <w:r w:rsidR="00FA7757">
        <w:rPr>
          <w:rFonts w:ascii="Calibri" w:hAnsi="Calibri" w:cs="Calibri"/>
          <w:i/>
          <w:iCs/>
          <w:szCs w:val="24"/>
        </w:rPr>
        <w:t>vl</w:t>
      </w:r>
      <w:r w:rsidR="00995C45">
        <w:rPr>
          <w:rFonts w:ascii="Calibri" w:hAnsi="Calibri" w:cs="Calibri"/>
          <w:i/>
          <w:iCs/>
          <w:szCs w:val="24"/>
        </w:rPr>
        <w:t>astníka nemovitosti – zatížen</w:t>
      </w:r>
      <w:r w:rsidR="0072234D">
        <w:rPr>
          <w:rFonts w:ascii="Calibri" w:hAnsi="Calibri" w:cs="Calibri"/>
          <w:i/>
          <w:iCs/>
          <w:szCs w:val="24"/>
        </w:rPr>
        <w:t>ého</w:t>
      </w:r>
      <w:r w:rsidR="00995C45">
        <w:rPr>
          <w:rFonts w:ascii="Calibri" w:hAnsi="Calibri" w:cs="Calibri"/>
          <w:i/>
          <w:iCs/>
          <w:szCs w:val="24"/>
        </w:rPr>
        <w:t xml:space="preserve"> pozemk</w:t>
      </w:r>
      <w:r w:rsidR="0072234D">
        <w:rPr>
          <w:rFonts w:ascii="Calibri" w:hAnsi="Calibri" w:cs="Calibri"/>
          <w:i/>
          <w:iCs/>
          <w:szCs w:val="24"/>
        </w:rPr>
        <w:t>u</w:t>
      </w:r>
      <w:r w:rsidR="00FA7757">
        <w:rPr>
          <w:rFonts w:ascii="Calibri" w:hAnsi="Calibri" w:cs="Calibri"/>
          <w:i/>
          <w:iCs/>
          <w:szCs w:val="24"/>
        </w:rPr>
        <w:t xml:space="preserve"> a vstup, resp. zás</w:t>
      </w:r>
      <w:r w:rsidR="00995C45">
        <w:rPr>
          <w:rFonts w:ascii="Calibri" w:hAnsi="Calibri" w:cs="Calibri"/>
          <w:i/>
          <w:iCs/>
          <w:szCs w:val="24"/>
        </w:rPr>
        <w:t>ah do zatížen</w:t>
      </w:r>
      <w:r w:rsidR="0072234D">
        <w:rPr>
          <w:rFonts w:ascii="Calibri" w:hAnsi="Calibri" w:cs="Calibri"/>
          <w:i/>
          <w:iCs/>
          <w:szCs w:val="24"/>
        </w:rPr>
        <w:t>ého</w:t>
      </w:r>
      <w:r w:rsidR="00995C45">
        <w:rPr>
          <w:rFonts w:ascii="Calibri" w:hAnsi="Calibri" w:cs="Calibri"/>
          <w:i/>
          <w:iCs/>
          <w:szCs w:val="24"/>
        </w:rPr>
        <w:t xml:space="preserve"> pozemk</w:t>
      </w:r>
      <w:r w:rsidR="0072234D">
        <w:rPr>
          <w:rFonts w:ascii="Calibri" w:hAnsi="Calibri" w:cs="Calibri"/>
          <w:i/>
          <w:iCs/>
          <w:szCs w:val="24"/>
        </w:rPr>
        <w:t>u</w:t>
      </w:r>
      <w:r w:rsidR="00FA7757">
        <w:rPr>
          <w:rFonts w:ascii="Calibri" w:hAnsi="Calibri" w:cs="Calibri"/>
          <w:i/>
          <w:iCs/>
          <w:szCs w:val="24"/>
        </w:rPr>
        <w:t xml:space="preserve"> mu</w:t>
      </w:r>
      <w:r w:rsidR="00715444">
        <w:rPr>
          <w:rFonts w:ascii="Calibri" w:hAnsi="Calibri" w:cs="Calibri"/>
          <w:i/>
          <w:iCs/>
          <w:szCs w:val="24"/>
        </w:rPr>
        <w:t xml:space="preserve"> předem písemně </w:t>
      </w:r>
      <w:r w:rsidR="00FA7757">
        <w:rPr>
          <w:rFonts w:ascii="Calibri" w:hAnsi="Calibri" w:cs="Calibri"/>
          <w:i/>
          <w:iCs/>
          <w:szCs w:val="24"/>
        </w:rPr>
        <w:t>oznámí.</w:t>
      </w:r>
    </w:p>
    <w:p w14:paraId="7E09887C" w14:textId="77777777" w:rsidR="00FA7757" w:rsidRDefault="00FA7757" w:rsidP="00432B71">
      <w:pPr>
        <w:pStyle w:val="Zkladntext"/>
        <w:ind w:left="720"/>
        <w:rPr>
          <w:rFonts w:ascii="Calibri" w:hAnsi="Calibri" w:cs="Calibri"/>
          <w:i/>
          <w:iCs/>
          <w:szCs w:val="24"/>
        </w:rPr>
      </w:pPr>
    </w:p>
    <w:p w14:paraId="4EC6044B" w14:textId="77777777" w:rsidR="00432B71" w:rsidRDefault="00994443" w:rsidP="009559FF">
      <w:pPr>
        <w:pStyle w:val="Odstavec"/>
        <w:numPr>
          <w:ilvl w:val="0"/>
          <w:numId w:val="24"/>
        </w:numPr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 xml:space="preserve">Služebnost </w:t>
      </w:r>
      <w:r w:rsidR="00741507">
        <w:rPr>
          <w:rFonts w:ascii="Calibri" w:hAnsi="Calibri" w:cs="Calibri"/>
          <w:i/>
          <w:iCs/>
          <w:szCs w:val="24"/>
        </w:rPr>
        <w:t>se zřizuje úplatně.</w:t>
      </w:r>
      <w:r w:rsidR="00432B71">
        <w:rPr>
          <w:rFonts w:ascii="Calibri" w:hAnsi="Calibri" w:cs="Calibri"/>
          <w:i/>
          <w:iCs/>
          <w:szCs w:val="24"/>
        </w:rPr>
        <w:t xml:space="preserve"> </w:t>
      </w:r>
      <w:r w:rsidR="00741507">
        <w:rPr>
          <w:rFonts w:ascii="Calibri" w:hAnsi="Calibri" w:cs="Calibri"/>
          <w:b/>
          <w:i/>
          <w:iCs/>
          <w:szCs w:val="24"/>
        </w:rPr>
        <w:t xml:space="preserve">Výše jednorázové úplaty bude stanovena dle ceníku </w:t>
      </w:r>
      <w:r w:rsidR="00741507">
        <w:rPr>
          <w:rFonts w:ascii="Calibri" w:hAnsi="Calibri" w:cs="Calibri"/>
          <w:i/>
          <w:iCs/>
          <w:szCs w:val="24"/>
        </w:rPr>
        <w:t xml:space="preserve">pro stanovení jednorázové </w:t>
      </w:r>
      <w:r w:rsidR="00F5112C">
        <w:rPr>
          <w:rFonts w:ascii="Calibri" w:hAnsi="Calibri" w:cs="Calibri"/>
          <w:i/>
          <w:iCs/>
          <w:szCs w:val="24"/>
        </w:rPr>
        <w:t>úplaty</w:t>
      </w:r>
      <w:r w:rsidR="00741507">
        <w:rPr>
          <w:rFonts w:ascii="Calibri" w:hAnsi="Calibri" w:cs="Calibri"/>
          <w:i/>
          <w:iCs/>
          <w:szCs w:val="24"/>
        </w:rPr>
        <w:t xml:space="preserve"> za omezení vlastnického práva k nemovitostem ve vlastnictví </w:t>
      </w:r>
      <w:r w:rsidR="005057DD">
        <w:rPr>
          <w:rFonts w:ascii="Calibri" w:hAnsi="Calibri" w:cs="Calibri"/>
          <w:i/>
          <w:iCs/>
          <w:szCs w:val="24"/>
        </w:rPr>
        <w:t>m</w:t>
      </w:r>
      <w:r w:rsidR="00741507">
        <w:rPr>
          <w:rFonts w:ascii="Calibri" w:hAnsi="Calibri" w:cs="Calibri"/>
          <w:i/>
          <w:iCs/>
          <w:szCs w:val="24"/>
        </w:rPr>
        <w:t>ěsta J.</w:t>
      </w:r>
      <w:r w:rsidR="005057DD">
        <w:rPr>
          <w:rFonts w:ascii="Calibri" w:hAnsi="Calibri" w:cs="Calibri"/>
          <w:i/>
          <w:iCs/>
          <w:szCs w:val="24"/>
        </w:rPr>
        <w:t xml:space="preserve"> </w:t>
      </w:r>
      <w:r w:rsidR="00741507">
        <w:rPr>
          <w:rFonts w:ascii="Calibri" w:hAnsi="Calibri" w:cs="Calibri"/>
          <w:i/>
          <w:iCs/>
          <w:szCs w:val="24"/>
        </w:rPr>
        <w:t xml:space="preserve">Hradec platného v době uzavření smlouvy o zřízení </w:t>
      </w:r>
      <w:r>
        <w:rPr>
          <w:rFonts w:ascii="Calibri" w:hAnsi="Calibri" w:cs="Calibri"/>
          <w:i/>
          <w:iCs/>
          <w:szCs w:val="24"/>
        </w:rPr>
        <w:t>služebnosti</w:t>
      </w:r>
      <w:r w:rsidR="00741507">
        <w:rPr>
          <w:rFonts w:ascii="Calibri" w:hAnsi="Calibri" w:cs="Calibri"/>
          <w:i/>
          <w:iCs/>
          <w:szCs w:val="24"/>
        </w:rPr>
        <w:t xml:space="preserve"> a bude odpovídat skutečné výměře pozemk</w:t>
      </w:r>
      <w:r w:rsidR="0072234D">
        <w:rPr>
          <w:rFonts w:ascii="Calibri" w:hAnsi="Calibri" w:cs="Calibri"/>
          <w:i/>
          <w:iCs/>
          <w:szCs w:val="24"/>
        </w:rPr>
        <w:t>u</w:t>
      </w:r>
      <w:r w:rsidR="00741507">
        <w:rPr>
          <w:rFonts w:ascii="Calibri" w:hAnsi="Calibri" w:cs="Calibri"/>
          <w:i/>
          <w:iCs/>
          <w:szCs w:val="24"/>
        </w:rPr>
        <w:t xml:space="preserve"> dotčen</w:t>
      </w:r>
      <w:r w:rsidR="0072234D">
        <w:rPr>
          <w:rFonts w:ascii="Calibri" w:hAnsi="Calibri" w:cs="Calibri"/>
          <w:i/>
          <w:iCs/>
          <w:szCs w:val="24"/>
        </w:rPr>
        <w:t>ého</w:t>
      </w:r>
      <w:r w:rsidR="00741507">
        <w:rPr>
          <w:rFonts w:ascii="Calibri" w:hAnsi="Calibri" w:cs="Calibri"/>
          <w:i/>
          <w:iCs/>
          <w:szCs w:val="24"/>
        </w:rPr>
        <w:t xml:space="preserve"> stavbou podle geometrického plánu a ochranným pásmem. Smluvní strany se dohodly, že </w:t>
      </w:r>
      <w:r w:rsidR="00741507">
        <w:rPr>
          <w:rFonts w:ascii="Calibri" w:hAnsi="Calibri" w:cs="Calibri"/>
          <w:b/>
          <w:i/>
          <w:iCs/>
          <w:szCs w:val="24"/>
        </w:rPr>
        <w:t xml:space="preserve">v případě nepodání výzvy k uzavření smlouvy o zřízení </w:t>
      </w:r>
      <w:r>
        <w:rPr>
          <w:rFonts w:ascii="Calibri" w:hAnsi="Calibri" w:cs="Calibri"/>
          <w:b/>
          <w:i/>
          <w:iCs/>
          <w:szCs w:val="24"/>
        </w:rPr>
        <w:t>služebnosti</w:t>
      </w:r>
      <w:r w:rsidR="00741507">
        <w:rPr>
          <w:rFonts w:ascii="Calibri" w:hAnsi="Calibri" w:cs="Calibri"/>
          <w:b/>
          <w:i/>
          <w:iCs/>
          <w:szCs w:val="24"/>
        </w:rPr>
        <w:t xml:space="preserve"> v termínu dle čl. IV. této smlouvy bude jednorázov</w:t>
      </w:r>
      <w:r w:rsidR="00941E6E">
        <w:rPr>
          <w:rFonts w:ascii="Calibri" w:hAnsi="Calibri" w:cs="Calibri"/>
          <w:b/>
          <w:i/>
          <w:iCs/>
          <w:szCs w:val="24"/>
        </w:rPr>
        <w:t>á úplata</w:t>
      </w:r>
      <w:r w:rsidR="00741507">
        <w:rPr>
          <w:rFonts w:ascii="Calibri" w:hAnsi="Calibri" w:cs="Calibri"/>
          <w:b/>
          <w:i/>
          <w:iCs/>
          <w:szCs w:val="24"/>
        </w:rPr>
        <w:t xml:space="preserve"> ve výši dvojnásobku. </w:t>
      </w:r>
      <w:r w:rsidR="00741507">
        <w:rPr>
          <w:rFonts w:ascii="Calibri" w:hAnsi="Calibri" w:cs="Calibri"/>
          <w:i/>
          <w:iCs/>
          <w:szCs w:val="24"/>
        </w:rPr>
        <w:t xml:space="preserve">Úhrada bude </w:t>
      </w:r>
      <w:r w:rsidR="00DB57F5">
        <w:rPr>
          <w:rFonts w:ascii="Calibri" w:hAnsi="Calibri" w:cs="Calibri"/>
          <w:i/>
          <w:iCs/>
          <w:szCs w:val="24"/>
        </w:rPr>
        <w:t xml:space="preserve">budoucím </w:t>
      </w:r>
      <w:r>
        <w:rPr>
          <w:rFonts w:ascii="Calibri" w:hAnsi="Calibri" w:cs="Calibri"/>
          <w:i/>
          <w:iCs/>
          <w:szCs w:val="24"/>
        </w:rPr>
        <w:t>oprávněným</w:t>
      </w:r>
      <w:r w:rsidR="00741507">
        <w:rPr>
          <w:rFonts w:ascii="Calibri" w:hAnsi="Calibri" w:cs="Calibri"/>
          <w:i/>
          <w:iCs/>
          <w:szCs w:val="24"/>
        </w:rPr>
        <w:t xml:space="preserve"> uskutečněna na účet</w:t>
      </w:r>
      <w:r w:rsidR="00DB57F5">
        <w:rPr>
          <w:rFonts w:ascii="Calibri" w:hAnsi="Calibri" w:cs="Calibri"/>
          <w:i/>
          <w:iCs/>
          <w:szCs w:val="24"/>
        </w:rPr>
        <w:t xml:space="preserve"> budoucího</w:t>
      </w:r>
      <w:r w:rsidR="00741507">
        <w:rPr>
          <w:rFonts w:ascii="Calibri" w:hAnsi="Calibri" w:cs="Calibri"/>
          <w:i/>
          <w:iCs/>
          <w:szCs w:val="24"/>
        </w:rPr>
        <w:t xml:space="preserve"> povinného do 30</w:t>
      </w:r>
      <w:r w:rsidR="002B6EE4">
        <w:rPr>
          <w:rFonts w:ascii="Calibri" w:hAnsi="Calibri" w:cs="Calibri"/>
          <w:i/>
          <w:iCs/>
          <w:szCs w:val="24"/>
        </w:rPr>
        <w:t xml:space="preserve"> </w:t>
      </w:r>
      <w:r w:rsidR="00741507">
        <w:rPr>
          <w:rFonts w:ascii="Calibri" w:hAnsi="Calibri" w:cs="Calibri"/>
          <w:i/>
          <w:iCs/>
          <w:szCs w:val="24"/>
        </w:rPr>
        <w:t xml:space="preserve">dnů ode dne uzavření smlouvy o </w:t>
      </w:r>
      <w:r w:rsidR="00741507">
        <w:rPr>
          <w:rFonts w:ascii="Calibri" w:hAnsi="Calibri" w:cs="Calibri"/>
          <w:i/>
          <w:iCs/>
          <w:szCs w:val="24"/>
        </w:rPr>
        <w:lastRenderedPageBreak/>
        <w:t xml:space="preserve">zřízení </w:t>
      </w:r>
      <w:r>
        <w:rPr>
          <w:rFonts w:ascii="Calibri" w:hAnsi="Calibri" w:cs="Calibri"/>
          <w:i/>
          <w:iCs/>
          <w:szCs w:val="24"/>
        </w:rPr>
        <w:t>služebnosti</w:t>
      </w:r>
      <w:r w:rsidR="00741507">
        <w:rPr>
          <w:rFonts w:ascii="Calibri" w:hAnsi="Calibri" w:cs="Calibri"/>
          <w:i/>
          <w:iCs/>
          <w:szCs w:val="24"/>
        </w:rPr>
        <w:t>.</w:t>
      </w:r>
      <w:r w:rsidR="00741507">
        <w:rPr>
          <w:rFonts w:ascii="Calibri" w:hAnsi="Calibri" w:cs="Calibri"/>
          <w:b/>
          <w:i/>
          <w:iCs/>
          <w:szCs w:val="24"/>
        </w:rPr>
        <w:t xml:space="preserve"> </w:t>
      </w:r>
      <w:r w:rsidR="00741507">
        <w:rPr>
          <w:rFonts w:ascii="Calibri" w:hAnsi="Calibri" w:cs="Calibri"/>
          <w:i/>
          <w:iCs/>
          <w:szCs w:val="24"/>
        </w:rPr>
        <w:t xml:space="preserve">Pro případ, že úplata nebude uhrazena včas a řádně sjednávají smluvní strany </w:t>
      </w:r>
      <w:r w:rsidR="00741507">
        <w:rPr>
          <w:rFonts w:ascii="Calibri" w:hAnsi="Calibri" w:cs="Calibri"/>
          <w:b/>
          <w:i/>
          <w:iCs/>
          <w:szCs w:val="24"/>
        </w:rPr>
        <w:t>smluvní pokutu ve výši 100</w:t>
      </w:r>
      <w:r w:rsidR="002B6EE4">
        <w:rPr>
          <w:rFonts w:ascii="Calibri" w:hAnsi="Calibri" w:cs="Calibri"/>
          <w:b/>
          <w:i/>
          <w:iCs/>
          <w:szCs w:val="24"/>
        </w:rPr>
        <w:t xml:space="preserve"> </w:t>
      </w:r>
      <w:r w:rsidR="00741507">
        <w:rPr>
          <w:rFonts w:ascii="Calibri" w:hAnsi="Calibri" w:cs="Calibri"/>
          <w:b/>
          <w:i/>
          <w:iCs/>
          <w:szCs w:val="24"/>
        </w:rPr>
        <w:t>Kč za každý den prodlení.</w:t>
      </w:r>
      <w:r w:rsidR="00741507">
        <w:rPr>
          <w:rFonts w:ascii="Calibri" w:hAnsi="Calibri" w:cs="Calibri"/>
          <w:i/>
          <w:iCs/>
          <w:szCs w:val="24"/>
        </w:rPr>
        <w:t xml:space="preserve"> Smluvní pokutu zaplatí budoucí oprávněn</w:t>
      </w:r>
      <w:r w:rsidR="00613F32">
        <w:rPr>
          <w:rFonts w:ascii="Calibri" w:hAnsi="Calibri" w:cs="Calibri"/>
          <w:i/>
          <w:iCs/>
          <w:szCs w:val="24"/>
        </w:rPr>
        <w:t>ý</w:t>
      </w:r>
      <w:r w:rsidR="00741507">
        <w:rPr>
          <w:rFonts w:ascii="Calibri" w:hAnsi="Calibri" w:cs="Calibri"/>
          <w:i/>
          <w:iCs/>
          <w:szCs w:val="24"/>
        </w:rPr>
        <w:t xml:space="preserve"> budoucímu povinnému ihned, jakmile o její zaplacení budoucí povinný písemně požádá.</w:t>
      </w:r>
    </w:p>
    <w:p w14:paraId="1D9F85D8" w14:textId="77777777" w:rsidR="00432B71" w:rsidRDefault="00741507" w:rsidP="009559FF">
      <w:pPr>
        <w:pStyle w:val="Odstavec"/>
        <w:numPr>
          <w:ilvl w:val="0"/>
          <w:numId w:val="24"/>
        </w:numPr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Budoucí oprávněn</w:t>
      </w:r>
      <w:r w:rsidR="00613F32">
        <w:rPr>
          <w:rFonts w:ascii="Calibri" w:hAnsi="Calibri" w:cs="Calibri"/>
          <w:i/>
          <w:iCs/>
          <w:szCs w:val="24"/>
        </w:rPr>
        <w:t>ý</w:t>
      </w:r>
      <w:r>
        <w:rPr>
          <w:rFonts w:ascii="Calibri" w:hAnsi="Calibri" w:cs="Calibri"/>
          <w:i/>
          <w:iCs/>
          <w:szCs w:val="24"/>
        </w:rPr>
        <w:t xml:space="preserve"> právo odpovídající </w:t>
      </w:r>
      <w:r w:rsidR="00994443">
        <w:rPr>
          <w:rFonts w:ascii="Calibri" w:hAnsi="Calibri" w:cs="Calibri"/>
          <w:i/>
          <w:iCs/>
          <w:szCs w:val="24"/>
        </w:rPr>
        <w:t>služebnosti př</w:t>
      </w:r>
      <w:r>
        <w:rPr>
          <w:rFonts w:ascii="Calibri" w:hAnsi="Calibri" w:cs="Calibri"/>
          <w:i/>
          <w:iCs/>
          <w:szCs w:val="24"/>
        </w:rPr>
        <w:t>ijím</w:t>
      </w:r>
      <w:r w:rsidR="00613F32">
        <w:rPr>
          <w:rFonts w:ascii="Calibri" w:hAnsi="Calibri" w:cs="Calibri"/>
          <w:i/>
          <w:iCs/>
          <w:szCs w:val="24"/>
        </w:rPr>
        <w:t>á</w:t>
      </w:r>
      <w:r w:rsidR="00994443">
        <w:rPr>
          <w:rFonts w:ascii="Calibri" w:hAnsi="Calibri" w:cs="Calibri"/>
          <w:i/>
          <w:iCs/>
          <w:szCs w:val="24"/>
        </w:rPr>
        <w:t xml:space="preserve"> a budoucí </w:t>
      </w:r>
      <w:r>
        <w:rPr>
          <w:rFonts w:ascii="Calibri" w:hAnsi="Calibri" w:cs="Calibri"/>
          <w:i/>
          <w:iCs/>
          <w:szCs w:val="24"/>
        </w:rPr>
        <w:t>povinný je povinen toto právo trpět.</w:t>
      </w:r>
    </w:p>
    <w:p w14:paraId="0BDE65B8" w14:textId="77777777" w:rsidR="002C1C03" w:rsidRDefault="00741507" w:rsidP="002C1C03">
      <w:pPr>
        <w:pStyle w:val="Odstavec"/>
        <w:numPr>
          <w:ilvl w:val="0"/>
          <w:numId w:val="24"/>
        </w:numPr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 xml:space="preserve">Právo odpovídající </w:t>
      </w:r>
      <w:r w:rsidR="00F57117">
        <w:rPr>
          <w:rFonts w:ascii="Calibri" w:hAnsi="Calibri" w:cs="Calibri"/>
          <w:i/>
          <w:iCs/>
          <w:szCs w:val="24"/>
        </w:rPr>
        <w:t>služebnosti</w:t>
      </w:r>
      <w:r>
        <w:rPr>
          <w:rFonts w:ascii="Calibri" w:hAnsi="Calibri" w:cs="Calibri"/>
          <w:i/>
          <w:iCs/>
          <w:szCs w:val="24"/>
        </w:rPr>
        <w:t xml:space="preserve"> bude vloženo do katastru nemovitostí u místně příslušného katastrálního úřadu. Návrh na vklad bude podán budoucím povinným po obdržení úhrady. </w:t>
      </w:r>
    </w:p>
    <w:p w14:paraId="6DF10ACC" w14:textId="77777777" w:rsidR="002C1C03" w:rsidRDefault="002C1C03" w:rsidP="00B367D2">
      <w:pPr>
        <w:pStyle w:val="Odstavec"/>
        <w:numPr>
          <w:ilvl w:val="0"/>
          <w:numId w:val="24"/>
        </w:numPr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Správní poplatek za návrh na zahájení řízení o povolení vkladu do katastru nemovitostí ponese oprávněný.</w:t>
      </w:r>
    </w:p>
    <w:p w14:paraId="533834D6" w14:textId="77777777" w:rsidR="00F154D2" w:rsidRDefault="00F154D2" w:rsidP="006E79DF">
      <w:pPr>
        <w:jc w:val="center"/>
        <w:rPr>
          <w:rFonts w:ascii="Calibri" w:hAnsi="Calibri" w:cs="Calibri"/>
          <w:i/>
          <w:iCs/>
        </w:rPr>
      </w:pPr>
    </w:p>
    <w:p w14:paraId="2E4FD1FB" w14:textId="77777777" w:rsidR="00B367D2" w:rsidRDefault="00B367D2" w:rsidP="006E79DF">
      <w:pPr>
        <w:jc w:val="center"/>
        <w:rPr>
          <w:rFonts w:ascii="Calibri" w:hAnsi="Calibri" w:cs="Calibri"/>
          <w:i/>
          <w:iCs/>
        </w:rPr>
      </w:pPr>
    </w:p>
    <w:p w14:paraId="473754AA" w14:textId="77777777" w:rsidR="00741507" w:rsidRDefault="00741507" w:rsidP="006E79DF">
      <w:pPr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IV.</w:t>
      </w:r>
    </w:p>
    <w:p w14:paraId="30B7C65D" w14:textId="77777777" w:rsidR="00741507" w:rsidRDefault="00741507" w:rsidP="00741507">
      <w:pPr>
        <w:pStyle w:val="Zkladntext"/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 xml:space="preserve">Smlouva o zřízení </w:t>
      </w:r>
      <w:r w:rsidR="00F57117">
        <w:rPr>
          <w:rFonts w:ascii="Calibri" w:hAnsi="Calibri" w:cs="Calibri"/>
          <w:i/>
          <w:iCs/>
          <w:szCs w:val="24"/>
        </w:rPr>
        <w:t>služebnosti</w:t>
      </w:r>
      <w:r>
        <w:rPr>
          <w:rFonts w:ascii="Calibri" w:hAnsi="Calibri" w:cs="Calibri"/>
          <w:i/>
          <w:iCs/>
          <w:szCs w:val="24"/>
        </w:rPr>
        <w:t xml:space="preserve"> bude uzavřena na základě výzvy budoucí</w:t>
      </w:r>
      <w:r w:rsidR="00613F32">
        <w:rPr>
          <w:rFonts w:ascii="Calibri" w:hAnsi="Calibri" w:cs="Calibri"/>
          <w:i/>
          <w:iCs/>
          <w:szCs w:val="24"/>
        </w:rPr>
        <w:t>ho</w:t>
      </w:r>
      <w:r>
        <w:rPr>
          <w:rFonts w:ascii="Calibri" w:hAnsi="Calibri" w:cs="Calibri"/>
          <w:i/>
          <w:iCs/>
          <w:szCs w:val="24"/>
        </w:rPr>
        <w:t xml:space="preserve"> oprávněn</w:t>
      </w:r>
      <w:r w:rsidR="00613F32">
        <w:rPr>
          <w:rFonts w:ascii="Calibri" w:hAnsi="Calibri" w:cs="Calibri"/>
          <w:i/>
          <w:iCs/>
          <w:szCs w:val="24"/>
        </w:rPr>
        <w:t>ého</w:t>
      </w:r>
      <w:r>
        <w:rPr>
          <w:rFonts w:ascii="Calibri" w:hAnsi="Calibri" w:cs="Calibri"/>
          <w:i/>
          <w:iCs/>
          <w:szCs w:val="24"/>
        </w:rPr>
        <w:t>. Budoucí oprávněn</w:t>
      </w:r>
      <w:r w:rsidR="00613F32">
        <w:rPr>
          <w:rFonts w:ascii="Calibri" w:hAnsi="Calibri" w:cs="Calibri"/>
          <w:i/>
          <w:iCs/>
          <w:szCs w:val="24"/>
        </w:rPr>
        <w:t>ý</w:t>
      </w:r>
      <w:r>
        <w:rPr>
          <w:rFonts w:ascii="Calibri" w:hAnsi="Calibri" w:cs="Calibri"/>
          <w:i/>
          <w:iCs/>
          <w:szCs w:val="24"/>
        </w:rPr>
        <w:t xml:space="preserve"> j</w:t>
      </w:r>
      <w:r w:rsidR="00613F32">
        <w:rPr>
          <w:rFonts w:ascii="Calibri" w:hAnsi="Calibri" w:cs="Calibri"/>
          <w:i/>
          <w:iCs/>
          <w:szCs w:val="24"/>
        </w:rPr>
        <w:t>e</w:t>
      </w:r>
      <w:r>
        <w:rPr>
          <w:rFonts w:ascii="Calibri" w:hAnsi="Calibri" w:cs="Calibri"/>
          <w:i/>
          <w:iCs/>
          <w:szCs w:val="24"/>
        </w:rPr>
        <w:t xml:space="preserve"> povin</w:t>
      </w:r>
      <w:r w:rsidR="00613F32">
        <w:rPr>
          <w:rFonts w:ascii="Calibri" w:hAnsi="Calibri" w:cs="Calibri"/>
          <w:i/>
          <w:iCs/>
          <w:szCs w:val="24"/>
        </w:rPr>
        <w:t>e</w:t>
      </w:r>
      <w:r w:rsidR="009A4C83">
        <w:rPr>
          <w:rFonts w:ascii="Calibri" w:hAnsi="Calibri" w:cs="Calibri"/>
          <w:i/>
          <w:iCs/>
          <w:szCs w:val="24"/>
        </w:rPr>
        <w:t>n</w:t>
      </w:r>
      <w:r>
        <w:rPr>
          <w:rFonts w:ascii="Calibri" w:hAnsi="Calibri" w:cs="Calibri"/>
          <w:i/>
          <w:iCs/>
          <w:szCs w:val="24"/>
        </w:rPr>
        <w:t xml:space="preserve"> vyzvat budoucího povinného k uzavření smlouvy o zřízení </w:t>
      </w:r>
      <w:r w:rsidR="00F57117">
        <w:rPr>
          <w:rFonts w:ascii="Calibri" w:hAnsi="Calibri" w:cs="Calibri"/>
          <w:i/>
          <w:iCs/>
          <w:szCs w:val="24"/>
        </w:rPr>
        <w:t xml:space="preserve">služebnosti </w:t>
      </w:r>
      <w:r>
        <w:rPr>
          <w:rFonts w:ascii="Calibri" w:hAnsi="Calibri" w:cs="Calibri"/>
          <w:i/>
          <w:iCs/>
          <w:szCs w:val="24"/>
        </w:rPr>
        <w:t xml:space="preserve">nejpozději do </w:t>
      </w:r>
      <w:r w:rsidR="00DE61BA">
        <w:rPr>
          <w:rFonts w:ascii="Calibri" w:hAnsi="Calibri" w:cs="Calibri"/>
          <w:b/>
          <w:i/>
          <w:iCs/>
          <w:szCs w:val="24"/>
        </w:rPr>
        <w:t>6</w:t>
      </w:r>
      <w:r w:rsidR="002B6EE4">
        <w:rPr>
          <w:rFonts w:ascii="Calibri" w:hAnsi="Calibri" w:cs="Calibri"/>
          <w:b/>
          <w:i/>
          <w:iCs/>
          <w:szCs w:val="24"/>
        </w:rPr>
        <w:t xml:space="preserve"> </w:t>
      </w:r>
      <w:r w:rsidR="00DE61BA">
        <w:rPr>
          <w:rFonts w:ascii="Calibri" w:hAnsi="Calibri" w:cs="Calibri"/>
          <w:b/>
          <w:i/>
          <w:iCs/>
          <w:szCs w:val="24"/>
        </w:rPr>
        <w:t>měsíců</w:t>
      </w:r>
      <w:r>
        <w:rPr>
          <w:rFonts w:ascii="Calibri" w:hAnsi="Calibri" w:cs="Calibri"/>
          <w:i/>
          <w:iCs/>
          <w:szCs w:val="24"/>
        </w:rPr>
        <w:t xml:space="preserve"> </w:t>
      </w:r>
      <w:r w:rsidR="00DE61BA">
        <w:rPr>
          <w:rFonts w:ascii="Calibri" w:hAnsi="Calibri" w:cs="Calibri"/>
          <w:b/>
          <w:i/>
          <w:iCs/>
          <w:szCs w:val="24"/>
        </w:rPr>
        <w:t xml:space="preserve">od vydání kolaudačního souhlasu </w:t>
      </w:r>
      <w:r>
        <w:rPr>
          <w:rFonts w:ascii="Calibri" w:hAnsi="Calibri" w:cs="Calibri"/>
          <w:i/>
          <w:iCs/>
          <w:szCs w:val="24"/>
        </w:rPr>
        <w:t xml:space="preserve">předmětné „stavby“, popřípadě, pokud „stavba“ nevyžadovala stavební povolení do </w:t>
      </w:r>
      <w:r>
        <w:rPr>
          <w:rFonts w:ascii="Calibri" w:hAnsi="Calibri" w:cs="Calibri"/>
          <w:b/>
          <w:i/>
          <w:iCs/>
          <w:szCs w:val="24"/>
        </w:rPr>
        <w:t>6</w:t>
      </w:r>
      <w:r w:rsidR="00A6689C">
        <w:rPr>
          <w:rFonts w:ascii="Calibri" w:hAnsi="Calibri" w:cs="Calibri"/>
          <w:b/>
          <w:i/>
          <w:iCs/>
          <w:szCs w:val="24"/>
        </w:rPr>
        <w:t xml:space="preserve"> </w:t>
      </w:r>
      <w:r>
        <w:rPr>
          <w:rFonts w:ascii="Calibri" w:hAnsi="Calibri" w:cs="Calibri"/>
          <w:b/>
          <w:i/>
          <w:iCs/>
          <w:szCs w:val="24"/>
        </w:rPr>
        <w:t>měsíců od provedení kontroly hloubky uložení „stavby“ dle čl.II. této smlouvy</w:t>
      </w:r>
      <w:r>
        <w:rPr>
          <w:rFonts w:ascii="Calibri" w:hAnsi="Calibri" w:cs="Calibri"/>
          <w:i/>
          <w:iCs/>
          <w:szCs w:val="24"/>
        </w:rPr>
        <w:t xml:space="preserve">, nejpozději však do </w:t>
      </w:r>
      <w:r w:rsidR="00706C48">
        <w:rPr>
          <w:rFonts w:ascii="Calibri" w:hAnsi="Calibri" w:cs="Calibri"/>
          <w:i/>
          <w:iCs/>
          <w:szCs w:val="24"/>
        </w:rPr>
        <w:t>čtyř</w:t>
      </w:r>
      <w:r>
        <w:rPr>
          <w:rFonts w:ascii="Calibri" w:hAnsi="Calibri" w:cs="Calibri"/>
          <w:i/>
          <w:iCs/>
          <w:szCs w:val="24"/>
        </w:rPr>
        <w:t xml:space="preserve"> let od uzavření této smlouvy o budoucí smlouvě o zřízení </w:t>
      </w:r>
      <w:r w:rsidR="00F57117">
        <w:rPr>
          <w:rFonts w:ascii="Calibri" w:hAnsi="Calibri" w:cs="Calibri"/>
          <w:i/>
          <w:iCs/>
          <w:szCs w:val="24"/>
        </w:rPr>
        <w:t>služebnosti</w:t>
      </w:r>
      <w:r>
        <w:rPr>
          <w:rFonts w:ascii="Calibri" w:hAnsi="Calibri" w:cs="Calibri"/>
          <w:i/>
          <w:iCs/>
          <w:szCs w:val="24"/>
        </w:rPr>
        <w:t>. Spolu s výzvou předloží budoucí oprávněn</w:t>
      </w:r>
      <w:r w:rsidR="00613F32">
        <w:rPr>
          <w:rFonts w:ascii="Calibri" w:hAnsi="Calibri" w:cs="Calibri"/>
          <w:i/>
          <w:iCs/>
          <w:szCs w:val="24"/>
        </w:rPr>
        <w:t>ý</w:t>
      </w:r>
      <w:r>
        <w:rPr>
          <w:rFonts w:ascii="Calibri" w:hAnsi="Calibri" w:cs="Calibri"/>
          <w:i/>
          <w:iCs/>
          <w:szCs w:val="24"/>
        </w:rPr>
        <w:t xml:space="preserve"> geometrický plán, v němž bude vyznačeno umístění dokončené „stavby“ a </w:t>
      </w:r>
      <w:r w:rsidR="008413C5">
        <w:rPr>
          <w:rFonts w:ascii="Calibri" w:hAnsi="Calibri" w:cs="Calibri"/>
          <w:i/>
          <w:iCs/>
          <w:szCs w:val="24"/>
        </w:rPr>
        <w:t xml:space="preserve">pravdivě </w:t>
      </w:r>
      <w:r>
        <w:rPr>
          <w:rFonts w:ascii="Calibri" w:hAnsi="Calibri" w:cs="Calibri"/>
          <w:i/>
          <w:iCs/>
          <w:szCs w:val="24"/>
        </w:rPr>
        <w:t>vyplněný podklad</w:t>
      </w:r>
      <w:r w:rsidR="008413C5">
        <w:rPr>
          <w:rFonts w:ascii="Calibri" w:hAnsi="Calibri" w:cs="Calibri"/>
          <w:i/>
          <w:iCs/>
          <w:szCs w:val="24"/>
        </w:rPr>
        <w:t xml:space="preserve"> </w:t>
      </w:r>
      <w:r>
        <w:rPr>
          <w:rFonts w:ascii="Calibri" w:hAnsi="Calibri" w:cs="Calibri"/>
          <w:i/>
          <w:iCs/>
          <w:szCs w:val="24"/>
        </w:rPr>
        <w:t>pro stanovení jednorázové úhrady.</w:t>
      </w:r>
    </w:p>
    <w:p w14:paraId="1541B800" w14:textId="77777777" w:rsidR="00706C48" w:rsidRDefault="00706C48" w:rsidP="00D71DBA">
      <w:pPr>
        <w:pStyle w:val="Zkladntext"/>
        <w:rPr>
          <w:rFonts w:ascii="Calibri" w:hAnsi="Calibri" w:cs="Calibri"/>
          <w:i/>
          <w:iCs/>
          <w:szCs w:val="24"/>
        </w:rPr>
      </w:pPr>
    </w:p>
    <w:p w14:paraId="153CA627" w14:textId="77777777" w:rsidR="00B367D2" w:rsidRDefault="00B367D2" w:rsidP="00D71DBA">
      <w:pPr>
        <w:pStyle w:val="Zkladntext"/>
        <w:rPr>
          <w:rFonts w:ascii="Calibri" w:hAnsi="Calibri" w:cs="Calibri"/>
          <w:i/>
          <w:iCs/>
          <w:szCs w:val="24"/>
        </w:rPr>
      </w:pPr>
    </w:p>
    <w:p w14:paraId="52BEEAF4" w14:textId="77777777" w:rsidR="00D71DBA" w:rsidRDefault="00D71DBA" w:rsidP="00D71DBA">
      <w:pPr>
        <w:pStyle w:val="Zkladntext"/>
        <w:jc w:val="center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V.</w:t>
      </w:r>
    </w:p>
    <w:p w14:paraId="014862BE" w14:textId="77777777" w:rsidR="00D71DBA" w:rsidRDefault="00706C48" w:rsidP="00706C48">
      <w:pPr>
        <w:pStyle w:val="para"/>
        <w:jc w:val="both"/>
        <w:rPr>
          <w:rFonts w:ascii="Calibri" w:hAnsi="Calibri" w:cs="Calibri"/>
          <w:b w:val="0"/>
          <w:i/>
          <w:iCs/>
          <w:szCs w:val="24"/>
        </w:rPr>
      </w:pPr>
      <w:r>
        <w:rPr>
          <w:rFonts w:ascii="Calibri" w:hAnsi="Calibri" w:cs="Calibri"/>
          <w:b w:val="0"/>
          <w:i/>
          <w:iCs/>
          <w:szCs w:val="24"/>
        </w:rPr>
        <w:t xml:space="preserve">V případě, že budoucí oprávněný </w:t>
      </w:r>
      <w:r>
        <w:rPr>
          <w:rFonts w:ascii="Calibri" w:hAnsi="Calibri" w:cs="Calibri"/>
          <w:i/>
          <w:iCs/>
          <w:szCs w:val="24"/>
        </w:rPr>
        <w:t xml:space="preserve">do </w:t>
      </w:r>
      <w:r w:rsidR="002C1C03">
        <w:rPr>
          <w:rFonts w:ascii="Calibri" w:hAnsi="Calibri" w:cs="Calibri"/>
          <w:i/>
          <w:iCs/>
          <w:szCs w:val="24"/>
        </w:rPr>
        <w:t>3</w:t>
      </w:r>
      <w:r>
        <w:rPr>
          <w:rFonts w:ascii="Calibri" w:hAnsi="Calibri" w:cs="Calibri"/>
          <w:i/>
          <w:iCs/>
          <w:szCs w:val="24"/>
        </w:rPr>
        <w:t xml:space="preserve"> let ode dne uzavření této smlouvy nezahájí stavbu</w:t>
      </w:r>
      <w:r>
        <w:rPr>
          <w:rFonts w:ascii="Calibri" w:hAnsi="Calibri" w:cs="Calibri"/>
          <w:b w:val="0"/>
          <w:i/>
          <w:iCs/>
          <w:szCs w:val="24"/>
        </w:rPr>
        <w:t xml:space="preserve"> uvedenou v čl. I. odst. 2. této smlouvy, pozbývá tato smlouva platnosti, nebude – li dohodnuto jinak</w:t>
      </w:r>
      <w:r w:rsidR="00D71DBA">
        <w:rPr>
          <w:rFonts w:ascii="Calibri" w:hAnsi="Calibri" w:cs="Calibri"/>
          <w:b w:val="0"/>
          <w:i/>
          <w:iCs/>
          <w:szCs w:val="24"/>
        </w:rPr>
        <w:t xml:space="preserve">, kromě ujednání v čl.VI., které zůstane v platnosti. Před uplynutím této lhůty její platnost končí platným uzavřením smlouvy o zřízení </w:t>
      </w:r>
      <w:r w:rsidR="00F57117">
        <w:rPr>
          <w:rFonts w:ascii="Calibri" w:hAnsi="Calibri" w:cs="Calibri"/>
          <w:b w:val="0"/>
          <w:i/>
          <w:iCs/>
          <w:szCs w:val="24"/>
        </w:rPr>
        <w:t>služebnosti</w:t>
      </w:r>
      <w:r w:rsidR="00D71DBA">
        <w:rPr>
          <w:rFonts w:ascii="Calibri" w:hAnsi="Calibri" w:cs="Calibri"/>
          <w:b w:val="0"/>
          <w:i/>
          <w:iCs/>
          <w:szCs w:val="24"/>
        </w:rPr>
        <w:t xml:space="preserve">. </w:t>
      </w:r>
    </w:p>
    <w:p w14:paraId="5100CD2B" w14:textId="77777777" w:rsidR="00D71DBA" w:rsidRDefault="00D71DBA" w:rsidP="00D71DBA">
      <w:pPr>
        <w:pStyle w:val="Zkladntext"/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Dalším důvodem ukončení platnosti této smlouvy o smlouvě budoucí, kdy smluvní strany nejsou vzájemnými závazky dle této smlouvy o smlouvě budoucí vázány, může být trvalá změna poměrů, kdy by nebylo možné požadovat platné uzavření smlouvy, např. nerealizace „stavby“, změna trasy, atd.</w:t>
      </w:r>
    </w:p>
    <w:p w14:paraId="26CBC2AA" w14:textId="77777777" w:rsidR="00D71DBA" w:rsidRDefault="00D71DBA" w:rsidP="00D71DBA">
      <w:pPr>
        <w:pStyle w:val="Zkladntext"/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 xml:space="preserve">Každá ze smluvních stran se zavazuje neodkladně písemně sdělit druhé smluvní straně skutečnosti zabraňující uzavření smlouvy o zřízení </w:t>
      </w:r>
      <w:r w:rsidR="00F57117">
        <w:rPr>
          <w:rFonts w:ascii="Calibri" w:hAnsi="Calibri" w:cs="Calibri"/>
          <w:i/>
          <w:iCs/>
          <w:szCs w:val="24"/>
        </w:rPr>
        <w:t>služebnosti</w:t>
      </w:r>
      <w:r>
        <w:rPr>
          <w:rFonts w:ascii="Calibri" w:hAnsi="Calibri" w:cs="Calibri"/>
          <w:i/>
          <w:iCs/>
          <w:szCs w:val="24"/>
        </w:rPr>
        <w:t>.</w:t>
      </w:r>
    </w:p>
    <w:p w14:paraId="71F7C31B" w14:textId="77777777" w:rsidR="00D71DBA" w:rsidRDefault="00D71DBA" w:rsidP="00D71DBA">
      <w:pPr>
        <w:pStyle w:val="Zkladntext"/>
        <w:rPr>
          <w:rFonts w:ascii="Calibri" w:hAnsi="Calibri" w:cs="Calibri"/>
          <w:i/>
          <w:iCs/>
          <w:szCs w:val="24"/>
        </w:rPr>
      </w:pPr>
    </w:p>
    <w:p w14:paraId="4904CA5C" w14:textId="77777777" w:rsidR="00B367D2" w:rsidRDefault="00B367D2" w:rsidP="00D71DBA">
      <w:pPr>
        <w:pStyle w:val="Zkladntext"/>
        <w:rPr>
          <w:rFonts w:ascii="Calibri" w:hAnsi="Calibri" w:cs="Calibri"/>
          <w:i/>
          <w:iCs/>
          <w:szCs w:val="24"/>
        </w:rPr>
      </w:pPr>
    </w:p>
    <w:p w14:paraId="57D40675" w14:textId="77777777" w:rsidR="00D71DBA" w:rsidRDefault="00D71DBA" w:rsidP="00D71DBA">
      <w:pPr>
        <w:pStyle w:val="Zkladntext"/>
        <w:jc w:val="center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VI.</w:t>
      </w:r>
    </w:p>
    <w:p w14:paraId="7C08AAF0" w14:textId="77777777" w:rsidR="00B5328C" w:rsidRDefault="00B5328C" w:rsidP="00851F29">
      <w:pPr>
        <w:pStyle w:val="Zkladntext"/>
        <w:jc w:val="both"/>
        <w:rPr>
          <w:rFonts w:ascii="Calibri" w:hAnsi="Calibri" w:cs="Calibri"/>
          <w:b/>
          <w:i/>
          <w:iCs/>
          <w:szCs w:val="24"/>
        </w:rPr>
      </w:pPr>
      <w:r>
        <w:rPr>
          <w:rFonts w:ascii="Calibri" w:hAnsi="Calibri" w:cs="Calibri"/>
          <w:b/>
          <w:i/>
          <w:iCs/>
          <w:szCs w:val="24"/>
        </w:rPr>
        <w:t xml:space="preserve">V případě, že ,,stavba“ bude realizována, ale ve lhůtě </w:t>
      </w:r>
      <w:r w:rsidR="00E824D4">
        <w:rPr>
          <w:rFonts w:ascii="Calibri" w:hAnsi="Calibri" w:cs="Calibri"/>
          <w:b/>
          <w:i/>
          <w:iCs/>
          <w:szCs w:val="24"/>
        </w:rPr>
        <w:t>čtyř</w:t>
      </w:r>
      <w:r>
        <w:rPr>
          <w:rFonts w:ascii="Calibri" w:hAnsi="Calibri" w:cs="Calibri"/>
          <w:b/>
          <w:i/>
          <w:iCs/>
          <w:szCs w:val="24"/>
        </w:rPr>
        <w:t xml:space="preserve"> let od uzavření této smlouvy o smlouvě budoucí o zřízení </w:t>
      </w:r>
      <w:r w:rsidR="00DA6152">
        <w:rPr>
          <w:rFonts w:ascii="Calibri" w:hAnsi="Calibri" w:cs="Calibri"/>
          <w:b/>
          <w:i/>
          <w:iCs/>
          <w:szCs w:val="24"/>
        </w:rPr>
        <w:t>služebnosti</w:t>
      </w:r>
      <w:r>
        <w:rPr>
          <w:rFonts w:ascii="Calibri" w:hAnsi="Calibri" w:cs="Calibri"/>
          <w:b/>
          <w:i/>
          <w:iCs/>
          <w:szCs w:val="24"/>
        </w:rPr>
        <w:t xml:space="preserve"> nebude uzavřena smlouva o zřízení </w:t>
      </w:r>
      <w:r w:rsidR="00F57117">
        <w:rPr>
          <w:rFonts w:ascii="Calibri" w:hAnsi="Calibri" w:cs="Calibri"/>
          <w:b/>
          <w:i/>
          <w:iCs/>
          <w:szCs w:val="24"/>
        </w:rPr>
        <w:t>služebnosti</w:t>
      </w:r>
      <w:r>
        <w:rPr>
          <w:rFonts w:ascii="Calibri" w:hAnsi="Calibri" w:cs="Calibri"/>
          <w:b/>
          <w:i/>
          <w:iCs/>
          <w:szCs w:val="24"/>
        </w:rPr>
        <w:t xml:space="preserve"> zavazuj</w:t>
      </w:r>
      <w:r w:rsidR="00F552EE">
        <w:rPr>
          <w:rFonts w:ascii="Calibri" w:hAnsi="Calibri" w:cs="Calibri"/>
          <w:b/>
          <w:i/>
          <w:iCs/>
          <w:szCs w:val="24"/>
        </w:rPr>
        <w:t>e</w:t>
      </w:r>
      <w:r>
        <w:rPr>
          <w:rFonts w:ascii="Calibri" w:hAnsi="Calibri" w:cs="Calibri"/>
          <w:b/>
          <w:i/>
          <w:iCs/>
          <w:szCs w:val="24"/>
        </w:rPr>
        <w:t xml:space="preserve"> se budoucí oprávněn</w:t>
      </w:r>
      <w:r w:rsidR="00F552EE">
        <w:rPr>
          <w:rFonts w:ascii="Calibri" w:hAnsi="Calibri" w:cs="Calibri"/>
          <w:b/>
          <w:i/>
          <w:iCs/>
          <w:szCs w:val="24"/>
        </w:rPr>
        <w:t>ý</w:t>
      </w:r>
      <w:r>
        <w:rPr>
          <w:rFonts w:ascii="Calibri" w:hAnsi="Calibri" w:cs="Calibri"/>
          <w:b/>
          <w:i/>
          <w:iCs/>
          <w:szCs w:val="24"/>
        </w:rPr>
        <w:t xml:space="preserve"> hradit za uložení ,,stavby“ v pozemku </w:t>
      </w:r>
      <w:r w:rsidR="005057DD">
        <w:rPr>
          <w:rFonts w:ascii="Calibri" w:hAnsi="Calibri" w:cs="Calibri"/>
          <w:b/>
          <w:i/>
          <w:iCs/>
          <w:szCs w:val="24"/>
        </w:rPr>
        <w:t>m</w:t>
      </w:r>
      <w:r>
        <w:rPr>
          <w:rFonts w:ascii="Calibri" w:hAnsi="Calibri" w:cs="Calibri"/>
          <w:b/>
          <w:i/>
          <w:iCs/>
          <w:szCs w:val="24"/>
        </w:rPr>
        <w:t>ěsta J. Hradec částku 5.000</w:t>
      </w:r>
      <w:r w:rsidR="002B6EE4">
        <w:rPr>
          <w:rFonts w:ascii="Calibri" w:hAnsi="Calibri" w:cs="Calibri"/>
          <w:b/>
          <w:i/>
          <w:iCs/>
          <w:szCs w:val="24"/>
        </w:rPr>
        <w:t xml:space="preserve"> </w:t>
      </w:r>
      <w:r>
        <w:rPr>
          <w:rFonts w:ascii="Calibri" w:hAnsi="Calibri" w:cs="Calibri"/>
          <w:b/>
          <w:i/>
          <w:iCs/>
          <w:szCs w:val="24"/>
        </w:rPr>
        <w:t xml:space="preserve">Kč ročně, splatnou vždy dle faktury vystavené </w:t>
      </w:r>
      <w:r w:rsidR="005057DD">
        <w:rPr>
          <w:rFonts w:ascii="Calibri" w:hAnsi="Calibri" w:cs="Calibri"/>
          <w:b/>
          <w:i/>
          <w:iCs/>
          <w:szCs w:val="24"/>
        </w:rPr>
        <w:t>m</w:t>
      </w:r>
      <w:r>
        <w:rPr>
          <w:rFonts w:ascii="Calibri" w:hAnsi="Calibri" w:cs="Calibri"/>
          <w:b/>
          <w:i/>
          <w:iCs/>
          <w:szCs w:val="24"/>
        </w:rPr>
        <w:t>ěstem J. Hradec.</w:t>
      </w:r>
    </w:p>
    <w:p w14:paraId="7392C3BA" w14:textId="77777777" w:rsidR="003A323A" w:rsidRDefault="003A323A" w:rsidP="00B367D2">
      <w:pPr>
        <w:pStyle w:val="Zkladntext"/>
        <w:rPr>
          <w:rFonts w:ascii="Calibri" w:hAnsi="Calibri" w:cs="Calibri"/>
          <w:i/>
          <w:iCs/>
          <w:szCs w:val="24"/>
        </w:rPr>
      </w:pPr>
    </w:p>
    <w:p w14:paraId="606BB13A" w14:textId="77777777" w:rsidR="00B367D2" w:rsidRDefault="00B367D2" w:rsidP="00B367D2">
      <w:pPr>
        <w:pStyle w:val="Zkladntext"/>
        <w:rPr>
          <w:rFonts w:ascii="Calibri" w:hAnsi="Calibri" w:cs="Calibri"/>
          <w:i/>
          <w:iCs/>
          <w:szCs w:val="24"/>
        </w:rPr>
      </w:pPr>
    </w:p>
    <w:p w14:paraId="1E7AE540" w14:textId="77777777" w:rsidR="00741507" w:rsidRDefault="00741507" w:rsidP="006E79DF">
      <w:pPr>
        <w:pStyle w:val="Zkladntext"/>
        <w:jc w:val="center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V</w:t>
      </w:r>
      <w:r w:rsidR="00D71DBA">
        <w:rPr>
          <w:rFonts w:ascii="Calibri" w:hAnsi="Calibri" w:cs="Calibri"/>
          <w:i/>
          <w:iCs/>
          <w:szCs w:val="24"/>
        </w:rPr>
        <w:t>I</w:t>
      </w:r>
      <w:r>
        <w:rPr>
          <w:rFonts w:ascii="Calibri" w:hAnsi="Calibri" w:cs="Calibri"/>
          <w:i/>
          <w:iCs/>
          <w:szCs w:val="24"/>
        </w:rPr>
        <w:t>I.</w:t>
      </w:r>
    </w:p>
    <w:p w14:paraId="6BB9804B" w14:textId="77777777" w:rsidR="003C5279" w:rsidRDefault="00741507" w:rsidP="00B367D2">
      <w:pPr>
        <w:pStyle w:val="Zkladntext"/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Tuto smlouvu o smlouvě budoucí lze měnit nebo doplňovat pouze formou písemného číslovaného dodatku k této smlouvě.</w:t>
      </w:r>
    </w:p>
    <w:p w14:paraId="467BB85A" w14:textId="77777777" w:rsidR="00D3499C" w:rsidRDefault="00D3499C" w:rsidP="00741507">
      <w:pPr>
        <w:pStyle w:val="Zkladntext"/>
        <w:rPr>
          <w:rFonts w:ascii="Calibri" w:hAnsi="Calibri" w:cs="Calibri"/>
          <w:i/>
          <w:iCs/>
          <w:szCs w:val="24"/>
        </w:rPr>
      </w:pPr>
    </w:p>
    <w:p w14:paraId="135C3F52" w14:textId="77777777" w:rsidR="00B367D2" w:rsidRDefault="00B367D2" w:rsidP="00741507">
      <w:pPr>
        <w:pStyle w:val="Zkladntext"/>
        <w:rPr>
          <w:rFonts w:ascii="Calibri" w:hAnsi="Calibri" w:cs="Calibri"/>
          <w:i/>
          <w:iCs/>
          <w:szCs w:val="24"/>
        </w:rPr>
      </w:pPr>
    </w:p>
    <w:p w14:paraId="54F5F279" w14:textId="77777777" w:rsidR="00B367D2" w:rsidRDefault="00B367D2" w:rsidP="00741507">
      <w:pPr>
        <w:pStyle w:val="Zkladntext"/>
        <w:rPr>
          <w:rFonts w:ascii="Calibri" w:hAnsi="Calibri" w:cs="Calibri"/>
          <w:i/>
          <w:iCs/>
          <w:szCs w:val="24"/>
        </w:rPr>
      </w:pPr>
    </w:p>
    <w:p w14:paraId="7A63E2F2" w14:textId="77777777" w:rsidR="00741507" w:rsidRDefault="00741507" w:rsidP="006E79DF">
      <w:pPr>
        <w:pStyle w:val="Zkladntext"/>
        <w:jc w:val="center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VI</w:t>
      </w:r>
      <w:r w:rsidR="00D71DBA">
        <w:rPr>
          <w:rFonts w:ascii="Calibri" w:hAnsi="Calibri" w:cs="Calibri"/>
          <w:i/>
          <w:iCs/>
          <w:szCs w:val="24"/>
        </w:rPr>
        <w:t>I</w:t>
      </w:r>
      <w:r>
        <w:rPr>
          <w:rFonts w:ascii="Calibri" w:hAnsi="Calibri" w:cs="Calibri"/>
          <w:i/>
          <w:iCs/>
          <w:szCs w:val="24"/>
        </w:rPr>
        <w:t>I.</w:t>
      </w:r>
    </w:p>
    <w:p w14:paraId="650659B2" w14:textId="77777777" w:rsidR="00867047" w:rsidRDefault="00741507" w:rsidP="00B367D2">
      <w:pPr>
        <w:pStyle w:val="Zkladntext"/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 xml:space="preserve">Veškeré náklady se zřízením </w:t>
      </w:r>
      <w:r w:rsidR="00F57117">
        <w:rPr>
          <w:rFonts w:ascii="Calibri" w:hAnsi="Calibri" w:cs="Calibri"/>
          <w:i/>
          <w:iCs/>
          <w:szCs w:val="24"/>
        </w:rPr>
        <w:t>služebnosti</w:t>
      </w:r>
      <w:r>
        <w:rPr>
          <w:rFonts w:ascii="Calibri" w:hAnsi="Calibri" w:cs="Calibri"/>
          <w:i/>
          <w:iCs/>
          <w:szCs w:val="24"/>
        </w:rPr>
        <w:t xml:space="preserve"> spojené, jako náklady na vyhotovení geometrického plánu (</w:t>
      </w:r>
      <w:r w:rsidR="002B6EE4">
        <w:rPr>
          <w:rFonts w:ascii="Calibri" w:hAnsi="Calibri" w:cs="Calibri"/>
          <w:i/>
          <w:iCs/>
          <w:szCs w:val="24"/>
        </w:rPr>
        <w:t>p</w:t>
      </w:r>
      <w:r>
        <w:rPr>
          <w:rFonts w:ascii="Calibri" w:hAnsi="Calibri" w:cs="Calibri"/>
          <w:i/>
          <w:iCs/>
          <w:szCs w:val="24"/>
        </w:rPr>
        <w:t xml:space="preserve">ro zaměření - vyznačení </w:t>
      </w:r>
      <w:r w:rsidR="00F57117">
        <w:rPr>
          <w:rFonts w:ascii="Calibri" w:hAnsi="Calibri" w:cs="Calibri"/>
          <w:i/>
          <w:iCs/>
          <w:szCs w:val="24"/>
        </w:rPr>
        <w:t>služebnosti</w:t>
      </w:r>
      <w:r>
        <w:rPr>
          <w:rFonts w:ascii="Calibri" w:hAnsi="Calibri" w:cs="Calibri"/>
          <w:i/>
          <w:iCs/>
          <w:szCs w:val="24"/>
        </w:rPr>
        <w:t xml:space="preserve">), vyhotovení podkladu pro stanovení jednorázové úhrady za omezení vlastnického práva k nemovitostem ve vlastnictví </w:t>
      </w:r>
      <w:r w:rsidR="005057DD">
        <w:rPr>
          <w:rFonts w:ascii="Calibri" w:hAnsi="Calibri" w:cs="Calibri"/>
          <w:i/>
          <w:iCs/>
          <w:szCs w:val="24"/>
        </w:rPr>
        <w:t>m</w:t>
      </w:r>
      <w:r>
        <w:rPr>
          <w:rFonts w:ascii="Calibri" w:hAnsi="Calibri" w:cs="Calibri"/>
          <w:i/>
          <w:iCs/>
          <w:szCs w:val="24"/>
        </w:rPr>
        <w:t>ěsta J.</w:t>
      </w:r>
      <w:r w:rsidR="002B6EE4">
        <w:rPr>
          <w:rFonts w:ascii="Calibri" w:hAnsi="Calibri" w:cs="Calibri"/>
          <w:i/>
          <w:iCs/>
          <w:szCs w:val="24"/>
        </w:rPr>
        <w:t xml:space="preserve"> </w:t>
      </w:r>
      <w:r>
        <w:rPr>
          <w:rFonts w:ascii="Calibri" w:hAnsi="Calibri" w:cs="Calibri"/>
          <w:i/>
          <w:iCs/>
          <w:szCs w:val="24"/>
        </w:rPr>
        <w:t>Hradec, apod., pones</w:t>
      </w:r>
      <w:r w:rsidR="003C5279">
        <w:rPr>
          <w:rFonts w:ascii="Calibri" w:hAnsi="Calibri" w:cs="Calibri"/>
          <w:i/>
          <w:iCs/>
          <w:szCs w:val="24"/>
        </w:rPr>
        <w:t>e</w:t>
      </w:r>
      <w:r>
        <w:rPr>
          <w:rFonts w:ascii="Calibri" w:hAnsi="Calibri" w:cs="Calibri"/>
          <w:i/>
          <w:iCs/>
          <w:szCs w:val="24"/>
        </w:rPr>
        <w:t xml:space="preserve"> budoucí oprávněn</w:t>
      </w:r>
      <w:r w:rsidR="00613F32">
        <w:rPr>
          <w:rFonts w:ascii="Calibri" w:hAnsi="Calibri" w:cs="Calibri"/>
          <w:i/>
          <w:iCs/>
          <w:szCs w:val="24"/>
        </w:rPr>
        <w:t>ý</w:t>
      </w:r>
      <w:r>
        <w:rPr>
          <w:rFonts w:ascii="Calibri" w:hAnsi="Calibri" w:cs="Calibri"/>
          <w:i/>
          <w:iCs/>
          <w:szCs w:val="24"/>
        </w:rPr>
        <w:t>.</w:t>
      </w:r>
    </w:p>
    <w:p w14:paraId="3FABDE33" w14:textId="77777777" w:rsidR="00B367D2" w:rsidRDefault="00B367D2" w:rsidP="00B367D2">
      <w:pPr>
        <w:pStyle w:val="Zkladntext"/>
        <w:jc w:val="both"/>
        <w:rPr>
          <w:rFonts w:ascii="Calibri" w:hAnsi="Calibri" w:cs="Calibri"/>
          <w:i/>
          <w:iCs/>
          <w:szCs w:val="24"/>
        </w:rPr>
      </w:pPr>
    </w:p>
    <w:p w14:paraId="3F7830E1" w14:textId="77777777" w:rsidR="00A53EB1" w:rsidRDefault="00A53EB1" w:rsidP="00741507">
      <w:pPr>
        <w:pStyle w:val="Zkladntext"/>
        <w:rPr>
          <w:rFonts w:ascii="Calibri" w:hAnsi="Calibri" w:cs="Calibri"/>
          <w:i/>
          <w:iCs/>
          <w:szCs w:val="24"/>
        </w:rPr>
      </w:pPr>
    </w:p>
    <w:p w14:paraId="00F8063A" w14:textId="77777777" w:rsidR="00741507" w:rsidRDefault="00741507" w:rsidP="006E79DF">
      <w:pPr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I</w:t>
      </w:r>
      <w:r w:rsidR="00D71DBA">
        <w:rPr>
          <w:rFonts w:ascii="Calibri" w:hAnsi="Calibri" w:cs="Calibri"/>
          <w:i/>
          <w:iCs/>
        </w:rPr>
        <w:t>X</w:t>
      </w:r>
      <w:r>
        <w:rPr>
          <w:rFonts w:ascii="Calibri" w:hAnsi="Calibri" w:cs="Calibri"/>
          <w:i/>
          <w:iCs/>
        </w:rPr>
        <w:t>.</w:t>
      </w:r>
    </w:p>
    <w:p w14:paraId="4613946B" w14:textId="77777777" w:rsidR="00867047" w:rsidRDefault="00741507" w:rsidP="00F154D2">
      <w:pPr>
        <w:pStyle w:val="Zkladntext"/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Vlastník nemovitost</w:t>
      </w:r>
      <w:r w:rsidR="00EF6148">
        <w:rPr>
          <w:rFonts w:ascii="Calibri" w:hAnsi="Calibri" w:cs="Calibri"/>
          <w:i/>
          <w:iCs/>
          <w:szCs w:val="24"/>
        </w:rPr>
        <w:t>i</w:t>
      </w:r>
      <w:r>
        <w:rPr>
          <w:rFonts w:ascii="Calibri" w:hAnsi="Calibri" w:cs="Calibri"/>
          <w:i/>
          <w:iCs/>
          <w:szCs w:val="24"/>
        </w:rPr>
        <w:t xml:space="preserve"> prohlašuje, že podpisem této smlouvy vydává budoucím</w:t>
      </w:r>
      <w:r w:rsidR="00613F32">
        <w:rPr>
          <w:rFonts w:ascii="Calibri" w:hAnsi="Calibri" w:cs="Calibri"/>
          <w:i/>
          <w:iCs/>
          <w:szCs w:val="24"/>
        </w:rPr>
        <w:t>u</w:t>
      </w:r>
      <w:r>
        <w:rPr>
          <w:rFonts w:ascii="Calibri" w:hAnsi="Calibri" w:cs="Calibri"/>
          <w:i/>
          <w:iCs/>
          <w:szCs w:val="24"/>
        </w:rPr>
        <w:t xml:space="preserve"> oprávněn</w:t>
      </w:r>
      <w:r w:rsidR="00613F32">
        <w:rPr>
          <w:rFonts w:ascii="Calibri" w:hAnsi="Calibri" w:cs="Calibri"/>
          <w:i/>
          <w:iCs/>
          <w:szCs w:val="24"/>
        </w:rPr>
        <w:t>ému</w:t>
      </w:r>
      <w:r>
        <w:rPr>
          <w:rFonts w:ascii="Calibri" w:hAnsi="Calibri" w:cs="Calibri"/>
          <w:i/>
          <w:iCs/>
          <w:szCs w:val="24"/>
        </w:rPr>
        <w:t xml:space="preserve"> souhlas vlastníka s umístěním, zřízením</w:t>
      </w:r>
      <w:r w:rsidR="00A6689C">
        <w:rPr>
          <w:rFonts w:ascii="Calibri" w:hAnsi="Calibri" w:cs="Calibri"/>
          <w:i/>
          <w:iCs/>
          <w:szCs w:val="24"/>
        </w:rPr>
        <w:t xml:space="preserve"> </w:t>
      </w:r>
      <w:r>
        <w:rPr>
          <w:rFonts w:ascii="Calibri" w:hAnsi="Calibri" w:cs="Calibri"/>
          <w:i/>
          <w:iCs/>
          <w:szCs w:val="24"/>
        </w:rPr>
        <w:t>a i následným užíváním „stavby“ (viz</w:t>
      </w:r>
      <w:r w:rsidR="00031239">
        <w:rPr>
          <w:rFonts w:ascii="Calibri" w:hAnsi="Calibri" w:cs="Calibri"/>
          <w:i/>
          <w:iCs/>
          <w:szCs w:val="24"/>
        </w:rPr>
        <w:t>.</w:t>
      </w:r>
      <w:r>
        <w:rPr>
          <w:rFonts w:ascii="Calibri" w:hAnsi="Calibri" w:cs="Calibri"/>
          <w:i/>
          <w:iCs/>
          <w:szCs w:val="24"/>
        </w:rPr>
        <w:t xml:space="preserve"> čl.II. této smlouvy) na zatížen</w:t>
      </w:r>
      <w:r w:rsidR="0072234D">
        <w:rPr>
          <w:rFonts w:ascii="Calibri" w:hAnsi="Calibri" w:cs="Calibri"/>
          <w:i/>
          <w:iCs/>
          <w:szCs w:val="24"/>
        </w:rPr>
        <w:t>ém</w:t>
      </w:r>
      <w:r>
        <w:rPr>
          <w:rFonts w:ascii="Calibri" w:hAnsi="Calibri" w:cs="Calibri"/>
          <w:i/>
          <w:iCs/>
          <w:szCs w:val="24"/>
        </w:rPr>
        <w:t xml:space="preserve"> pozem</w:t>
      </w:r>
      <w:r w:rsidR="0072234D">
        <w:rPr>
          <w:rFonts w:ascii="Calibri" w:hAnsi="Calibri" w:cs="Calibri"/>
          <w:i/>
          <w:iCs/>
          <w:szCs w:val="24"/>
        </w:rPr>
        <w:t>ku</w:t>
      </w:r>
      <w:r>
        <w:rPr>
          <w:rFonts w:ascii="Calibri" w:hAnsi="Calibri" w:cs="Calibri"/>
          <w:i/>
          <w:iCs/>
          <w:szCs w:val="24"/>
        </w:rPr>
        <w:t xml:space="preserve"> za účelem</w:t>
      </w:r>
      <w:r w:rsidR="00DA7A45">
        <w:rPr>
          <w:rFonts w:ascii="Calibri" w:hAnsi="Calibri" w:cs="Calibri"/>
          <w:i/>
          <w:iCs/>
          <w:szCs w:val="24"/>
        </w:rPr>
        <w:t xml:space="preserve"> vydání příslušných rozhodnutí. Budoucí oprávněný zajistí vytýčení sítí před zahájením výkopových prací. </w:t>
      </w:r>
      <w:r>
        <w:rPr>
          <w:rFonts w:ascii="Calibri" w:hAnsi="Calibri" w:cs="Calibri"/>
          <w:i/>
          <w:iCs/>
          <w:szCs w:val="24"/>
        </w:rPr>
        <w:t>Vlastník nemovitost</w:t>
      </w:r>
      <w:r w:rsidR="00EF6148">
        <w:rPr>
          <w:rFonts w:ascii="Calibri" w:hAnsi="Calibri" w:cs="Calibri"/>
          <w:i/>
          <w:iCs/>
          <w:szCs w:val="24"/>
        </w:rPr>
        <w:t>i</w:t>
      </w:r>
      <w:r>
        <w:rPr>
          <w:rFonts w:ascii="Calibri" w:hAnsi="Calibri" w:cs="Calibri"/>
          <w:i/>
          <w:iCs/>
          <w:szCs w:val="24"/>
        </w:rPr>
        <w:t xml:space="preserve"> souhlasí, aby tato smlouva byla</w:t>
      </w:r>
      <w:r w:rsidR="008D766C">
        <w:rPr>
          <w:rFonts w:ascii="Calibri" w:hAnsi="Calibri" w:cs="Calibri"/>
          <w:i/>
          <w:iCs/>
          <w:szCs w:val="24"/>
        </w:rPr>
        <w:t xml:space="preserve">, v této věci, </w:t>
      </w:r>
      <w:r>
        <w:rPr>
          <w:rFonts w:ascii="Calibri" w:hAnsi="Calibri" w:cs="Calibri"/>
          <w:i/>
          <w:iCs/>
          <w:szCs w:val="24"/>
        </w:rPr>
        <w:t>podkladem pro správní řízení jako vyjádření účastníka.</w:t>
      </w:r>
    </w:p>
    <w:p w14:paraId="7831B34C" w14:textId="77777777" w:rsidR="00B367D2" w:rsidRDefault="00B367D2" w:rsidP="00F154D2">
      <w:pPr>
        <w:pStyle w:val="Zkladntext"/>
        <w:jc w:val="both"/>
        <w:rPr>
          <w:rFonts w:ascii="Calibri" w:hAnsi="Calibri" w:cs="Calibri"/>
          <w:i/>
          <w:iCs/>
          <w:szCs w:val="24"/>
        </w:rPr>
      </w:pPr>
    </w:p>
    <w:p w14:paraId="25B85B87" w14:textId="77777777" w:rsidR="00B367D2" w:rsidRDefault="00B367D2" w:rsidP="00F154D2">
      <w:pPr>
        <w:pStyle w:val="Zkladntext"/>
        <w:jc w:val="both"/>
        <w:rPr>
          <w:rFonts w:ascii="Calibri" w:hAnsi="Calibri" w:cs="Calibri"/>
          <w:i/>
          <w:iCs/>
          <w:szCs w:val="24"/>
        </w:rPr>
      </w:pPr>
    </w:p>
    <w:p w14:paraId="2C9C19B1" w14:textId="77777777" w:rsidR="00F316E1" w:rsidRDefault="00741507" w:rsidP="00867047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                                                           </w:t>
      </w:r>
      <w:r w:rsidR="00B367D2">
        <w:rPr>
          <w:rFonts w:ascii="Calibri" w:hAnsi="Calibri" w:cs="Calibri"/>
          <w:i/>
          <w:iCs/>
        </w:rPr>
        <w:t xml:space="preserve">         </w:t>
      </w:r>
      <w:r>
        <w:rPr>
          <w:rFonts w:ascii="Calibri" w:hAnsi="Calibri" w:cs="Calibri"/>
          <w:i/>
          <w:iCs/>
        </w:rPr>
        <w:t>X.</w:t>
      </w:r>
    </w:p>
    <w:p w14:paraId="7B92785C" w14:textId="77777777" w:rsidR="00DB72CC" w:rsidRDefault="00951C67" w:rsidP="00DB72CC">
      <w:pPr>
        <w:pStyle w:val="Zkladntext"/>
        <w:numPr>
          <w:ilvl w:val="0"/>
          <w:numId w:val="42"/>
        </w:numPr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Po dokončení ,,stavby“ bude dotčen</w:t>
      </w:r>
      <w:r w:rsidR="008049D5">
        <w:rPr>
          <w:rFonts w:ascii="Calibri" w:hAnsi="Calibri" w:cs="Calibri"/>
          <w:i/>
          <w:iCs/>
          <w:szCs w:val="24"/>
        </w:rPr>
        <w:t>ý</w:t>
      </w:r>
      <w:r>
        <w:rPr>
          <w:rFonts w:ascii="Calibri" w:hAnsi="Calibri" w:cs="Calibri"/>
          <w:i/>
          <w:iCs/>
          <w:szCs w:val="24"/>
        </w:rPr>
        <w:t xml:space="preserve"> pozem</w:t>
      </w:r>
      <w:r w:rsidR="008049D5">
        <w:rPr>
          <w:rFonts w:ascii="Calibri" w:hAnsi="Calibri" w:cs="Calibri"/>
          <w:i/>
          <w:iCs/>
          <w:szCs w:val="24"/>
        </w:rPr>
        <w:t>e</w:t>
      </w:r>
      <w:r>
        <w:rPr>
          <w:rFonts w:ascii="Calibri" w:hAnsi="Calibri" w:cs="Calibri"/>
          <w:i/>
          <w:iCs/>
          <w:szCs w:val="24"/>
        </w:rPr>
        <w:t>k předán</w:t>
      </w:r>
      <w:r w:rsidR="008049D5">
        <w:rPr>
          <w:rFonts w:ascii="Calibri" w:hAnsi="Calibri" w:cs="Calibri"/>
          <w:i/>
          <w:iCs/>
          <w:szCs w:val="24"/>
        </w:rPr>
        <w:t>,</w:t>
      </w:r>
      <w:r>
        <w:rPr>
          <w:rFonts w:ascii="Calibri" w:hAnsi="Calibri" w:cs="Calibri"/>
          <w:i/>
          <w:iCs/>
          <w:szCs w:val="24"/>
        </w:rPr>
        <w:t xml:space="preserve"> včetně protokolu o hutnící zkoušce</w:t>
      </w:r>
      <w:r w:rsidR="00A53EB1">
        <w:rPr>
          <w:rFonts w:ascii="Calibri" w:hAnsi="Calibri" w:cs="Calibri"/>
          <w:i/>
          <w:iCs/>
          <w:szCs w:val="24"/>
        </w:rPr>
        <w:t xml:space="preserve"> </w:t>
      </w:r>
      <w:r>
        <w:rPr>
          <w:rFonts w:ascii="Calibri" w:hAnsi="Calibri" w:cs="Calibri"/>
          <w:i/>
          <w:iCs/>
          <w:szCs w:val="24"/>
        </w:rPr>
        <w:t xml:space="preserve">(v případě zásahu do komunikace), budoucím oprávněným budoucímu povinnému, zastoupenému společností </w:t>
      </w:r>
      <w:r w:rsidR="005057DD">
        <w:rPr>
          <w:rFonts w:ascii="Calibri" w:hAnsi="Calibri" w:cs="Calibri"/>
          <w:i/>
          <w:iCs/>
          <w:szCs w:val="24"/>
        </w:rPr>
        <w:t>Služby města Jindřichův Hradec s</w:t>
      </w:r>
      <w:r w:rsidR="004112FC">
        <w:rPr>
          <w:rFonts w:ascii="Calibri" w:hAnsi="Calibri" w:cs="Calibri"/>
          <w:i/>
          <w:iCs/>
          <w:szCs w:val="24"/>
        </w:rPr>
        <w:t>.</w:t>
      </w:r>
      <w:r w:rsidR="005057DD">
        <w:rPr>
          <w:rFonts w:ascii="Calibri" w:hAnsi="Calibri" w:cs="Calibri"/>
          <w:i/>
          <w:iCs/>
          <w:szCs w:val="24"/>
        </w:rPr>
        <w:t xml:space="preserve">r.o., se sídlem </w:t>
      </w:r>
      <w:r w:rsidR="00DB72CC">
        <w:rPr>
          <w:rFonts w:ascii="Calibri" w:hAnsi="Calibri" w:cs="Calibri"/>
          <w:i/>
          <w:iCs/>
          <w:szCs w:val="24"/>
        </w:rPr>
        <w:t>se sídlem Jiráskovo předměstí 1007/III</w:t>
      </w:r>
      <w:r w:rsidR="005057DD">
        <w:rPr>
          <w:rFonts w:ascii="Calibri" w:hAnsi="Calibri" w:cs="Calibri"/>
          <w:i/>
          <w:iCs/>
          <w:szCs w:val="24"/>
        </w:rPr>
        <w:t>, 377 01 Jindřichův Hradec, IČ 260 43 335</w:t>
      </w:r>
      <w:r>
        <w:rPr>
          <w:rFonts w:ascii="Calibri" w:hAnsi="Calibri" w:cs="Calibri"/>
          <w:i/>
          <w:iCs/>
          <w:szCs w:val="24"/>
        </w:rPr>
        <w:t>. O předání a převzetí bude sepsán ,,Protokol o převzetí povrchu pozemku“.</w:t>
      </w:r>
      <w:r w:rsidR="00DB72CC">
        <w:rPr>
          <w:rFonts w:ascii="Calibri" w:hAnsi="Calibri" w:cs="Calibri"/>
          <w:i/>
          <w:iCs/>
          <w:szCs w:val="24"/>
        </w:rPr>
        <w:t xml:space="preserve"> Budoucí oprávněný odpovídá po dobu 36 měsíců ode dne protokolárního předání dotčeného pozemku budoucímu povinnému za veškeré vady a škody vzniklé na nemovitosti v důsledku a v souvislosti s realizací </w:t>
      </w:r>
      <w:r w:rsidR="00DA6152">
        <w:rPr>
          <w:rFonts w:ascii="Calibri" w:hAnsi="Calibri" w:cs="Calibri"/>
          <w:i/>
          <w:iCs/>
          <w:szCs w:val="24"/>
        </w:rPr>
        <w:t>,,stavby“</w:t>
      </w:r>
      <w:r w:rsidR="00DB72CC">
        <w:rPr>
          <w:rFonts w:ascii="Calibri" w:hAnsi="Calibri" w:cs="Calibri"/>
          <w:i/>
          <w:iCs/>
          <w:szCs w:val="24"/>
        </w:rPr>
        <w:t xml:space="preserve"> a zavazuje se je na své náklady neodkladně, nejpozději do 10 dnů ode dne jejich zjištění, odstranit.</w:t>
      </w:r>
    </w:p>
    <w:p w14:paraId="3D205231" w14:textId="77777777" w:rsidR="002B6EE4" w:rsidRDefault="002B6EE4" w:rsidP="002B6EE4">
      <w:pPr>
        <w:numPr>
          <w:ilvl w:val="0"/>
          <w:numId w:val="42"/>
        </w:numPr>
        <w:shd w:val="clear" w:color="auto" w:fill="FFFFFF"/>
        <w:spacing w:before="120" w:line="280" w:lineRule="atLeast"/>
        <w:jc w:val="both"/>
        <w:rPr>
          <w:rFonts w:ascii="Calibri" w:hAnsi="Calibri" w:cs="Calibri"/>
          <w:i/>
          <w:iCs/>
          <w:spacing w:val="-3"/>
        </w:rPr>
      </w:pPr>
      <w:bookmarkStart w:id="0" w:name="_Hlk62809456"/>
      <w:r>
        <w:rPr>
          <w:rFonts w:ascii="Calibri" w:hAnsi="Calibri" w:cs="Calibri"/>
          <w:i/>
          <w:iCs/>
          <w:spacing w:val="-3"/>
        </w:rPr>
        <w:t>Smlouva nabývá účinnosti okamžikem jejího uzavření, nepodléhá-li zveřejnění v registru smluv a v případě, že podléhá zveřejnění ve smyslu zákona č. 340/2015 Sb. je platná od zveřejnění v registru smluv. Zveřejnění zajistí povinný.</w:t>
      </w:r>
      <w:bookmarkEnd w:id="0"/>
    </w:p>
    <w:p w14:paraId="1BFDE384" w14:textId="77777777" w:rsidR="00785F91" w:rsidRDefault="00785F91" w:rsidP="00867047">
      <w:pPr>
        <w:rPr>
          <w:rFonts w:ascii="Calibri" w:hAnsi="Calibri" w:cs="Calibri"/>
          <w:i/>
          <w:iCs/>
        </w:rPr>
      </w:pPr>
    </w:p>
    <w:p w14:paraId="760DFDE4" w14:textId="77777777" w:rsidR="002B6EE4" w:rsidRDefault="002B6EE4" w:rsidP="002B6EE4">
      <w:pPr>
        <w:pStyle w:val="Zkladntext"/>
        <w:numPr>
          <w:ilvl w:val="0"/>
          <w:numId w:val="42"/>
        </w:numPr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Práva a povinnosti z této smlouvy přechází na právní nástupce obou smluvních stran a na další vlastníky zatížených nemovitostí.</w:t>
      </w:r>
    </w:p>
    <w:p w14:paraId="11D203D9" w14:textId="77777777" w:rsidR="002B6EE4" w:rsidRDefault="002B6EE4" w:rsidP="002B6EE4">
      <w:pPr>
        <w:pStyle w:val="Zkladntext"/>
        <w:ind w:left="360"/>
        <w:jc w:val="both"/>
        <w:rPr>
          <w:rFonts w:ascii="Calibri" w:hAnsi="Calibri" w:cs="Calibri"/>
          <w:i/>
          <w:iCs/>
          <w:szCs w:val="24"/>
        </w:rPr>
      </w:pPr>
    </w:p>
    <w:p w14:paraId="40EA6496" w14:textId="77777777" w:rsidR="002B6EE4" w:rsidRDefault="002B6EE4" w:rsidP="002B6EE4">
      <w:pPr>
        <w:pStyle w:val="Zkladntext"/>
        <w:numPr>
          <w:ilvl w:val="0"/>
          <w:numId w:val="42"/>
        </w:numPr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Osoby podepisující tuto smlouvu svým podpisem zároveň stvrzují platnost svých jednatelských oprávnění, jakož i plnou způsobilost k právním úkonům.</w:t>
      </w:r>
    </w:p>
    <w:p w14:paraId="7B21B6A4" w14:textId="77777777" w:rsidR="002B6EE4" w:rsidRDefault="002B6EE4" w:rsidP="002B6EE4">
      <w:pPr>
        <w:pStyle w:val="Zkladntext"/>
        <w:ind w:left="360"/>
        <w:jc w:val="both"/>
        <w:rPr>
          <w:rFonts w:ascii="Calibri" w:hAnsi="Calibri" w:cs="Calibri"/>
          <w:i/>
          <w:iCs/>
          <w:szCs w:val="24"/>
        </w:rPr>
      </w:pPr>
    </w:p>
    <w:p w14:paraId="57689DD9" w14:textId="77777777" w:rsidR="002B6EE4" w:rsidRDefault="002B6EE4" w:rsidP="002B6EE4">
      <w:pPr>
        <w:pStyle w:val="Zkladntext"/>
        <w:numPr>
          <w:ilvl w:val="0"/>
          <w:numId w:val="42"/>
        </w:numPr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Tato smlouva je sepsána ve čtyřech vyhotoveních s platností originálu, z nichž dvě vyhotovení obdrží budoucí povinný a dvě vyhotovení budoucí oprávnění.</w:t>
      </w:r>
    </w:p>
    <w:p w14:paraId="637C79CD" w14:textId="77777777" w:rsidR="002B6EE4" w:rsidRDefault="002B6EE4" w:rsidP="002B6EE4">
      <w:pPr>
        <w:pStyle w:val="Zkladntext"/>
        <w:jc w:val="both"/>
        <w:rPr>
          <w:rFonts w:ascii="Calibri" w:hAnsi="Calibri" w:cs="Calibri"/>
          <w:i/>
          <w:iCs/>
          <w:szCs w:val="24"/>
        </w:rPr>
      </w:pPr>
    </w:p>
    <w:p w14:paraId="3959A3DC" w14:textId="77777777" w:rsidR="002B6EE4" w:rsidRDefault="002B6EE4" w:rsidP="002B6EE4">
      <w:pPr>
        <w:pStyle w:val="Zkladntext"/>
        <w:numPr>
          <w:ilvl w:val="0"/>
          <w:numId w:val="42"/>
        </w:numPr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 xml:space="preserve">Nedílnou součástí této smlouvy je:                                                                         </w:t>
      </w:r>
    </w:p>
    <w:p w14:paraId="3EF00876" w14:textId="77777777" w:rsidR="002B6EE4" w:rsidRDefault="002B6EE4" w:rsidP="00A6689C">
      <w:pPr>
        <w:pStyle w:val="Zkladntext"/>
        <w:ind w:left="360" w:right="-286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 xml:space="preserve">      Příloha č. 1 - Situační nákres se zobrazením umístění budoucí „stavby“ na </w:t>
      </w:r>
      <w:r w:rsidR="00A6689C">
        <w:rPr>
          <w:rFonts w:ascii="Calibri" w:hAnsi="Calibri" w:cs="Calibri"/>
          <w:i/>
          <w:iCs/>
          <w:szCs w:val="24"/>
        </w:rPr>
        <w:t>předmětnýc</w:t>
      </w:r>
      <w:r>
        <w:rPr>
          <w:rFonts w:ascii="Calibri" w:hAnsi="Calibri" w:cs="Calibri"/>
          <w:i/>
          <w:iCs/>
          <w:szCs w:val="24"/>
        </w:rPr>
        <w:t xml:space="preserve">h </w:t>
      </w:r>
      <w:r w:rsidR="00A6689C">
        <w:rPr>
          <w:rFonts w:ascii="Calibri" w:hAnsi="Calibri" w:cs="Calibri"/>
          <w:i/>
          <w:iCs/>
          <w:szCs w:val="24"/>
        </w:rPr>
        <w:br/>
        <w:t xml:space="preserve">                             </w:t>
      </w:r>
      <w:r>
        <w:rPr>
          <w:rFonts w:ascii="Calibri" w:hAnsi="Calibri" w:cs="Calibri"/>
          <w:i/>
          <w:iCs/>
          <w:szCs w:val="24"/>
        </w:rPr>
        <w:t>pozemcích</w:t>
      </w:r>
    </w:p>
    <w:p w14:paraId="19817308" w14:textId="77777777" w:rsidR="002B6EE4" w:rsidRDefault="002B6EE4" w:rsidP="00A6689C">
      <w:pPr>
        <w:pStyle w:val="Zkladntext"/>
        <w:ind w:left="360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 xml:space="preserve">      Příloha č. 2  -</w:t>
      </w:r>
      <w:r w:rsidR="00A6689C">
        <w:rPr>
          <w:rFonts w:ascii="Calibri" w:hAnsi="Calibri" w:cs="Calibri"/>
          <w:i/>
          <w:iCs/>
          <w:szCs w:val="24"/>
        </w:rPr>
        <w:t xml:space="preserve"> </w:t>
      </w:r>
      <w:r>
        <w:rPr>
          <w:rFonts w:ascii="Calibri" w:hAnsi="Calibri" w:cs="Calibri"/>
          <w:i/>
          <w:iCs/>
          <w:szCs w:val="24"/>
        </w:rPr>
        <w:t xml:space="preserve">Podmínky na opravu komunikací a ostatních pozemků </w:t>
      </w:r>
      <w:r w:rsidR="00B367D2">
        <w:rPr>
          <w:rFonts w:ascii="Calibri" w:hAnsi="Calibri" w:cs="Calibri"/>
          <w:i/>
          <w:iCs/>
          <w:szCs w:val="24"/>
        </w:rPr>
        <w:br/>
      </w:r>
    </w:p>
    <w:p w14:paraId="1626BD6B" w14:textId="77777777" w:rsidR="002B6EE4" w:rsidRDefault="002B6EE4" w:rsidP="00B367D2">
      <w:pPr>
        <w:pStyle w:val="Import0"/>
        <w:numPr>
          <w:ilvl w:val="0"/>
          <w:numId w:val="42"/>
        </w:numPr>
        <w:tabs>
          <w:tab w:val="left" w:pos="864"/>
        </w:tabs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K uzavření  smlouvy dala  souhlas rada města – č.</w:t>
      </w:r>
      <w:r w:rsidR="00A6689C">
        <w:rPr>
          <w:rFonts w:ascii="Calibri" w:hAnsi="Calibri" w:cs="Calibri"/>
          <w:i/>
          <w:iCs/>
        </w:rPr>
        <w:t xml:space="preserve"> </w:t>
      </w:r>
      <w:r w:rsidR="00933123" w:rsidRPr="00933123">
        <w:rPr>
          <w:rFonts w:ascii="Calibri" w:hAnsi="Calibri" w:cs="Calibri"/>
          <w:b/>
          <w:bCs/>
          <w:i/>
          <w:iCs/>
        </w:rPr>
        <w:t>486</w:t>
      </w:r>
      <w:r w:rsidR="00A6689C">
        <w:rPr>
          <w:rFonts w:ascii="Calibri" w:hAnsi="Calibri" w:cs="Calibri"/>
          <w:b/>
          <w:bCs/>
          <w:i/>
          <w:iCs/>
        </w:rPr>
        <w:t>/15</w:t>
      </w:r>
      <w:r>
        <w:rPr>
          <w:rFonts w:ascii="Calibri" w:hAnsi="Calibri" w:cs="Calibri"/>
          <w:b/>
          <w:bCs/>
          <w:i/>
          <w:iCs/>
        </w:rPr>
        <w:t>R/2023</w:t>
      </w:r>
      <w:r>
        <w:rPr>
          <w:rFonts w:ascii="Calibri" w:hAnsi="Calibri" w:cs="Calibri"/>
          <w:i/>
          <w:iCs/>
        </w:rPr>
        <w:t xml:space="preserve"> usnesení, ze dne  </w:t>
      </w:r>
      <w:r w:rsidR="00A6689C">
        <w:rPr>
          <w:rFonts w:ascii="Calibri" w:hAnsi="Calibri" w:cs="Calibri"/>
          <w:i/>
          <w:iCs/>
        </w:rPr>
        <w:t>17.05</w:t>
      </w:r>
      <w:r>
        <w:rPr>
          <w:rFonts w:ascii="Calibri" w:hAnsi="Calibri" w:cs="Calibri"/>
          <w:i/>
          <w:iCs/>
        </w:rPr>
        <w:t>.2023 a smlouva je vyhotovena v souladu se vzorovou smlouvou schválenou usnesením rady města 87/3R/2021 bod č.1 ze dne 01.02.2021.</w:t>
      </w:r>
    </w:p>
    <w:p w14:paraId="673D7E98" w14:textId="77777777" w:rsidR="00B367D2" w:rsidRDefault="00B367D2" w:rsidP="00B367D2">
      <w:pPr>
        <w:pStyle w:val="Import0"/>
        <w:tabs>
          <w:tab w:val="left" w:pos="864"/>
        </w:tabs>
        <w:ind w:left="142"/>
        <w:jc w:val="both"/>
        <w:rPr>
          <w:rFonts w:ascii="Calibri" w:hAnsi="Calibri" w:cs="Calibri"/>
          <w:i/>
          <w:iCs/>
        </w:rPr>
      </w:pPr>
    </w:p>
    <w:p w14:paraId="3D2E8D6C" w14:textId="77777777" w:rsidR="002B6EE4" w:rsidRDefault="002B6EE4" w:rsidP="002B6EE4">
      <w:pPr>
        <w:pStyle w:val="Import0"/>
        <w:numPr>
          <w:ilvl w:val="0"/>
          <w:numId w:val="42"/>
        </w:numPr>
        <w:tabs>
          <w:tab w:val="left" w:pos="864"/>
        </w:tabs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lastRenderedPageBreak/>
        <w:t>Smluvní strany prohlašují, že tato smlouva byla sepsána na základě jejich svobodné a vážné vůle, nikoliv v tísni za nápadně nevýhodných podmínek, s jejím obsahem       souhlasí, což stvrzují svými podpisy.</w:t>
      </w:r>
    </w:p>
    <w:p w14:paraId="3DF439E8" w14:textId="77777777" w:rsidR="00B367D2" w:rsidRDefault="00B367D2" w:rsidP="00B367D2">
      <w:pPr>
        <w:pStyle w:val="Odstavecseseznamem"/>
        <w:rPr>
          <w:rFonts w:ascii="Calibri" w:hAnsi="Calibri" w:cs="Calibri"/>
          <w:i/>
          <w:iCs/>
        </w:rPr>
      </w:pPr>
    </w:p>
    <w:p w14:paraId="5D5E52AB" w14:textId="77777777" w:rsidR="00B367D2" w:rsidRDefault="00B367D2" w:rsidP="00B367D2">
      <w:pPr>
        <w:pStyle w:val="Import0"/>
        <w:tabs>
          <w:tab w:val="left" w:pos="864"/>
        </w:tabs>
        <w:jc w:val="both"/>
        <w:rPr>
          <w:rFonts w:ascii="Calibri" w:hAnsi="Calibri" w:cs="Calibri"/>
          <w:i/>
          <w:iCs/>
        </w:rPr>
      </w:pPr>
    </w:p>
    <w:p w14:paraId="06965EB7" w14:textId="77777777" w:rsidR="002B6EE4" w:rsidRDefault="002B6EE4" w:rsidP="002B6EE4">
      <w:pPr>
        <w:pStyle w:val="Zkladntext"/>
        <w:ind w:left="720" w:hanging="720"/>
        <w:jc w:val="both"/>
        <w:rPr>
          <w:rFonts w:ascii="Calibri" w:hAnsi="Calibri" w:cs="Calibri"/>
          <w:i/>
          <w:iCs/>
          <w:szCs w:val="24"/>
        </w:rPr>
      </w:pPr>
    </w:p>
    <w:p w14:paraId="51BC37DE" w14:textId="77777777" w:rsidR="002B6EE4" w:rsidRDefault="002B6EE4" w:rsidP="002B6EE4">
      <w:pPr>
        <w:pStyle w:val="Zkladntext"/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 xml:space="preserve">V Jindřichově Hradci   dne  </w:t>
      </w:r>
      <w:r w:rsidR="00D354F2">
        <w:rPr>
          <w:rFonts w:ascii="Calibri" w:hAnsi="Calibri" w:cs="Calibri"/>
          <w:i/>
          <w:iCs/>
          <w:szCs w:val="24"/>
        </w:rPr>
        <w:t>30.05.2023</w:t>
      </w:r>
      <w:r>
        <w:rPr>
          <w:rFonts w:ascii="Calibri" w:hAnsi="Calibri" w:cs="Calibri"/>
          <w:i/>
          <w:iCs/>
          <w:szCs w:val="24"/>
        </w:rPr>
        <w:t xml:space="preserve">                          V Jindřichově Hradci   dne </w:t>
      </w:r>
      <w:r w:rsidR="00D354F2">
        <w:rPr>
          <w:rFonts w:ascii="Calibri" w:hAnsi="Calibri" w:cs="Calibri"/>
          <w:i/>
          <w:iCs/>
          <w:szCs w:val="24"/>
        </w:rPr>
        <w:t>22.05.2023</w:t>
      </w:r>
    </w:p>
    <w:p w14:paraId="3CB831FD" w14:textId="77777777" w:rsidR="002B6EE4" w:rsidRDefault="002B6EE4" w:rsidP="002B6EE4">
      <w:pPr>
        <w:pStyle w:val="Zkladntext"/>
        <w:jc w:val="both"/>
        <w:rPr>
          <w:rFonts w:ascii="Calibri" w:hAnsi="Calibri" w:cs="Calibri"/>
          <w:i/>
          <w:iCs/>
          <w:szCs w:val="24"/>
        </w:rPr>
      </w:pPr>
    </w:p>
    <w:p w14:paraId="016297CC" w14:textId="77777777" w:rsidR="002B6EE4" w:rsidRDefault="002B6EE4" w:rsidP="002B6EE4">
      <w:pPr>
        <w:pStyle w:val="Zkladntext"/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Budoucí oprávněný:                                                             Budoucí povinný:</w:t>
      </w:r>
    </w:p>
    <w:p w14:paraId="3E661B44" w14:textId="77777777" w:rsidR="002B6EE4" w:rsidRDefault="002B6EE4" w:rsidP="002B6EE4">
      <w:pPr>
        <w:pStyle w:val="Zkladntext"/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 xml:space="preserve">                                                             </w:t>
      </w:r>
    </w:p>
    <w:p w14:paraId="6E30D558" w14:textId="77777777" w:rsidR="002B6EE4" w:rsidRDefault="002B6EE4" w:rsidP="002B6EE4">
      <w:pPr>
        <w:pStyle w:val="Zkladntext"/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14:paraId="62758DDF" w14:textId="77777777" w:rsidR="002B6EE4" w:rsidRDefault="002B6EE4" w:rsidP="002B6EE4">
      <w:pPr>
        <w:pStyle w:val="Zkladntext"/>
        <w:jc w:val="both"/>
        <w:rPr>
          <w:rFonts w:ascii="Calibri" w:hAnsi="Calibri" w:cs="Calibri"/>
          <w:i/>
          <w:iCs/>
          <w:szCs w:val="24"/>
        </w:rPr>
      </w:pPr>
    </w:p>
    <w:p w14:paraId="52D09C6C" w14:textId="77777777" w:rsidR="002B6EE4" w:rsidRDefault="002B6EE4" w:rsidP="002B6EE4">
      <w:pPr>
        <w:pStyle w:val="Zkladntext"/>
        <w:jc w:val="both"/>
        <w:rPr>
          <w:rFonts w:ascii="Calibri" w:hAnsi="Calibri" w:cs="Calibri"/>
          <w:i/>
          <w:iCs/>
          <w:szCs w:val="24"/>
        </w:rPr>
      </w:pPr>
    </w:p>
    <w:p w14:paraId="280DB11B" w14:textId="77777777" w:rsidR="005555F3" w:rsidRDefault="005555F3" w:rsidP="002B6EE4">
      <w:pPr>
        <w:pStyle w:val="Zkladntext"/>
        <w:jc w:val="both"/>
        <w:rPr>
          <w:rFonts w:ascii="Calibri" w:hAnsi="Calibri" w:cs="Calibri"/>
          <w:i/>
          <w:iCs/>
          <w:szCs w:val="24"/>
        </w:rPr>
      </w:pPr>
    </w:p>
    <w:p w14:paraId="3050126E" w14:textId="77777777" w:rsidR="002B6EE4" w:rsidRDefault="005555F3" w:rsidP="002B6EE4">
      <w:pPr>
        <w:pStyle w:val="Zkladntext"/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Ing. Jiří Kozel</w:t>
      </w:r>
      <w:r w:rsidR="002B6EE4">
        <w:rPr>
          <w:rFonts w:ascii="Calibri" w:hAnsi="Calibri" w:cs="Calibri"/>
          <w:i/>
          <w:iCs/>
          <w:szCs w:val="24"/>
        </w:rPr>
        <w:t xml:space="preserve">                                     </w:t>
      </w:r>
      <w:r>
        <w:rPr>
          <w:rFonts w:ascii="Calibri" w:hAnsi="Calibri" w:cs="Calibri"/>
          <w:i/>
          <w:iCs/>
          <w:szCs w:val="24"/>
        </w:rPr>
        <w:t xml:space="preserve">                                </w:t>
      </w:r>
      <w:r w:rsidR="002B6EE4">
        <w:rPr>
          <w:rFonts w:ascii="Calibri" w:hAnsi="Calibri" w:cs="Calibri"/>
          <w:i/>
          <w:iCs/>
          <w:szCs w:val="24"/>
        </w:rPr>
        <w:t xml:space="preserve">    </w:t>
      </w:r>
      <w:r>
        <w:rPr>
          <w:rFonts w:ascii="Calibri" w:hAnsi="Calibri" w:cs="Calibri"/>
          <w:i/>
          <w:iCs/>
          <w:szCs w:val="24"/>
        </w:rPr>
        <w:t>Mgr. Ing. Michal Kozár, MBA</w:t>
      </w:r>
    </w:p>
    <w:p w14:paraId="0ADFD397" w14:textId="77777777" w:rsidR="002B6EE4" w:rsidRDefault="005555F3" w:rsidP="005555F3">
      <w:pPr>
        <w:pStyle w:val="Zkladntext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 xml:space="preserve">    jednatel</w:t>
      </w:r>
      <w:r w:rsidR="002B6EE4">
        <w:rPr>
          <w:rFonts w:ascii="Calibri" w:hAnsi="Calibri" w:cs="Calibri"/>
          <w:i/>
          <w:iCs/>
          <w:szCs w:val="24"/>
        </w:rPr>
        <w:t xml:space="preserve"> </w:t>
      </w:r>
      <w:r>
        <w:rPr>
          <w:rFonts w:ascii="Calibri" w:hAnsi="Calibri" w:cs="Calibri"/>
          <w:i/>
          <w:iCs/>
          <w:szCs w:val="24"/>
        </w:rPr>
        <w:t xml:space="preserve">                                                                                      </w:t>
      </w:r>
      <w:r w:rsidR="002B6EE4">
        <w:rPr>
          <w:rFonts w:ascii="Calibri" w:hAnsi="Calibri" w:cs="Calibri"/>
          <w:i/>
          <w:iCs/>
          <w:szCs w:val="24"/>
        </w:rPr>
        <w:t>starosta</w:t>
      </w:r>
      <w:r>
        <w:rPr>
          <w:rFonts w:ascii="Calibri" w:hAnsi="Calibri" w:cs="Calibri"/>
          <w:i/>
          <w:iCs/>
          <w:szCs w:val="24"/>
        </w:rPr>
        <w:t xml:space="preserve"> </w:t>
      </w:r>
      <w:r w:rsidR="002B6EE4">
        <w:rPr>
          <w:rFonts w:ascii="Calibri" w:hAnsi="Calibri" w:cs="Calibri"/>
          <w:i/>
          <w:iCs/>
          <w:szCs w:val="24"/>
        </w:rPr>
        <w:t xml:space="preserve">města                                                                                                                              </w:t>
      </w:r>
      <w:r w:rsidR="002B6EE4">
        <w:rPr>
          <w:rFonts w:ascii="Calibri" w:hAnsi="Calibri" w:cs="Calibri"/>
          <w:i/>
          <w:iCs/>
          <w:szCs w:val="24"/>
        </w:rPr>
        <w:br/>
        <w:t xml:space="preserve">       </w:t>
      </w:r>
    </w:p>
    <w:p w14:paraId="47C50239" w14:textId="77777777" w:rsidR="005555F3" w:rsidRDefault="005555F3" w:rsidP="005555F3">
      <w:pPr>
        <w:pStyle w:val="Zkladntext"/>
        <w:jc w:val="both"/>
        <w:rPr>
          <w:rFonts w:ascii="Calibri" w:hAnsi="Calibri" w:cs="Calibri"/>
          <w:i/>
          <w:iCs/>
          <w:szCs w:val="24"/>
        </w:rPr>
      </w:pPr>
    </w:p>
    <w:p w14:paraId="6BF331A7" w14:textId="77777777" w:rsidR="005555F3" w:rsidRDefault="005555F3" w:rsidP="005555F3">
      <w:pPr>
        <w:pStyle w:val="Zkladntext"/>
        <w:jc w:val="both"/>
        <w:rPr>
          <w:rFonts w:ascii="Calibri" w:hAnsi="Calibri" w:cs="Calibri"/>
          <w:i/>
          <w:iCs/>
          <w:szCs w:val="24"/>
        </w:rPr>
      </w:pPr>
    </w:p>
    <w:p w14:paraId="6BC4B18D" w14:textId="77777777" w:rsidR="005555F3" w:rsidRDefault="005555F3" w:rsidP="005555F3">
      <w:pPr>
        <w:pStyle w:val="Zkladntext"/>
        <w:jc w:val="both"/>
        <w:rPr>
          <w:rFonts w:ascii="Calibri" w:hAnsi="Calibri" w:cs="Calibri"/>
          <w:i/>
          <w:iCs/>
          <w:szCs w:val="24"/>
        </w:rPr>
      </w:pPr>
    </w:p>
    <w:p w14:paraId="73DC5EFD" w14:textId="77777777" w:rsidR="000054DE" w:rsidRDefault="000054DE" w:rsidP="005555F3">
      <w:pPr>
        <w:pStyle w:val="Zkladntext"/>
        <w:jc w:val="both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>Ing. Radim Čáp, Ph.D.</w:t>
      </w:r>
    </w:p>
    <w:p w14:paraId="6834F7FC" w14:textId="77777777" w:rsidR="005555F3" w:rsidRDefault="005555F3" w:rsidP="005555F3">
      <w:pPr>
        <w:pStyle w:val="Zkladntext"/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 xml:space="preserve">       jednatel</w:t>
      </w:r>
    </w:p>
    <w:sectPr w:rsidR="005555F3" w:rsidSect="00B367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AC0B1" w14:textId="77777777" w:rsidR="00BD3932" w:rsidRDefault="00BD3932">
      <w:r>
        <w:separator/>
      </w:r>
    </w:p>
  </w:endnote>
  <w:endnote w:type="continuationSeparator" w:id="0">
    <w:p w14:paraId="76626297" w14:textId="77777777" w:rsidR="00BD3932" w:rsidRDefault="00BD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88306" w14:textId="77777777" w:rsidR="00951C67" w:rsidRDefault="00951C67" w:rsidP="002908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6743EB" w14:textId="77777777" w:rsidR="00951C67" w:rsidRDefault="00951C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E16AF" w14:textId="77777777" w:rsidR="00951C67" w:rsidRDefault="00000000">
    <w:pPr>
      <w:pStyle w:val="Zpat"/>
    </w:pPr>
    <w:r>
      <w:rPr>
        <w:noProof/>
      </w:rPr>
      <w:pict w14:anchorId="25299B3C"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matický obrazec 13" o:spid="_x0000_s1025" type="#_x0000_t176" style="position:absolute;margin-left:539.65pt;margin-top:799.95pt;width:40.35pt;height:34.75pt;z-index: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NZ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sGY1nOAgAAyQUAAA4AAAAAAAAAAAAAAAAALgIAAGRycy9lMm9Eb2MueG1sUEsB&#10;Ai0AFAAGAAgAAAAhABrkTJ3ZAAAAAwEAAA8AAAAAAAAAAAAAAAAAKAUAAGRycy9kb3ducmV2Lnht&#10;bFBLBQYAAAAABAAEAPMAAAAuBgAAAAA=&#10;" filled="f" fillcolor="#5c83b4" stroked="f" strokecolor="#737373">
          <v:textbox>
            <w:txbxContent>
              <w:p w14:paraId="4835085D" w14:textId="77777777" w:rsidR="0077203F" w:rsidRPr="0005348E" w:rsidRDefault="0077203F" w:rsidP="0077203F">
                <w:pPr>
                  <w:pStyle w:val="Zpat"/>
                  <w:pBdr>
                    <w:top w:val="single" w:sz="12" w:space="1" w:color="9BBB59"/>
                    <w:bottom w:val="single" w:sz="48" w:space="1" w:color="9BBB59"/>
                  </w:pBdr>
                  <w:jc w:val="center"/>
                  <w:rPr>
                    <w:sz w:val="16"/>
                    <w:szCs w:val="16"/>
                  </w:rPr>
                </w:pPr>
                <w:r w:rsidRPr="0005348E">
                  <w:rPr>
                    <w:sz w:val="16"/>
                    <w:szCs w:val="16"/>
                  </w:rPr>
                  <w:fldChar w:fldCharType="begin"/>
                </w:r>
                <w:r w:rsidRPr="0005348E">
                  <w:rPr>
                    <w:sz w:val="16"/>
                    <w:szCs w:val="16"/>
                  </w:rPr>
                  <w:instrText>PAGE    \* MERGEFORMAT</w:instrText>
                </w:r>
                <w:r w:rsidRPr="0005348E">
                  <w:rPr>
                    <w:sz w:val="16"/>
                    <w:szCs w:val="16"/>
                  </w:rPr>
                  <w:fldChar w:fldCharType="separate"/>
                </w:r>
                <w:r w:rsidR="003A323A">
                  <w:rPr>
                    <w:noProof/>
                    <w:sz w:val="16"/>
                    <w:szCs w:val="16"/>
                  </w:rPr>
                  <w:t>4</w:t>
                </w:r>
                <w:r w:rsidRPr="0005348E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DDB4" w14:textId="77777777" w:rsidR="0005348E" w:rsidRDefault="000534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54E53" w14:textId="77777777" w:rsidR="00BD3932" w:rsidRDefault="00BD3932">
      <w:r>
        <w:separator/>
      </w:r>
    </w:p>
  </w:footnote>
  <w:footnote w:type="continuationSeparator" w:id="0">
    <w:p w14:paraId="316F7CCE" w14:textId="77777777" w:rsidR="00BD3932" w:rsidRDefault="00BD3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D1F8D" w14:textId="77777777" w:rsidR="0005348E" w:rsidRDefault="000534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31DC6" w14:textId="77777777" w:rsidR="0005348E" w:rsidRDefault="0005348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604E8" w14:textId="77777777" w:rsidR="0005348E" w:rsidRDefault="000534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8E4"/>
    <w:multiLevelType w:val="hybridMultilevel"/>
    <w:tmpl w:val="5CD6FF66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A18664E"/>
    <w:multiLevelType w:val="multilevel"/>
    <w:tmpl w:val="9B22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852FD"/>
    <w:multiLevelType w:val="hybridMultilevel"/>
    <w:tmpl w:val="5404AC46"/>
    <w:lvl w:ilvl="0" w:tplc="6128C34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986B79"/>
    <w:multiLevelType w:val="hybridMultilevel"/>
    <w:tmpl w:val="606EC21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522F5F"/>
    <w:multiLevelType w:val="hybridMultilevel"/>
    <w:tmpl w:val="E368D166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841BB"/>
    <w:multiLevelType w:val="hybridMultilevel"/>
    <w:tmpl w:val="CC14C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94B1E"/>
    <w:multiLevelType w:val="hybridMultilevel"/>
    <w:tmpl w:val="9C0A91CA"/>
    <w:lvl w:ilvl="0" w:tplc="1B0CEFF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7857B60"/>
    <w:multiLevelType w:val="hybridMultilevel"/>
    <w:tmpl w:val="2FDA4F00"/>
    <w:lvl w:ilvl="0" w:tplc="BA4A3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244F2C"/>
    <w:multiLevelType w:val="hybridMultilevel"/>
    <w:tmpl w:val="01D007AE"/>
    <w:lvl w:ilvl="0" w:tplc="516AD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D23656"/>
    <w:multiLevelType w:val="hybridMultilevel"/>
    <w:tmpl w:val="D040AE64"/>
    <w:lvl w:ilvl="0" w:tplc="CE3ED8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52B1628"/>
    <w:multiLevelType w:val="hybridMultilevel"/>
    <w:tmpl w:val="98882998"/>
    <w:lvl w:ilvl="0" w:tplc="CD689D8E">
      <w:numFmt w:val="bullet"/>
      <w:lvlText w:val="-"/>
      <w:lvlJc w:val="left"/>
      <w:pPr>
        <w:tabs>
          <w:tab w:val="num" w:pos="1656"/>
        </w:tabs>
        <w:ind w:left="165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3B0F98"/>
    <w:multiLevelType w:val="hybridMultilevel"/>
    <w:tmpl w:val="A47A536A"/>
    <w:lvl w:ilvl="0" w:tplc="8B34A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A97EB6E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FF08DD"/>
    <w:multiLevelType w:val="hybridMultilevel"/>
    <w:tmpl w:val="D040AE64"/>
    <w:lvl w:ilvl="0" w:tplc="CE3ED8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8CC5971"/>
    <w:multiLevelType w:val="hybridMultilevel"/>
    <w:tmpl w:val="5448B6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031AB7"/>
    <w:multiLevelType w:val="hybridMultilevel"/>
    <w:tmpl w:val="25B86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111E56"/>
    <w:multiLevelType w:val="hybridMultilevel"/>
    <w:tmpl w:val="E506AF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10D70"/>
    <w:multiLevelType w:val="hybridMultilevel"/>
    <w:tmpl w:val="D52A2352"/>
    <w:lvl w:ilvl="0" w:tplc="D1508BE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351F25B7"/>
    <w:multiLevelType w:val="hybridMultilevel"/>
    <w:tmpl w:val="ABE4B6AE"/>
    <w:lvl w:ilvl="0" w:tplc="AB3A62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37A26F1B"/>
    <w:multiLevelType w:val="hybridMultilevel"/>
    <w:tmpl w:val="45E2686E"/>
    <w:lvl w:ilvl="0" w:tplc="D1508BE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D418DD"/>
    <w:multiLevelType w:val="multilevel"/>
    <w:tmpl w:val="5CBE4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143216"/>
    <w:multiLevelType w:val="hybridMultilevel"/>
    <w:tmpl w:val="D6A87426"/>
    <w:lvl w:ilvl="0" w:tplc="93826B9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1" w15:restartNumberingAfterBreak="0">
    <w:nsid w:val="489E0D0F"/>
    <w:multiLevelType w:val="hybridMultilevel"/>
    <w:tmpl w:val="3082449A"/>
    <w:lvl w:ilvl="0" w:tplc="EA127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1656A0"/>
    <w:multiLevelType w:val="hybridMultilevel"/>
    <w:tmpl w:val="F7CCDF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1364D7"/>
    <w:multiLevelType w:val="hybridMultilevel"/>
    <w:tmpl w:val="EDCC4B98"/>
    <w:lvl w:ilvl="0" w:tplc="F77E319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DB7E58"/>
    <w:multiLevelType w:val="hybridMultilevel"/>
    <w:tmpl w:val="CF767E54"/>
    <w:lvl w:ilvl="0" w:tplc="EA127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524A4E"/>
    <w:multiLevelType w:val="hybridMultilevel"/>
    <w:tmpl w:val="9BDCF140"/>
    <w:lvl w:ilvl="0" w:tplc="0405001B">
      <w:start w:val="1"/>
      <w:numFmt w:val="lowerRoman"/>
      <w:lvlText w:val="%1."/>
      <w:lvlJc w:val="right"/>
      <w:pPr>
        <w:tabs>
          <w:tab w:val="num" w:pos="180"/>
        </w:tabs>
        <w:ind w:left="18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6" w15:restartNumberingAfterBreak="0">
    <w:nsid w:val="4F8E3C9E"/>
    <w:multiLevelType w:val="multilevel"/>
    <w:tmpl w:val="168EA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7D53E3"/>
    <w:multiLevelType w:val="hybridMultilevel"/>
    <w:tmpl w:val="ADF88FD6"/>
    <w:lvl w:ilvl="0" w:tplc="7F30F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6C446E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384A25"/>
    <w:multiLevelType w:val="hybridMultilevel"/>
    <w:tmpl w:val="81C25E04"/>
    <w:lvl w:ilvl="0" w:tplc="6FDEFB0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 w15:restartNumberingAfterBreak="0">
    <w:nsid w:val="5A606F5F"/>
    <w:multiLevelType w:val="hybridMultilevel"/>
    <w:tmpl w:val="B72E02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1107792"/>
    <w:multiLevelType w:val="multilevel"/>
    <w:tmpl w:val="ADF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774B3D"/>
    <w:multiLevelType w:val="hybridMultilevel"/>
    <w:tmpl w:val="DFBCF274"/>
    <w:lvl w:ilvl="0" w:tplc="EB3C055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63092AEC"/>
    <w:multiLevelType w:val="hybridMultilevel"/>
    <w:tmpl w:val="8FAC6244"/>
    <w:lvl w:ilvl="0" w:tplc="040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3" w15:restartNumberingAfterBreak="0">
    <w:nsid w:val="66772799"/>
    <w:multiLevelType w:val="hybridMultilevel"/>
    <w:tmpl w:val="A4DAEACC"/>
    <w:lvl w:ilvl="0" w:tplc="4E70B8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457C2C"/>
    <w:multiLevelType w:val="hybridMultilevel"/>
    <w:tmpl w:val="EC7AB48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 w15:restartNumberingAfterBreak="0">
    <w:nsid w:val="677544B7"/>
    <w:multiLevelType w:val="multilevel"/>
    <w:tmpl w:val="A4DAEAC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921DA2"/>
    <w:multiLevelType w:val="hybridMultilevel"/>
    <w:tmpl w:val="223E19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654613"/>
    <w:multiLevelType w:val="hybridMultilevel"/>
    <w:tmpl w:val="F606D7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A718BF"/>
    <w:multiLevelType w:val="hybridMultilevel"/>
    <w:tmpl w:val="9AE6DCF0"/>
    <w:lvl w:ilvl="0" w:tplc="7F30F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BFC55E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343685"/>
    <w:multiLevelType w:val="hybridMultilevel"/>
    <w:tmpl w:val="A4524DC0"/>
    <w:lvl w:ilvl="0" w:tplc="6EA89C3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33244"/>
    <w:multiLevelType w:val="multilevel"/>
    <w:tmpl w:val="168EA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9274F5"/>
    <w:multiLevelType w:val="hybridMultilevel"/>
    <w:tmpl w:val="3E9E8E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D867E3"/>
    <w:multiLevelType w:val="hybridMultilevel"/>
    <w:tmpl w:val="893AFFA6"/>
    <w:lvl w:ilvl="0" w:tplc="11E25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015FA2"/>
    <w:multiLevelType w:val="hybridMultilevel"/>
    <w:tmpl w:val="846CC38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1353183">
    <w:abstractNumId w:val="17"/>
  </w:num>
  <w:num w:numId="2" w16cid:durableId="1671829398">
    <w:abstractNumId w:val="33"/>
  </w:num>
  <w:num w:numId="3" w16cid:durableId="2136678109">
    <w:abstractNumId w:val="0"/>
  </w:num>
  <w:num w:numId="4" w16cid:durableId="1240140224">
    <w:abstractNumId w:val="6"/>
  </w:num>
  <w:num w:numId="5" w16cid:durableId="810250308">
    <w:abstractNumId w:val="16"/>
  </w:num>
  <w:num w:numId="6" w16cid:durableId="920527338">
    <w:abstractNumId w:val="18"/>
  </w:num>
  <w:num w:numId="7" w16cid:durableId="1330211898">
    <w:abstractNumId w:val="28"/>
  </w:num>
  <w:num w:numId="8" w16cid:durableId="1161700307">
    <w:abstractNumId w:val="3"/>
  </w:num>
  <w:num w:numId="9" w16cid:durableId="2085954457">
    <w:abstractNumId w:val="36"/>
  </w:num>
  <w:num w:numId="10" w16cid:durableId="1444224894">
    <w:abstractNumId w:val="43"/>
  </w:num>
  <w:num w:numId="11" w16cid:durableId="1451364839">
    <w:abstractNumId w:val="9"/>
  </w:num>
  <w:num w:numId="12" w16cid:durableId="2023123671">
    <w:abstractNumId w:val="35"/>
  </w:num>
  <w:num w:numId="13" w16cid:durableId="20794748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7656040">
    <w:abstractNumId w:val="32"/>
  </w:num>
  <w:num w:numId="15" w16cid:durableId="669136225">
    <w:abstractNumId w:val="20"/>
  </w:num>
  <w:num w:numId="16" w16cid:durableId="43212195">
    <w:abstractNumId w:val="42"/>
  </w:num>
  <w:num w:numId="17" w16cid:durableId="34934874">
    <w:abstractNumId w:val="31"/>
  </w:num>
  <w:num w:numId="18" w16cid:durableId="1878421184">
    <w:abstractNumId w:val="2"/>
  </w:num>
  <w:num w:numId="19" w16cid:durableId="254748040">
    <w:abstractNumId w:val="22"/>
  </w:num>
  <w:num w:numId="20" w16cid:durableId="357240513">
    <w:abstractNumId w:val="14"/>
  </w:num>
  <w:num w:numId="21" w16cid:durableId="1179273959">
    <w:abstractNumId w:val="24"/>
  </w:num>
  <w:num w:numId="22" w16cid:durableId="1273517678">
    <w:abstractNumId w:val="8"/>
  </w:num>
  <w:num w:numId="23" w16cid:durableId="208422638">
    <w:abstractNumId w:val="21"/>
  </w:num>
  <w:num w:numId="24" w16cid:durableId="1685017913">
    <w:abstractNumId w:val="11"/>
  </w:num>
  <w:num w:numId="25" w16cid:durableId="962806692">
    <w:abstractNumId w:val="4"/>
  </w:num>
  <w:num w:numId="26" w16cid:durableId="435294398">
    <w:abstractNumId w:val="5"/>
  </w:num>
  <w:num w:numId="27" w16cid:durableId="201745226">
    <w:abstractNumId w:val="39"/>
  </w:num>
  <w:num w:numId="28" w16cid:durableId="1305238841">
    <w:abstractNumId w:val="13"/>
  </w:num>
  <w:num w:numId="29" w16cid:durableId="381752778">
    <w:abstractNumId w:val="15"/>
  </w:num>
  <w:num w:numId="30" w16cid:durableId="200285416">
    <w:abstractNumId w:val="27"/>
  </w:num>
  <w:num w:numId="31" w16cid:durableId="519245590">
    <w:abstractNumId w:val="25"/>
  </w:num>
  <w:num w:numId="32" w16cid:durableId="1787699800">
    <w:abstractNumId w:val="7"/>
  </w:num>
  <w:num w:numId="33" w16cid:durableId="1380012991">
    <w:abstractNumId w:val="1"/>
  </w:num>
  <w:num w:numId="34" w16cid:durableId="294139302">
    <w:abstractNumId w:val="40"/>
  </w:num>
  <w:num w:numId="35" w16cid:durableId="1807313144">
    <w:abstractNumId w:val="26"/>
  </w:num>
  <w:num w:numId="36" w16cid:durableId="961957307">
    <w:abstractNumId w:val="19"/>
  </w:num>
  <w:num w:numId="37" w16cid:durableId="1232816831">
    <w:abstractNumId w:val="30"/>
  </w:num>
  <w:num w:numId="38" w16cid:durableId="1304506916">
    <w:abstractNumId w:val="38"/>
  </w:num>
  <w:num w:numId="39" w16cid:durableId="1461921724">
    <w:abstractNumId w:val="11"/>
  </w:num>
  <w:num w:numId="40" w16cid:durableId="19034115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12670752">
    <w:abstractNumId w:val="23"/>
  </w:num>
  <w:num w:numId="42" w16cid:durableId="1596860498">
    <w:abstractNumId w:val="34"/>
  </w:num>
  <w:num w:numId="43" w16cid:durableId="186267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0514020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79134154">
    <w:abstractNumId w:val="37"/>
  </w:num>
  <w:num w:numId="46" w16cid:durableId="186018458">
    <w:abstractNumId w:val="10"/>
  </w:num>
  <w:num w:numId="47" w16cid:durableId="1783039451">
    <w:abstractNumId w:val="41"/>
  </w:num>
  <w:num w:numId="48" w16cid:durableId="1122188947">
    <w:abstractNumId w:val="29"/>
  </w:num>
  <w:num w:numId="49" w16cid:durableId="10010050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2D4"/>
    <w:rsid w:val="00001DAD"/>
    <w:rsid w:val="000054DE"/>
    <w:rsid w:val="0001334D"/>
    <w:rsid w:val="000158AF"/>
    <w:rsid w:val="00020281"/>
    <w:rsid w:val="00031239"/>
    <w:rsid w:val="00034132"/>
    <w:rsid w:val="00037DCA"/>
    <w:rsid w:val="000409A5"/>
    <w:rsid w:val="000418D4"/>
    <w:rsid w:val="00045426"/>
    <w:rsid w:val="00046FDA"/>
    <w:rsid w:val="0005348E"/>
    <w:rsid w:val="00057285"/>
    <w:rsid w:val="000728EE"/>
    <w:rsid w:val="00077CA8"/>
    <w:rsid w:val="0009345C"/>
    <w:rsid w:val="00096865"/>
    <w:rsid w:val="000B3164"/>
    <w:rsid w:val="000C22C3"/>
    <w:rsid w:val="000C40DF"/>
    <w:rsid w:val="000C5B06"/>
    <w:rsid w:val="000C65BA"/>
    <w:rsid w:val="000D0606"/>
    <w:rsid w:val="000D1A9B"/>
    <w:rsid w:val="000D3ABE"/>
    <w:rsid w:val="000D65FE"/>
    <w:rsid w:val="000E24C3"/>
    <w:rsid w:val="000F103B"/>
    <w:rsid w:val="00105515"/>
    <w:rsid w:val="00114B97"/>
    <w:rsid w:val="001225D7"/>
    <w:rsid w:val="001471FE"/>
    <w:rsid w:val="00150A6F"/>
    <w:rsid w:val="0015529B"/>
    <w:rsid w:val="00173C78"/>
    <w:rsid w:val="00174730"/>
    <w:rsid w:val="00183CEE"/>
    <w:rsid w:val="00185B63"/>
    <w:rsid w:val="0018770D"/>
    <w:rsid w:val="00187CD4"/>
    <w:rsid w:val="0019325C"/>
    <w:rsid w:val="001A032A"/>
    <w:rsid w:val="001A4CF6"/>
    <w:rsid w:val="001B6A80"/>
    <w:rsid w:val="001B6E60"/>
    <w:rsid w:val="001D7F1C"/>
    <w:rsid w:val="002036CA"/>
    <w:rsid w:val="002070E1"/>
    <w:rsid w:val="00210101"/>
    <w:rsid w:val="00216000"/>
    <w:rsid w:val="00216662"/>
    <w:rsid w:val="00226FEF"/>
    <w:rsid w:val="002272BA"/>
    <w:rsid w:val="00241384"/>
    <w:rsid w:val="002423B5"/>
    <w:rsid w:val="00256072"/>
    <w:rsid w:val="00261412"/>
    <w:rsid w:val="0027527C"/>
    <w:rsid w:val="00281906"/>
    <w:rsid w:val="0029082A"/>
    <w:rsid w:val="002A2678"/>
    <w:rsid w:val="002A44D6"/>
    <w:rsid w:val="002A473F"/>
    <w:rsid w:val="002A5A9D"/>
    <w:rsid w:val="002B4988"/>
    <w:rsid w:val="002B6EE4"/>
    <w:rsid w:val="002C1C03"/>
    <w:rsid w:val="002C2E22"/>
    <w:rsid w:val="002D06DC"/>
    <w:rsid w:val="002E1DC2"/>
    <w:rsid w:val="002E400F"/>
    <w:rsid w:val="00313FE9"/>
    <w:rsid w:val="0031631B"/>
    <w:rsid w:val="003314BA"/>
    <w:rsid w:val="00343047"/>
    <w:rsid w:val="00344C9D"/>
    <w:rsid w:val="003461E7"/>
    <w:rsid w:val="00362379"/>
    <w:rsid w:val="00372299"/>
    <w:rsid w:val="00372A8E"/>
    <w:rsid w:val="0037353A"/>
    <w:rsid w:val="00373EE7"/>
    <w:rsid w:val="003821DE"/>
    <w:rsid w:val="00382DBD"/>
    <w:rsid w:val="00386FCF"/>
    <w:rsid w:val="003922FE"/>
    <w:rsid w:val="00397FDC"/>
    <w:rsid w:val="003A323A"/>
    <w:rsid w:val="003B098D"/>
    <w:rsid w:val="003B3CAF"/>
    <w:rsid w:val="003C143F"/>
    <w:rsid w:val="003C5279"/>
    <w:rsid w:val="003C7D46"/>
    <w:rsid w:val="003D7001"/>
    <w:rsid w:val="003F6E30"/>
    <w:rsid w:val="004112FC"/>
    <w:rsid w:val="00420358"/>
    <w:rsid w:val="00432B71"/>
    <w:rsid w:val="00434DE0"/>
    <w:rsid w:val="004520ED"/>
    <w:rsid w:val="00455636"/>
    <w:rsid w:val="00460E6D"/>
    <w:rsid w:val="00461692"/>
    <w:rsid w:val="00465A42"/>
    <w:rsid w:val="00486E1D"/>
    <w:rsid w:val="004A28D6"/>
    <w:rsid w:val="004B65B8"/>
    <w:rsid w:val="004C45C1"/>
    <w:rsid w:val="004C4CDC"/>
    <w:rsid w:val="004D2D66"/>
    <w:rsid w:val="004D5A76"/>
    <w:rsid w:val="004D7657"/>
    <w:rsid w:val="004E7E30"/>
    <w:rsid w:val="0050417A"/>
    <w:rsid w:val="005057DD"/>
    <w:rsid w:val="005102AE"/>
    <w:rsid w:val="0051413C"/>
    <w:rsid w:val="00522321"/>
    <w:rsid w:val="0052661D"/>
    <w:rsid w:val="00527237"/>
    <w:rsid w:val="00527251"/>
    <w:rsid w:val="005312D4"/>
    <w:rsid w:val="005462D5"/>
    <w:rsid w:val="005555F3"/>
    <w:rsid w:val="005572BF"/>
    <w:rsid w:val="005575C8"/>
    <w:rsid w:val="00582257"/>
    <w:rsid w:val="00583421"/>
    <w:rsid w:val="005A2EEA"/>
    <w:rsid w:val="005D10AA"/>
    <w:rsid w:val="005E405B"/>
    <w:rsid w:val="005F10A6"/>
    <w:rsid w:val="005F4E5C"/>
    <w:rsid w:val="00611711"/>
    <w:rsid w:val="0061352C"/>
    <w:rsid w:val="00613F32"/>
    <w:rsid w:val="00617DD2"/>
    <w:rsid w:val="006233EE"/>
    <w:rsid w:val="0062591B"/>
    <w:rsid w:val="006278A8"/>
    <w:rsid w:val="00630EB9"/>
    <w:rsid w:val="006511D4"/>
    <w:rsid w:val="00652126"/>
    <w:rsid w:val="0065450E"/>
    <w:rsid w:val="006627B5"/>
    <w:rsid w:val="006636AB"/>
    <w:rsid w:val="006656B6"/>
    <w:rsid w:val="0066689D"/>
    <w:rsid w:val="00667014"/>
    <w:rsid w:val="00671911"/>
    <w:rsid w:val="00673C13"/>
    <w:rsid w:val="00694075"/>
    <w:rsid w:val="006B1ABA"/>
    <w:rsid w:val="006B304D"/>
    <w:rsid w:val="006B39FF"/>
    <w:rsid w:val="006D35DF"/>
    <w:rsid w:val="006D51A7"/>
    <w:rsid w:val="006D66C2"/>
    <w:rsid w:val="006E6D71"/>
    <w:rsid w:val="006E6E0D"/>
    <w:rsid w:val="006E79DF"/>
    <w:rsid w:val="006F6060"/>
    <w:rsid w:val="00701A23"/>
    <w:rsid w:val="0070520B"/>
    <w:rsid w:val="00706C48"/>
    <w:rsid w:val="00715444"/>
    <w:rsid w:val="00715FA1"/>
    <w:rsid w:val="0072234D"/>
    <w:rsid w:val="00726688"/>
    <w:rsid w:val="00736B79"/>
    <w:rsid w:val="007376C3"/>
    <w:rsid w:val="00741507"/>
    <w:rsid w:val="00751DA3"/>
    <w:rsid w:val="007531AB"/>
    <w:rsid w:val="0077203F"/>
    <w:rsid w:val="00783145"/>
    <w:rsid w:val="00784646"/>
    <w:rsid w:val="00785F91"/>
    <w:rsid w:val="007865EE"/>
    <w:rsid w:val="0079071C"/>
    <w:rsid w:val="00792D9A"/>
    <w:rsid w:val="00795680"/>
    <w:rsid w:val="00795912"/>
    <w:rsid w:val="007A6E96"/>
    <w:rsid w:val="007A7EB1"/>
    <w:rsid w:val="007B1C0D"/>
    <w:rsid w:val="007B4975"/>
    <w:rsid w:val="007C1A13"/>
    <w:rsid w:val="007D1F3D"/>
    <w:rsid w:val="007D2A22"/>
    <w:rsid w:val="007D74DF"/>
    <w:rsid w:val="007E19F5"/>
    <w:rsid w:val="007F57D6"/>
    <w:rsid w:val="00804987"/>
    <w:rsid w:val="008049D5"/>
    <w:rsid w:val="0081433F"/>
    <w:rsid w:val="008230F7"/>
    <w:rsid w:val="00833403"/>
    <w:rsid w:val="008377F5"/>
    <w:rsid w:val="008413C5"/>
    <w:rsid w:val="00851F29"/>
    <w:rsid w:val="0085332C"/>
    <w:rsid w:val="00867047"/>
    <w:rsid w:val="00867216"/>
    <w:rsid w:val="00876481"/>
    <w:rsid w:val="0088704B"/>
    <w:rsid w:val="00896560"/>
    <w:rsid w:val="008A5C94"/>
    <w:rsid w:val="008B1363"/>
    <w:rsid w:val="008B13FC"/>
    <w:rsid w:val="008D71BE"/>
    <w:rsid w:val="008D766C"/>
    <w:rsid w:val="008E0ADE"/>
    <w:rsid w:val="008E5125"/>
    <w:rsid w:val="008F7E8B"/>
    <w:rsid w:val="00900ED5"/>
    <w:rsid w:val="00906617"/>
    <w:rsid w:val="00907332"/>
    <w:rsid w:val="00915644"/>
    <w:rsid w:val="00916FE2"/>
    <w:rsid w:val="0092004F"/>
    <w:rsid w:val="009241B3"/>
    <w:rsid w:val="009300BC"/>
    <w:rsid w:val="00933123"/>
    <w:rsid w:val="00941E6E"/>
    <w:rsid w:val="00943BFE"/>
    <w:rsid w:val="0094453C"/>
    <w:rsid w:val="00951AA4"/>
    <w:rsid w:val="00951C67"/>
    <w:rsid w:val="00952E6C"/>
    <w:rsid w:val="009559FF"/>
    <w:rsid w:val="00973335"/>
    <w:rsid w:val="0099327C"/>
    <w:rsid w:val="00994443"/>
    <w:rsid w:val="00995C45"/>
    <w:rsid w:val="009A4C83"/>
    <w:rsid w:val="009A61EB"/>
    <w:rsid w:val="009B1B14"/>
    <w:rsid w:val="009B22F1"/>
    <w:rsid w:val="009B5351"/>
    <w:rsid w:val="009C3AEE"/>
    <w:rsid w:val="009C7DC2"/>
    <w:rsid w:val="009D1673"/>
    <w:rsid w:val="009E7F02"/>
    <w:rsid w:val="009F0A3E"/>
    <w:rsid w:val="009F1A77"/>
    <w:rsid w:val="009F2D6A"/>
    <w:rsid w:val="009F3B70"/>
    <w:rsid w:val="00A16CEE"/>
    <w:rsid w:val="00A22239"/>
    <w:rsid w:val="00A3690B"/>
    <w:rsid w:val="00A409DA"/>
    <w:rsid w:val="00A41BC1"/>
    <w:rsid w:val="00A5382F"/>
    <w:rsid w:val="00A53EB1"/>
    <w:rsid w:val="00A63746"/>
    <w:rsid w:val="00A6689C"/>
    <w:rsid w:val="00A77939"/>
    <w:rsid w:val="00A805AD"/>
    <w:rsid w:val="00A80630"/>
    <w:rsid w:val="00A86F6C"/>
    <w:rsid w:val="00A93179"/>
    <w:rsid w:val="00AB2F99"/>
    <w:rsid w:val="00AC29AF"/>
    <w:rsid w:val="00AC39B7"/>
    <w:rsid w:val="00AC739E"/>
    <w:rsid w:val="00AE2EDC"/>
    <w:rsid w:val="00AF7B56"/>
    <w:rsid w:val="00B056FA"/>
    <w:rsid w:val="00B14707"/>
    <w:rsid w:val="00B20098"/>
    <w:rsid w:val="00B25DE0"/>
    <w:rsid w:val="00B27B70"/>
    <w:rsid w:val="00B34CB3"/>
    <w:rsid w:val="00B367D2"/>
    <w:rsid w:val="00B36C0A"/>
    <w:rsid w:val="00B37080"/>
    <w:rsid w:val="00B448C4"/>
    <w:rsid w:val="00B463EE"/>
    <w:rsid w:val="00B524FC"/>
    <w:rsid w:val="00B5328C"/>
    <w:rsid w:val="00B62C36"/>
    <w:rsid w:val="00B63AB2"/>
    <w:rsid w:val="00B675D4"/>
    <w:rsid w:val="00B76421"/>
    <w:rsid w:val="00B841F2"/>
    <w:rsid w:val="00B92460"/>
    <w:rsid w:val="00BA31F5"/>
    <w:rsid w:val="00BB4443"/>
    <w:rsid w:val="00BD14A6"/>
    <w:rsid w:val="00BD3932"/>
    <w:rsid w:val="00BD5C7F"/>
    <w:rsid w:val="00BD5D9E"/>
    <w:rsid w:val="00BE2BDE"/>
    <w:rsid w:val="00BE4D9D"/>
    <w:rsid w:val="00BF09BE"/>
    <w:rsid w:val="00C031FF"/>
    <w:rsid w:val="00C4436C"/>
    <w:rsid w:val="00C566DC"/>
    <w:rsid w:val="00C56E16"/>
    <w:rsid w:val="00C64B6A"/>
    <w:rsid w:val="00C658D6"/>
    <w:rsid w:val="00C82D38"/>
    <w:rsid w:val="00C8703F"/>
    <w:rsid w:val="00C87C81"/>
    <w:rsid w:val="00C9716B"/>
    <w:rsid w:val="00CA27D4"/>
    <w:rsid w:val="00CA4DC0"/>
    <w:rsid w:val="00CC58B5"/>
    <w:rsid w:val="00CE20CD"/>
    <w:rsid w:val="00CE670F"/>
    <w:rsid w:val="00D17791"/>
    <w:rsid w:val="00D206BF"/>
    <w:rsid w:val="00D343FB"/>
    <w:rsid w:val="00D3499C"/>
    <w:rsid w:val="00D354F2"/>
    <w:rsid w:val="00D37AC4"/>
    <w:rsid w:val="00D40D56"/>
    <w:rsid w:val="00D56B36"/>
    <w:rsid w:val="00D6111F"/>
    <w:rsid w:val="00D64B38"/>
    <w:rsid w:val="00D66A3B"/>
    <w:rsid w:val="00D7021A"/>
    <w:rsid w:val="00D7144B"/>
    <w:rsid w:val="00D71DBA"/>
    <w:rsid w:val="00D7505B"/>
    <w:rsid w:val="00D8443C"/>
    <w:rsid w:val="00D85462"/>
    <w:rsid w:val="00D86758"/>
    <w:rsid w:val="00D9274F"/>
    <w:rsid w:val="00D96F7B"/>
    <w:rsid w:val="00DA3CAE"/>
    <w:rsid w:val="00DA6152"/>
    <w:rsid w:val="00DA7626"/>
    <w:rsid w:val="00DA7A45"/>
    <w:rsid w:val="00DB2EDF"/>
    <w:rsid w:val="00DB34EA"/>
    <w:rsid w:val="00DB57F5"/>
    <w:rsid w:val="00DB72CC"/>
    <w:rsid w:val="00DD0928"/>
    <w:rsid w:val="00DD10DB"/>
    <w:rsid w:val="00DE04AF"/>
    <w:rsid w:val="00DE522B"/>
    <w:rsid w:val="00DE61BA"/>
    <w:rsid w:val="00DE6D64"/>
    <w:rsid w:val="00DF65EF"/>
    <w:rsid w:val="00E05D15"/>
    <w:rsid w:val="00E10D79"/>
    <w:rsid w:val="00E14FE8"/>
    <w:rsid w:val="00E319FD"/>
    <w:rsid w:val="00E32D94"/>
    <w:rsid w:val="00E35AB7"/>
    <w:rsid w:val="00E36145"/>
    <w:rsid w:val="00E43539"/>
    <w:rsid w:val="00E470C2"/>
    <w:rsid w:val="00E557A8"/>
    <w:rsid w:val="00E73D6B"/>
    <w:rsid w:val="00E7453B"/>
    <w:rsid w:val="00E7506B"/>
    <w:rsid w:val="00E824D4"/>
    <w:rsid w:val="00E905FE"/>
    <w:rsid w:val="00EA4BB6"/>
    <w:rsid w:val="00EA598C"/>
    <w:rsid w:val="00EC1A55"/>
    <w:rsid w:val="00EC1CFF"/>
    <w:rsid w:val="00EC71EB"/>
    <w:rsid w:val="00ED4CFA"/>
    <w:rsid w:val="00EE21A9"/>
    <w:rsid w:val="00EE2C1D"/>
    <w:rsid w:val="00EF6148"/>
    <w:rsid w:val="00F03CCE"/>
    <w:rsid w:val="00F154D2"/>
    <w:rsid w:val="00F16E1B"/>
    <w:rsid w:val="00F239D5"/>
    <w:rsid w:val="00F25238"/>
    <w:rsid w:val="00F2560C"/>
    <w:rsid w:val="00F316E1"/>
    <w:rsid w:val="00F339AB"/>
    <w:rsid w:val="00F45B2C"/>
    <w:rsid w:val="00F45C8C"/>
    <w:rsid w:val="00F466FD"/>
    <w:rsid w:val="00F46CE9"/>
    <w:rsid w:val="00F5112C"/>
    <w:rsid w:val="00F51311"/>
    <w:rsid w:val="00F547EA"/>
    <w:rsid w:val="00F54F09"/>
    <w:rsid w:val="00F552EE"/>
    <w:rsid w:val="00F57117"/>
    <w:rsid w:val="00F653F4"/>
    <w:rsid w:val="00F75FE0"/>
    <w:rsid w:val="00F82100"/>
    <w:rsid w:val="00F86ABC"/>
    <w:rsid w:val="00F90C0F"/>
    <w:rsid w:val="00F9793D"/>
    <w:rsid w:val="00FA754A"/>
    <w:rsid w:val="00FA7757"/>
    <w:rsid w:val="00FB29FC"/>
    <w:rsid w:val="00FB58ED"/>
    <w:rsid w:val="00FC55BF"/>
    <w:rsid w:val="00FC7C3E"/>
    <w:rsid w:val="00FD2770"/>
    <w:rsid w:val="00FD32B8"/>
    <w:rsid w:val="00FE2CCA"/>
    <w:rsid w:val="00FE4CC0"/>
    <w:rsid w:val="00FF2EB2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508DB2"/>
  <w15:chartTrackingRefBased/>
  <w15:docId w15:val="{8721CA61-C3A9-4C22-8A44-E572BF4F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szCs w:val="20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semiHidden/>
    <w:rsid w:val="0062591B"/>
    <w:rPr>
      <w:rFonts w:ascii="Tahoma" w:hAnsi="Tahoma" w:cs="Tahoma"/>
      <w:sz w:val="16"/>
      <w:szCs w:val="16"/>
    </w:rPr>
  </w:style>
  <w:style w:type="character" w:styleId="Hypertextovodkaz">
    <w:name w:val="Hyperlink"/>
    <w:rsid w:val="003F6E30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2004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2004F"/>
  </w:style>
  <w:style w:type="paragraph" w:customStyle="1" w:styleId="Import0">
    <w:name w:val="Import 0"/>
    <w:basedOn w:val="Normln"/>
    <w:link w:val="Import0Char"/>
    <w:rsid w:val="00A5382F"/>
    <w:pPr>
      <w:widowControl w:val="0"/>
      <w:autoSpaceDE w:val="0"/>
      <w:autoSpaceDN w:val="0"/>
      <w:spacing w:line="288" w:lineRule="auto"/>
    </w:pPr>
    <w:rPr>
      <w:rFonts w:ascii="Arial" w:hAnsi="Arial" w:cs="Arial"/>
      <w:noProof/>
      <w:lang w:val="en-US"/>
    </w:rPr>
  </w:style>
  <w:style w:type="character" w:customStyle="1" w:styleId="Import0Char">
    <w:name w:val="Import 0 Char"/>
    <w:link w:val="Import0"/>
    <w:locked/>
    <w:rsid w:val="00A5382F"/>
    <w:rPr>
      <w:rFonts w:ascii="Arial" w:hAnsi="Arial" w:cs="Arial"/>
      <w:noProof/>
      <w:sz w:val="24"/>
      <w:szCs w:val="24"/>
      <w:lang w:val="en-US" w:eastAsia="cs-CZ" w:bidi="ar-SA"/>
    </w:rPr>
  </w:style>
  <w:style w:type="paragraph" w:customStyle="1" w:styleId="para">
    <w:name w:val="para"/>
    <w:basedOn w:val="Normln"/>
    <w:rsid w:val="00706C48"/>
    <w:pPr>
      <w:tabs>
        <w:tab w:val="left" w:pos="709"/>
      </w:tabs>
      <w:jc w:val="center"/>
    </w:pPr>
    <w:rPr>
      <w:b/>
      <w:szCs w:val="20"/>
    </w:rPr>
  </w:style>
  <w:style w:type="paragraph" w:styleId="Zhlav">
    <w:name w:val="header"/>
    <w:basedOn w:val="Normln"/>
    <w:link w:val="ZhlavChar"/>
    <w:rsid w:val="0077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203F"/>
    <w:rPr>
      <w:sz w:val="24"/>
      <w:szCs w:val="24"/>
    </w:rPr>
  </w:style>
  <w:style w:type="character" w:customStyle="1" w:styleId="ZpatChar">
    <w:name w:val="Zápatí Char"/>
    <w:link w:val="Zpat"/>
    <w:uiPriority w:val="99"/>
    <w:rsid w:val="0077203F"/>
    <w:rPr>
      <w:sz w:val="24"/>
      <w:szCs w:val="24"/>
    </w:rPr>
  </w:style>
  <w:style w:type="character" w:customStyle="1" w:styleId="ZkladntextChar">
    <w:name w:val="Základní text Char"/>
    <w:link w:val="Zkladntext"/>
    <w:rsid w:val="002A473F"/>
    <w:rPr>
      <w:sz w:val="24"/>
    </w:rPr>
  </w:style>
  <w:style w:type="paragraph" w:styleId="Odstavecseseznamem">
    <w:name w:val="List Paragraph"/>
    <w:basedOn w:val="Normln"/>
    <w:uiPriority w:val="34"/>
    <w:qFormat/>
    <w:rsid w:val="00B367D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D3C8A-9B40-48BE-851E-71D1874E0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961C33-F46B-43A0-8CB0-FE7CFCFDC9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1678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UZSVM OP J.Hradec</Company>
  <LinksUpToDate>false</LinksUpToDate>
  <CharactersWithSpaces>11558</CharactersWithSpaces>
  <SharedDoc>false</SharedDoc>
  <HLinks>
    <vt:vector size="12" baseType="variant">
      <vt:variant>
        <vt:i4>3997703</vt:i4>
      </vt:variant>
      <vt:variant>
        <vt:i4>3</vt:i4>
      </vt:variant>
      <vt:variant>
        <vt:i4>0</vt:i4>
      </vt:variant>
      <vt:variant>
        <vt:i4>5</vt:i4>
      </vt:variant>
      <vt:variant>
        <vt:lpwstr>mailto:holoubek@jh.cz</vt:lpwstr>
      </vt:variant>
      <vt:variant>
        <vt:lpwstr/>
      </vt:variant>
      <vt:variant>
        <vt:i4>2621440</vt:i4>
      </vt:variant>
      <vt:variant>
        <vt:i4>0</vt:i4>
      </vt:variant>
      <vt:variant>
        <vt:i4>0</vt:i4>
      </vt:variant>
      <vt:variant>
        <vt:i4>5</vt:i4>
      </vt:variant>
      <vt:variant>
        <vt:lpwstr>mailto:severova@jh.cz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Prokyskova Jana</dc:creator>
  <cp:keywords/>
  <cp:lastModifiedBy>Tajmlová, Nikola</cp:lastModifiedBy>
  <cp:revision>4</cp:revision>
  <cp:lastPrinted>2023-05-22T07:40:00Z</cp:lastPrinted>
  <dcterms:created xsi:type="dcterms:W3CDTF">2023-06-28T10:50:00Z</dcterms:created>
  <dcterms:modified xsi:type="dcterms:W3CDTF">2023-06-28T12:04:00Z</dcterms:modified>
</cp:coreProperties>
</file>