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94F5" w14:textId="77777777" w:rsidR="00A06EF0" w:rsidRPr="00D46AC7" w:rsidRDefault="00D46AC7" w:rsidP="1DE45CB2">
      <w:pPr>
        <w:spacing w:before="120"/>
        <w:jc w:val="center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SMLOUVA O DÍLO</w:t>
      </w:r>
    </w:p>
    <w:p w14:paraId="29432FAE" w14:textId="03DE582A" w:rsidR="00A06EF0" w:rsidRPr="00D46AC7" w:rsidRDefault="00D46AC7" w:rsidP="1DE45CB2">
      <w:pPr>
        <w:jc w:val="center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 xml:space="preserve">č. </w:t>
      </w:r>
      <w:r w:rsidR="11B00B56" w:rsidRPr="1DE45CB2">
        <w:rPr>
          <w:b/>
          <w:bCs/>
          <w:sz w:val="24"/>
          <w:szCs w:val="24"/>
          <w:lang w:val="cs-CZ"/>
        </w:rPr>
        <w:t>230653</w:t>
      </w:r>
    </w:p>
    <w:p w14:paraId="1188F44A" w14:textId="77777777" w:rsidR="00A06EF0" w:rsidRPr="00D46AC7" w:rsidRDefault="00D46AC7" w:rsidP="1DE45CB2">
      <w:pPr>
        <w:spacing w:before="120" w:line="240" w:lineRule="atLeast"/>
        <w:jc w:val="center"/>
        <w:outlineLvl w:val="0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uzavřená dne, měsíce a roku níže uvedeného na základě ustanovení § 2631 a násl. zákona č. 89/2012 Sb., občanský zákoník, ve znění pozdějších předpisů, mezi těmito smluvními stranami:</w:t>
      </w:r>
    </w:p>
    <w:p w14:paraId="68F33F3F" w14:textId="1C0970E3" w:rsidR="00A06EF0" w:rsidRPr="00D46AC7" w:rsidRDefault="00A06EF0" w:rsidP="1DE45CB2">
      <w:pPr>
        <w:rPr>
          <w:b/>
          <w:bCs/>
          <w:sz w:val="24"/>
          <w:szCs w:val="24"/>
          <w:lang w:val="cs-CZ"/>
        </w:rPr>
      </w:pPr>
    </w:p>
    <w:p w14:paraId="56CE3405" w14:textId="77777777" w:rsidR="00A06EF0" w:rsidRPr="00D46AC7" w:rsidRDefault="00A06EF0" w:rsidP="1DE45CB2">
      <w:pPr>
        <w:rPr>
          <w:b/>
          <w:bCs/>
          <w:sz w:val="24"/>
          <w:szCs w:val="24"/>
          <w:lang w:val="cs-CZ"/>
        </w:rPr>
      </w:pPr>
    </w:p>
    <w:p w14:paraId="3FAE7F61" w14:textId="42E41A17" w:rsidR="00A06EF0" w:rsidRPr="00D46AC7" w:rsidRDefault="00D46AC7" w:rsidP="1DE45CB2">
      <w:pPr>
        <w:spacing w:line="240" w:lineRule="atLeast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Národní muzeum</w:t>
      </w:r>
    </w:p>
    <w:p w14:paraId="245984BB" w14:textId="77777777" w:rsidR="00A06EF0" w:rsidRPr="00D46AC7" w:rsidRDefault="00D46AC7" w:rsidP="1DE45CB2">
      <w:pPr>
        <w:spacing w:line="276" w:lineRule="auto"/>
        <w:jc w:val="both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1945C145" w14:textId="6AB8E635" w:rsidR="00A06EF0" w:rsidRPr="00D46AC7" w:rsidRDefault="00D46AC7" w:rsidP="1DE45CB2">
      <w:pPr>
        <w:spacing w:line="240" w:lineRule="atLeast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 xml:space="preserve">sídlo: Praha 1, Nové Město, Václavské nám. 1700/68, PSČ: </w:t>
      </w:r>
      <w:r w:rsidR="33C2E764" w:rsidRPr="1DE45CB2">
        <w:rPr>
          <w:sz w:val="24"/>
          <w:szCs w:val="24"/>
          <w:lang w:val="cs-CZ"/>
        </w:rPr>
        <w:t>110 00</w:t>
      </w:r>
    </w:p>
    <w:p w14:paraId="2414248C" w14:textId="77777777" w:rsidR="00A06EF0" w:rsidRPr="00D46AC7" w:rsidRDefault="00D46AC7" w:rsidP="1DE45CB2">
      <w:pPr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IČ: 00023272, DIČ: CZ 00023272</w:t>
      </w:r>
    </w:p>
    <w:p w14:paraId="33CAD658" w14:textId="5E0158B6" w:rsidR="00A06EF0" w:rsidRPr="00D46AC7" w:rsidRDefault="00D46AC7" w:rsidP="1DE45CB2">
      <w:pPr>
        <w:jc w:val="both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jehož jménem jedná</w:t>
      </w:r>
      <w:r w:rsidR="0032A1A0" w:rsidRPr="1DE45CB2">
        <w:rPr>
          <w:sz w:val="24"/>
          <w:szCs w:val="24"/>
          <w:lang w:val="cs-CZ"/>
        </w:rPr>
        <w:t xml:space="preserve"> Martin </w:t>
      </w:r>
      <w:r w:rsidR="536F40E5" w:rsidRPr="1DE45CB2">
        <w:rPr>
          <w:sz w:val="24"/>
          <w:szCs w:val="24"/>
          <w:lang w:val="cs-CZ"/>
        </w:rPr>
        <w:t>Souček, Ph.D., ředitel Odboru digitalizace a informačních systémů</w:t>
      </w:r>
    </w:p>
    <w:p w14:paraId="078DAC63" w14:textId="77777777" w:rsidR="00A06EF0" w:rsidRPr="00D46AC7" w:rsidRDefault="00D46AC7" w:rsidP="1DE45CB2">
      <w:pPr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(dále jen „objednatel“)</w:t>
      </w:r>
    </w:p>
    <w:p w14:paraId="611B1134" w14:textId="77777777" w:rsidR="00A06EF0" w:rsidRPr="00D46AC7" w:rsidRDefault="00A06EF0" w:rsidP="1DE45CB2">
      <w:pPr>
        <w:rPr>
          <w:sz w:val="24"/>
          <w:szCs w:val="24"/>
          <w:lang w:val="cs-CZ"/>
        </w:rPr>
      </w:pPr>
    </w:p>
    <w:p w14:paraId="666FDD6B" w14:textId="77777777" w:rsidR="00A06EF0" w:rsidRPr="00D46AC7" w:rsidRDefault="00D46AC7" w:rsidP="1DE45CB2">
      <w:pPr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a</w:t>
      </w:r>
    </w:p>
    <w:p w14:paraId="6C8E306E" w14:textId="77777777" w:rsidR="00D46AC7" w:rsidRPr="00D46AC7" w:rsidRDefault="00D46AC7" w:rsidP="1DE45CB2">
      <w:pPr>
        <w:rPr>
          <w:sz w:val="24"/>
          <w:szCs w:val="24"/>
          <w:lang w:val="cs-CZ"/>
        </w:rPr>
      </w:pPr>
    </w:p>
    <w:p w14:paraId="6597A26B" w14:textId="03BE21F4" w:rsidR="00D46AC7" w:rsidRPr="00FA1F41" w:rsidRDefault="002E7C5E" w:rsidP="1DE45CB2">
      <w:pPr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Miroslav Průša</w:t>
      </w:r>
    </w:p>
    <w:p w14:paraId="5A462092" w14:textId="5721890C" w:rsidR="0A0E9DE0" w:rsidRDefault="009E0FEA" w:rsidP="1DE45CB2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adresa:</w:t>
      </w:r>
      <w:r w:rsidR="002E7C5E">
        <w:rPr>
          <w:sz w:val="24"/>
          <w:szCs w:val="24"/>
          <w:lang w:val="cs-CZ"/>
        </w:rPr>
        <w:t xml:space="preserve"> Lékařská 291/6 Praha 5 - Motol</w:t>
      </w:r>
    </w:p>
    <w:p w14:paraId="053EDBCF" w14:textId="651FC87C" w:rsidR="00A06EF0" w:rsidRPr="002E7C5E" w:rsidRDefault="35EC8F36" w:rsidP="1DE45CB2">
      <w:pPr>
        <w:rPr>
          <w:sz w:val="24"/>
          <w:szCs w:val="24"/>
          <w:lang w:val="en-US"/>
        </w:rPr>
      </w:pPr>
      <w:r w:rsidRPr="1DE45CB2">
        <w:rPr>
          <w:sz w:val="24"/>
          <w:szCs w:val="24"/>
          <w:lang w:val="cs-CZ"/>
        </w:rPr>
        <w:t>IČ:</w:t>
      </w:r>
      <w:r w:rsidR="002E7C5E">
        <w:rPr>
          <w:sz w:val="24"/>
          <w:szCs w:val="24"/>
          <w:lang w:val="cs-CZ"/>
        </w:rPr>
        <w:t xml:space="preserve"> </w:t>
      </w:r>
      <w:r w:rsidR="002E7C5E" w:rsidRPr="002E7C5E">
        <w:rPr>
          <w:sz w:val="24"/>
          <w:szCs w:val="24"/>
          <w:lang w:val="cs-CZ"/>
        </w:rPr>
        <w:t>09671595</w:t>
      </w:r>
      <w:r w:rsidRPr="1DE45CB2">
        <w:rPr>
          <w:sz w:val="24"/>
          <w:szCs w:val="24"/>
          <w:lang w:val="cs-CZ"/>
        </w:rPr>
        <w:t xml:space="preserve"> </w:t>
      </w:r>
      <w:r w:rsidR="27106FD1" w:rsidRPr="1DE45CB2">
        <w:rPr>
          <w:sz w:val="24"/>
          <w:szCs w:val="24"/>
          <w:lang w:val="cs-CZ"/>
        </w:rPr>
        <w:t xml:space="preserve"> DIČ: </w:t>
      </w:r>
      <w:r w:rsidR="002E7C5E">
        <w:rPr>
          <w:sz w:val="24"/>
          <w:szCs w:val="24"/>
          <w:lang w:val="cs-CZ"/>
        </w:rPr>
        <w:t xml:space="preserve"> CZ9410240796</w:t>
      </w:r>
    </w:p>
    <w:p w14:paraId="7E809C3D" w14:textId="49F0AD78" w:rsidR="7528253A" w:rsidRDefault="7528253A" w:rsidP="1DE45CB2">
      <w:pPr>
        <w:rPr>
          <w:color w:val="000000" w:themeColor="text1"/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 xml:space="preserve">číslo účtu: </w:t>
      </w:r>
      <w:r w:rsidR="0014714E">
        <w:rPr>
          <w:sz w:val="24"/>
          <w:szCs w:val="24"/>
          <w:lang w:val="cs-CZ"/>
        </w:rPr>
        <w:t>xxxxxxxxxxxxxxxxxxxxxxxxx</w:t>
      </w:r>
    </w:p>
    <w:p w14:paraId="58EE8BF0" w14:textId="598481F0" w:rsidR="02A4ABC8" w:rsidRDefault="02A4ABC8" w:rsidP="1DE45CB2">
      <w:pPr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(dále jen „zhotovitel“)</w:t>
      </w:r>
    </w:p>
    <w:p w14:paraId="182CD40E" w14:textId="17D091BB" w:rsidR="12F0F7D2" w:rsidRDefault="12F0F7D2" w:rsidP="1DE45CB2">
      <w:pPr>
        <w:rPr>
          <w:sz w:val="24"/>
          <w:szCs w:val="24"/>
          <w:lang w:val="cs-CZ"/>
        </w:rPr>
      </w:pPr>
    </w:p>
    <w:p w14:paraId="0F6CFC49" w14:textId="496CBDFE" w:rsidR="1DE45CB2" w:rsidRDefault="1DE45CB2" w:rsidP="1DE45CB2">
      <w:pPr>
        <w:rPr>
          <w:sz w:val="24"/>
          <w:szCs w:val="24"/>
          <w:lang w:val="cs-CZ"/>
        </w:rPr>
      </w:pPr>
    </w:p>
    <w:p w14:paraId="57834E1E" w14:textId="77777777" w:rsidR="00A06EF0" w:rsidRPr="00D46AC7" w:rsidRDefault="00A06EF0" w:rsidP="1DE45CB2">
      <w:pPr>
        <w:rPr>
          <w:sz w:val="24"/>
          <w:szCs w:val="24"/>
          <w:lang w:val="cs-CZ"/>
        </w:rPr>
      </w:pPr>
    </w:p>
    <w:p w14:paraId="6358BE65" w14:textId="77777777" w:rsidR="00A06EF0" w:rsidRPr="00D46AC7" w:rsidRDefault="00D46AC7" w:rsidP="1DE45CB2">
      <w:pPr>
        <w:pStyle w:val="Nadpis1"/>
        <w:spacing w:before="120"/>
        <w:jc w:val="center"/>
        <w:rPr>
          <w:b w:val="0"/>
          <w:bCs w:val="0"/>
          <w:sz w:val="24"/>
          <w:szCs w:val="24"/>
        </w:rPr>
      </w:pPr>
      <w:r w:rsidRPr="1DE45CB2">
        <w:rPr>
          <w:sz w:val="24"/>
          <w:szCs w:val="24"/>
        </w:rPr>
        <w:t>Článek I.</w:t>
      </w:r>
    </w:p>
    <w:p w14:paraId="5E8D1F4D" w14:textId="77777777" w:rsidR="00A06EF0" w:rsidRPr="00D46AC7" w:rsidRDefault="00D46AC7" w:rsidP="1DE45CB2">
      <w:pPr>
        <w:pStyle w:val="Nadpis1"/>
        <w:jc w:val="center"/>
        <w:rPr>
          <w:sz w:val="24"/>
          <w:szCs w:val="24"/>
        </w:rPr>
      </w:pPr>
      <w:r w:rsidRPr="1DE45CB2">
        <w:rPr>
          <w:sz w:val="24"/>
          <w:szCs w:val="24"/>
        </w:rPr>
        <w:t>Předmět smlouvy</w:t>
      </w:r>
    </w:p>
    <w:p w14:paraId="6E695BD5" w14:textId="24B0D018" w:rsidR="00D46AC7" w:rsidRDefault="00D46AC7" w:rsidP="1DE45CB2">
      <w:pPr>
        <w:pStyle w:val="Odstavecseseznamem1"/>
        <w:ind w:left="0"/>
        <w:jc w:val="both"/>
        <w:rPr>
          <w:sz w:val="24"/>
          <w:szCs w:val="24"/>
        </w:rPr>
      </w:pPr>
      <w:r w:rsidRPr="3482A228">
        <w:rPr>
          <w:sz w:val="24"/>
          <w:szCs w:val="24"/>
        </w:rPr>
        <w:t xml:space="preserve">Předmětem smlouvy je </w:t>
      </w:r>
      <w:r w:rsidR="260B3BB5" w:rsidRPr="3482A228">
        <w:rPr>
          <w:sz w:val="24"/>
          <w:szCs w:val="24"/>
        </w:rPr>
        <w:t xml:space="preserve">nastavení </w:t>
      </w:r>
      <w:r w:rsidR="7315C2B7" w:rsidRPr="3482A228">
        <w:rPr>
          <w:sz w:val="24"/>
          <w:szCs w:val="24"/>
        </w:rPr>
        <w:t xml:space="preserve">procesu efektivní </w:t>
      </w:r>
      <w:r w:rsidR="260B3BB5" w:rsidRPr="3482A228">
        <w:rPr>
          <w:sz w:val="24"/>
          <w:szCs w:val="24"/>
        </w:rPr>
        <w:t xml:space="preserve">kontroly provozu audiovizuálního obsahu </w:t>
      </w:r>
      <w:r w:rsidR="562DF267" w:rsidRPr="3482A228">
        <w:rPr>
          <w:sz w:val="24"/>
          <w:szCs w:val="24"/>
        </w:rPr>
        <w:t xml:space="preserve">v </w:t>
      </w:r>
      <w:r w:rsidR="3810EB4E" w:rsidRPr="3482A228">
        <w:rPr>
          <w:sz w:val="24"/>
          <w:szCs w:val="24"/>
        </w:rPr>
        <w:t>H</w:t>
      </w:r>
      <w:r w:rsidR="562DF267" w:rsidRPr="3482A228">
        <w:rPr>
          <w:sz w:val="24"/>
          <w:szCs w:val="24"/>
        </w:rPr>
        <w:t xml:space="preserve">istorické a </w:t>
      </w:r>
      <w:r w:rsidR="6237A604" w:rsidRPr="3482A228">
        <w:rPr>
          <w:sz w:val="24"/>
          <w:szCs w:val="24"/>
        </w:rPr>
        <w:t>N</w:t>
      </w:r>
      <w:r w:rsidR="562DF267" w:rsidRPr="3482A228">
        <w:rPr>
          <w:sz w:val="24"/>
          <w:szCs w:val="24"/>
        </w:rPr>
        <w:t>ové budově Národního muzea,</w:t>
      </w:r>
      <w:r w:rsidR="009E31D4" w:rsidRPr="3482A228">
        <w:rPr>
          <w:sz w:val="24"/>
          <w:szCs w:val="24"/>
        </w:rPr>
        <w:t xml:space="preserve"> </w:t>
      </w:r>
      <w:r w:rsidR="004E7999" w:rsidRPr="3482A228">
        <w:rPr>
          <w:sz w:val="24"/>
          <w:szCs w:val="24"/>
        </w:rPr>
        <w:t xml:space="preserve">správa </w:t>
      </w:r>
      <w:r w:rsidR="2CF6043B" w:rsidRPr="3482A228">
        <w:rPr>
          <w:sz w:val="24"/>
          <w:szCs w:val="24"/>
        </w:rPr>
        <w:t>distribuční a kontrolní platformy Crestron</w:t>
      </w:r>
      <w:r w:rsidR="21A00461" w:rsidRPr="3482A228">
        <w:rPr>
          <w:sz w:val="24"/>
          <w:szCs w:val="24"/>
        </w:rPr>
        <w:t>, správa content management systému</w:t>
      </w:r>
      <w:r w:rsidR="2CF6043B" w:rsidRPr="3482A228">
        <w:rPr>
          <w:sz w:val="24"/>
          <w:szCs w:val="24"/>
        </w:rPr>
        <w:t xml:space="preserve"> Signage</w:t>
      </w:r>
      <w:r w:rsidR="0D21282D" w:rsidRPr="3482A228">
        <w:rPr>
          <w:sz w:val="24"/>
          <w:szCs w:val="24"/>
        </w:rPr>
        <w:t>OS</w:t>
      </w:r>
      <w:r w:rsidR="009E31D4" w:rsidRPr="3482A228">
        <w:rPr>
          <w:sz w:val="24"/>
          <w:szCs w:val="24"/>
        </w:rPr>
        <w:t>, správa skladového systému pro evidenci audiovizuálních zařízení, konzultace</w:t>
      </w:r>
      <w:r w:rsidR="004E7999" w:rsidRPr="3482A228">
        <w:rPr>
          <w:sz w:val="24"/>
          <w:szCs w:val="24"/>
        </w:rPr>
        <w:t xml:space="preserve"> a konfigurace</w:t>
      </w:r>
      <w:r w:rsidR="009E31D4" w:rsidRPr="3482A228">
        <w:rPr>
          <w:sz w:val="24"/>
          <w:szCs w:val="24"/>
        </w:rPr>
        <w:t xml:space="preserve"> audiovizuálních prvků ve výstavách, </w:t>
      </w:r>
      <w:r w:rsidR="562DF267" w:rsidRPr="3482A228">
        <w:rPr>
          <w:sz w:val="24"/>
          <w:szCs w:val="24"/>
        </w:rPr>
        <w:t>konfigurace síťové infrastruktury</w:t>
      </w:r>
      <w:r w:rsidR="424D91C8" w:rsidRPr="3482A228">
        <w:rPr>
          <w:sz w:val="24"/>
          <w:szCs w:val="24"/>
        </w:rPr>
        <w:t xml:space="preserve"> v Historické a Nové budově Národního muzea.</w:t>
      </w:r>
      <w:r w:rsidR="009E31D4" w:rsidRPr="3482A228">
        <w:rPr>
          <w:sz w:val="24"/>
          <w:szCs w:val="24"/>
        </w:rPr>
        <w:t xml:space="preserve"> </w:t>
      </w:r>
    </w:p>
    <w:p w14:paraId="2280C7AC" w14:textId="77777777" w:rsidR="00A06EF0" w:rsidRPr="00D46AC7" w:rsidRDefault="00A06EF0" w:rsidP="1DE45CB2">
      <w:pPr>
        <w:pStyle w:val="Odstavecseseznamem1"/>
        <w:ind w:left="0"/>
        <w:jc w:val="both"/>
        <w:rPr>
          <w:sz w:val="24"/>
          <w:szCs w:val="24"/>
        </w:rPr>
      </w:pPr>
    </w:p>
    <w:p w14:paraId="4178D61E" w14:textId="77777777" w:rsidR="00A06EF0" w:rsidRPr="00D46AC7" w:rsidRDefault="00D46AC7" w:rsidP="1DE45CB2">
      <w:pPr>
        <w:spacing w:before="120" w:line="240" w:lineRule="atLeast"/>
        <w:jc w:val="center"/>
        <w:outlineLvl w:val="0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Článek II.</w:t>
      </w:r>
    </w:p>
    <w:p w14:paraId="53BB256C" w14:textId="77777777" w:rsidR="00A06EF0" w:rsidRPr="00D46AC7" w:rsidRDefault="00D46AC7" w:rsidP="1DE45CB2">
      <w:pPr>
        <w:spacing w:line="240" w:lineRule="atLeast"/>
        <w:jc w:val="center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Místo a čas plnění</w:t>
      </w:r>
    </w:p>
    <w:p w14:paraId="4D9788FC" w14:textId="77777777" w:rsidR="00A06EF0" w:rsidRPr="00D46AC7" w:rsidRDefault="00D46AC7" w:rsidP="1DE45CB2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Dílo provede zhotovitel v tomto časovém rozmezí:</w:t>
      </w:r>
    </w:p>
    <w:p w14:paraId="496F02D7" w14:textId="73021330" w:rsidR="00A06EF0" w:rsidRPr="00D46AC7" w:rsidRDefault="0B03376D" w:rsidP="1DE45CB2">
      <w:pPr>
        <w:pStyle w:val="Odstavecseseznamem"/>
        <w:numPr>
          <w:ilvl w:val="0"/>
          <w:numId w:val="4"/>
        </w:numPr>
        <w:jc w:val="both"/>
        <w:rPr>
          <w:sz w:val="24"/>
          <w:szCs w:val="24"/>
          <w:lang w:val="cs-CZ"/>
        </w:rPr>
      </w:pPr>
      <w:r w:rsidRPr="7D422728">
        <w:rPr>
          <w:sz w:val="24"/>
          <w:szCs w:val="24"/>
          <w:lang w:val="cs-CZ"/>
        </w:rPr>
        <w:t xml:space="preserve">zahájení prací: </w:t>
      </w:r>
      <w:r w:rsidR="00D2314E">
        <w:rPr>
          <w:sz w:val="24"/>
          <w:szCs w:val="24"/>
          <w:lang w:val="cs-CZ"/>
        </w:rPr>
        <w:t>2</w:t>
      </w:r>
      <w:r w:rsidR="00717ED4">
        <w:rPr>
          <w:sz w:val="24"/>
          <w:szCs w:val="24"/>
          <w:lang w:val="cs-CZ"/>
        </w:rPr>
        <w:t>0</w:t>
      </w:r>
      <w:r w:rsidR="00D2314E">
        <w:rPr>
          <w:sz w:val="24"/>
          <w:szCs w:val="24"/>
          <w:lang w:val="cs-CZ"/>
        </w:rPr>
        <w:t>.6.</w:t>
      </w:r>
      <w:r w:rsidR="005C3988">
        <w:rPr>
          <w:sz w:val="24"/>
          <w:szCs w:val="24"/>
          <w:lang w:val="cs-CZ"/>
        </w:rPr>
        <w:t>2023</w:t>
      </w:r>
    </w:p>
    <w:p w14:paraId="42CCBD09" w14:textId="7E96AAA6" w:rsidR="00A06EF0" w:rsidRPr="00D46AC7" w:rsidRDefault="0B03376D" w:rsidP="1DE45CB2">
      <w:pPr>
        <w:pStyle w:val="Odstavecseseznamem"/>
        <w:numPr>
          <w:ilvl w:val="0"/>
          <w:numId w:val="4"/>
        </w:numPr>
        <w:jc w:val="both"/>
        <w:rPr>
          <w:sz w:val="24"/>
          <w:szCs w:val="24"/>
          <w:lang w:val="cs-CZ"/>
        </w:rPr>
      </w:pPr>
      <w:r w:rsidRPr="7D422728">
        <w:rPr>
          <w:sz w:val="24"/>
          <w:szCs w:val="24"/>
          <w:lang w:val="cs-CZ"/>
        </w:rPr>
        <w:t xml:space="preserve">dokončení prací: </w:t>
      </w:r>
      <w:r w:rsidR="005C3988">
        <w:rPr>
          <w:sz w:val="24"/>
          <w:szCs w:val="24"/>
          <w:lang w:val="cs-CZ"/>
        </w:rPr>
        <w:t>20.6.2024</w:t>
      </w:r>
    </w:p>
    <w:p w14:paraId="437CCE52" w14:textId="77777777" w:rsidR="00A06EF0" w:rsidRPr="00D46AC7" w:rsidRDefault="00D46AC7" w:rsidP="1DE45CB2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Místo plnění je – Národní muzeum, Nová budova, Vinohradská 1, Praha 1</w:t>
      </w:r>
    </w:p>
    <w:p w14:paraId="260407A4" w14:textId="77777777" w:rsidR="00A06EF0" w:rsidRPr="00D46AC7" w:rsidRDefault="00A06EF0" w:rsidP="1DE45CB2">
      <w:pPr>
        <w:pStyle w:val="Bezmezer"/>
        <w:rPr>
          <w:sz w:val="24"/>
          <w:szCs w:val="24"/>
        </w:rPr>
      </w:pPr>
    </w:p>
    <w:p w14:paraId="03A5EEFB" w14:textId="77777777" w:rsidR="00A06EF0" w:rsidRPr="00D46AC7" w:rsidRDefault="00A06EF0" w:rsidP="1DE45CB2">
      <w:pPr>
        <w:pStyle w:val="Bezmezer"/>
        <w:rPr>
          <w:sz w:val="24"/>
          <w:szCs w:val="24"/>
        </w:rPr>
      </w:pPr>
    </w:p>
    <w:p w14:paraId="0FCDC2D7" w14:textId="77777777" w:rsidR="00A06EF0" w:rsidRPr="00D46AC7" w:rsidRDefault="00D46AC7" w:rsidP="1DE45CB2">
      <w:pPr>
        <w:spacing w:before="120" w:line="240" w:lineRule="atLeast"/>
        <w:jc w:val="center"/>
        <w:outlineLvl w:val="0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Článek III.</w:t>
      </w:r>
    </w:p>
    <w:p w14:paraId="63B879A9" w14:textId="77777777" w:rsidR="00A06EF0" w:rsidRPr="00D46AC7" w:rsidRDefault="00D46AC7" w:rsidP="1DE45CB2">
      <w:pPr>
        <w:jc w:val="center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Cena díla a platební podmínky</w:t>
      </w:r>
    </w:p>
    <w:p w14:paraId="37203424" w14:textId="77777777" w:rsidR="00A06EF0" w:rsidRPr="00D46AC7" w:rsidRDefault="00D46AC7" w:rsidP="1DE45CB2">
      <w:pPr>
        <w:numPr>
          <w:ilvl w:val="0"/>
          <w:numId w:val="7"/>
        </w:numPr>
        <w:spacing w:line="240" w:lineRule="atLeast"/>
        <w:jc w:val="both"/>
        <w:outlineLvl w:val="0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Cena je zpracována v souladu se zákonem č. 526/1990 Sb., o cenách a s prováděcími předpisy.</w:t>
      </w:r>
    </w:p>
    <w:p w14:paraId="697D2A8F" w14:textId="76502A9A" w:rsidR="00A06EF0" w:rsidRPr="00D46AC7" w:rsidRDefault="00D46AC7" w:rsidP="1DE45CB2">
      <w:pPr>
        <w:pStyle w:val="Zkladntext"/>
        <w:numPr>
          <w:ilvl w:val="0"/>
          <w:numId w:val="7"/>
        </w:numPr>
        <w:rPr>
          <w:sz w:val="24"/>
          <w:szCs w:val="24"/>
        </w:rPr>
      </w:pPr>
      <w:r w:rsidRPr="1DE45CB2">
        <w:rPr>
          <w:sz w:val="24"/>
          <w:szCs w:val="24"/>
        </w:rPr>
        <w:t>Cena bude vyplácena na základě</w:t>
      </w:r>
      <w:r w:rsidR="672A28DD" w:rsidRPr="1DE45CB2">
        <w:rPr>
          <w:sz w:val="24"/>
          <w:szCs w:val="24"/>
        </w:rPr>
        <w:t xml:space="preserve"> </w:t>
      </w:r>
      <w:r w:rsidR="006F29AE" w:rsidRPr="1DE45CB2">
        <w:rPr>
          <w:sz w:val="24"/>
          <w:szCs w:val="24"/>
        </w:rPr>
        <w:t xml:space="preserve">faktury, jejíž přílohou bude </w:t>
      </w:r>
      <w:r w:rsidRPr="1DE45CB2">
        <w:rPr>
          <w:sz w:val="24"/>
          <w:szCs w:val="24"/>
        </w:rPr>
        <w:t>objednatelem schválen</w:t>
      </w:r>
      <w:r w:rsidR="006F29AE" w:rsidRPr="1DE45CB2">
        <w:rPr>
          <w:sz w:val="24"/>
          <w:szCs w:val="24"/>
        </w:rPr>
        <w:t>ý</w:t>
      </w:r>
      <w:r w:rsidRPr="1DE45CB2">
        <w:rPr>
          <w:sz w:val="24"/>
          <w:szCs w:val="24"/>
        </w:rPr>
        <w:t xml:space="preserve"> výkaz odpracovaných hodin. Výkaz odpracovaných hodin bude odevzdáván pravidelně vždy </w:t>
      </w:r>
      <w:r w:rsidRPr="1DE45CB2">
        <w:rPr>
          <w:sz w:val="24"/>
          <w:szCs w:val="24"/>
        </w:rPr>
        <w:lastRenderedPageBreak/>
        <w:t xml:space="preserve">k poslednímu dni v měsíci odpovědné osobě – </w:t>
      </w:r>
      <w:r w:rsidR="00D2002B">
        <w:rPr>
          <w:sz w:val="24"/>
          <w:szCs w:val="24"/>
        </w:rPr>
        <w:t>xxxxxxxxxxxxxxx</w:t>
      </w:r>
      <w:r w:rsidRPr="1DE45CB2">
        <w:rPr>
          <w:sz w:val="24"/>
          <w:szCs w:val="24"/>
        </w:rPr>
        <w:t xml:space="preserve">. Hodinová sazba se stanovuje na </w:t>
      </w:r>
      <w:r w:rsidR="002E7C5E">
        <w:rPr>
          <w:sz w:val="24"/>
          <w:szCs w:val="24"/>
        </w:rPr>
        <w:t>21</w:t>
      </w:r>
      <w:r w:rsidRPr="1DE45CB2">
        <w:rPr>
          <w:sz w:val="24"/>
          <w:szCs w:val="24"/>
        </w:rPr>
        <w:t xml:space="preserve">0 Kč/hod.  Maximální rozsah práce bude činit </w:t>
      </w:r>
      <w:r w:rsidR="002E7C5E">
        <w:rPr>
          <w:sz w:val="24"/>
          <w:szCs w:val="24"/>
        </w:rPr>
        <w:t>214</w:t>
      </w:r>
      <w:r w:rsidRPr="1DE45CB2">
        <w:rPr>
          <w:sz w:val="24"/>
          <w:szCs w:val="24"/>
        </w:rPr>
        <w:t xml:space="preserve">0 hodin. </w:t>
      </w:r>
    </w:p>
    <w:p w14:paraId="66CB8B14" w14:textId="2555495B" w:rsidR="556F4BDA" w:rsidRDefault="556F4BDA" w:rsidP="1DE45CB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Daňový doklad je splatný ve lhůtě 14 kalendářních dnů ode dne vystavení, a to p</w:t>
      </w:r>
      <w:r w:rsidR="006F29AE" w:rsidRPr="1DE45CB2">
        <w:rPr>
          <w:sz w:val="24"/>
          <w:szCs w:val="24"/>
          <w:lang w:val="cs-CZ"/>
        </w:rPr>
        <w:t>o</w:t>
      </w:r>
      <w:r w:rsidRPr="1DE45CB2">
        <w:rPr>
          <w:sz w:val="24"/>
          <w:szCs w:val="24"/>
          <w:lang w:val="cs-CZ"/>
        </w:rPr>
        <w:t xml:space="preserve"> předání a převzetí díla</w:t>
      </w:r>
      <w:r w:rsidR="006F29AE" w:rsidRPr="1DE45CB2">
        <w:rPr>
          <w:sz w:val="24"/>
          <w:szCs w:val="24"/>
          <w:lang w:val="cs-CZ"/>
        </w:rPr>
        <w:t>.</w:t>
      </w:r>
    </w:p>
    <w:p w14:paraId="203FA73C" w14:textId="77777777" w:rsidR="00A06EF0" w:rsidRPr="00D46AC7" w:rsidRDefault="00D46AC7" w:rsidP="1DE45CB2">
      <w:pPr>
        <w:numPr>
          <w:ilvl w:val="0"/>
          <w:numId w:val="7"/>
        </w:numPr>
        <w:jc w:val="both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Daňový doklad je považován za uhrazený dnem odepsání fakturované částky z účtu objednatele.</w:t>
      </w:r>
    </w:p>
    <w:p w14:paraId="17804432" w14:textId="77777777" w:rsidR="00A06EF0" w:rsidRPr="00D46AC7" w:rsidRDefault="00A06EF0" w:rsidP="1DE45CB2">
      <w:pPr>
        <w:jc w:val="both"/>
        <w:rPr>
          <w:sz w:val="24"/>
          <w:szCs w:val="24"/>
          <w:lang w:val="cs-CZ"/>
        </w:rPr>
      </w:pPr>
    </w:p>
    <w:p w14:paraId="2EC4FD52" w14:textId="77777777" w:rsidR="00A06EF0" w:rsidRPr="00D46AC7" w:rsidRDefault="00D46AC7" w:rsidP="1DE45CB2">
      <w:pPr>
        <w:pStyle w:val="Nadpis1"/>
        <w:spacing w:before="120"/>
        <w:jc w:val="center"/>
        <w:rPr>
          <w:sz w:val="24"/>
          <w:szCs w:val="24"/>
        </w:rPr>
      </w:pPr>
      <w:r w:rsidRPr="1DE45CB2">
        <w:rPr>
          <w:sz w:val="24"/>
          <w:szCs w:val="24"/>
        </w:rPr>
        <w:t>Článek IV.</w:t>
      </w:r>
    </w:p>
    <w:p w14:paraId="5636ED62" w14:textId="77777777" w:rsidR="00A06EF0" w:rsidRPr="00D46AC7" w:rsidRDefault="00D46AC7" w:rsidP="1DE45CB2">
      <w:pPr>
        <w:jc w:val="center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Povinnosti a práva objednatele</w:t>
      </w:r>
    </w:p>
    <w:p w14:paraId="143DA418" w14:textId="77777777" w:rsidR="00A06EF0" w:rsidRPr="00D46AC7" w:rsidRDefault="00D46AC7" w:rsidP="1DE45CB2">
      <w:pPr>
        <w:pStyle w:val="Odstavecseseznamem1"/>
        <w:numPr>
          <w:ilvl w:val="0"/>
          <w:numId w:val="9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>Objednatel je povinen předat zhotoviteli ke dni podpisu této smlouvy všechny podklady a informace potřebné k plnění předmětu díla podle této smlouvy.</w:t>
      </w:r>
    </w:p>
    <w:p w14:paraId="1BCCD7E1" w14:textId="77777777" w:rsidR="00A06EF0" w:rsidRPr="00D46AC7" w:rsidRDefault="00D46AC7" w:rsidP="1DE45CB2">
      <w:pPr>
        <w:pStyle w:val="Odstavecseseznamem1"/>
        <w:numPr>
          <w:ilvl w:val="0"/>
          <w:numId w:val="9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1C829E32" w14:textId="77777777" w:rsidR="00A06EF0" w:rsidRPr="00D46AC7" w:rsidRDefault="00A06EF0" w:rsidP="1DE45CB2">
      <w:pPr>
        <w:pStyle w:val="Odstavecseseznamem1"/>
        <w:ind w:left="0"/>
        <w:jc w:val="both"/>
        <w:rPr>
          <w:sz w:val="24"/>
          <w:szCs w:val="24"/>
        </w:rPr>
      </w:pPr>
    </w:p>
    <w:p w14:paraId="59FB9444" w14:textId="77777777" w:rsidR="00A06EF0" w:rsidRPr="00D46AC7" w:rsidRDefault="00A06EF0" w:rsidP="1DE45CB2">
      <w:pPr>
        <w:pStyle w:val="Odstavecseseznamem1"/>
        <w:ind w:left="0"/>
        <w:jc w:val="both"/>
        <w:rPr>
          <w:sz w:val="24"/>
          <w:szCs w:val="24"/>
        </w:rPr>
      </w:pPr>
    </w:p>
    <w:p w14:paraId="2373E612" w14:textId="77777777" w:rsidR="00A06EF0" w:rsidRPr="00D46AC7" w:rsidRDefault="00D46AC7" w:rsidP="1DE45CB2">
      <w:pPr>
        <w:pStyle w:val="Nadpis1"/>
        <w:spacing w:before="120"/>
        <w:jc w:val="center"/>
        <w:rPr>
          <w:sz w:val="24"/>
          <w:szCs w:val="24"/>
        </w:rPr>
      </w:pPr>
      <w:r w:rsidRPr="1DE45CB2">
        <w:rPr>
          <w:sz w:val="24"/>
          <w:szCs w:val="24"/>
        </w:rPr>
        <w:t>Článek V.</w:t>
      </w:r>
    </w:p>
    <w:p w14:paraId="304E1390" w14:textId="77777777" w:rsidR="00A06EF0" w:rsidRPr="00D46AC7" w:rsidRDefault="00D46AC7" w:rsidP="1DE45CB2">
      <w:pPr>
        <w:spacing w:line="240" w:lineRule="atLeast"/>
        <w:jc w:val="center"/>
        <w:outlineLvl w:val="0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Povinnosti zhotovitele</w:t>
      </w:r>
    </w:p>
    <w:p w14:paraId="3E5138AE" w14:textId="77777777" w:rsidR="00A06EF0" w:rsidRPr="00D46AC7" w:rsidRDefault="00D46AC7" w:rsidP="1DE45CB2">
      <w:pPr>
        <w:pStyle w:val="Odstavecseseznamem1"/>
        <w:numPr>
          <w:ilvl w:val="0"/>
          <w:numId w:val="11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 xml:space="preserve">Zhotovitel je povinen zajistit realizaci díla s vynaložením vysoké odborné péče a kvality prací. </w:t>
      </w:r>
    </w:p>
    <w:p w14:paraId="4CF83BFC" w14:textId="77777777" w:rsidR="00A06EF0" w:rsidRPr="00D46AC7" w:rsidRDefault="00D46AC7" w:rsidP="1DE45CB2">
      <w:pPr>
        <w:pStyle w:val="Odstavecseseznamem1"/>
        <w:numPr>
          <w:ilvl w:val="0"/>
          <w:numId w:val="11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 xml:space="preserve">Zhotovitel je povinen zachovávat mlčenlivost o skutečnostech, o kterých se dozví při plnění předmětu této smlouvy a které by mohly objednatele poškodit. Tato povinnost trvá i po skončení tohoto smluvního vztahu. </w:t>
      </w:r>
    </w:p>
    <w:p w14:paraId="6A22050A" w14:textId="77777777" w:rsidR="00A06EF0" w:rsidRPr="00D46AC7" w:rsidRDefault="00A06EF0" w:rsidP="1DE45CB2">
      <w:pPr>
        <w:pStyle w:val="Odstavecseseznamem1"/>
        <w:ind w:left="0"/>
        <w:jc w:val="both"/>
        <w:rPr>
          <w:sz w:val="24"/>
          <w:szCs w:val="24"/>
        </w:rPr>
      </w:pPr>
    </w:p>
    <w:p w14:paraId="36285050" w14:textId="77777777" w:rsidR="00A06EF0" w:rsidRPr="00D46AC7" w:rsidRDefault="00A06EF0" w:rsidP="1DE45CB2">
      <w:pPr>
        <w:pStyle w:val="Odstavecseseznamem1"/>
        <w:ind w:left="0"/>
        <w:jc w:val="both"/>
        <w:rPr>
          <w:sz w:val="24"/>
          <w:szCs w:val="24"/>
        </w:rPr>
      </w:pPr>
    </w:p>
    <w:p w14:paraId="439DD452" w14:textId="77777777" w:rsidR="00A06EF0" w:rsidRPr="00D46AC7" w:rsidRDefault="00D46AC7" w:rsidP="1DE45CB2">
      <w:pPr>
        <w:tabs>
          <w:tab w:val="left" w:pos="360"/>
        </w:tabs>
        <w:spacing w:before="120" w:line="240" w:lineRule="atLeast"/>
        <w:jc w:val="center"/>
        <w:outlineLvl w:val="0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Článek VI.</w:t>
      </w:r>
    </w:p>
    <w:p w14:paraId="18E71DAA" w14:textId="77777777" w:rsidR="00A06EF0" w:rsidRPr="00D46AC7" w:rsidRDefault="00D46AC7" w:rsidP="1DE45CB2">
      <w:pPr>
        <w:jc w:val="center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Předání a převzetí díla, záruční doba</w:t>
      </w:r>
    </w:p>
    <w:p w14:paraId="7569CE5C" w14:textId="77777777" w:rsidR="00A06EF0" w:rsidRPr="00D46AC7" w:rsidRDefault="00D46AC7" w:rsidP="1DE45CB2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O převzetí provedeného díla objednatelem budou sepsány předávací protokoly, které podepíší zástupci obou smluvních stran. </w:t>
      </w:r>
    </w:p>
    <w:p w14:paraId="771E83D3" w14:textId="77777777" w:rsidR="00A06EF0" w:rsidRPr="00D46AC7" w:rsidRDefault="00D46AC7" w:rsidP="1DE45CB2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Předání díla je možné po částech. V takovém případě bude rovněž cena hrazena po odpovídajících částech podle dohody mezi oběma stranami.</w:t>
      </w:r>
    </w:p>
    <w:p w14:paraId="68B41EC6" w14:textId="5BE142DE" w:rsidR="00A06EF0" w:rsidRPr="00D46AC7" w:rsidRDefault="00D46AC7" w:rsidP="1DE45CB2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 xml:space="preserve">Zhotovitel je povinen při předání díla předat </w:t>
      </w:r>
      <w:r w:rsidR="7427AAAA" w:rsidRPr="1DE45CB2">
        <w:rPr>
          <w:sz w:val="24"/>
          <w:szCs w:val="24"/>
          <w:lang w:val="cs-CZ"/>
        </w:rPr>
        <w:t>o</w:t>
      </w:r>
      <w:r w:rsidRPr="1DE45CB2">
        <w:rPr>
          <w:sz w:val="24"/>
          <w:szCs w:val="24"/>
          <w:lang w:val="cs-CZ"/>
        </w:rPr>
        <w:t>bjednateli veškeré doklady, které jsou nutné k převzetí a k užívání díla.</w:t>
      </w:r>
    </w:p>
    <w:p w14:paraId="610D8C23" w14:textId="2E8BB7C6" w:rsidR="00A06EF0" w:rsidRPr="00D46AC7" w:rsidRDefault="00D46AC7" w:rsidP="1DE45CB2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 xml:space="preserve">Zhotovitel poskytuje objednateli záruku za vady, které vzniknou v záruční době, která činí na zhotovené dílo </w:t>
      </w:r>
      <w:r w:rsidR="009E31D4" w:rsidRPr="1DE45CB2">
        <w:rPr>
          <w:sz w:val="24"/>
          <w:szCs w:val="24"/>
          <w:lang w:val="cs-CZ"/>
        </w:rPr>
        <w:t>24</w:t>
      </w:r>
      <w:r w:rsidRPr="1DE45CB2">
        <w:rPr>
          <w:sz w:val="24"/>
          <w:szCs w:val="24"/>
          <w:lang w:val="cs-CZ"/>
        </w:rPr>
        <w:t xml:space="preserve"> měsíc</w:t>
      </w:r>
      <w:r w:rsidR="009E31D4" w:rsidRPr="1DE45CB2">
        <w:rPr>
          <w:sz w:val="24"/>
          <w:szCs w:val="24"/>
          <w:lang w:val="cs-CZ"/>
        </w:rPr>
        <w:t>ů</w:t>
      </w:r>
      <w:r w:rsidRPr="1DE45CB2">
        <w:rPr>
          <w:sz w:val="24"/>
          <w:szCs w:val="24"/>
          <w:lang w:val="cs-CZ"/>
        </w:rPr>
        <w:t>, která začne běžet dnem následujícím po písemném předání díla objednateli.</w:t>
      </w:r>
    </w:p>
    <w:p w14:paraId="5FC5FE5E" w14:textId="77777777" w:rsidR="00A06EF0" w:rsidRPr="00D46AC7" w:rsidRDefault="00A06EF0" w:rsidP="1DE45CB2">
      <w:pPr>
        <w:spacing w:line="240" w:lineRule="atLeast"/>
        <w:jc w:val="both"/>
        <w:outlineLvl w:val="0"/>
        <w:rPr>
          <w:sz w:val="24"/>
          <w:szCs w:val="24"/>
          <w:lang w:val="cs-CZ"/>
        </w:rPr>
      </w:pPr>
    </w:p>
    <w:p w14:paraId="49BC4C51" w14:textId="77777777" w:rsidR="00A06EF0" w:rsidRPr="00D46AC7" w:rsidRDefault="00A06EF0" w:rsidP="1DE45CB2">
      <w:pPr>
        <w:spacing w:line="240" w:lineRule="atLeast"/>
        <w:jc w:val="both"/>
        <w:outlineLvl w:val="0"/>
        <w:rPr>
          <w:sz w:val="24"/>
          <w:szCs w:val="24"/>
          <w:lang w:val="cs-CZ"/>
        </w:rPr>
      </w:pPr>
    </w:p>
    <w:p w14:paraId="57C8960B" w14:textId="77777777" w:rsidR="00A06EF0" w:rsidRPr="00D46AC7" w:rsidRDefault="00D46AC7" w:rsidP="1DE45CB2">
      <w:pPr>
        <w:spacing w:before="120"/>
        <w:jc w:val="center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Článek VII.</w:t>
      </w:r>
    </w:p>
    <w:p w14:paraId="4530FCF0" w14:textId="77777777" w:rsidR="00A06EF0" w:rsidRPr="00D46AC7" w:rsidRDefault="00D46AC7" w:rsidP="1DE45CB2">
      <w:pPr>
        <w:jc w:val="center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Odpovědnost za vady</w:t>
      </w:r>
    </w:p>
    <w:p w14:paraId="03644DF8" w14:textId="77777777" w:rsidR="00A06EF0" w:rsidRPr="00D46AC7" w:rsidRDefault="00D46AC7" w:rsidP="1DE45CB2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>Dílo má vady, jestliže provedení díla neodpovídá výsledku určenému ve smlouvě, tj. kvalitě, rozsahu. Vady zjištěné při dokončení díla musí být jednoznačně specifikovány v předávacím protokolu.</w:t>
      </w:r>
    </w:p>
    <w:p w14:paraId="3A0FE136" w14:textId="77777777" w:rsidR="00A06EF0" w:rsidRPr="00D46AC7" w:rsidRDefault="00D46AC7" w:rsidP="1DE45CB2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>Oznámení později zjištěné vady (reklamace), včetně popisu vady musí objednatel sdělit zhotoviteli v průběhu záruční doby písemně bez zbytečného odkladu, avšak nejpozději do pěti dnů poté, kdy vadu zjistil, a to doporučeným dopisem do rukou zhotovitele.</w:t>
      </w:r>
    </w:p>
    <w:p w14:paraId="0E3F9E5A" w14:textId="77777777" w:rsidR="00A06EF0" w:rsidRPr="00D46AC7" w:rsidRDefault="00D46AC7" w:rsidP="1DE45CB2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lastRenderedPageBreak/>
        <w:t xml:space="preserve">Zhotovitel se zavazuje do pěti pracovních dnů po obdržení reklamace objednatele, reklamované vady prověřit a navrhnout způsob jejich odstranění. Termín odstranění vad bude dohodnut písemnou formou s přihlédnutím k povaze vady. </w:t>
      </w:r>
    </w:p>
    <w:p w14:paraId="39AA8BFB" w14:textId="77777777" w:rsidR="00A06EF0" w:rsidRPr="00D46AC7" w:rsidRDefault="00D46AC7" w:rsidP="1DE45CB2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>Na vyzvání objednatele odstraní zhotovitel bezplatně a na vlastní odpovědnost v záruční době všechny vady v dohodnutých termínech. Opravy provedené objednatelem, nebo třetí osobou objednatelem určenou, zbavují zhotovitele k této části díla záruční povinnosti.</w:t>
      </w:r>
    </w:p>
    <w:p w14:paraId="5EC8F93E" w14:textId="77777777" w:rsidR="00A06EF0" w:rsidRPr="00D46AC7" w:rsidRDefault="00D46AC7" w:rsidP="1DE45CB2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</w:t>
      </w:r>
    </w:p>
    <w:p w14:paraId="5F0EB04A" w14:textId="77777777" w:rsidR="00A06EF0" w:rsidRPr="00D46AC7" w:rsidRDefault="00D46AC7" w:rsidP="1DE45CB2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>Zhotovitel je povinen uhradit objednateli všechny prokazatelné škody, které vzniknou z důvodu reklamací.</w:t>
      </w:r>
    </w:p>
    <w:p w14:paraId="518DEEE2" w14:textId="77777777" w:rsidR="00A06EF0" w:rsidRPr="00D46AC7" w:rsidRDefault="00A06EF0" w:rsidP="1DE45CB2">
      <w:pPr>
        <w:pStyle w:val="Odstavecseseznamem1"/>
        <w:ind w:left="0"/>
        <w:jc w:val="both"/>
        <w:rPr>
          <w:sz w:val="24"/>
          <w:szCs w:val="24"/>
        </w:rPr>
      </w:pPr>
    </w:p>
    <w:p w14:paraId="4D123270" w14:textId="77777777" w:rsidR="00A06EF0" w:rsidRPr="00D46AC7" w:rsidRDefault="00A06EF0" w:rsidP="1DE45CB2">
      <w:pPr>
        <w:pStyle w:val="Odstavecseseznamem1"/>
        <w:ind w:left="0"/>
        <w:jc w:val="both"/>
        <w:rPr>
          <w:sz w:val="24"/>
          <w:szCs w:val="24"/>
        </w:rPr>
      </w:pPr>
    </w:p>
    <w:p w14:paraId="4E25C076" w14:textId="77777777" w:rsidR="00A06EF0" w:rsidRPr="00D46AC7" w:rsidRDefault="00D46AC7" w:rsidP="1DE45CB2">
      <w:pPr>
        <w:spacing w:before="120" w:line="240" w:lineRule="atLeast"/>
        <w:jc w:val="center"/>
        <w:outlineLvl w:val="0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Článek VIII.</w:t>
      </w:r>
    </w:p>
    <w:p w14:paraId="19555D8A" w14:textId="77777777" w:rsidR="00A06EF0" w:rsidRPr="00D46AC7" w:rsidRDefault="00D46AC7" w:rsidP="1DE45CB2">
      <w:pPr>
        <w:spacing w:line="240" w:lineRule="atLeast"/>
        <w:jc w:val="center"/>
        <w:outlineLvl w:val="0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Ukončení smlouvy, sankční ujednání</w:t>
      </w:r>
    </w:p>
    <w:p w14:paraId="7AF23578" w14:textId="77777777" w:rsidR="00A06EF0" w:rsidRPr="00D46AC7" w:rsidRDefault="00D46AC7" w:rsidP="1DE45CB2">
      <w:pPr>
        <w:numPr>
          <w:ilvl w:val="0"/>
          <w:numId w:val="17"/>
        </w:numPr>
        <w:jc w:val="both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V případě prodlení objednavatele s placením faktur uhradí objednavatel zhotoviteli úrok z prodlení ve výši stanovené právními předpisy.</w:t>
      </w:r>
    </w:p>
    <w:p w14:paraId="38FA4198" w14:textId="77777777" w:rsidR="00A06EF0" w:rsidRPr="00D46AC7" w:rsidRDefault="00D46AC7" w:rsidP="1DE45CB2">
      <w:pPr>
        <w:pStyle w:val="Odstavecseseznamem1"/>
        <w:numPr>
          <w:ilvl w:val="0"/>
          <w:numId w:val="18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 xml:space="preserve">Objednatel je oprávněn smlouvu vypovědět, nastanou-li opodstatněné věcné, finanční nebo technické důvody. </w:t>
      </w:r>
    </w:p>
    <w:p w14:paraId="73B32794" w14:textId="77777777" w:rsidR="00A06EF0" w:rsidRPr="00D46AC7" w:rsidRDefault="00D46AC7" w:rsidP="1DE45CB2">
      <w:pPr>
        <w:pStyle w:val="Odstavecseseznamem1"/>
        <w:ind w:left="357" w:hanging="73"/>
        <w:jc w:val="both"/>
        <w:rPr>
          <w:sz w:val="24"/>
          <w:szCs w:val="24"/>
        </w:rPr>
      </w:pPr>
      <w:r w:rsidRPr="1DE45CB2">
        <w:rPr>
          <w:sz w:val="24"/>
          <w:szCs w:val="24"/>
        </w:rPr>
        <w:t>Za opodstatněné lze považovat zejména:</w:t>
      </w:r>
    </w:p>
    <w:p w14:paraId="3B023DEB" w14:textId="77777777" w:rsidR="00A06EF0" w:rsidRPr="00D46AC7" w:rsidRDefault="00D46AC7" w:rsidP="1DE45CB2">
      <w:pPr>
        <w:pStyle w:val="Odstavecseseznamem1"/>
        <w:numPr>
          <w:ilvl w:val="0"/>
          <w:numId w:val="20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>finanční důvody -  nemožnost hradit náklady spojené s výkonem spolupráce,</w:t>
      </w:r>
    </w:p>
    <w:p w14:paraId="600E429A" w14:textId="77777777" w:rsidR="00A06EF0" w:rsidRPr="00D46AC7" w:rsidRDefault="00D46AC7" w:rsidP="1DE45CB2">
      <w:pPr>
        <w:pStyle w:val="Odstavecseseznamem1"/>
        <w:numPr>
          <w:ilvl w:val="0"/>
          <w:numId w:val="20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 xml:space="preserve">technické důvody - zmenšení rozsahu provozu zhotovitele, které nemá původ v jednání některé ze smluvních stran. </w:t>
      </w:r>
    </w:p>
    <w:p w14:paraId="1E1DECCF" w14:textId="77777777" w:rsidR="00A06EF0" w:rsidRPr="00D46AC7" w:rsidRDefault="00D46AC7" w:rsidP="1DE45CB2">
      <w:pPr>
        <w:pStyle w:val="Odstavecseseznamem1"/>
        <w:numPr>
          <w:ilvl w:val="0"/>
          <w:numId w:val="21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7D127306" w14:textId="77777777" w:rsidR="00A06EF0" w:rsidRPr="00D46AC7" w:rsidRDefault="00D46AC7" w:rsidP="1DE45CB2">
      <w:pPr>
        <w:pStyle w:val="Odstavecseseznamem1"/>
        <w:numPr>
          <w:ilvl w:val="0"/>
          <w:numId w:val="18"/>
        </w:numPr>
        <w:jc w:val="both"/>
        <w:rPr>
          <w:sz w:val="24"/>
          <w:szCs w:val="24"/>
        </w:rPr>
      </w:pPr>
      <w:r w:rsidRPr="1DE45CB2">
        <w:rPr>
          <w:sz w:val="24"/>
          <w:szCs w:val="24"/>
        </w:rPr>
        <w:t>Smluvní strany jsou oprávněny odstoupit od smlouvy, poruší-li druhá smluvní strana ustanovení Smlouvy podstatným způsobem nebo hrubě poškodí dobré jméno druhé smluvní strany. Odstoupení od smlouvy nabývá platnosti a účinnosti okamžikem jeho doručení druhé smluvní straně.</w:t>
      </w:r>
    </w:p>
    <w:p w14:paraId="47D3A55D" w14:textId="77777777" w:rsidR="00A06EF0" w:rsidRPr="00D46AC7" w:rsidRDefault="00A06EF0" w:rsidP="1DE45CB2">
      <w:pPr>
        <w:pStyle w:val="Odstavecseseznamem1"/>
        <w:ind w:left="0"/>
        <w:jc w:val="both"/>
        <w:rPr>
          <w:sz w:val="24"/>
          <w:szCs w:val="24"/>
        </w:rPr>
      </w:pPr>
    </w:p>
    <w:p w14:paraId="1D7BC81D" w14:textId="77777777" w:rsidR="00A06EF0" w:rsidRPr="00D46AC7" w:rsidRDefault="00A06EF0" w:rsidP="1DE45CB2">
      <w:pPr>
        <w:pStyle w:val="Odstavecseseznamem1"/>
        <w:ind w:left="0"/>
        <w:jc w:val="both"/>
        <w:rPr>
          <w:sz w:val="24"/>
          <w:szCs w:val="24"/>
        </w:rPr>
      </w:pPr>
    </w:p>
    <w:p w14:paraId="30B8C685" w14:textId="77777777" w:rsidR="00A06EF0" w:rsidRPr="00D46AC7" w:rsidRDefault="00D46AC7" w:rsidP="1DE45CB2">
      <w:pPr>
        <w:spacing w:before="120"/>
        <w:jc w:val="center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Článek IX.</w:t>
      </w:r>
    </w:p>
    <w:p w14:paraId="3BA4A8D2" w14:textId="77777777" w:rsidR="00A06EF0" w:rsidRPr="00D46AC7" w:rsidRDefault="00D46AC7" w:rsidP="1DE45CB2">
      <w:pPr>
        <w:jc w:val="center"/>
        <w:rPr>
          <w:b/>
          <w:bCs/>
          <w:sz w:val="24"/>
          <w:szCs w:val="24"/>
          <w:lang w:val="cs-CZ"/>
        </w:rPr>
      </w:pPr>
      <w:r w:rsidRPr="1DE45CB2">
        <w:rPr>
          <w:b/>
          <w:bCs/>
          <w:sz w:val="24"/>
          <w:szCs w:val="24"/>
          <w:lang w:val="cs-CZ"/>
        </w:rPr>
        <w:t>Ostatní ujednání</w:t>
      </w:r>
    </w:p>
    <w:p w14:paraId="36ED4539" w14:textId="77777777" w:rsidR="00A06EF0" w:rsidRPr="00D46AC7" w:rsidRDefault="00D46AC7" w:rsidP="1DE45CB2">
      <w:pPr>
        <w:pStyle w:val="Zkladntext2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1DE45CB2">
        <w:rPr>
          <w:sz w:val="24"/>
          <w:szCs w:val="24"/>
        </w:rPr>
        <w:t>Práva a povinnosti smluvních stran, neupravené výslovně touto smlouvou, se řídí ustanoveními občanského zákoníku.</w:t>
      </w:r>
    </w:p>
    <w:p w14:paraId="478579BE" w14:textId="77777777" w:rsidR="00A06EF0" w:rsidRPr="00D46AC7" w:rsidRDefault="00D46AC7" w:rsidP="1DE45CB2">
      <w:pPr>
        <w:numPr>
          <w:ilvl w:val="0"/>
          <w:numId w:val="23"/>
        </w:numPr>
        <w:jc w:val="both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Změny a dodatky této smlouvy platí pouze tehdy, jestliže jsou podány písemně a podepsány oprávněnými osobami dle této smlouvy.</w:t>
      </w:r>
    </w:p>
    <w:p w14:paraId="669C4649" w14:textId="77777777" w:rsidR="00A06EF0" w:rsidRPr="00D46AC7" w:rsidRDefault="00D46AC7" w:rsidP="1DE45CB2">
      <w:pPr>
        <w:pStyle w:val="Odstavecseseznamem"/>
        <w:numPr>
          <w:ilvl w:val="0"/>
          <w:numId w:val="23"/>
        </w:numPr>
        <w:suppressAutoHyphens/>
        <w:jc w:val="both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 xml:space="preserve">Tato smlouva nabývá platnosti dnem jejího podpisu a účinnosti dnem jejího uveřejnění v registru smluv. </w:t>
      </w:r>
    </w:p>
    <w:p w14:paraId="4DD6C0CF" w14:textId="2317D9F4" w:rsidR="00D46AC7" w:rsidRDefault="00D46AC7" w:rsidP="1DE45CB2">
      <w:pPr>
        <w:numPr>
          <w:ilvl w:val="0"/>
          <w:numId w:val="23"/>
        </w:numPr>
        <w:jc w:val="both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>Tato smlouva je vyhotovena ve třech stejnopisech, které mají platnost originálu. Objednatel obdrží 2 vyhotovení a zhotovitel jedno.</w:t>
      </w:r>
    </w:p>
    <w:p w14:paraId="0D96D13F" w14:textId="50A774EA" w:rsidR="1DE45CB2" w:rsidRDefault="1DE45CB2" w:rsidP="1DE45CB2">
      <w:pPr>
        <w:jc w:val="both"/>
        <w:rPr>
          <w:color w:val="000000" w:themeColor="text1"/>
          <w:lang w:val="cs-CZ"/>
        </w:rPr>
      </w:pPr>
    </w:p>
    <w:p w14:paraId="4470E107" w14:textId="688DF5FB" w:rsidR="1DE45CB2" w:rsidRDefault="1DE45CB2" w:rsidP="1DE45CB2">
      <w:pPr>
        <w:jc w:val="both"/>
        <w:rPr>
          <w:color w:val="000000" w:themeColor="text1"/>
          <w:lang w:val="cs-CZ"/>
        </w:rPr>
      </w:pPr>
    </w:p>
    <w:p w14:paraId="63723FA3" w14:textId="39E72F4B" w:rsidR="1DE45CB2" w:rsidRDefault="1DE45CB2" w:rsidP="1DE45CB2">
      <w:pPr>
        <w:jc w:val="both"/>
        <w:rPr>
          <w:color w:val="000000" w:themeColor="text1"/>
          <w:lang w:val="cs-CZ"/>
        </w:rPr>
      </w:pPr>
    </w:p>
    <w:p w14:paraId="56B09B80" w14:textId="0F5D42C1" w:rsidR="1DE45CB2" w:rsidRDefault="1DE45CB2" w:rsidP="1DE45CB2">
      <w:pPr>
        <w:jc w:val="both"/>
        <w:rPr>
          <w:color w:val="000000" w:themeColor="text1"/>
          <w:lang w:val="cs-CZ"/>
        </w:rPr>
      </w:pPr>
    </w:p>
    <w:p w14:paraId="105F271A" w14:textId="12B4F69F" w:rsidR="1DE45CB2" w:rsidRDefault="1DE45CB2" w:rsidP="1DE45CB2">
      <w:pPr>
        <w:jc w:val="both"/>
        <w:rPr>
          <w:color w:val="000000" w:themeColor="text1"/>
          <w:lang w:val="cs-CZ"/>
        </w:rPr>
      </w:pPr>
    </w:p>
    <w:p w14:paraId="51BB2032" w14:textId="59C8CADF" w:rsidR="1DE45CB2" w:rsidRDefault="1DE45CB2" w:rsidP="1DE45CB2">
      <w:pPr>
        <w:jc w:val="both"/>
        <w:rPr>
          <w:color w:val="000000" w:themeColor="text1"/>
          <w:lang w:val="cs-CZ"/>
        </w:rPr>
      </w:pPr>
    </w:p>
    <w:p w14:paraId="2AB372B1" w14:textId="77777777" w:rsidR="00A06EF0" w:rsidRPr="00D46AC7" w:rsidRDefault="00D46AC7" w:rsidP="1DE45CB2">
      <w:pPr>
        <w:numPr>
          <w:ilvl w:val="0"/>
          <w:numId w:val="23"/>
        </w:numPr>
        <w:jc w:val="both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lastRenderedPageBreak/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4143B6A9" w14:textId="77777777" w:rsidR="00A06EF0" w:rsidRPr="00D46AC7" w:rsidRDefault="00A06EF0" w:rsidP="1DE45CB2">
      <w:pPr>
        <w:rPr>
          <w:sz w:val="24"/>
          <w:szCs w:val="24"/>
          <w:lang w:val="cs-CZ"/>
        </w:rPr>
      </w:pPr>
    </w:p>
    <w:p w14:paraId="5DC33A60" w14:textId="77777777" w:rsidR="00A06EF0" w:rsidRPr="00D46AC7" w:rsidRDefault="00A06EF0" w:rsidP="1DE45CB2">
      <w:pPr>
        <w:rPr>
          <w:sz w:val="24"/>
          <w:szCs w:val="24"/>
          <w:lang w:val="cs-CZ"/>
        </w:rPr>
      </w:pPr>
    </w:p>
    <w:p w14:paraId="2C79B617" w14:textId="43138609" w:rsidR="20E5186C" w:rsidRDefault="20E5186C" w:rsidP="1DE45CB2">
      <w:pPr>
        <w:jc w:val="both"/>
        <w:rPr>
          <w:sz w:val="24"/>
          <w:szCs w:val="24"/>
          <w:lang w:val="cs-CZ"/>
        </w:rPr>
      </w:pPr>
    </w:p>
    <w:p w14:paraId="3068AF93" w14:textId="4BFE60C7" w:rsidR="00A06EF0" w:rsidRPr="00D46AC7" w:rsidRDefault="00D46AC7" w:rsidP="1DE45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 xml:space="preserve"> </w:t>
      </w:r>
      <w:r w:rsidR="1CD67BD7" w:rsidRPr="1DE45CB2">
        <w:rPr>
          <w:sz w:val="24"/>
          <w:szCs w:val="24"/>
          <w:lang w:val="cs-CZ"/>
        </w:rPr>
        <w:t xml:space="preserve">V </w:t>
      </w:r>
      <w:r w:rsidRPr="1DE45CB2">
        <w:rPr>
          <w:sz w:val="24"/>
          <w:szCs w:val="24"/>
          <w:lang w:val="cs-CZ"/>
        </w:rPr>
        <w:t>Praze dne ____________</w:t>
      </w:r>
      <w:r w:rsidR="49D0F527" w:rsidRPr="1DE45CB2">
        <w:rPr>
          <w:sz w:val="24"/>
          <w:szCs w:val="24"/>
          <w:lang w:val="cs-CZ"/>
        </w:rPr>
        <w:t xml:space="preserve">                                                    </w:t>
      </w:r>
      <w:r w:rsidR="7373E1EF" w:rsidRPr="1DE45CB2">
        <w:rPr>
          <w:sz w:val="24"/>
          <w:szCs w:val="24"/>
          <w:lang w:val="cs-CZ"/>
        </w:rPr>
        <w:t xml:space="preserve">V </w:t>
      </w:r>
      <w:r w:rsidR="49D0F527" w:rsidRPr="1DE45CB2">
        <w:rPr>
          <w:sz w:val="24"/>
          <w:szCs w:val="24"/>
          <w:lang w:val="cs-CZ"/>
        </w:rPr>
        <w:t>Praze dne _______________</w:t>
      </w:r>
    </w:p>
    <w:p w14:paraId="45EF4D03" w14:textId="40D8A278" w:rsidR="00A06EF0" w:rsidRPr="00D46AC7" w:rsidRDefault="00A06EF0" w:rsidP="1DE45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  <w:lang w:val="cs-CZ"/>
        </w:rPr>
      </w:pPr>
    </w:p>
    <w:p w14:paraId="23140E7A" w14:textId="2D2DC8DF" w:rsidR="00A06EF0" w:rsidRPr="00D46AC7" w:rsidRDefault="00A06EF0" w:rsidP="1DE45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  <w:lang w:val="cs-CZ"/>
        </w:rPr>
      </w:pPr>
    </w:p>
    <w:p w14:paraId="1CF7934A" w14:textId="4C48BB35" w:rsidR="00A06EF0" w:rsidRPr="00D46AC7" w:rsidRDefault="00A06EF0" w:rsidP="1DE45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  <w:lang w:val="cs-CZ"/>
        </w:rPr>
      </w:pPr>
    </w:p>
    <w:p w14:paraId="122C94A9" w14:textId="7FCF7BCD" w:rsidR="00A06EF0" w:rsidRPr="00D46AC7" w:rsidRDefault="00D2002B" w:rsidP="1DE45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Xxxxxxxxxxxxxxxxxxxxx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xxxxxxxxxxxxxxxxxxxxxxx</w:t>
      </w:r>
    </w:p>
    <w:p w14:paraId="0AC1EE0A" w14:textId="630737AC" w:rsidR="20E5186C" w:rsidRDefault="20E5186C" w:rsidP="1DE45CB2">
      <w:pPr>
        <w:jc w:val="both"/>
        <w:rPr>
          <w:sz w:val="24"/>
          <w:szCs w:val="24"/>
          <w:lang w:val="cs-CZ"/>
        </w:rPr>
      </w:pPr>
    </w:p>
    <w:p w14:paraId="6EB222A5" w14:textId="0CC1295A" w:rsidR="20E5186C" w:rsidRDefault="20E5186C" w:rsidP="1DE45CB2">
      <w:pPr>
        <w:jc w:val="both"/>
        <w:rPr>
          <w:sz w:val="24"/>
          <w:szCs w:val="24"/>
          <w:lang w:val="cs-CZ"/>
        </w:rPr>
      </w:pPr>
    </w:p>
    <w:p w14:paraId="39F53E5A" w14:textId="79082C78" w:rsidR="00A06EF0" w:rsidRPr="00D46AC7" w:rsidRDefault="11B55694" w:rsidP="1DE45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  <w:lang w:val="cs-CZ"/>
        </w:rPr>
      </w:pPr>
      <w:r w:rsidRPr="1DE45CB2">
        <w:rPr>
          <w:sz w:val="24"/>
          <w:szCs w:val="24"/>
          <w:lang w:val="cs-CZ"/>
        </w:rPr>
        <w:t xml:space="preserve">                                    </w:t>
      </w:r>
      <w:r>
        <w:tab/>
      </w:r>
      <w:r>
        <w:tab/>
      </w:r>
      <w:r>
        <w:tab/>
      </w:r>
      <w:r w:rsidR="00C5D143" w:rsidRPr="1DE45CB2">
        <w:rPr>
          <w:sz w:val="24"/>
          <w:szCs w:val="24"/>
          <w:lang w:val="cs-CZ"/>
        </w:rPr>
        <w:t xml:space="preserve">                                              </w:t>
      </w:r>
      <w:r w:rsidR="14D81C26" w:rsidRPr="1DE45CB2">
        <w:rPr>
          <w:sz w:val="24"/>
          <w:szCs w:val="24"/>
          <w:lang w:val="cs-CZ"/>
        </w:rPr>
        <w:t xml:space="preserve">                                      </w:t>
      </w:r>
      <w:r w:rsidR="00D46AC7" w:rsidRPr="1DE45CB2">
        <w:rPr>
          <w:sz w:val="24"/>
          <w:szCs w:val="24"/>
          <w:lang w:val="cs-CZ"/>
        </w:rPr>
        <w:t>Zhotovitel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1F41" w:rsidRPr="1DE45CB2">
        <w:rPr>
          <w:sz w:val="24"/>
          <w:szCs w:val="24"/>
          <w:lang w:val="cs-CZ"/>
        </w:rPr>
        <w:t xml:space="preserve">Objednatel           </w:t>
      </w:r>
    </w:p>
    <w:sectPr w:rsidR="00A06EF0" w:rsidRPr="00D46AC7">
      <w:headerReference w:type="default" r:id="rId10"/>
      <w:footerReference w:type="default" r:id="rId11"/>
      <w:pgSz w:w="11900" w:h="16840"/>
      <w:pgMar w:top="1077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80A5" w14:textId="77777777" w:rsidR="00F136BB" w:rsidRDefault="00F136BB">
      <w:r>
        <w:separator/>
      </w:r>
    </w:p>
  </w:endnote>
  <w:endnote w:type="continuationSeparator" w:id="0">
    <w:p w14:paraId="19DF7881" w14:textId="77777777" w:rsidR="00F136BB" w:rsidRDefault="00F1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B290" w14:textId="77777777" w:rsidR="00A06EF0" w:rsidRDefault="00D46AC7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15AF" w14:textId="77777777" w:rsidR="00F136BB" w:rsidRDefault="00F136BB">
      <w:r>
        <w:separator/>
      </w:r>
    </w:p>
  </w:footnote>
  <w:footnote w:type="continuationSeparator" w:id="0">
    <w:p w14:paraId="38899F18" w14:textId="77777777" w:rsidR="00F136BB" w:rsidRDefault="00F13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658F" w14:textId="6C44982B" w:rsidR="00A06EF0" w:rsidRDefault="1DE45CB2" w:rsidP="1DE45CB2">
    <w:pPr>
      <w:pStyle w:val="Zhlavazpat"/>
      <w:ind w:left="2124"/>
      <w:jc w:val="right"/>
      <w:rPr>
        <w:rFonts w:hint="eastAsia"/>
      </w:rPr>
    </w:pPr>
    <w:r>
      <w:t>č.j. 2023/2343/NM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4B89"/>
    <w:multiLevelType w:val="hybridMultilevel"/>
    <w:tmpl w:val="8C3674A8"/>
    <w:numStyleLink w:val="Importovanstyl7"/>
  </w:abstractNum>
  <w:abstractNum w:abstractNumId="1" w15:restartNumberingAfterBreak="0">
    <w:nsid w:val="2B767E34"/>
    <w:multiLevelType w:val="hybridMultilevel"/>
    <w:tmpl w:val="5F8E1D84"/>
    <w:numStyleLink w:val="Importovanstyl2"/>
  </w:abstractNum>
  <w:abstractNum w:abstractNumId="2" w15:restartNumberingAfterBreak="0">
    <w:nsid w:val="2DA5436A"/>
    <w:multiLevelType w:val="hybridMultilevel"/>
    <w:tmpl w:val="DAFEE3C8"/>
    <w:numStyleLink w:val="Importovanstyl5"/>
  </w:abstractNum>
  <w:abstractNum w:abstractNumId="3" w15:restartNumberingAfterBreak="0">
    <w:nsid w:val="2F447924"/>
    <w:multiLevelType w:val="hybridMultilevel"/>
    <w:tmpl w:val="5F8E1D84"/>
    <w:styleLink w:val="Importovanstyl2"/>
    <w:lvl w:ilvl="0" w:tplc="D37A6FE8">
      <w:start w:val="1"/>
      <w:numFmt w:val="lowerLetter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65D8C">
      <w:start w:val="1"/>
      <w:numFmt w:val="lowerLetter"/>
      <w:lvlText w:val="%2."/>
      <w:lvlJc w:val="left"/>
      <w:pPr>
        <w:ind w:left="15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C8C32">
      <w:start w:val="1"/>
      <w:numFmt w:val="lowerRoman"/>
      <w:lvlText w:val="%3."/>
      <w:lvlJc w:val="left"/>
      <w:pPr>
        <w:ind w:left="229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0E132">
      <w:start w:val="1"/>
      <w:numFmt w:val="decimal"/>
      <w:lvlText w:val="%4."/>
      <w:lvlJc w:val="left"/>
      <w:pPr>
        <w:ind w:left="301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E394">
      <w:start w:val="1"/>
      <w:numFmt w:val="lowerLetter"/>
      <w:lvlText w:val="%5."/>
      <w:lvlJc w:val="left"/>
      <w:pPr>
        <w:ind w:left="373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6A4A8">
      <w:start w:val="1"/>
      <w:numFmt w:val="lowerRoman"/>
      <w:lvlText w:val="%6."/>
      <w:lvlJc w:val="left"/>
      <w:pPr>
        <w:ind w:left="445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6D206">
      <w:start w:val="1"/>
      <w:numFmt w:val="decimal"/>
      <w:lvlText w:val="%7."/>
      <w:lvlJc w:val="left"/>
      <w:pPr>
        <w:ind w:left="51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A59E8">
      <w:start w:val="1"/>
      <w:numFmt w:val="lowerLetter"/>
      <w:lvlText w:val="%8."/>
      <w:lvlJc w:val="left"/>
      <w:pPr>
        <w:ind w:left="589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B894">
      <w:start w:val="1"/>
      <w:numFmt w:val="lowerRoman"/>
      <w:lvlText w:val="%9."/>
      <w:lvlJc w:val="left"/>
      <w:pPr>
        <w:ind w:left="661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A6D2C"/>
    <w:multiLevelType w:val="hybridMultilevel"/>
    <w:tmpl w:val="EE9686C8"/>
    <w:styleLink w:val="Importovanstyl8"/>
    <w:lvl w:ilvl="0" w:tplc="0EC4FA9C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8003C">
      <w:start w:val="1"/>
      <w:numFmt w:val="lowerLetter"/>
      <w:suff w:val="nothing"/>
      <w:lvlText w:val="%2)"/>
      <w:lvlJc w:val="left"/>
      <w:pPr>
        <w:tabs>
          <w:tab w:val="left" w:pos="360"/>
          <w:tab w:val="left" w:pos="54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A087B4">
      <w:start w:val="1"/>
      <w:numFmt w:val="lowerLetter"/>
      <w:lvlText w:val="%3)"/>
      <w:lvlJc w:val="left"/>
      <w:pPr>
        <w:tabs>
          <w:tab w:val="left" w:pos="360"/>
          <w:tab w:val="left" w:pos="5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58C2">
      <w:start w:val="1"/>
      <w:numFmt w:val="lowerLetter"/>
      <w:lvlText w:val="%4)"/>
      <w:lvlJc w:val="left"/>
      <w:pPr>
        <w:tabs>
          <w:tab w:val="left" w:pos="360"/>
          <w:tab w:val="left" w:pos="5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6A6">
      <w:start w:val="1"/>
      <w:numFmt w:val="decimal"/>
      <w:lvlText w:val="%5."/>
      <w:lvlJc w:val="left"/>
      <w:pPr>
        <w:tabs>
          <w:tab w:val="left" w:pos="360"/>
          <w:tab w:val="left" w:pos="5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AAB4A">
      <w:start w:val="1"/>
      <w:numFmt w:val="lowerRoman"/>
      <w:lvlText w:val="(%6)"/>
      <w:lvlJc w:val="left"/>
      <w:pPr>
        <w:tabs>
          <w:tab w:val="left" w:pos="360"/>
          <w:tab w:val="left" w:pos="5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08AF8">
      <w:start w:val="1"/>
      <w:numFmt w:val="decimal"/>
      <w:lvlText w:val="%7."/>
      <w:lvlJc w:val="left"/>
      <w:pPr>
        <w:tabs>
          <w:tab w:val="left" w:pos="360"/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2E358">
      <w:start w:val="1"/>
      <w:numFmt w:val="lowerLetter"/>
      <w:lvlText w:val="%8."/>
      <w:lvlJc w:val="left"/>
      <w:pPr>
        <w:tabs>
          <w:tab w:val="left" w:pos="360"/>
          <w:tab w:val="left" w:pos="5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EFFB2">
      <w:start w:val="1"/>
      <w:numFmt w:val="lowerRoman"/>
      <w:lvlText w:val="%9."/>
      <w:lvlJc w:val="left"/>
      <w:pPr>
        <w:tabs>
          <w:tab w:val="left" w:pos="360"/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34AB8"/>
    <w:multiLevelType w:val="hybridMultilevel"/>
    <w:tmpl w:val="E4705B60"/>
    <w:numStyleLink w:val="Importovanstyl10"/>
  </w:abstractNum>
  <w:abstractNum w:abstractNumId="6" w15:restartNumberingAfterBreak="0">
    <w:nsid w:val="3F37615D"/>
    <w:multiLevelType w:val="hybridMultilevel"/>
    <w:tmpl w:val="0BE224F4"/>
    <w:styleLink w:val="Importovanstyl1"/>
    <w:lvl w:ilvl="0" w:tplc="269CAD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6D1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3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6B6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489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E067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82D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E31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0ABA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C036ED"/>
    <w:multiLevelType w:val="hybridMultilevel"/>
    <w:tmpl w:val="DAFEE3C8"/>
    <w:styleLink w:val="Importovanstyl5"/>
    <w:lvl w:ilvl="0" w:tplc="001A36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435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FA8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A94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688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63F0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8C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CBC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E038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7162F4"/>
    <w:multiLevelType w:val="hybridMultilevel"/>
    <w:tmpl w:val="5FA83642"/>
    <w:numStyleLink w:val="Importovanstyl3"/>
  </w:abstractNum>
  <w:abstractNum w:abstractNumId="9" w15:restartNumberingAfterBreak="0">
    <w:nsid w:val="55AE37A0"/>
    <w:multiLevelType w:val="hybridMultilevel"/>
    <w:tmpl w:val="8C3674A8"/>
    <w:styleLink w:val="Importovanstyl7"/>
    <w:lvl w:ilvl="0" w:tplc="D0D4F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42B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C699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82E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66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4DA1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CC9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3B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CBE3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3C05D4"/>
    <w:multiLevelType w:val="hybridMultilevel"/>
    <w:tmpl w:val="0BE224F4"/>
    <w:numStyleLink w:val="Importovanstyl1"/>
  </w:abstractNum>
  <w:abstractNum w:abstractNumId="11" w15:restartNumberingAfterBreak="0">
    <w:nsid w:val="646C4BB7"/>
    <w:multiLevelType w:val="hybridMultilevel"/>
    <w:tmpl w:val="BB428596"/>
    <w:styleLink w:val="Importovanstyl4"/>
    <w:lvl w:ilvl="0" w:tplc="74CAE9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CB0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0592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CCF6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8524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813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ABB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EFA4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E938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537798"/>
    <w:multiLevelType w:val="hybridMultilevel"/>
    <w:tmpl w:val="BB428596"/>
    <w:numStyleLink w:val="Importovanstyl4"/>
  </w:abstractNum>
  <w:abstractNum w:abstractNumId="13" w15:restartNumberingAfterBreak="0">
    <w:nsid w:val="683E6379"/>
    <w:multiLevelType w:val="hybridMultilevel"/>
    <w:tmpl w:val="E4705B60"/>
    <w:styleLink w:val="Importovanstyl10"/>
    <w:lvl w:ilvl="0" w:tplc="0518E8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068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2C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E6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22A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A987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60B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6F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F8B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693854"/>
    <w:multiLevelType w:val="hybridMultilevel"/>
    <w:tmpl w:val="5FA83642"/>
    <w:styleLink w:val="Importovanstyl3"/>
    <w:lvl w:ilvl="0" w:tplc="FFE6A2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27FFA">
      <w:start w:val="1"/>
      <w:numFmt w:val="decimal"/>
      <w:lvlText w:val="%2."/>
      <w:lvlJc w:val="left"/>
      <w:pPr>
        <w:tabs>
          <w:tab w:val="left" w:pos="360"/>
        </w:tabs>
        <w:ind w:left="12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4082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E8A18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0D71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1C4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A582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2861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768D5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4E6D4E"/>
    <w:multiLevelType w:val="hybridMultilevel"/>
    <w:tmpl w:val="0EAEA064"/>
    <w:numStyleLink w:val="Importovanstyl9"/>
  </w:abstractNum>
  <w:abstractNum w:abstractNumId="16" w15:restartNumberingAfterBreak="0">
    <w:nsid w:val="6EFD240D"/>
    <w:multiLevelType w:val="hybridMultilevel"/>
    <w:tmpl w:val="3FEA650C"/>
    <w:numStyleLink w:val="Importovanstyl6"/>
  </w:abstractNum>
  <w:abstractNum w:abstractNumId="17" w15:restartNumberingAfterBreak="0">
    <w:nsid w:val="722A11AF"/>
    <w:multiLevelType w:val="hybridMultilevel"/>
    <w:tmpl w:val="0EAEA064"/>
    <w:styleLink w:val="Importovanstyl9"/>
    <w:lvl w:ilvl="0" w:tplc="B3AE8A8C">
      <w:start w:val="1"/>
      <w:numFmt w:val="bullet"/>
      <w:lvlText w:val="·"/>
      <w:lvlJc w:val="left"/>
      <w:pPr>
        <w:ind w:left="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AF4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C64F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89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82F2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0435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AAB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811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4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BA7CB9"/>
    <w:multiLevelType w:val="hybridMultilevel"/>
    <w:tmpl w:val="3FEA650C"/>
    <w:styleLink w:val="Importovanstyl6"/>
    <w:lvl w:ilvl="0" w:tplc="FEC428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624D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64024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A35E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C63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ABBF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E3D8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8EEA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8229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F615B3"/>
    <w:multiLevelType w:val="hybridMultilevel"/>
    <w:tmpl w:val="EE9686C8"/>
    <w:numStyleLink w:val="Importovanstyl8"/>
  </w:abstractNum>
  <w:num w:numId="1" w16cid:durableId="1249651562">
    <w:abstractNumId w:val="6"/>
  </w:num>
  <w:num w:numId="2" w16cid:durableId="68501220">
    <w:abstractNumId w:val="10"/>
  </w:num>
  <w:num w:numId="3" w16cid:durableId="216358040">
    <w:abstractNumId w:val="3"/>
  </w:num>
  <w:num w:numId="4" w16cid:durableId="975836805">
    <w:abstractNumId w:val="1"/>
  </w:num>
  <w:num w:numId="5" w16cid:durableId="1984457088">
    <w:abstractNumId w:val="10"/>
    <w:lvlOverride w:ilvl="0">
      <w:startOverride w:val="2"/>
    </w:lvlOverride>
  </w:num>
  <w:num w:numId="6" w16cid:durableId="1023629904">
    <w:abstractNumId w:val="14"/>
  </w:num>
  <w:num w:numId="7" w16cid:durableId="1169834067">
    <w:abstractNumId w:val="8"/>
  </w:num>
  <w:num w:numId="8" w16cid:durableId="1101343118">
    <w:abstractNumId w:val="11"/>
  </w:num>
  <w:num w:numId="9" w16cid:durableId="1035302664">
    <w:abstractNumId w:val="12"/>
  </w:num>
  <w:num w:numId="10" w16cid:durableId="1821266877">
    <w:abstractNumId w:val="7"/>
  </w:num>
  <w:num w:numId="11" w16cid:durableId="698900198">
    <w:abstractNumId w:val="2"/>
  </w:num>
  <w:num w:numId="12" w16cid:durableId="1356232747">
    <w:abstractNumId w:val="18"/>
  </w:num>
  <w:num w:numId="13" w16cid:durableId="1108546903">
    <w:abstractNumId w:val="16"/>
  </w:num>
  <w:num w:numId="14" w16cid:durableId="1880622861">
    <w:abstractNumId w:val="9"/>
  </w:num>
  <w:num w:numId="15" w16cid:durableId="872768389">
    <w:abstractNumId w:val="0"/>
  </w:num>
  <w:num w:numId="16" w16cid:durableId="1057968320">
    <w:abstractNumId w:val="4"/>
  </w:num>
  <w:num w:numId="17" w16cid:durableId="1605845967">
    <w:abstractNumId w:val="19"/>
  </w:num>
  <w:num w:numId="18" w16cid:durableId="472989235">
    <w:abstractNumId w:val="19"/>
    <w:lvlOverride w:ilvl="0">
      <w:lvl w:ilvl="0" w:tplc="EB3E2650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08DE1E">
        <w:start w:val="1"/>
        <w:numFmt w:val="lowerLetter"/>
        <w:lvlText w:val="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A0AFF2">
        <w:start w:val="1"/>
        <w:numFmt w:val="lowerLetter"/>
        <w:lvlText w:val="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504936">
        <w:start w:val="1"/>
        <w:numFmt w:val="lowerLetter"/>
        <w:lvlText w:val="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307826">
        <w:start w:val="1"/>
        <w:numFmt w:val="decimal"/>
        <w:lvlText w:val="%5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BEE346">
        <w:start w:val="1"/>
        <w:numFmt w:val="lowerRoman"/>
        <w:lvlText w:val="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889720">
        <w:start w:val="1"/>
        <w:numFmt w:val="decimal"/>
        <w:lvlText w:val="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7CF760">
        <w:start w:val="1"/>
        <w:numFmt w:val="lowerLetter"/>
        <w:lvlText w:val="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B6C56C">
        <w:start w:val="1"/>
        <w:numFmt w:val="lowerRoman"/>
        <w:lvlText w:val="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907887440">
    <w:abstractNumId w:val="17"/>
  </w:num>
  <w:num w:numId="20" w16cid:durableId="1113207394">
    <w:abstractNumId w:val="15"/>
  </w:num>
  <w:num w:numId="21" w16cid:durableId="1548637600">
    <w:abstractNumId w:val="19"/>
    <w:lvlOverride w:ilvl="0">
      <w:startOverride w:val="3"/>
      <w:lvl w:ilvl="0" w:tplc="EB3E2650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08DE1E">
        <w:start w:val="1"/>
        <w:numFmt w:val="lowerLetter"/>
        <w:lvlText w:val="%2)"/>
        <w:lvlJc w:val="left"/>
        <w:pPr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A0AFF2">
        <w:start w:val="1"/>
        <w:numFmt w:val="lowerLetter"/>
        <w:lvlText w:val="%3)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504936">
        <w:start w:val="1"/>
        <w:numFmt w:val="lowerLetter"/>
        <w:lvlText w:val="%4)"/>
        <w:lvlJc w:val="left"/>
        <w:pPr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B307826">
        <w:start w:val="1"/>
        <w:numFmt w:val="decimal"/>
        <w:lvlText w:val="%5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DBEE346">
        <w:start w:val="1"/>
        <w:numFmt w:val="lowerRoman"/>
        <w:lvlText w:val="(%6)"/>
        <w:lvlJc w:val="left"/>
        <w:pPr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889720">
        <w:start w:val="1"/>
        <w:numFmt w:val="decimal"/>
        <w:lvlText w:val="%7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47CF760">
        <w:start w:val="1"/>
        <w:numFmt w:val="lowerLetter"/>
        <w:lvlText w:val="%8."/>
        <w:lvlJc w:val="left"/>
        <w:pPr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7B6C56C">
        <w:start w:val="1"/>
        <w:numFmt w:val="lowerRoman"/>
        <w:lvlText w:val="%9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406726122">
    <w:abstractNumId w:val="13"/>
  </w:num>
  <w:num w:numId="23" w16cid:durableId="1149516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F0"/>
    <w:rsid w:val="00045B72"/>
    <w:rsid w:val="000C252A"/>
    <w:rsid w:val="0014714E"/>
    <w:rsid w:val="001C3E87"/>
    <w:rsid w:val="002E7C5E"/>
    <w:rsid w:val="003041E0"/>
    <w:rsid w:val="00304A7F"/>
    <w:rsid w:val="0032A1A0"/>
    <w:rsid w:val="003502BC"/>
    <w:rsid w:val="003522BE"/>
    <w:rsid w:val="003D4036"/>
    <w:rsid w:val="004E7999"/>
    <w:rsid w:val="00547E13"/>
    <w:rsid w:val="00565EB5"/>
    <w:rsid w:val="005C3988"/>
    <w:rsid w:val="005F788C"/>
    <w:rsid w:val="006F29AE"/>
    <w:rsid w:val="00717ED4"/>
    <w:rsid w:val="008B25BA"/>
    <w:rsid w:val="008E2D03"/>
    <w:rsid w:val="009E0FEA"/>
    <w:rsid w:val="009E31D4"/>
    <w:rsid w:val="00A06EF0"/>
    <w:rsid w:val="00A60038"/>
    <w:rsid w:val="00A87F9D"/>
    <w:rsid w:val="00AC7DBA"/>
    <w:rsid w:val="00C5D143"/>
    <w:rsid w:val="00C66F14"/>
    <w:rsid w:val="00C803D9"/>
    <w:rsid w:val="00D2002B"/>
    <w:rsid w:val="00D2314E"/>
    <w:rsid w:val="00D46AC7"/>
    <w:rsid w:val="00DC4C8F"/>
    <w:rsid w:val="00E60CC1"/>
    <w:rsid w:val="00E9566D"/>
    <w:rsid w:val="00EC0603"/>
    <w:rsid w:val="00EF0A8A"/>
    <w:rsid w:val="00F136BB"/>
    <w:rsid w:val="00F62BCC"/>
    <w:rsid w:val="00FA1F41"/>
    <w:rsid w:val="0181D301"/>
    <w:rsid w:val="0281EFBA"/>
    <w:rsid w:val="02A4ABC8"/>
    <w:rsid w:val="035CD9D8"/>
    <w:rsid w:val="048BFEF6"/>
    <w:rsid w:val="068C62FE"/>
    <w:rsid w:val="07450222"/>
    <w:rsid w:val="087C737F"/>
    <w:rsid w:val="0A0E9DE0"/>
    <w:rsid w:val="0A6E2E2B"/>
    <w:rsid w:val="0B03376D"/>
    <w:rsid w:val="0CDCAB9C"/>
    <w:rsid w:val="0D21282D"/>
    <w:rsid w:val="0D5750B5"/>
    <w:rsid w:val="11B00B56"/>
    <w:rsid w:val="11B55694"/>
    <w:rsid w:val="12F0F7D2"/>
    <w:rsid w:val="14D81C26"/>
    <w:rsid w:val="161CDE39"/>
    <w:rsid w:val="1A164137"/>
    <w:rsid w:val="1CD67BD7"/>
    <w:rsid w:val="1DE45CB2"/>
    <w:rsid w:val="1F8262BA"/>
    <w:rsid w:val="20E5186C"/>
    <w:rsid w:val="21A00461"/>
    <w:rsid w:val="22099014"/>
    <w:rsid w:val="23144CE6"/>
    <w:rsid w:val="2505CED1"/>
    <w:rsid w:val="25CB6325"/>
    <w:rsid w:val="260B3BB5"/>
    <w:rsid w:val="263EBA89"/>
    <w:rsid w:val="2682A520"/>
    <w:rsid w:val="27106FD1"/>
    <w:rsid w:val="27E07A0F"/>
    <w:rsid w:val="2909F124"/>
    <w:rsid w:val="29BDE1F0"/>
    <w:rsid w:val="29CE8C50"/>
    <w:rsid w:val="2AAD85FA"/>
    <w:rsid w:val="2ADB77A0"/>
    <w:rsid w:val="2CF6043B"/>
    <w:rsid w:val="2F5C75F9"/>
    <w:rsid w:val="32C72E63"/>
    <w:rsid w:val="33C2E764"/>
    <w:rsid w:val="3462FEC4"/>
    <w:rsid w:val="3482A228"/>
    <w:rsid w:val="34BD33CA"/>
    <w:rsid w:val="35EC8F36"/>
    <w:rsid w:val="35FC468C"/>
    <w:rsid w:val="3810EB4E"/>
    <w:rsid w:val="3944769D"/>
    <w:rsid w:val="39545DA1"/>
    <w:rsid w:val="3B190DFE"/>
    <w:rsid w:val="3C490C54"/>
    <w:rsid w:val="3EC42F7E"/>
    <w:rsid w:val="40D65B2F"/>
    <w:rsid w:val="41CB65C8"/>
    <w:rsid w:val="424D91C8"/>
    <w:rsid w:val="438AF974"/>
    <w:rsid w:val="45F152F7"/>
    <w:rsid w:val="47AA2F0A"/>
    <w:rsid w:val="47BEE39B"/>
    <w:rsid w:val="47EBE251"/>
    <w:rsid w:val="49D0F527"/>
    <w:rsid w:val="4C4CBAB0"/>
    <w:rsid w:val="4CC82F43"/>
    <w:rsid w:val="4E9C27AC"/>
    <w:rsid w:val="4FA40924"/>
    <w:rsid w:val="5181BDF9"/>
    <w:rsid w:val="51BDFB44"/>
    <w:rsid w:val="52683550"/>
    <w:rsid w:val="52903CE0"/>
    <w:rsid w:val="52EAD60E"/>
    <w:rsid w:val="536F40E5"/>
    <w:rsid w:val="53D44352"/>
    <w:rsid w:val="549B9494"/>
    <w:rsid w:val="556F4BDA"/>
    <w:rsid w:val="557013B3"/>
    <w:rsid w:val="562DF267"/>
    <w:rsid w:val="58F9917C"/>
    <w:rsid w:val="59470509"/>
    <w:rsid w:val="5AADE5BC"/>
    <w:rsid w:val="5BF6B72C"/>
    <w:rsid w:val="5C72AD1B"/>
    <w:rsid w:val="5CEB4989"/>
    <w:rsid w:val="5D92878D"/>
    <w:rsid w:val="5F59B916"/>
    <w:rsid w:val="60CAC9B3"/>
    <w:rsid w:val="6237A604"/>
    <w:rsid w:val="62568441"/>
    <w:rsid w:val="66FA2C98"/>
    <w:rsid w:val="672A28DD"/>
    <w:rsid w:val="6F269290"/>
    <w:rsid w:val="705F7E48"/>
    <w:rsid w:val="708ED9AA"/>
    <w:rsid w:val="7126758F"/>
    <w:rsid w:val="71BE67D8"/>
    <w:rsid w:val="7315C2B7"/>
    <w:rsid w:val="736E8413"/>
    <w:rsid w:val="7373E1EF"/>
    <w:rsid w:val="7427AAAA"/>
    <w:rsid w:val="7466011A"/>
    <w:rsid w:val="7528253A"/>
    <w:rsid w:val="776AE465"/>
    <w:rsid w:val="77B092DD"/>
    <w:rsid w:val="7C91348B"/>
    <w:rsid w:val="7D422728"/>
    <w:rsid w:val="7E4B741C"/>
    <w:rsid w:val="7F08D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2DA"/>
  <w15:docId w15:val="{9D6478F0-923D-4C62-B99C-3811BEFA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Nadpis1">
    <w:name w:val="heading 1"/>
    <w:next w:val="Normln"/>
    <w:uiPriority w:val="9"/>
    <w:qFormat/>
    <w:pPr>
      <w:keepNext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">
    <w:name w:val="Body Text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paragraph" w:styleId="Zkladntext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3E2EA-E15C-48B1-83A8-E44CF8255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AAB47-9827-42CF-A680-B42D2DDEB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0109B-CC28-4860-BB21-99BFF4D3D7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987</Words>
  <Characters>5829</Characters>
  <Application>Microsoft Office Word</Application>
  <DocSecurity>0</DocSecurity>
  <Lines>48</Lines>
  <Paragraphs>13</Paragraphs>
  <ScaleCrop>false</ScaleCrop>
  <Company>Národní muzeum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4</cp:revision>
  <cp:lastPrinted>2021-11-12T08:26:00Z</cp:lastPrinted>
  <dcterms:created xsi:type="dcterms:W3CDTF">2023-06-28T08:49:00Z</dcterms:created>
  <dcterms:modified xsi:type="dcterms:W3CDTF">2023-06-28T08:50:00Z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