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7FC" w:rsidRDefault="00CC65CA">
      <w:pPr>
        <w:pStyle w:val="Nadpis10"/>
        <w:keepNext/>
        <w:keepLines/>
        <w:shd w:val="clear" w:color="auto" w:fill="auto"/>
        <w:tabs>
          <w:tab w:val="left" w:leader="underscore" w:pos="2887"/>
          <w:tab w:val="left" w:leader="underscore" w:pos="8273"/>
        </w:tabs>
        <w:spacing w:after="0" w:line="260" w:lineRule="exact"/>
      </w:pPr>
      <w:bookmarkStart w:id="0" w:name="bookmark0"/>
      <w:r>
        <w:tab/>
      </w:r>
      <w:r>
        <w:rPr>
          <w:rStyle w:val="Nadpis11"/>
        </w:rPr>
        <w:t>Dodatek č. 1 ke smlouvě o dílo</w:t>
      </w:r>
      <w:r>
        <w:tab/>
      </w:r>
      <w:bookmarkEnd w:id="0"/>
    </w:p>
    <w:p w:rsidR="001267FC" w:rsidRDefault="00CC65CA">
      <w:pPr>
        <w:pStyle w:val="Zkladntext20"/>
        <w:shd w:val="clear" w:color="auto" w:fill="auto"/>
        <w:spacing w:before="0"/>
        <w:ind w:right="20"/>
      </w:pPr>
      <w:r>
        <w:t>dle ust. § 2586 a násl. zákona č. 89/2012 Sb., občanského zákoníku</w:t>
      </w:r>
    </w:p>
    <w:p w:rsidR="001267FC" w:rsidRDefault="00CC65CA">
      <w:pPr>
        <w:pStyle w:val="Zkladntext20"/>
        <w:shd w:val="clear" w:color="auto" w:fill="auto"/>
        <w:spacing w:before="0"/>
        <w:jc w:val="both"/>
      </w:pPr>
      <w:r>
        <w:t>Smluvní strany:</w:t>
      </w:r>
    </w:p>
    <w:p w:rsidR="001267FC" w:rsidRDefault="00CC65CA">
      <w:pPr>
        <w:pStyle w:val="Zkladntext20"/>
        <w:shd w:val="clear" w:color="auto" w:fill="auto"/>
        <w:spacing w:before="0"/>
        <w:jc w:val="both"/>
      </w:pPr>
      <w:r>
        <w:t>Odborné učiliště a Praktická škola Brno,</w:t>
      </w:r>
      <w:r>
        <w:rPr>
          <w:rStyle w:val="Zkladntext2105ptKurzva"/>
        </w:rPr>
        <w:t>příspěvková organizace</w:t>
      </w:r>
    </w:p>
    <w:p w:rsidR="001267FC" w:rsidRDefault="00CC65CA">
      <w:pPr>
        <w:pStyle w:val="Zkladntext20"/>
        <w:shd w:val="clear" w:color="auto" w:fill="auto"/>
        <w:spacing w:before="0" w:line="263" w:lineRule="exact"/>
        <w:jc w:val="both"/>
      </w:pPr>
      <w:r>
        <w:t>Se sídlem: Lomená 530/44, 617 00 Brno</w:t>
      </w:r>
    </w:p>
    <w:p w:rsidR="001267FC" w:rsidRDefault="00CC65CA">
      <w:pPr>
        <w:pStyle w:val="Zkladntext20"/>
        <w:shd w:val="clear" w:color="auto" w:fill="auto"/>
        <w:spacing w:before="0" w:line="263" w:lineRule="exact"/>
        <w:jc w:val="both"/>
      </w:pPr>
      <w:r>
        <w:t>Zastoupená: Mgr. Eva Lebedová, ředitelka</w:t>
      </w:r>
    </w:p>
    <w:p w:rsidR="001267FC" w:rsidRDefault="00CC65CA">
      <w:pPr>
        <w:pStyle w:val="Zkladntext20"/>
        <w:shd w:val="clear" w:color="auto" w:fill="auto"/>
        <w:spacing w:before="0" w:line="263" w:lineRule="exact"/>
        <w:jc w:val="both"/>
      </w:pPr>
      <w:r>
        <w:t>IČO: 00567213</w:t>
      </w:r>
    </w:p>
    <w:p w:rsidR="001267FC" w:rsidRDefault="00CC65CA">
      <w:pPr>
        <w:pStyle w:val="Zkladntext20"/>
        <w:shd w:val="clear" w:color="auto" w:fill="auto"/>
        <w:spacing w:before="0" w:line="263" w:lineRule="exact"/>
        <w:jc w:val="both"/>
      </w:pPr>
      <w:r>
        <w:t>DIČ: CZ00567213</w:t>
      </w:r>
    </w:p>
    <w:p w:rsidR="001267FC" w:rsidRDefault="00CC65CA">
      <w:pPr>
        <w:pStyle w:val="Zkladntext20"/>
        <w:shd w:val="clear" w:color="auto" w:fill="auto"/>
        <w:spacing w:before="0" w:after="232" w:line="284" w:lineRule="exact"/>
        <w:ind w:right="720"/>
        <w:jc w:val="left"/>
      </w:pPr>
      <w:r>
        <w:t>Zapsaná v obchodním rejstříku vedeném Krajským soudem v Brně, oddíl Pr. vložka 8. (dále jen „objednatel</w:t>
      </w:r>
      <w:r>
        <w:rPr>
          <w:vertAlign w:val="superscript"/>
        </w:rPr>
        <w:t>44</w:t>
      </w:r>
      <w:r>
        <w:t>)</w:t>
      </w:r>
    </w:p>
    <w:p w:rsidR="001267FC" w:rsidRDefault="00CC65CA">
      <w:pPr>
        <w:pStyle w:val="Zkladntext20"/>
        <w:shd w:val="clear" w:color="auto" w:fill="auto"/>
        <w:spacing w:before="0" w:after="219" w:line="220" w:lineRule="exact"/>
        <w:jc w:val="both"/>
      </w:pPr>
      <w:r>
        <w:t>a</w:t>
      </w:r>
    </w:p>
    <w:p w:rsidR="001267FC" w:rsidRDefault="00CC65CA">
      <w:pPr>
        <w:pStyle w:val="Zkladntext20"/>
        <w:shd w:val="clear" w:color="auto" w:fill="auto"/>
        <w:spacing w:before="0" w:line="263" w:lineRule="exact"/>
        <w:jc w:val="both"/>
      </w:pPr>
      <w:r>
        <w:t>OSS Brno, s.r.o.</w:t>
      </w:r>
    </w:p>
    <w:p w:rsidR="001267FC" w:rsidRDefault="00CC65CA">
      <w:pPr>
        <w:pStyle w:val="Zkladntext20"/>
        <w:shd w:val="clear" w:color="auto" w:fill="auto"/>
        <w:spacing w:before="0" w:line="263" w:lineRule="exact"/>
        <w:jc w:val="both"/>
      </w:pPr>
      <w:r>
        <w:t>Se sídlem: Holandská 878/2, 639 00 Brno</w:t>
      </w:r>
    </w:p>
    <w:p w:rsidR="001267FC" w:rsidRDefault="00CC65CA">
      <w:pPr>
        <w:pStyle w:val="Zkladntext20"/>
        <w:shd w:val="clear" w:color="auto" w:fill="auto"/>
        <w:spacing w:before="0" w:line="263" w:lineRule="exact"/>
        <w:ind w:right="2720"/>
        <w:jc w:val="left"/>
      </w:pPr>
      <w:r>
        <w:t>Zastoupená: Ing. Robertem Liškou, Bc. Alešem Přibylem, jednateli IČO: 46901850 DIČ: CZ46901850</w:t>
      </w:r>
    </w:p>
    <w:p w:rsidR="001267FC" w:rsidRDefault="00CC65CA">
      <w:pPr>
        <w:pStyle w:val="Zkladntext20"/>
        <w:shd w:val="clear" w:color="auto" w:fill="auto"/>
        <w:spacing w:before="0" w:after="874" w:line="263" w:lineRule="exact"/>
        <w:ind w:right="720"/>
        <w:jc w:val="left"/>
      </w:pPr>
      <w:r>
        <w:t xml:space="preserve">Zapsaná v obchodním rejstříku vedeném Krajským soudem v Brně, oddíl C, vložka 5820 Bankovní spojení: Komerční banka, a.s., </w:t>
      </w:r>
      <w:r w:rsidRPr="00492B15">
        <w:rPr>
          <w:highlight w:val="black"/>
        </w:rPr>
        <w:t>číslo účtu: 19-5117320297/0100</w:t>
      </w:r>
      <w:r>
        <w:t xml:space="preserve"> (dále jen „zhotovitel</w:t>
      </w:r>
      <w:r>
        <w:rPr>
          <w:vertAlign w:val="superscript"/>
        </w:rPr>
        <w:t>44</w:t>
      </w:r>
      <w:r>
        <w:t>)</w:t>
      </w:r>
    </w:p>
    <w:p w:rsidR="001267FC" w:rsidRDefault="00CC65CA">
      <w:pPr>
        <w:pStyle w:val="Zkladntext20"/>
        <w:shd w:val="clear" w:color="auto" w:fill="auto"/>
        <w:spacing w:before="0" w:after="222" w:line="220" w:lineRule="exact"/>
        <w:ind w:right="20"/>
      </w:pPr>
      <w:r>
        <w:t>I. Předmět dodatku</w:t>
      </w:r>
    </w:p>
    <w:p w:rsidR="001267FC" w:rsidRDefault="00CC65CA">
      <w:pPr>
        <w:pStyle w:val="Zkladntext20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183" w:line="263" w:lineRule="exact"/>
        <w:jc w:val="both"/>
      </w:pPr>
      <w:r>
        <w:t>Smluvní strany prohlašují, že dne 21.12.2022 uzavřely smlouvu o dílo jejíž předmětem je provést na svůj náklad a nebezpečí pro objednatele stavbu specifikovanou takto: „Oprava čtyř požárních schodišť na objektech domova mládeže a školy</w:t>
      </w:r>
      <w:r>
        <w:rPr>
          <w:vertAlign w:val="superscript"/>
        </w:rPr>
        <w:t>4</w:t>
      </w:r>
      <w:r>
        <w:t>'.</w:t>
      </w:r>
    </w:p>
    <w:p w:rsidR="001267FC" w:rsidRDefault="00CC65CA">
      <w:pPr>
        <w:pStyle w:val="Zkladntext20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177" w:line="259" w:lineRule="exact"/>
        <w:jc w:val="both"/>
      </w:pPr>
      <w:r>
        <w:t>Potřeba změn vznikla v důsledku okolností, které zhotovitel jednající s náležitou péčí nemohl předvídat, neboť potřeba provedení změn byla zjištěna až při vlastní realizaci předmětu smlouvy.</w:t>
      </w:r>
    </w:p>
    <w:p w:rsidR="001267FC" w:rsidRDefault="00CC65CA">
      <w:pPr>
        <w:pStyle w:val="Zkladntext20"/>
        <w:numPr>
          <w:ilvl w:val="0"/>
          <w:numId w:val="1"/>
        </w:numPr>
        <w:shd w:val="clear" w:color="auto" w:fill="auto"/>
        <w:tabs>
          <w:tab w:val="left" w:pos="698"/>
        </w:tabs>
        <w:spacing w:before="0" w:after="174" w:line="263" w:lineRule="exact"/>
        <w:jc w:val="both"/>
      </w:pPr>
      <w:r>
        <w:t>Smluvní strany se dohodly na následujících změnách smlouvy o dílo. Článek VIII. „Cena za provedení díla</w:t>
      </w:r>
      <w:r>
        <w:rPr>
          <w:vertAlign w:val="superscript"/>
        </w:rPr>
        <w:t>44</w:t>
      </w:r>
      <w:r>
        <w:t xml:space="preserve"> odst. 1. se upravuje následujícím způsobem:</w:t>
      </w:r>
    </w:p>
    <w:p w:rsidR="001267FC" w:rsidRDefault="00CC65CA">
      <w:pPr>
        <w:pStyle w:val="Zkladntext30"/>
        <w:shd w:val="clear" w:color="auto" w:fill="auto"/>
        <w:tabs>
          <w:tab w:val="left" w:pos="4306"/>
        </w:tabs>
        <w:spacing w:before="0"/>
      </w:pPr>
      <w:r>
        <w:t>Cena dle SOD bez DPH:</w:t>
      </w:r>
      <w:r>
        <w:tab/>
        <w:t xml:space="preserve">5 746 174,16 </w:t>
      </w:r>
      <w:r>
        <w:rPr>
          <w:rStyle w:val="Zkladntext3TimesNewRoman105ptNetun"/>
          <w:rFonts w:eastAsia="Verdana"/>
          <w:i/>
          <w:iCs/>
        </w:rPr>
        <w:t>Kč</w:t>
      </w:r>
    </w:p>
    <w:p w:rsidR="001267FC" w:rsidRDefault="00CC65CA">
      <w:pPr>
        <w:pStyle w:val="Zkladntext30"/>
        <w:shd w:val="clear" w:color="auto" w:fill="auto"/>
        <w:tabs>
          <w:tab w:val="left" w:pos="4306"/>
        </w:tabs>
        <w:spacing w:before="0" w:after="183"/>
      </w:pPr>
      <w:r>
        <w:t xml:space="preserve">Cena za vícepráce dle ZL </w:t>
      </w:r>
      <w:r>
        <w:rPr>
          <w:rStyle w:val="Zkladntext3TimesNewRoman105ptNetun"/>
          <w:rFonts w:eastAsia="Verdana"/>
          <w:i/>
          <w:iCs/>
        </w:rPr>
        <w:t xml:space="preserve">č. </w:t>
      </w:r>
      <w:r>
        <w:t>1 bez DPH:</w:t>
      </w:r>
      <w:r>
        <w:tab/>
        <w:t xml:space="preserve">135 392,04 </w:t>
      </w:r>
      <w:r>
        <w:rPr>
          <w:rStyle w:val="Zkladntext3TimesNewRoman105ptNetun"/>
          <w:rFonts w:eastAsia="Verdana"/>
          <w:i/>
          <w:iCs/>
        </w:rPr>
        <w:t>Kč</w:t>
      </w:r>
    </w:p>
    <w:p w:rsidR="001267FC" w:rsidRDefault="00CC65CA">
      <w:pPr>
        <w:pStyle w:val="Zkladntext30"/>
        <w:shd w:val="clear" w:color="auto" w:fill="auto"/>
        <w:tabs>
          <w:tab w:val="left" w:pos="4306"/>
        </w:tabs>
        <w:spacing w:before="0" w:line="266" w:lineRule="exact"/>
      </w:pPr>
      <w:r>
        <w:t>Nová cena díla bez DPH:</w:t>
      </w:r>
      <w:r>
        <w:tab/>
        <w:t xml:space="preserve">5 881 566,20 </w:t>
      </w:r>
      <w:r>
        <w:rPr>
          <w:rStyle w:val="Zkladntext3TimesNewRoman105ptNetun"/>
          <w:rFonts w:eastAsia="Verdana"/>
          <w:i/>
          <w:iCs/>
        </w:rPr>
        <w:t>Kč</w:t>
      </w:r>
    </w:p>
    <w:p w:rsidR="001267FC" w:rsidRDefault="00CC65CA">
      <w:pPr>
        <w:pStyle w:val="Zkladntext30"/>
        <w:shd w:val="clear" w:color="auto" w:fill="auto"/>
        <w:tabs>
          <w:tab w:val="left" w:pos="4306"/>
        </w:tabs>
        <w:spacing w:before="0" w:line="266" w:lineRule="exact"/>
      </w:pPr>
      <w:r>
        <w:t>DPH 21 %:</w:t>
      </w:r>
      <w:r>
        <w:tab/>
        <w:t xml:space="preserve">1 235 128,90 </w:t>
      </w:r>
      <w:r>
        <w:rPr>
          <w:rStyle w:val="Zkladntext3TimesNewRoman105ptNetun"/>
          <w:rFonts w:eastAsia="Verdana"/>
          <w:i/>
          <w:iCs/>
        </w:rPr>
        <w:t>Kč</w:t>
      </w:r>
    </w:p>
    <w:p w:rsidR="001267FC" w:rsidRDefault="00CC65CA">
      <w:pPr>
        <w:pStyle w:val="Zkladntext30"/>
        <w:shd w:val="clear" w:color="auto" w:fill="auto"/>
        <w:tabs>
          <w:tab w:val="left" w:pos="4306"/>
        </w:tabs>
        <w:spacing w:before="0" w:after="517" w:line="266" w:lineRule="exact"/>
      </w:pPr>
      <w:r>
        <w:t>Nová cena díla s DPH:</w:t>
      </w:r>
      <w:r>
        <w:tab/>
        <w:t xml:space="preserve">7116 695,10 </w:t>
      </w:r>
      <w:r>
        <w:rPr>
          <w:rStyle w:val="Zkladntext3TimesNewRoman105ptNetun"/>
          <w:rFonts w:eastAsia="Verdana"/>
          <w:i/>
          <w:iCs/>
        </w:rPr>
        <w:t>Kč</w:t>
      </w:r>
    </w:p>
    <w:p w:rsidR="001267FC" w:rsidRDefault="00CC65CA">
      <w:pPr>
        <w:pStyle w:val="Zkladntext20"/>
        <w:numPr>
          <w:ilvl w:val="0"/>
          <w:numId w:val="1"/>
        </w:numPr>
        <w:shd w:val="clear" w:color="auto" w:fill="auto"/>
        <w:tabs>
          <w:tab w:val="left" w:pos="698"/>
        </w:tabs>
        <w:spacing w:before="0" w:line="220" w:lineRule="exact"/>
        <w:jc w:val="both"/>
      </w:pPr>
      <w:r>
        <w:t>Ostatní ujednání smlouvy o dílo zůstávají beze změn.</w:t>
      </w:r>
      <w:r>
        <w:br w:type="page"/>
      </w:r>
    </w:p>
    <w:p w:rsidR="001267FC" w:rsidRDefault="00CC65CA">
      <w:pPr>
        <w:pStyle w:val="Zkladntext40"/>
        <w:shd w:val="clear" w:color="auto" w:fill="auto"/>
        <w:spacing w:after="226" w:line="220" w:lineRule="exact"/>
      </w:pPr>
      <w:r>
        <w:lastRenderedPageBreak/>
        <w:t>II. Závěrečná ustanovení</w:t>
      </w:r>
    </w:p>
    <w:p w:rsidR="001267FC" w:rsidRDefault="00CC65CA">
      <w:pPr>
        <w:pStyle w:val="Zkladntext20"/>
        <w:shd w:val="clear" w:color="auto" w:fill="auto"/>
        <w:spacing w:before="0" w:after="514" w:line="263" w:lineRule="exact"/>
        <w:jc w:val="both"/>
      </w:pPr>
      <w:r>
        <w:t>2.1 Smluvní strany shodně a výslovně prohlašují, že došlo k dohodě o celém obsahu dodatku smlouvy a že je jim obsah dodatku smlouvy dobře znám v celém jeho rozsahu s tím, že dodatek smlouvy je projevem jejich vážné, pravé a svobodné vůle a nebyl uzavřen v tísni či za nápadně nevýhodných podmínek.</w:t>
      </w:r>
    </w:p>
    <w:p w:rsidR="001267FC" w:rsidRDefault="00CC65CA">
      <w:pPr>
        <w:pStyle w:val="Zkladntext20"/>
        <w:shd w:val="clear" w:color="auto" w:fill="auto"/>
        <w:spacing w:before="0" w:after="897" w:line="220" w:lineRule="exact"/>
        <w:jc w:val="both"/>
      </w:pPr>
      <w:r>
        <w:t>2.2 Dodatek je sepsán ve dvou stejnopisech, z nichž každá smluvní strana obdrží po jednom.</w:t>
      </w:r>
    </w:p>
    <w:p w:rsidR="001267FC" w:rsidRDefault="00CC65CA">
      <w:pPr>
        <w:pStyle w:val="Zkladntext20"/>
        <w:shd w:val="clear" w:color="auto" w:fill="auto"/>
        <w:tabs>
          <w:tab w:val="left" w:leader="dot" w:pos="1786"/>
        </w:tabs>
        <w:spacing w:before="0" w:after="1096" w:line="220" w:lineRule="exact"/>
        <w:jc w:val="both"/>
      </w:pPr>
      <w:r>
        <w:t>V Brně dne</w:t>
      </w:r>
      <w:r>
        <w:tab/>
      </w:r>
      <w:bookmarkStart w:id="1" w:name="_GoBack"/>
      <w:bookmarkEnd w:id="1"/>
    </w:p>
    <w:p w:rsidR="001267FC" w:rsidRDefault="00ED607C">
      <w:pPr>
        <w:pStyle w:val="Zkladntext20"/>
        <w:shd w:val="clear" w:color="auto" w:fill="auto"/>
        <w:spacing w:before="0" w:line="220" w:lineRule="exact"/>
        <w:jc w:val="both"/>
        <w:sectPr w:rsidR="001267FC">
          <w:pgSz w:w="11900" w:h="16840"/>
          <w:pgMar w:top="1355" w:right="1417" w:bottom="2587" w:left="1471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55.8pt;margin-top:0;width:74.35pt;height:11pt;z-index:-251658752;visibility:visible;mso-wrap-distance-left:180.9pt;mso-wrap-distance-right:5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" filled="f" stroked="f">
            <v:textbox style="mso-fit-shape-to-text:t" inset="0,0,0,0">
              <w:txbxContent>
                <w:p w:rsidR="001267FC" w:rsidRDefault="00CC65CA">
                  <w:pPr>
                    <w:pStyle w:val="Zkladntext20"/>
                    <w:shd w:val="clear" w:color="auto" w:fill="auto"/>
                    <w:spacing w:before="0" w:line="220" w:lineRule="exact"/>
                    <w:jc w:val="left"/>
                  </w:pPr>
                  <w:r>
                    <w:rPr>
                      <w:rStyle w:val="Zkladntext2Exact"/>
                    </w:rPr>
                    <w:t>Za zhotovitele:</w:t>
                  </w:r>
                </w:p>
              </w:txbxContent>
            </v:textbox>
            <w10:wrap type="square" side="left" anchorx="margin"/>
          </v:shape>
        </w:pict>
      </w:r>
      <w:r w:rsidR="00CC65CA">
        <w:t>Za objednatele:</w:t>
      </w:r>
    </w:p>
    <w:p w:rsidR="001267FC" w:rsidRDefault="001267FC">
      <w:pPr>
        <w:spacing w:line="240" w:lineRule="exact"/>
        <w:rPr>
          <w:sz w:val="19"/>
          <w:szCs w:val="19"/>
        </w:rPr>
      </w:pPr>
    </w:p>
    <w:p w:rsidR="001267FC" w:rsidRDefault="001267FC">
      <w:pPr>
        <w:spacing w:before="6" w:after="6" w:line="240" w:lineRule="exact"/>
        <w:rPr>
          <w:sz w:val="19"/>
          <w:szCs w:val="19"/>
        </w:rPr>
      </w:pPr>
    </w:p>
    <w:p w:rsidR="001267FC" w:rsidRDefault="001267FC">
      <w:pPr>
        <w:rPr>
          <w:sz w:val="2"/>
          <w:szCs w:val="2"/>
        </w:rPr>
        <w:sectPr w:rsidR="001267FC">
          <w:type w:val="continuous"/>
          <w:pgSz w:w="11900" w:h="16840"/>
          <w:pgMar w:top="1340" w:right="0" w:bottom="955" w:left="0" w:header="0" w:footer="3" w:gutter="0"/>
          <w:cols w:space="720"/>
          <w:noEndnote/>
          <w:docGrid w:linePitch="360"/>
        </w:sectPr>
      </w:pPr>
    </w:p>
    <w:p w:rsidR="001267FC" w:rsidRDefault="001267FC">
      <w:pPr>
        <w:spacing w:line="360" w:lineRule="exact"/>
      </w:pPr>
    </w:p>
    <w:p w:rsidR="001267FC" w:rsidRDefault="001267FC">
      <w:pPr>
        <w:spacing w:line="360" w:lineRule="exact"/>
      </w:pPr>
    </w:p>
    <w:p w:rsidR="001267FC" w:rsidRDefault="001267FC">
      <w:pPr>
        <w:spacing w:line="360" w:lineRule="exact"/>
      </w:pPr>
    </w:p>
    <w:p w:rsidR="001267FC" w:rsidRDefault="001267FC">
      <w:pPr>
        <w:spacing w:line="360" w:lineRule="exact"/>
      </w:pPr>
    </w:p>
    <w:p w:rsidR="001267FC" w:rsidRDefault="001267FC">
      <w:pPr>
        <w:spacing w:line="360" w:lineRule="exact"/>
      </w:pPr>
    </w:p>
    <w:p w:rsidR="001267FC" w:rsidRDefault="001267FC">
      <w:pPr>
        <w:spacing w:line="360" w:lineRule="exact"/>
      </w:pPr>
    </w:p>
    <w:p w:rsidR="001267FC" w:rsidRDefault="001267FC">
      <w:pPr>
        <w:spacing w:line="360" w:lineRule="exact"/>
      </w:pPr>
    </w:p>
    <w:p w:rsidR="001267FC" w:rsidRDefault="001267FC">
      <w:pPr>
        <w:spacing w:line="360" w:lineRule="exact"/>
      </w:pPr>
    </w:p>
    <w:p w:rsidR="001267FC" w:rsidRDefault="001267FC">
      <w:pPr>
        <w:spacing w:line="360" w:lineRule="exact"/>
      </w:pPr>
    </w:p>
    <w:p w:rsidR="001267FC" w:rsidRDefault="001267FC">
      <w:pPr>
        <w:spacing w:line="360" w:lineRule="exact"/>
      </w:pPr>
    </w:p>
    <w:p w:rsidR="001267FC" w:rsidRDefault="001267FC">
      <w:pPr>
        <w:spacing w:line="360" w:lineRule="exact"/>
      </w:pPr>
    </w:p>
    <w:p w:rsidR="001267FC" w:rsidRDefault="001267FC">
      <w:pPr>
        <w:spacing w:line="360" w:lineRule="exact"/>
      </w:pPr>
    </w:p>
    <w:p w:rsidR="001267FC" w:rsidRDefault="001267FC">
      <w:pPr>
        <w:spacing w:line="360" w:lineRule="exact"/>
      </w:pPr>
    </w:p>
    <w:p w:rsidR="001267FC" w:rsidRDefault="001267FC">
      <w:pPr>
        <w:spacing w:line="360" w:lineRule="exact"/>
      </w:pPr>
    </w:p>
    <w:p w:rsidR="001267FC" w:rsidRDefault="001267FC">
      <w:pPr>
        <w:spacing w:line="360" w:lineRule="exact"/>
      </w:pPr>
    </w:p>
    <w:p w:rsidR="001267FC" w:rsidRDefault="001267FC">
      <w:pPr>
        <w:spacing w:line="360" w:lineRule="exact"/>
      </w:pPr>
    </w:p>
    <w:p w:rsidR="001267FC" w:rsidRDefault="001267FC">
      <w:pPr>
        <w:spacing w:line="360" w:lineRule="exact"/>
      </w:pPr>
    </w:p>
    <w:p w:rsidR="001267FC" w:rsidRDefault="001267FC">
      <w:pPr>
        <w:spacing w:line="360" w:lineRule="exact"/>
      </w:pPr>
    </w:p>
    <w:p w:rsidR="001267FC" w:rsidRDefault="001267FC">
      <w:pPr>
        <w:spacing w:line="360" w:lineRule="exact"/>
      </w:pPr>
    </w:p>
    <w:p w:rsidR="001267FC" w:rsidRDefault="001267FC">
      <w:pPr>
        <w:spacing w:line="360" w:lineRule="exact"/>
      </w:pPr>
    </w:p>
    <w:p w:rsidR="001267FC" w:rsidRDefault="001267FC">
      <w:pPr>
        <w:spacing w:line="360" w:lineRule="exact"/>
      </w:pPr>
    </w:p>
    <w:p w:rsidR="001267FC" w:rsidRDefault="001267FC">
      <w:pPr>
        <w:spacing w:line="360" w:lineRule="exact"/>
      </w:pPr>
    </w:p>
    <w:p w:rsidR="001267FC" w:rsidRDefault="001267FC">
      <w:pPr>
        <w:spacing w:line="360" w:lineRule="exact"/>
      </w:pPr>
    </w:p>
    <w:p w:rsidR="001267FC" w:rsidRDefault="001267FC">
      <w:pPr>
        <w:spacing w:line="360" w:lineRule="exact"/>
      </w:pPr>
    </w:p>
    <w:p w:rsidR="001267FC" w:rsidRDefault="001267FC">
      <w:pPr>
        <w:spacing w:line="428" w:lineRule="exact"/>
      </w:pPr>
    </w:p>
    <w:p w:rsidR="001267FC" w:rsidRDefault="001267FC">
      <w:pPr>
        <w:rPr>
          <w:sz w:val="2"/>
          <w:szCs w:val="2"/>
        </w:rPr>
      </w:pPr>
    </w:p>
    <w:sectPr w:rsidR="001267FC" w:rsidSect="00ED607C">
      <w:type w:val="continuous"/>
      <w:pgSz w:w="11900" w:h="16840"/>
      <w:pgMar w:top="1340" w:right="1423" w:bottom="955" w:left="147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142F" w:rsidRDefault="000C142F">
      <w:r>
        <w:separator/>
      </w:r>
    </w:p>
  </w:endnote>
  <w:endnote w:type="continuationSeparator" w:id="1">
    <w:p w:rsidR="000C142F" w:rsidRDefault="000C14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142F" w:rsidRDefault="000C142F"/>
  </w:footnote>
  <w:footnote w:type="continuationSeparator" w:id="1">
    <w:p w:rsidR="000C142F" w:rsidRDefault="000C142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93835"/>
    <w:multiLevelType w:val="multilevel"/>
    <w:tmpl w:val="28C0BE68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1267FC"/>
    <w:rsid w:val="000C142F"/>
    <w:rsid w:val="001267FC"/>
    <w:rsid w:val="00492B15"/>
    <w:rsid w:val="0074418F"/>
    <w:rsid w:val="00CC65CA"/>
    <w:rsid w:val="00ED607C"/>
    <w:rsid w:val="00F350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ED607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D607C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sid w:val="00ED60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sid w:val="00ED60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dpis11">
    <w:name w:val="Nadpis #1"/>
    <w:basedOn w:val="Nadpis1"/>
    <w:rsid w:val="00ED60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ED607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05ptKurzva">
    <w:name w:val="Základní text (2) + 10;5 pt;Kurzíva"/>
    <w:basedOn w:val="Zkladntext2"/>
    <w:rsid w:val="00ED607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ED607C"/>
    <w:rPr>
      <w:rFonts w:ascii="Verdana" w:eastAsia="Verdana" w:hAnsi="Verdana" w:cs="Verdana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Zkladntext3TimesNewRoman105ptNetun">
    <w:name w:val="Základní text (3) + Times New Roman;10;5 pt;Ne tučné"/>
    <w:basedOn w:val="Zkladntext3"/>
    <w:rsid w:val="00ED607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ED607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05ptTunKurzvadkovn-1pt">
    <w:name w:val="Základní text (2) + 10;5 pt;Tučné;Kurzíva;Řádkování -1 pt"/>
    <w:basedOn w:val="Zkladntext2"/>
    <w:rsid w:val="00ED607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1"/>
      <w:szCs w:val="21"/>
      <w:u w:val="non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rsid w:val="00ED607C"/>
    <w:pPr>
      <w:shd w:val="clear" w:color="auto" w:fill="FFFFFF"/>
      <w:spacing w:before="60" w:line="526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rsid w:val="00ED607C"/>
    <w:pPr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Zkladntext30">
    <w:name w:val="Základní text (3)"/>
    <w:basedOn w:val="Normln"/>
    <w:link w:val="Zkladntext3"/>
    <w:rsid w:val="00ED607C"/>
    <w:pPr>
      <w:shd w:val="clear" w:color="auto" w:fill="FFFFFF"/>
      <w:spacing w:before="180" w:line="270" w:lineRule="exact"/>
      <w:jc w:val="both"/>
    </w:pPr>
    <w:rPr>
      <w:rFonts w:ascii="Verdana" w:eastAsia="Verdana" w:hAnsi="Verdana" w:cs="Verdana"/>
      <w:b/>
      <w:bCs/>
      <w:i/>
      <w:iCs/>
      <w:sz w:val="17"/>
      <w:szCs w:val="17"/>
    </w:rPr>
  </w:style>
  <w:style w:type="paragraph" w:customStyle="1" w:styleId="Zkladntext40">
    <w:name w:val="Základní text (4)"/>
    <w:basedOn w:val="Normln"/>
    <w:link w:val="Zkladntext4"/>
    <w:rsid w:val="00ED607C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Petra Pechová</cp:lastModifiedBy>
  <cp:revision>2</cp:revision>
  <cp:lastPrinted>2023-06-28T07:15:00Z</cp:lastPrinted>
  <dcterms:created xsi:type="dcterms:W3CDTF">2023-06-28T07:15:00Z</dcterms:created>
  <dcterms:modified xsi:type="dcterms:W3CDTF">2023-06-28T07:15:00Z</dcterms:modified>
</cp:coreProperties>
</file>