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5E35" w14:textId="77777777" w:rsidR="0021503B" w:rsidRPr="00AC2A36" w:rsidRDefault="0021503B" w:rsidP="0021503B">
      <w:pPr>
        <w:tabs>
          <w:tab w:val="left" w:pos="1089"/>
        </w:tabs>
        <w:rPr>
          <w:sz w:val="16"/>
        </w:rPr>
      </w:pPr>
      <w:r>
        <w:tab/>
      </w:r>
    </w:p>
    <w:tbl>
      <w:tblPr>
        <w:tblStyle w:val="Mkatabulky"/>
        <w:tblpPr w:leftFromText="180" w:rightFromText="180" w:vertAnchor="text" w:tblpY="1"/>
        <w:tblOverlap w:val="never"/>
        <w:tblW w:w="4948" w:type="pct"/>
        <w:tblLayout w:type="fixed"/>
        <w:tblLook w:val="04A0" w:firstRow="1" w:lastRow="0" w:firstColumn="1" w:lastColumn="0" w:noHBand="0" w:noVBand="1"/>
      </w:tblPr>
      <w:tblGrid>
        <w:gridCol w:w="4672"/>
        <w:gridCol w:w="4569"/>
      </w:tblGrid>
      <w:tr w:rsidR="006B1954" w:rsidRPr="00C676C9" w14:paraId="3B4A1CBD" w14:textId="77777777" w:rsidTr="00D0364F">
        <w:trPr>
          <w:trHeight w:val="70"/>
        </w:trPr>
        <w:tc>
          <w:tcPr>
            <w:tcW w:w="4672" w:type="dxa"/>
          </w:tcPr>
          <w:p w14:paraId="64569018" w14:textId="77777777" w:rsidR="006B1954" w:rsidRDefault="006B1954" w:rsidP="006B1954">
            <w:pPr>
              <w:pStyle w:val="Nzev"/>
              <w:ind w:left="180"/>
              <w:rPr>
                <w:rFonts w:cs="Arial"/>
                <w:sz w:val="22"/>
                <w:szCs w:val="22"/>
                <w:lang w:val="sk-SK" w:eastAsia="en-US"/>
              </w:rPr>
            </w:pPr>
            <w:proofErr w:type="spellStart"/>
            <w:r>
              <w:rPr>
                <w:rFonts w:cs="Arial"/>
                <w:sz w:val="22"/>
                <w:szCs w:val="22"/>
                <w:lang w:val="sk-SK" w:eastAsia="en-US"/>
              </w:rPr>
              <w:t>Dodatek</w:t>
            </w:r>
            <w:proofErr w:type="spellEnd"/>
            <w:r>
              <w:rPr>
                <w:rFonts w:cs="Arial"/>
                <w:sz w:val="22"/>
                <w:szCs w:val="22"/>
                <w:lang w:val="sk-SK" w:eastAsia="en-US"/>
              </w:rPr>
              <w:t xml:space="preserve"> 1</w:t>
            </w:r>
          </w:p>
          <w:p w14:paraId="67E2E193" w14:textId="74041D0B" w:rsidR="006B1954" w:rsidRDefault="006B1954" w:rsidP="006B1954">
            <w:pPr>
              <w:pStyle w:val="Nzev"/>
              <w:ind w:left="180"/>
              <w:rPr>
                <w:rFonts w:cs="Arial"/>
                <w:sz w:val="22"/>
                <w:szCs w:val="22"/>
                <w:lang w:val="sk-SK" w:eastAsia="en-US"/>
              </w:rPr>
            </w:pPr>
            <w:r>
              <w:rPr>
                <w:rFonts w:cs="Arial"/>
                <w:sz w:val="22"/>
                <w:szCs w:val="22"/>
                <w:lang w:val="sk-SK" w:eastAsia="en-US"/>
              </w:rPr>
              <w:t>(</w:t>
            </w:r>
            <w:proofErr w:type="spellStart"/>
            <w:r>
              <w:rPr>
                <w:rFonts w:cs="Arial"/>
                <w:sz w:val="22"/>
                <w:szCs w:val="22"/>
                <w:lang w:val="sk-SK" w:eastAsia="en-US"/>
              </w:rPr>
              <w:t>ke</w:t>
            </w:r>
            <w:proofErr w:type="spellEnd"/>
            <w:r>
              <w:rPr>
                <w:rFonts w:cs="Arial"/>
                <w:sz w:val="22"/>
                <w:szCs w:val="22"/>
                <w:lang w:val="sk-SK" w:eastAsia="en-US"/>
              </w:rPr>
              <w:t xml:space="preserve"> </w:t>
            </w:r>
            <w:proofErr w:type="spellStart"/>
            <w:r>
              <w:rPr>
                <w:rFonts w:cs="Arial"/>
                <w:sz w:val="22"/>
                <w:szCs w:val="22"/>
                <w:lang w:val="sk-SK" w:eastAsia="en-US"/>
              </w:rPr>
              <w:t>Smlouvě</w:t>
            </w:r>
            <w:proofErr w:type="spellEnd"/>
            <w:r>
              <w:rPr>
                <w:rFonts w:cs="Arial"/>
                <w:sz w:val="22"/>
                <w:szCs w:val="22"/>
                <w:lang w:val="sk-SK" w:eastAsia="en-US"/>
              </w:rPr>
              <w:t xml:space="preserve"> o </w:t>
            </w:r>
            <w:proofErr w:type="spellStart"/>
            <w:r>
              <w:rPr>
                <w:rFonts w:cs="Arial"/>
                <w:sz w:val="22"/>
                <w:szCs w:val="22"/>
                <w:lang w:val="sk-SK" w:eastAsia="en-US"/>
              </w:rPr>
              <w:t>klinickém</w:t>
            </w:r>
            <w:proofErr w:type="spellEnd"/>
            <w:r>
              <w:rPr>
                <w:rFonts w:cs="Arial"/>
                <w:sz w:val="22"/>
                <w:szCs w:val="22"/>
                <w:lang w:val="sk-SK" w:eastAsia="en-US"/>
              </w:rPr>
              <w:t xml:space="preserve"> </w:t>
            </w:r>
            <w:proofErr w:type="spellStart"/>
            <w:r>
              <w:rPr>
                <w:rFonts w:cs="Arial"/>
                <w:sz w:val="22"/>
                <w:szCs w:val="22"/>
                <w:lang w:val="sk-SK" w:eastAsia="en-US"/>
              </w:rPr>
              <w:t>hodnocení</w:t>
            </w:r>
            <w:proofErr w:type="spellEnd"/>
            <w:r>
              <w:rPr>
                <w:rFonts w:cs="Arial"/>
                <w:sz w:val="22"/>
                <w:szCs w:val="22"/>
                <w:lang w:val="sk-SK" w:eastAsia="en-US"/>
              </w:rPr>
              <w:t xml:space="preserve">  </w:t>
            </w:r>
            <w:proofErr w:type="spellStart"/>
            <w:r>
              <w:rPr>
                <w:rFonts w:cs="Arial"/>
                <w:sz w:val="22"/>
                <w:szCs w:val="22"/>
                <w:lang w:val="sk-SK" w:eastAsia="en-US"/>
              </w:rPr>
              <w:t>podepsané</w:t>
            </w:r>
            <w:proofErr w:type="spellEnd"/>
            <w:r>
              <w:rPr>
                <w:rFonts w:cs="Arial"/>
                <w:sz w:val="22"/>
                <w:szCs w:val="22"/>
                <w:lang w:val="sk-SK" w:eastAsia="en-US"/>
              </w:rPr>
              <w:t xml:space="preserve"> dne 1</w:t>
            </w:r>
            <w:r w:rsidR="00C83AC5">
              <w:rPr>
                <w:rFonts w:cs="Arial"/>
                <w:sz w:val="22"/>
                <w:szCs w:val="22"/>
                <w:lang w:val="sk-SK" w:eastAsia="en-US"/>
              </w:rPr>
              <w:t>8</w:t>
            </w:r>
            <w:r>
              <w:rPr>
                <w:rFonts w:cs="Arial"/>
                <w:sz w:val="22"/>
                <w:szCs w:val="22"/>
                <w:lang w:val="sk-SK" w:eastAsia="en-US"/>
              </w:rPr>
              <w:t>.1</w:t>
            </w:r>
            <w:r w:rsidR="00C83AC5">
              <w:rPr>
                <w:rFonts w:cs="Arial"/>
                <w:sz w:val="22"/>
                <w:szCs w:val="22"/>
                <w:lang w:val="sk-SK" w:eastAsia="en-US"/>
              </w:rPr>
              <w:t>0</w:t>
            </w:r>
            <w:r>
              <w:rPr>
                <w:rFonts w:cs="Arial"/>
                <w:sz w:val="22"/>
                <w:szCs w:val="22"/>
                <w:lang w:val="sk-SK" w:eastAsia="en-US"/>
              </w:rPr>
              <w:t>.2022)</w:t>
            </w:r>
          </w:p>
          <w:p w14:paraId="72F842F8" w14:textId="44702570" w:rsidR="006B1954" w:rsidRPr="00C676C9" w:rsidRDefault="006B1954" w:rsidP="006B1954">
            <w:pPr>
              <w:jc w:val="center"/>
              <w:rPr>
                <w:rFonts w:ascii="Arial" w:hAnsi="Arial" w:cs="Arial"/>
                <w:b/>
              </w:rPr>
            </w:pPr>
          </w:p>
        </w:tc>
        <w:tc>
          <w:tcPr>
            <w:tcW w:w="4569" w:type="dxa"/>
          </w:tcPr>
          <w:p w14:paraId="05F4C416" w14:textId="77777777" w:rsidR="006B1954" w:rsidRDefault="006B1954" w:rsidP="006B1954">
            <w:pPr>
              <w:pStyle w:val="Nzev"/>
              <w:ind w:left="180"/>
              <w:rPr>
                <w:rFonts w:cs="Arial"/>
                <w:sz w:val="22"/>
                <w:szCs w:val="22"/>
                <w:lang w:val="en-US" w:eastAsia="en-US"/>
              </w:rPr>
            </w:pPr>
            <w:r>
              <w:rPr>
                <w:rFonts w:cs="Arial"/>
                <w:sz w:val="22"/>
                <w:szCs w:val="22"/>
                <w:lang w:val="en-US" w:eastAsia="en-US"/>
              </w:rPr>
              <w:t xml:space="preserve">Amendment 1 </w:t>
            </w:r>
          </w:p>
          <w:p w14:paraId="1A1320E3" w14:textId="491F35E7" w:rsidR="006B1954" w:rsidRDefault="006B1954" w:rsidP="006B1954">
            <w:pPr>
              <w:pStyle w:val="Nzev"/>
              <w:ind w:left="180"/>
              <w:rPr>
                <w:rFonts w:cs="Arial"/>
                <w:sz w:val="22"/>
                <w:szCs w:val="22"/>
                <w:lang w:val="en-US" w:eastAsia="en-US"/>
              </w:rPr>
            </w:pPr>
            <w:r>
              <w:rPr>
                <w:rFonts w:cs="Arial"/>
                <w:sz w:val="22"/>
                <w:szCs w:val="22"/>
                <w:lang w:val="en-US" w:eastAsia="en-US"/>
              </w:rPr>
              <w:t>(</w:t>
            </w:r>
            <w:proofErr w:type="gramStart"/>
            <w:r>
              <w:rPr>
                <w:rFonts w:cs="Arial"/>
                <w:sz w:val="22"/>
                <w:szCs w:val="22"/>
                <w:lang w:val="en-US" w:eastAsia="en-US"/>
              </w:rPr>
              <w:t>to</w:t>
            </w:r>
            <w:proofErr w:type="gramEnd"/>
            <w:r>
              <w:rPr>
                <w:rFonts w:cs="Arial"/>
                <w:sz w:val="22"/>
                <w:szCs w:val="22"/>
                <w:lang w:val="en-US" w:eastAsia="en-US"/>
              </w:rPr>
              <w:t xml:space="preserve"> Clinical Trial Agreement signed on</w:t>
            </w:r>
            <w:r>
              <w:rPr>
                <w:rFonts w:cs="Arial"/>
                <w:sz w:val="22"/>
                <w:szCs w:val="22"/>
                <w:lang w:val="sk-SK" w:eastAsia="en-US"/>
              </w:rPr>
              <w:t xml:space="preserve"> </w:t>
            </w:r>
            <w:r w:rsidR="00C83AC5">
              <w:rPr>
                <w:rFonts w:cs="Arial"/>
                <w:sz w:val="22"/>
                <w:szCs w:val="22"/>
                <w:lang w:val="sk-SK" w:eastAsia="en-US"/>
              </w:rPr>
              <w:t>18</w:t>
            </w:r>
            <w:r>
              <w:rPr>
                <w:rFonts w:cs="Arial"/>
                <w:sz w:val="22"/>
                <w:szCs w:val="22"/>
                <w:lang w:val="sk-SK" w:eastAsia="en-US"/>
              </w:rPr>
              <w:t>.1</w:t>
            </w:r>
            <w:r w:rsidR="00C83AC5">
              <w:rPr>
                <w:rFonts w:cs="Arial"/>
                <w:sz w:val="22"/>
                <w:szCs w:val="22"/>
                <w:lang w:val="sk-SK" w:eastAsia="en-US"/>
              </w:rPr>
              <w:t>0</w:t>
            </w:r>
            <w:r>
              <w:rPr>
                <w:rFonts w:cs="Arial"/>
                <w:sz w:val="22"/>
                <w:szCs w:val="22"/>
                <w:lang w:val="sk-SK" w:eastAsia="en-US"/>
              </w:rPr>
              <w:t>.2022</w:t>
            </w:r>
            <w:r>
              <w:rPr>
                <w:rFonts w:cs="Arial"/>
                <w:sz w:val="22"/>
                <w:szCs w:val="22"/>
                <w:lang w:val="en-US" w:eastAsia="en-US"/>
              </w:rPr>
              <w:t>)</w:t>
            </w:r>
          </w:p>
          <w:p w14:paraId="392E2B91" w14:textId="6EEC5F88" w:rsidR="006B1954" w:rsidRPr="002415AE" w:rsidRDefault="006B1954" w:rsidP="006B1954">
            <w:pPr>
              <w:jc w:val="center"/>
              <w:rPr>
                <w:rFonts w:ascii="Arial" w:hAnsi="Arial" w:cs="Arial"/>
                <w:b/>
                <w:lang w:val="en-US"/>
              </w:rPr>
            </w:pPr>
          </w:p>
        </w:tc>
      </w:tr>
      <w:tr w:rsidR="00C158D4" w:rsidRPr="00C676C9" w14:paraId="604ECA9C" w14:textId="77777777" w:rsidTr="00D0364F">
        <w:trPr>
          <w:trHeight w:val="70"/>
        </w:trPr>
        <w:tc>
          <w:tcPr>
            <w:tcW w:w="4672" w:type="dxa"/>
          </w:tcPr>
          <w:p w14:paraId="253D47F1" w14:textId="77777777" w:rsidR="00C158D4" w:rsidRPr="00487D0C" w:rsidRDefault="00C158D4" w:rsidP="00C158D4">
            <w:pPr>
              <w:tabs>
                <w:tab w:val="left" w:pos="1843"/>
              </w:tabs>
              <w:jc w:val="both"/>
              <w:rPr>
                <w:rFonts w:ascii="Arial" w:hAnsi="Arial" w:cs="Arial"/>
              </w:rPr>
            </w:pPr>
          </w:p>
          <w:p w14:paraId="3AFDB4C1" w14:textId="77777777" w:rsidR="00C158D4" w:rsidRPr="00487D0C" w:rsidRDefault="00C158D4" w:rsidP="00C158D4">
            <w:pPr>
              <w:tabs>
                <w:tab w:val="left" w:pos="34"/>
              </w:tabs>
              <w:ind w:left="34"/>
              <w:jc w:val="both"/>
              <w:rPr>
                <w:rFonts w:ascii="Arial" w:hAnsi="Arial" w:cs="Arial"/>
                <w:lang w:val="en-GB"/>
              </w:rPr>
            </w:pPr>
            <w:r w:rsidRPr="00487D0C">
              <w:rPr>
                <w:rFonts w:ascii="Arial" w:hAnsi="Arial" w:cs="Arial"/>
              </w:rPr>
              <w:t>Mezi</w:t>
            </w:r>
          </w:p>
          <w:p w14:paraId="320C1F8A" w14:textId="77777777" w:rsidR="00C158D4" w:rsidRPr="00487D0C" w:rsidRDefault="00C158D4" w:rsidP="00C158D4">
            <w:pPr>
              <w:rPr>
                <w:rFonts w:ascii="Arial" w:hAnsi="Arial" w:cs="Arial"/>
              </w:rPr>
            </w:pPr>
          </w:p>
        </w:tc>
        <w:tc>
          <w:tcPr>
            <w:tcW w:w="4569" w:type="dxa"/>
          </w:tcPr>
          <w:p w14:paraId="1622B94B" w14:textId="77777777" w:rsidR="00C158D4" w:rsidRPr="00487D0C" w:rsidRDefault="00C158D4" w:rsidP="00C158D4">
            <w:pPr>
              <w:tabs>
                <w:tab w:val="left" w:pos="1843"/>
              </w:tabs>
              <w:jc w:val="both"/>
              <w:rPr>
                <w:rFonts w:ascii="Arial" w:hAnsi="Arial" w:cs="Arial"/>
                <w:lang w:val="en-US"/>
              </w:rPr>
            </w:pPr>
          </w:p>
          <w:p w14:paraId="4D2B22A6" w14:textId="77777777" w:rsidR="00C158D4" w:rsidRPr="00487D0C" w:rsidRDefault="00601C40" w:rsidP="00C158D4">
            <w:pPr>
              <w:tabs>
                <w:tab w:val="left" w:pos="34"/>
              </w:tabs>
              <w:ind w:left="34"/>
              <w:jc w:val="both"/>
              <w:rPr>
                <w:rFonts w:ascii="Arial" w:hAnsi="Arial" w:cs="Arial"/>
                <w:lang w:val="en-US"/>
              </w:rPr>
            </w:pPr>
            <w:proofErr w:type="spellStart"/>
            <w:r w:rsidRPr="00487D0C">
              <w:rPr>
                <w:rFonts w:ascii="Arial" w:hAnsi="Arial" w:cs="Arial"/>
              </w:rPr>
              <w:t>Between</w:t>
            </w:r>
            <w:proofErr w:type="spellEnd"/>
          </w:p>
          <w:p w14:paraId="0ADD212F" w14:textId="77777777" w:rsidR="00C158D4" w:rsidRPr="00487D0C" w:rsidRDefault="00C158D4" w:rsidP="00C158D4">
            <w:pPr>
              <w:rPr>
                <w:rFonts w:ascii="Arial" w:hAnsi="Arial" w:cs="Arial"/>
                <w:lang w:val="en-US"/>
              </w:rPr>
            </w:pPr>
          </w:p>
        </w:tc>
      </w:tr>
      <w:tr w:rsidR="00C158D4" w:rsidRPr="00C676C9" w14:paraId="65DF46A6" w14:textId="77777777" w:rsidTr="00D0364F">
        <w:trPr>
          <w:trHeight w:val="70"/>
        </w:trPr>
        <w:tc>
          <w:tcPr>
            <w:tcW w:w="4672" w:type="dxa"/>
          </w:tcPr>
          <w:p w14:paraId="6AE3C1B4" w14:textId="58589910" w:rsidR="00EF1784" w:rsidRPr="00487D0C" w:rsidRDefault="00EF1784" w:rsidP="00C158D4">
            <w:pPr>
              <w:jc w:val="both"/>
              <w:rPr>
                <w:rFonts w:ascii="Arial" w:hAnsi="Arial" w:cs="Arial"/>
                <w:b/>
                <w:bCs/>
                <w:lang w:val="en-US"/>
              </w:rPr>
            </w:pPr>
            <w:r w:rsidRPr="00487D0C">
              <w:rPr>
                <w:rFonts w:ascii="Arial" w:hAnsi="Arial" w:cs="Arial"/>
                <w:b/>
                <w:bCs/>
              </w:rPr>
              <w:t>SYLENTIS SA</w:t>
            </w:r>
            <w:r w:rsidR="002E4EC3" w:rsidRPr="00487D0C">
              <w:rPr>
                <w:rFonts w:ascii="Arial" w:hAnsi="Arial" w:cs="Arial"/>
                <w:b/>
                <w:bCs/>
              </w:rPr>
              <w:t xml:space="preserve"> </w:t>
            </w:r>
            <w:proofErr w:type="spellStart"/>
            <w:r w:rsidR="002E4EC3" w:rsidRPr="00487D0C">
              <w:rPr>
                <w:rFonts w:ascii="Arial" w:hAnsi="Arial" w:cs="Arial"/>
                <w:b/>
                <w:bCs/>
              </w:rPr>
              <w:t>Sociedad</w:t>
            </w:r>
            <w:proofErr w:type="spellEnd"/>
            <w:r w:rsidR="002E4EC3" w:rsidRPr="00487D0C">
              <w:rPr>
                <w:rFonts w:ascii="Arial" w:hAnsi="Arial" w:cs="Arial"/>
                <w:b/>
                <w:bCs/>
              </w:rPr>
              <w:t xml:space="preserve"> </w:t>
            </w:r>
            <w:proofErr w:type="spellStart"/>
            <w:r w:rsidR="002E4EC3" w:rsidRPr="00487D0C">
              <w:rPr>
                <w:rFonts w:ascii="Arial" w:hAnsi="Arial" w:cs="Arial"/>
                <w:b/>
                <w:bCs/>
              </w:rPr>
              <w:t>Unipersonal</w:t>
            </w:r>
            <w:proofErr w:type="spellEnd"/>
          </w:p>
          <w:p w14:paraId="58990B9A" w14:textId="7A460F36" w:rsidR="00C158D4" w:rsidRPr="00487D0C" w:rsidRDefault="00C158D4" w:rsidP="00C158D4">
            <w:pPr>
              <w:jc w:val="both"/>
              <w:rPr>
                <w:rFonts w:ascii="Arial" w:hAnsi="Arial" w:cs="Arial"/>
              </w:rPr>
            </w:pPr>
            <w:r w:rsidRPr="00487D0C">
              <w:rPr>
                <w:rFonts w:ascii="Arial" w:hAnsi="Arial" w:cs="Arial"/>
              </w:rPr>
              <w:t xml:space="preserve">se sídlem: </w:t>
            </w:r>
            <w:r w:rsidR="002E4EC3" w:rsidRPr="00487D0C">
              <w:rPr>
                <w:rFonts w:ascii="Arial" w:hAnsi="Arial" w:cs="Arial"/>
              </w:rPr>
              <w:t xml:space="preserve">Plaza </w:t>
            </w:r>
            <w:proofErr w:type="spellStart"/>
            <w:r w:rsidR="002E4EC3" w:rsidRPr="00487D0C">
              <w:rPr>
                <w:rFonts w:ascii="Arial" w:hAnsi="Arial" w:cs="Arial"/>
              </w:rPr>
              <w:t>del</w:t>
            </w:r>
            <w:proofErr w:type="spellEnd"/>
            <w:r w:rsidR="002E4EC3" w:rsidRPr="00487D0C">
              <w:rPr>
                <w:rFonts w:ascii="Arial" w:hAnsi="Arial" w:cs="Arial"/>
              </w:rPr>
              <w:t xml:space="preserve"> </w:t>
            </w:r>
            <w:proofErr w:type="spellStart"/>
            <w:r w:rsidR="002E4EC3" w:rsidRPr="00487D0C">
              <w:rPr>
                <w:rFonts w:ascii="Arial" w:hAnsi="Arial" w:cs="Arial"/>
              </w:rPr>
              <w:t>Descubridor</w:t>
            </w:r>
            <w:proofErr w:type="spellEnd"/>
            <w:r w:rsidR="002E4EC3" w:rsidRPr="00487D0C">
              <w:rPr>
                <w:rFonts w:ascii="Arial" w:hAnsi="Arial" w:cs="Arial"/>
              </w:rPr>
              <w:t xml:space="preserve"> Diego de </w:t>
            </w:r>
            <w:proofErr w:type="spellStart"/>
            <w:r w:rsidR="002E4EC3" w:rsidRPr="00487D0C">
              <w:rPr>
                <w:rFonts w:ascii="Arial" w:hAnsi="Arial" w:cs="Arial"/>
              </w:rPr>
              <w:t>Ordás</w:t>
            </w:r>
            <w:proofErr w:type="spellEnd"/>
            <w:r w:rsidR="002E4EC3" w:rsidRPr="00487D0C">
              <w:rPr>
                <w:rFonts w:ascii="Arial" w:hAnsi="Arial" w:cs="Arial"/>
              </w:rPr>
              <w:t xml:space="preserve"> 3, 5ª planta, 28003 Madrid (</w:t>
            </w:r>
            <w:r w:rsidR="000F6B79" w:rsidRPr="00487D0C">
              <w:rPr>
                <w:rFonts w:ascii="Arial" w:hAnsi="Arial" w:cs="Arial"/>
              </w:rPr>
              <w:t>Španělsko</w:t>
            </w:r>
            <w:r w:rsidR="002E4EC3" w:rsidRPr="00487D0C">
              <w:rPr>
                <w:rFonts w:ascii="Arial" w:hAnsi="Arial" w:cs="Arial"/>
              </w:rPr>
              <w:t>)</w:t>
            </w:r>
          </w:p>
          <w:p w14:paraId="025F061D" w14:textId="030E81CA" w:rsidR="00C158D4" w:rsidRPr="00487D0C" w:rsidRDefault="00C158D4" w:rsidP="00C158D4">
            <w:pPr>
              <w:jc w:val="both"/>
              <w:rPr>
                <w:rFonts w:ascii="Arial" w:hAnsi="Arial" w:cs="Arial"/>
              </w:rPr>
            </w:pPr>
            <w:r w:rsidRPr="00487D0C">
              <w:rPr>
                <w:rFonts w:ascii="Arial" w:hAnsi="Arial" w:cs="Arial"/>
              </w:rPr>
              <w:t xml:space="preserve">IČO: </w:t>
            </w:r>
            <w:r w:rsidR="002E4EC3" w:rsidRPr="00487D0C">
              <w:rPr>
                <w:rFonts w:ascii="Arial" w:hAnsi="Arial" w:cs="Arial"/>
              </w:rPr>
              <w:t>A-84700236</w:t>
            </w:r>
          </w:p>
          <w:p w14:paraId="127A40FB" w14:textId="5E95D3AF" w:rsidR="00C158D4" w:rsidRPr="00487D0C" w:rsidRDefault="00C158D4" w:rsidP="00C158D4">
            <w:pPr>
              <w:jc w:val="both"/>
              <w:rPr>
                <w:rFonts w:ascii="Arial" w:hAnsi="Arial" w:cs="Arial"/>
              </w:rPr>
            </w:pPr>
            <w:r w:rsidRPr="00487D0C">
              <w:rPr>
                <w:rFonts w:ascii="Arial" w:hAnsi="Arial" w:cs="Arial"/>
              </w:rPr>
              <w:t xml:space="preserve">DIČ: </w:t>
            </w:r>
            <w:r w:rsidR="002E4EC3" w:rsidRPr="00487D0C">
              <w:rPr>
                <w:rFonts w:ascii="Arial" w:hAnsi="Arial" w:cs="Arial"/>
              </w:rPr>
              <w:t>ES A84700236</w:t>
            </w:r>
          </w:p>
          <w:p w14:paraId="771BAABC" w14:textId="3264EC3D" w:rsidR="00C158D4" w:rsidRPr="00487D0C" w:rsidRDefault="00C158D4" w:rsidP="00C158D4">
            <w:pPr>
              <w:jc w:val="both"/>
              <w:rPr>
                <w:rFonts w:ascii="Arial" w:hAnsi="Arial" w:cs="Arial"/>
              </w:rPr>
            </w:pPr>
            <w:r w:rsidRPr="00487D0C">
              <w:rPr>
                <w:rFonts w:ascii="Arial" w:hAnsi="Arial" w:cs="Arial"/>
              </w:rPr>
              <w:t xml:space="preserve">Zapsaná v obchodním rejstříku vedeném </w:t>
            </w:r>
            <w:r w:rsidR="0030504C" w:rsidRPr="00487D0C">
              <w:rPr>
                <w:rFonts w:ascii="Arial" w:hAnsi="Arial" w:cs="Arial"/>
              </w:rPr>
              <w:t>v Madridu</w:t>
            </w:r>
            <w:r w:rsidRPr="00487D0C">
              <w:rPr>
                <w:rFonts w:ascii="Arial" w:hAnsi="Arial" w:cs="Arial"/>
              </w:rPr>
              <w:t xml:space="preserve">, oddíl </w:t>
            </w:r>
            <w:r w:rsidR="00AB135A" w:rsidRPr="00487D0C">
              <w:rPr>
                <w:rFonts w:ascii="Arial" w:hAnsi="Arial" w:cs="Arial"/>
              </w:rPr>
              <w:t>22719</w:t>
            </w:r>
            <w:r w:rsidRPr="00487D0C">
              <w:rPr>
                <w:rFonts w:ascii="Arial" w:hAnsi="Arial" w:cs="Arial"/>
              </w:rPr>
              <w:t xml:space="preserve">, vložka </w:t>
            </w:r>
            <w:r w:rsidR="00AB135A" w:rsidRPr="00487D0C">
              <w:rPr>
                <w:rFonts w:ascii="Arial" w:hAnsi="Arial" w:cs="Arial"/>
              </w:rPr>
              <w:t>124, sekce 8, strana M-406.450</w:t>
            </w:r>
          </w:p>
          <w:p w14:paraId="7B71DF10" w14:textId="547D0AF6" w:rsidR="00C158D4" w:rsidRPr="00487D0C" w:rsidRDefault="00C158D4" w:rsidP="00C158D4">
            <w:pPr>
              <w:jc w:val="both"/>
              <w:rPr>
                <w:rFonts w:ascii="Arial" w:hAnsi="Arial" w:cs="Arial"/>
              </w:rPr>
            </w:pPr>
            <w:r w:rsidRPr="00487D0C">
              <w:rPr>
                <w:rFonts w:ascii="Arial" w:hAnsi="Arial" w:cs="Arial"/>
              </w:rPr>
              <w:t xml:space="preserve">zastoupen: </w:t>
            </w:r>
            <w:proofErr w:type="spellStart"/>
            <w:r w:rsidR="005211F1">
              <w:rPr>
                <w:rFonts w:ascii="Arial" w:hAnsi="Arial" w:cs="Arial"/>
              </w:rPr>
              <w:t>xxxxxx</w:t>
            </w:r>
            <w:proofErr w:type="spellEnd"/>
          </w:p>
          <w:p w14:paraId="5A8750E3" w14:textId="77777777" w:rsidR="00C158D4" w:rsidRPr="00487D0C" w:rsidRDefault="00C158D4" w:rsidP="00C158D4">
            <w:pPr>
              <w:jc w:val="both"/>
              <w:rPr>
                <w:rFonts w:ascii="Arial" w:hAnsi="Arial" w:cs="Arial"/>
              </w:rPr>
            </w:pPr>
          </w:p>
          <w:p w14:paraId="1436F9D9" w14:textId="77777777" w:rsidR="00C158D4" w:rsidRPr="00487D0C" w:rsidRDefault="00C158D4" w:rsidP="00C158D4">
            <w:pPr>
              <w:jc w:val="both"/>
              <w:rPr>
                <w:rFonts w:ascii="Arial" w:hAnsi="Arial" w:cs="Arial"/>
              </w:rPr>
            </w:pPr>
          </w:p>
          <w:p w14:paraId="1C1BA418" w14:textId="77777777" w:rsidR="00C158D4" w:rsidRPr="00487D0C" w:rsidRDefault="00C158D4" w:rsidP="00C158D4">
            <w:pPr>
              <w:jc w:val="both"/>
              <w:rPr>
                <w:rFonts w:ascii="Arial" w:hAnsi="Arial" w:cs="Arial"/>
              </w:rPr>
            </w:pPr>
            <w:r w:rsidRPr="00487D0C">
              <w:rPr>
                <w:rFonts w:ascii="Arial" w:hAnsi="Arial" w:cs="Arial"/>
              </w:rPr>
              <w:t>(dále jen „</w:t>
            </w:r>
            <w:r w:rsidRPr="00487D0C">
              <w:rPr>
                <w:rFonts w:ascii="Arial" w:hAnsi="Arial" w:cs="Arial"/>
                <w:b/>
              </w:rPr>
              <w:t>Zadavatel</w:t>
            </w:r>
            <w:r w:rsidRPr="00487D0C">
              <w:rPr>
                <w:rFonts w:ascii="Arial" w:hAnsi="Arial" w:cs="Arial"/>
              </w:rPr>
              <w:t>“)</w:t>
            </w:r>
          </w:p>
          <w:p w14:paraId="7AE6EADA" w14:textId="77777777" w:rsidR="00C158D4" w:rsidRPr="00487D0C" w:rsidRDefault="00C158D4" w:rsidP="00C158D4">
            <w:pPr>
              <w:jc w:val="both"/>
              <w:rPr>
                <w:rFonts w:ascii="Arial" w:hAnsi="Arial" w:cs="Arial"/>
              </w:rPr>
            </w:pPr>
          </w:p>
          <w:p w14:paraId="64CCBFA5" w14:textId="77777777" w:rsidR="00EF1784" w:rsidRPr="00487D0C" w:rsidRDefault="00EF1784" w:rsidP="00C158D4">
            <w:pPr>
              <w:jc w:val="both"/>
              <w:rPr>
                <w:rFonts w:ascii="Arial" w:hAnsi="Arial" w:cs="Arial"/>
              </w:rPr>
            </w:pPr>
            <w:r w:rsidRPr="00487D0C">
              <w:rPr>
                <w:rFonts w:ascii="Arial" w:hAnsi="Arial" w:cs="Arial"/>
              </w:rPr>
              <w:t>který výslovně pověřil společnost</w:t>
            </w:r>
          </w:p>
          <w:p w14:paraId="701E30D6" w14:textId="2BBA9EEB" w:rsidR="00EF1784" w:rsidRPr="00487D0C" w:rsidRDefault="00EF1784" w:rsidP="00EF1784">
            <w:pPr>
              <w:jc w:val="both"/>
              <w:rPr>
                <w:rFonts w:ascii="Arial" w:hAnsi="Arial" w:cs="Arial"/>
                <w:b/>
              </w:rPr>
            </w:pPr>
            <w:r w:rsidRPr="00487D0C">
              <w:rPr>
                <w:rFonts w:ascii="Arial" w:hAnsi="Arial" w:cs="Arial"/>
                <w:b/>
              </w:rPr>
              <w:t>PHARMNET s.r.o.</w:t>
            </w:r>
            <w:r w:rsidRPr="00487D0C">
              <w:rPr>
                <w:rFonts w:ascii="Arial" w:hAnsi="Arial" w:cs="Arial"/>
              </w:rPr>
              <w:t xml:space="preserve"> (identifikační číslo 61856797) se sídlem K Hrnčířům 20, 149 00 Praha 4, Česká republika, kterou zastupuje </w:t>
            </w:r>
            <w:proofErr w:type="spellStart"/>
            <w:r w:rsidR="005211F1">
              <w:rPr>
                <w:rFonts w:ascii="Arial" w:hAnsi="Arial" w:cs="Arial"/>
              </w:rPr>
              <w:t>xxxxxx</w:t>
            </w:r>
            <w:proofErr w:type="spellEnd"/>
            <w:r w:rsidRPr="00487D0C">
              <w:rPr>
                <w:rFonts w:ascii="Arial" w:hAnsi="Arial" w:cs="Arial"/>
              </w:rPr>
              <w:t xml:space="preserve">, výkonný ředitel jednající vlastním jménem na účet společnosti </w:t>
            </w:r>
            <w:proofErr w:type="spellStart"/>
            <w:r w:rsidR="008A0AFB" w:rsidRPr="00487D0C">
              <w:rPr>
                <w:rFonts w:ascii="Arial" w:hAnsi="Arial" w:cs="Arial"/>
                <w:b/>
              </w:rPr>
              <w:t>Sylentis</w:t>
            </w:r>
            <w:proofErr w:type="spellEnd"/>
            <w:r w:rsidR="008A0AFB" w:rsidRPr="00487D0C">
              <w:rPr>
                <w:rFonts w:ascii="Arial" w:hAnsi="Arial" w:cs="Arial"/>
                <w:b/>
              </w:rPr>
              <w:t xml:space="preserve"> SA </w:t>
            </w:r>
            <w:r w:rsidR="008A0AFB" w:rsidRPr="00487D0C">
              <w:rPr>
                <w:rFonts w:ascii="Arial" w:hAnsi="Arial" w:cs="Arial"/>
                <w:bCs/>
              </w:rPr>
              <w:t>ve věci dohledu nad provedením klinického hodnocení</w:t>
            </w:r>
          </w:p>
          <w:p w14:paraId="39DDAC9A" w14:textId="77777777" w:rsidR="008A0AFB" w:rsidRPr="00487D0C" w:rsidRDefault="008A0AFB" w:rsidP="00C158D4">
            <w:pPr>
              <w:jc w:val="both"/>
              <w:rPr>
                <w:rFonts w:ascii="Arial" w:hAnsi="Arial" w:cs="Arial"/>
                <w:b/>
              </w:rPr>
            </w:pPr>
          </w:p>
          <w:p w14:paraId="6B72F147" w14:textId="5ABA5863" w:rsidR="00EF1784" w:rsidRPr="00487D0C" w:rsidRDefault="008A0AFB" w:rsidP="00C158D4">
            <w:pPr>
              <w:jc w:val="both"/>
              <w:rPr>
                <w:rFonts w:ascii="Arial" w:hAnsi="Arial" w:cs="Arial"/>
              </w:rPr>
            </w:pPr>
            <w:r w:rsidRPr="00487D0C">
              <w:rPr>
                <w:rFonts w:ascii="Arial" w:hAnsi="Arial" w:cs="Arial"/>
                <w:b/>
                <w:lang w:val="en-GB"/>
              </w:rPr>
              <w:t>(</w:t>
            </w:r>
            <w:proofErr w:type="spellStart"/>
            <w:r w:rsidRPr="00487D0C">
              <w:rPr>
                <w:rFonts w:ascii="Arial" w:hAnsi="Arial" w:cs="Arial"/>
                <w:bCs/>
                <w:lang w:val="en-GB"/>
              </w:rPr>
              <w:t>dále</w:t>
            </w:r>
            <w:proofErr w:type="spellEnd"/>
            <w:r w:rsidRPr="00487D0C">
              <w:rPr>
                <w:rFonts w:ascii="Arial" w:hAnsi="Arial" w:cs="Arial"/>
                <w:bCs/>
                <w:lang w:val="en-GB"/>
              </w:rPr>
              <w:t xml:space="preserve"> </w:t>
            </w:r>
            <w:proofErr w:type="spellStart"/>
            <w:r w:rsidRPr="00487D0C">
              <w:rPr>
                <w:rFonts w:ascii="Arial" w:hAnsi="Arial" w:cs="Arial"/>
                <w:bCs/>
                <w:lang w:val="en-GB"/>
              </w:rPr>
              <w:t>jen</w:t>
            </w:r>
            <w:proofErr w:type="spellEnd"/>
            <w:r w:rsidRPr="00487D0C">
              <w:rPr>
                <w:rFonts w:ascii="Arial" w:hAnsi="Arial" w:cs="Arial"/>
                <w:b/>
                <w:lang w:val="en-GB"/>
              </w:rPr>
              <w:t xml:space="preserve"> “CRO”)</w:t>
            </w:r>
          </w:p>
        </w:tc>
        <w:tc>
          <w:tcPr>
            <w:tcW w:w="4569" w:type="dxa"/>
          </w:tcPr>
          <w:p w14:paraId="339F125A" w14:textId="7CE2FED9" w:rsidR="00C158D4" w:rsidRPr="00487D0C" w:rsidRDefault="00EF1784" w:rsidP="00C158D4">
            <w:pPr>
              <w:jc w:val="both"/>
              <w:rPr>
                <w:rFonts w:ascii="Arial" w:hAnsi="Arial" w:cs="Arial"/>
                <w:b/>
                <w:bCs/>
                <w:lang w:val="en-US"/>
              </w:rPr>
            </w:pPr>
            <w:r w:rsidRPr="00487D0C">
              <w:rPr>
                <w:rFonts w:ascii="Arial" w:hAnsi="Arial" w:cs="Arial"/>
                <w:b/>
                <w:bCs/>
              </w:rPr>
              <w:t>SYLENTIS SA</w:t>
            </w:r>
            <w:r w:rsidR="002E4EC3" w:rsidRPr="00487D0C">
              <w:rPr>
                <w:rFonts w:ascii="Arial" w:hAnsi="Arial" w:cs="Arial"/>
                <w:b/>
                <w:bCs/>
              </w:rPr>
              <w:t xml:space="preserve"> </w:t>
            </w:r>
            <w:proofErr w:type="spellStart"/>
            <w:r w:rsidR="002E4EC3" w:rsidRPr="00487D0C">
              <w:rPr>
                <w:rFonts w:ascii="Arial" w:hAnsi="Arial" w:cs="Arial"/>
                <w:b/>
                <w:bCs/>
              </w:rPr>
              <w:t>Sociedad</w:t>
            </w:r>
            <w:proofErr w:type="spellEnd"/>
            <w:r w:rsidR="002E4EC3" w:rsidRPr="00487D0C">
              <w:rPr>
                <w:rFonts w:ascii="Arial" w:hAnsi="Arial" w:cs="Arial"/>
                <w:b/>
                <w:bCs/>
              </w:rPr>
              <w:t xml:space="preserve"> </w:t>
            </w:r>
            <w:proofErr w:type="spellStart"/>
            <w:r w:rsidR="002E4EC3" w:rsidRPr="00487D0C">
              <w:rPr>
                <w:rFonts w:ascii="Arial" w:hAnsi="Arial" w:cs="Arial"/>
                <w:b/>
                <w:bCs/>
              </w:rPr>
              <w:t>Unipersonal</w:t>
            </w:r>
            <w:proofErr w:type="spellEnd"/>
          </w:p>
          <w:p w14:paraId="1F18F066" w14:textId="021E9090" w:rsidR="002E4EC3" w:rsidRPr="00487D0C" w:rsidRDefault="00601C40" w:rsidP="002E4EC3">
            <w:pPr>
              <w:jc w:val="both"/>
              <w:rPr>
                <w:rFonts w:ascii="Arial" w:hAnsi="Arial" w:cs="Arial"/>
              </w:rPr>
            </w:pPr>
            <w:proofErr w:type="spellStart"/>
            <w:r w:rsidRPr="00487D0C">
              <w:rPr>
                <w:rFonts w:ascii="Arial" w:hAnsi="Arial" w:cs="Arial"/>
              </w:rPr>
              <w:t>Registered</w:t>
            </w:r>
            <w:proofErr w:type="spellEnd"/>
            <w:r w:rsidRPr="00487D0C">
              <w:rPr>
                <w:rFonts w:ascii="Arial" w:hAnsi="Arial" w:cs="Arial"/>
              </w:rPr>
              <w:t xml:space="preserve"> </w:t>
            </w:r>
            <w:proofErr w:type="gramStart"/>
            <w:r w:rsidRPr="00487D0C">
              <w:rPr>
                <w:rFonts w:ascii="Arial" w:hAnsi="Arial" w:cs="Arial"/>
              </w:rPr>
              <w:t>office</w:t>
            </w:r>
            <w:r w:rsidR="00C158D4" w:rsidRPr="00487D0C">
              <w:rPr>
                <w:rFonts w:ascii="Arial" w:hAnsi="Arial" w:cs="Arial"/>
              </w:rPr>
              <w:t xml:space="preserve">: </w:t>
            </w:r>
            <w:r w:rsidR="002E4EC3" w:rsidRPr="00487D0C">
              <w:rPr>
                <w:rFonts w:ascii="Arial" w:hAnsi="Arial" w:cs="Arial"/>
              </w:rPr>
              <w:t xml:space="preserve"> Plaza</w:t>
            </w:r>
            <w:proofErr w:type="gramEnd"/>
            <w:r w:rsidR="002E4EC3" w:rsidRPr="00487D0C">
              <w:rPr>
                <w:rFonts w:ascii="Arial" w:hAnsi="Arial" w:cs="Arial"/>
              </w:rPr>
              <w:t xml:space="preserve"> </w:t>
            </w:r>
            <w:proofErr w:type="spellStart"/>
            <w:r w:rsidR="002E4EC3" w:rsidRPr="00487D0C">
              <w:rPr>
                <w:rFonts w:ascii="Arial" w:hAnsi="Arial" w:cs="Arial"/>
              </w:rPr>
              <w:t>del</w:t>
            </w:r>
            <w:proofErr w:type="spellEnd"/>
            <w:r w:rsidR="002E4EC3" w:rsidRPr="00487D0C">
              <w:rPr>
                <w:rFonts w:ascii="Arial" w:hAnsi="Arial" w:cs="Arial"/>
              </w:rPr>
              <w:t xml:space="preserve"> </w:t>
            </w:r>
            <w:proofErr w:type="spellStart"/>
            <w:r w:rsidR="002E4EC3" w:rsidRPr="00487D0C">
              <w:rPr>
                <w:rFonts w:ascii="Arial" w:hAnsi="Arial" w:cs="Arial"/>
              </w:rPr>
              <w:t>Descubridor</w:t>
            </w:r>
            <w:proofErr w:type="spellEnd"/>
            <w:r w:rsidR="002E4EC3" w:rsidRPr="00487D0C">
              <w:rPr>
                <w:rFonts w:ascii="Arial" w:hAnsi="Arial" w:cs="Arial"/>
              </w:rPr>
              <w:t xml:space="preserve"> Diego de </w:t>
            </w:r>
            <w:proofErr w:type="spellStart"/>
            <w:r w:rsidR="002E4EC3" w:rsidRPr="00487D0C">
              <w:rPr>
                <w:rFonts w:ascii="Arial" w:hAnsi="Arial" w:cs="Arial"/>
              </w:rPr>
              <w:t>Ordás</w:t>
            </w:r>
            <w:proofErr w:type="spellEnd"/>
            <w:r w:rsidR="002E4EC3" w:rsidRPr="00487D0C">
              <w:rPr>
                <w:rFonts w:ascii="Arial" w:hAnsi="Arial" w:cs="Arial"/>
              </w:rPr>
              <w:t xml:space="preserve"> 3, 5ª planta, 28003 Madrid (</w:t>
            </w:r>
            <w:proofErr w:type="spellStart"/>
            <w:r w:rsidR="002E4EC3" w:rsidRPr="00487D0C">
              <w:rPr>
                <w:rFonts w:ascii="Arial" w:hAnsi="Arial" w:cs="Arial"/>
              </w:rPr>
              <w:t>Spain</w:t>
            </w:r>
            <w:proofErr w:type="spellEnd"/>
            <w:r w:rsidR="002E4EC3" w:rsidRPr="00487D0C">
              <w:rPr>
                <w:rFonts w:ascii="Arial" w:hAnsi="Arial" w:cs="Arial"/>
              </w:rPr>
              <w:t>)</w:t>
            </w:r>
          </w:p>
          <w:p w14:paraId="3FC5DA8D" w14:textId="448A0730" w:rsidR="00C158D4" w:rsidRPr="00487D0C" w:rsidRDefault="00C158D4" w:rsidP="00C158D4">
            <w:pPr>
              <w:jc w:val="both"/>
              <w:rPr>
                <w:rFonts w:ascii="Arial" w:hAnsi="Arial" w:cs="Arial"/>
                <w:lang w:val="en-US"/>
              </w:rPr>
            </w:pPr>
            <w:r w:rsidRPr="00487D0C">
              <w:rPr>
                <w:rFonts w:ascii="Arial" w:hAnsi="Arial" w:cs="Arial"/>
              </w:rPr>
              <w:t>I</w:t>
            </w:r>
            <w:r w:rsidR="00601C40" w:rsidRPr="00487D0C">
              <w:rPr>
                <w:rFonts w:ascii="Arial" w:hAnsi="Arial" w:cs="Arial"/>
              </w:rPr>
              <w:t>D No</w:t>
            </w:r>
            <w:proofErr w:type="gramStart"/>
            <w:r w:rsidR="00601C40" w:rsidRPr="00487D0C">
              <w:rPr>
                <w:rFonts w:ascii="Arial" w:hAnsi="Arial" w:cs="Arial"/>
              </w:rPr>
              <w:t>.</w:t>
            </w:r>
            <w:r w:rsidRPr="00487D0C">
              <w:rPr>
                <w:rFonts w:ascii="Arial" w:hAnsi="Arial" w:cs="Arial"/>
              </w:rPr>
              <w:t xml:space="preserve">: </w:t>
            </w:r>
            <w:r w:rsidR="002E4EC3" w:rsidRPr="00487D0C">
              <w:t xml:space="preserve"> </w:t>
            </w:r>
            <w:r w:rsidR="002E4EC3" w:rsidRPr="00487D0C">
              <w:rPr>
                <w:rFonts w:ascii="Arial" w:hAnsi="Arial" w:cs="Arial"/>
              </w:rPr>
              <w:t>A</w:t>
            </w:r>
            <w:proofErr w:type="gramEnd"/>
            <w:r w:rsidR="002E4EC3" w:rsidRPr="00487D0C">
              <w:rPr>
                <w:rFonts w:ascii="Arial" w:hAnsi="Arial" w:cs="Arial"/>
              </w:rPr>
              <w:t>-84700236</w:t>
            </w:r>
          </w:p>
          <w:p w14:paraId="245E1995" w14:textId="152799EF" w:rsidR="00C158D4" w:rsidRPr="00487D0C" w:rsidRDefault="00601C40" w:rsidP="00C158D4">
            <w:pPr>
              <w:jc w:val="both"/>
              <w:rPr>
                <w:rFonts w:ascii="Arial" w:hAnsi="Arial" w:cs="Arial"/>
                <w:lang w:val="en-US"/>
              </w:rPr>
            </w:pPr>
            <w:r w:rsidRPr="00487D0C">
              <w:rPr>
                <w:rFonts w:ascii="Arial" w:hAnsi="Arial" w:cs="Arial"/>
              </w:rPr>
              <w:t>VAT No</w:t>
            </w:r>
            <w:proofErr w:type="gramStart"/>
            <w:r w:rsidRPr="00487D0C">
              <w:rPr>
                <w:rFonts w:ascii="Arial" w:hAnsi="Arial" w:cs="Arial"/>
              </w:rPr>
              <w:t>.</w:t>
            </w:r>
            <w:r w:rsidR="00C158D4" w:rsidRPr="00487D0C">
              <w:rPr>
                <w:rFonts w:ascii="Arial" w:hAnsi="Arial" w:cs="Arial"/>
              </w:rPr>
              <w:t xml:space="preserve">: </w:t>
            </w:r>
            <w:r w:rsidR="002E4EC3" w:rsidRPr="00487D0C">
              <w:t xml:space="preserve"> </w:t>
            </w:r>
            <w:r w:rsidR="002E4EC3" w:rsidRPr="00487D0C">
              <w:rPr>
                <w:rFonts w:ascii="Arial" w:hAnsi="Arial" w:cs="Arial"/>
              </w:rPr>
              <w:t>ES</w:t>
            </w:r>
            <w:proofErr w:type="gramEnd"/>
            <w:r w:rsidR="002E4EC3" w:rsidRPr="00487D0C">
              <w:rPr>
                <w:rFonts w:ascii="Arial" w:hAnsi="Arial" w:cs="Arial"/>
              </w:rPr>
              <w:t xml:space="preserve"> A84700236</w:t>
            </w:r>
          </w:p>
          <w:p w14:paraId="4908321C" w14:textId="32B8DC9A" w:rsidR="00C158D4" w:rsidRPr="00487D0C" w:rsidRDefault="00601C40" w:rsidP="00C158D4">
            <w:pPr>
              <w:jc w:val="both"/>
              <w:rPr>
                <w:rFonts w:ascii="Arial" w:hAnsi="Arial" w:cs="Arial"/>
                <w:lang w:val="en-US"/>
              </w:rPr>
            </w:pPr>
            <w:proofErr w:type="spellStart"/>
            <w:r w:rsidRPr="00487D0C">
              <w:rPr>
                <w:rFonts w:ascii="Arial" w:hAnsi="Arial" w:cs="Arial"/>
              </w:rPr>
              <w:t>Registered</w:t>
            </w:r>
            <w:proofErr w:type="spellEnd"/>
            <w:r w:rsidRPr="00487D0C">
              <w:rPr>
                <w:rFonts w:ascii="Arial" w:hAnsi="Arial" w:cs="Arial"/>
              </w:rPr>
              <w:t xml:space="preserve"> </w:t>
            </w:r>
            <w:proofErr w:type="spellStart"/>
            <w:r w:rsidRPr="00487D0C">
              <w:rPr>
                <w:rFonts w:ascii="Arial" w:hAnsi="Arial" w:cs="Arial"/>
              </w:rPr>
              <w:t>with</w:t>
            </w:r>
            <w:proofErr w:type="spellEnd"/>
            <w:r w:rsidRPr="00487D0C">
              <w:rPr>
                <w:rFonts w:ascii="Arial" w:hAnsi="Arial" w:cs="Arial"/>
              </w:rPr>
              <w:t xml:space="preserve"> the </w:t>
            </w:r>
            <w:proofErr w:type="spellStart"/>
            <w:r w:rsidRPr="00487D0C">
              <w:rPr>
                <w:rFonts w:ascii="Arial" w:hAnsi="Arial" w:cs="Arial"/>
              </w:rPr>
              <w:t>Commercial</w:t>
            </w:r>
            <w:proofErr w:type="spellEnd"/>
            <w:r w:rsidRPr="00487D0C">
              <w:rPr>
                <w:rFonts w:ascii="Arial" w:hAnsi="Arial" w:cs="Arial"/>
              </w:rPr>
              <w:t xml:space="preserve"> </w:t>
            </w:r>
            <w:proofErr w:type="spellStart"/>
            <w:r w:rsidRPr="00487D0C">
              <w:rPr>
                <w:rFonts w:ascii="Arial" w:hAnsi="Arial" w:cs="Arial"/>
              </w:rPr>
              <w:t>Register</w:t>
            </w:r>
            <w:proofErr w:type="spellEnd"/>
            <w:r w:rsidRPr="00487D0C">
              <w:rPr>
                <w:rFonts w:ascii="Arial" w:hAnsi="Arial" w:cs="Arial"/>
              </w:rPr>
              <w:t xml:space="preserve"> </w:t>
            </w:r>
            <w:r w:rsidR="0096130E" w:rsidRPr="00487D0C">
              <w:rPr>
                <w:rFonts w:ascii="Arial" w:hAnsi="Arial" w:cs="Arial"/>
              </w:rPr>
              <w:t xml:space="preserve">of Madrid, </w:t>
            </w:r>
            <w:proofErr w:type="spellStart"/>
            <w:r w:rsidR="0096130E" w:rsidRPr="00487D0C">
              <w:rPr>
                <w:rFonts w:ascii="Arial" w:hAnsi="Arial" w:cs="Arial"/>
              </w:rPr>
              <w:t>volume</w:t>
            </w:r>
            <w:proofErr w:type="spellEnd"/>
            <w:r w:rsidR="0096130E" w:rsidRPr="00487D0C">
              <w:rPr>
                <w:rFonts w:ascii="Arial" w:hAnsi="Arial" w:cs="Arial"/>
              </w:rPr>
              <w:t xml:space="preserve"> 22719, folio 124, </w:t>
            </w:r>
            <w:proofErr w:type="spellStart"/>
            <w:r w:rsidR="0096130E" w:rsidRPr="00487D0C">
              <w:rPr>
                <w:rFonts w:ascii="Arial" w:hAnsi="Arial" w:cs="Arial"/>
              </w:rPr>
              <w:t>section</w:t>
            </w:r>
            <w:proofErr w:type="spellEnd"/>
            <w:r w:rsidR="0096130E" w:rsidRPr="00487D0C">
              <w:rPr>
                <w:rFonts w:ascii="Arial" w:hAnsi="Arial" w:cs="Arial"/>
              </w:rPr>
              <w:t xml:space="preserve"> 8, </w:t>
            </w:r>
            <w:proofErr w:type="spellStart"/>
            <w:r w:rsidR="0096130E" w:rsidRPr="00487D0C">
              <w:rPr>
                <w:rFonts w:ascii="Arial" w:hAnsi="Arial" w:cs="Arial"/>
              </w:rPr>
              <w:t>page</w:t>
            </w:r>
            <w:proofErr w:type="spellEnd"/>
            <w:r w:rsidR="0096130E" w:rsidRPr="00487D0C">
              <w:rPr>
                <w:rFonts w:ascii="Arial" w:hAnsi="Arial" w:cs="Arial"/>
              </w:rPr>
              <w:t xml:space="preserve"> number M-406.450</w:t>
            </w:r>
          </w:p>
          <w:p w14:paraId="5A7732DD" w14:textId="2755EE0B" w:rsidR="00C158D4" w:rsidRPr="00487D0C" w:rsidRDefault="00601C40" w:rsidP="00C158D4">
            <w:pPr>
              <w:jc w:val="both"/>
              <w:rPr>
                <w:rFonts w:ascii="Arial" w:hAnsi="Arial" w:cs="Arial"/>
                <w:lang w:val="en-US"/>
              </w:rPr>
            </w:pPr>
            <w:proofErr w:type="spellStart"/>
            <w:r w:rsidRPr="00487D0C">
              <w:rPr>
                <w:rFonts w:ascii="Arial" w:hAnsi="Arial" w:cs="Arial"/>
              </w:rPr>
              <w:t>Represented</w:t>
            </w:r>
            <w:proofErr w:type="spellEnd"/>
            <w:r w:rsidRPr="00487D0C">
              <w:rPr>
                <w:rFonts w:ascii="Arial" w:hAnsi="Arial" w:cs="Arial"/>
              </w:rPr>
              <w:t xml:space="preserve"> </w:t>
            </w:r>
            <w:proofErr w:type="gramStart"/>
            <w:r w:rsidRPr="00487D0C">
              <w:rPr>
                <w:rFonts w:ascii="Arial" w:hAnsi="Arial" w:cs="Arial"/>
              </w:rPr>
              <w:t>by</w:t>
            </w:r>
            <w:r w:rsidR="00C158D4" w:rsidRPr="00487D0C">
              <w:rPr>
                <w:rFonts w:ascii="Arial" w:hAnsi="Arial" w:cs="Arial"/>
              </w:rPr>
              <w:t xml:space="preserve">: </w:t>
            </w:r>
            <w:r w:rsidR="0030504C" w:rsidRPr="00487D0C">
              <w:t xml:space="preserve"> </w:t>
            </w:r>
            <w:proofErr w:type="spellStart"/>
            <w:r w:rsidR="005211F1">
              <w:rPr>
                <w:rFonts w:ascii="Arial" w:hAnsi="Arial" w:cs="Arial"/>
              </w:rPr>
              <w:t>xxxxxx</w:t>
            </w:r>
            <w:proofErr w:type="spellEnd"/>
            <w:proofErr w:type="gramEnd"/>
          </w:p>
          <w:p w14:paraId="29E72832" w14:textId="77777777" w:rsidR="00C158D4" w:rsidRPr="00487D0C" w:rsidRDefault="00C158D4" w:rsidP="00C158D4">
            <w:pPr>
              <w:jc w:val="both"/>
              <w:rPr>
                <w:rFonts w:ascii="Arial" w:hAnsi="Arial" w:cs="Arial"/>
                <w:lang w:val="en-US"/>
              </w:rPr>
            </w:pPr>
          </w:p>
          <w:p w14:paraId="23FDCCD3" w14:textId="77777777" w:rsidR="00C158D4" w:rsidRPr="00487D0C" w:rsidRDefault="00C158D4" w:rsidP="00C158D4">
            <w:pPr>
              <w:jc w:val="both"/>
              <w:rPr>
                <w:rFonts w:ascii="Arial" w:hAnsi="Arial" w:cs="Arial"/>
                <w:lang w:val="en-US"/>
              </w:rPr>
            </w:pPr>
            <w:r w:rsidRPr="00487D0C">
              <w:rPr>
                <w:rFonts w:ascii="Arial" w:hAnsi="Arial" w:cs="Arial"/>
              </w:rPr>
              <w:t>(</w:t>
            </w:r>
            <w:proofErr w:type="spellStart"/>
            <w:r w:rsidR="00601C40" w:rsidRPr="00487D0C">
              <w:rPr>
                <w:rFonts w:ascii="Arial" w:hAnsi="Arial" w:cs="Arial"/>
              </w:rPr>
              <w:t>hereinafter</w:t>
            </w:r>
            <w:proofErr w:type="spellEnd"/>
            <w:r w:rsidR="00601C40" w:rsidRPr="00487D0C">
              <w:rPr>
                <w:rFonts w:ascii="Arial" w:hAnsi="Arial" w:cs="Arial"/>
              </w:rPr>
              <w:t xml:space="preserve"> </w:t>
            </w:r>
            <w:proofErr w:type="spellStart"/>
            <w:r w:rsidR="00601C40" w:rsidRPr="00487D0C">
              <w:rPr>
                <w:rFonts w:ascii="Arial" w:hAnsi="Arial" w:cs="Arial"/>
              </w:rPr>
              <w:t>referred</w:t>
            </w:r>
            <w:proofErr w:type="spellEnd"/>
            <w:r w:rsidR="00601C40" w:rsidRPr="00487D0C">
              <w:rPr>
                <w:rFonts w:ascii="Arial" w:hAnsi="Arial" w:cs="Arial"/>
              </w:rPr>
              <w:t xml:space="preserve"> to as the “</w:t>
            </w:r>
            <w:proofErr w:type="spellStart"/>
            <w:r w:rsidR="00601C40" w:rsidRPr="00487D0C">
              <w:rPr>
                <w:rFonts w:ascii="Arial" w:hAnsi="Arial" w:cs="Arial"/>
                <w:b/>
              </w:rPr>
              <w:t>Sponsor</w:t>
            </w:r>
            <w:proofErr w:type="spellEnd"/>
            <w:r w:rsidR="00601C40" w:rsidRPr="00487D0C">
              <w:rPr>
                <w:rFonts w:ascii="Arial" w:hAnsi="Arial" w:cs="Arial"/>
              </w:rPr>
              <w:t>”)</w:t>
            </w:r>
          </w:p>
          <w:p w14:paraId="0651C9AE" w14:textId="77777777" w:rsidR="00C158D4" w:rsidRPr="00487D0C" w:rsidRDefault="00C158D4" w:rsidP="00C158D4">
            <w:pPr>
              <w:jc w:val="both"/>
              <w:rPr>
                <w:rFonts w:ascii="Arial" w:hAnsi="Arial" w:cs="Arial"/>
                <w:lang w:val="en-US"/>
              </w:rPr>
            </w:pPr>
          </w:p>
          <w:p w14:paraId="0AB2D5E2" w14:textId="77777777" w:rsidR="008A0AFB" w:rsidRPr="00487D0C" w:rsidRDefault="008A0AFB" w:rsidP="008A0AFB">
            <w:pPr>
              <w:rPr>
                <w:rFonts w:ascii="Arial" w:hAnsi="Arial" w:cs="Arial"/>
              </w:rPr>
            </w:pPr>
            <w:proofErr w:type="spellStart"/>
            <w:r w:rsidRPr="00487D0C">
              <w:rPr>
                <w:rFonts w:ascii="Arial" w:hAnsi="Arial" w:cs="Arial"/>
              </w:rPr>
              <w:t>which</w:t>
            </w:r>
            <w:proofErr w:type="spellEnd"/>
            <w:r w:rsidRPr="00487D0C">
              <w:rPr>
                <w:rFonts w:ascii="Arial" w:hAnsi="Arial" w:cs="Arial"/>
              </w:rPr>
              <w:t xml:space="preserve"> has </w:t>
            </w:r>
            <w:proofErr w:type="spellStart"/>
            <w:r w:rsidRPr="00487D0C">
              <w:rPr>
                <w:rFonts w:ascii="Arial" w:hAnsi="Arial" w:cs="Arial"/>
              </w:rPr>
              <w:t>expressly</w:t>
            </w:r>
            <w:proofErr w:type="spellEnd"/>
            <w:r w:rsidRPr="00487D0C">
              <w:rPr>
                <w:rFonts w:ascii="Arial" w:hAnsi="Arial" w:cs="Arial"/>
              </w:rPr>
              <w:t xml:space="preserve"> </w:t>
            </w:r>
            <w:proofErr w:type="spellStart"/>
            <w:r w:rsidRPr="00487D0C">
              <w:rPr>
                <w:rFonts w:ascii="Arial" w:hAnsi="Arial" w:cs="Arial"/>
              </w:rPr>
              <w:t>authorised</w:t>
            </w:r>
            <w:proofErr w:type="spellEnd"/>
            <w:r w:rsidRPr="00487D0C">
              <w:rPr>
                <w:rFonts w:ascii="Arial" w:hAnsi="Arial" w:cs="Arial"/>
              </w:rPr>
              <w:t xml:space="preserve"> </w:t>
            </w:r>
          </w:p>
          <w:p w14:paraId="15660DEF" w14:textId="6F8A39BC" w:rsidR="008A0AFB" w:rsidRPr="00487D0C" w:rsidRDefault="008A0AFB" w:rsidP="008A0AFB">
            <w:pPr>
              <w:jc w:val="both"/>
              <w:rPr>
                <w:rFonts w:ascii="Arial" w:hAnsi="Arial" w:cs="Arial"/>
                <w:b/>
                <w:lang w:val="en-GB"/>
              </w:rPr>
            </w:pPr>
            <w:r w:rsidRPr="00487D0C">
              <w:rPr>
                <w:rFonts w:ascii="Arial" w:hAnsi="Arial" w:cs="Arial"/>
                <w:b/>
                <w:lang w:val="en-GB"/>
              </w:rPr>
              <w:t xml:space="preserve">PHARMNET </w:t>
            </w:r>
            <w:proofErr w:type="spellStart"/>
            <w:r w:rsidRPr="00487D0C">
              <w:rPr>
                <w:rFonts w:ascii="Arial" w:hAnsi="Arial" w:cs="Arial"/>
                <w:b/>
                <w:lang w:val="en-GB"/>
              </w:rPr>
              <w:t>s.r.o.</w:t>
            </w:r>
            <w:proofErr w:type="spellEnd"/>
            <w:r w:rsidRPr="00487D0C">
              <w:rPr>
                <w:rFonts w:ascii="Arial" w:hAnsi="Arial" w:cs="Arial"/>
                <w:lang w:val="en-GB"/>
              </w:rPr>
              <w:t xml:space="preserve"> (company identification number 61856797) with a </w:t>
            </w:r>
            <w:proofErr w:type="spellStart"/>
            <w:r w:rsidRPr="00487D0C">
              <w:rPr>
                <w:rFonts w:ascii="Arial" w:hAnsi="Arial" w:cs="Arial"/>
                <w:lang w:val="en-GB"/>
              </w:rPr>
              <w:t>registred</w:t>
            </w:r>
            <w:proofErr w:type="spellEnd"/>
            <w:r w:rsidRPr="00487D0C">
              <w:rPr>
                <w:rFonts w:ascii="Arial" w:hAnsi="Arial" w:cs="Arial"/>
                <w:lang w:val="en-GB"/>
              </w:rPr>
              <w:t xml:space="preserve"> office at </w:t>
            </w:r>
            <w:r w:rsidRPr="00487D0C">
              <w:rPr>
                <w:rFonts w:ascii="Arial" w:hAnsi="Arial" w:cs="Arial"/>
                <w:lang w:val="en-GB"/>
              </w:rPr>
              <w:br/>
              <w:t xml:space="preserve">K </w:t>
            </w:r>
            <w:proofErr w:type="spellStart"/>
            <w:r w:rsidRPr="00487D0C">
              <w:rPr>
                <w:rFonts w:ascii="Arial" w:hAnsi="Arial" w:cs="Arial"/>
                <w:lang w:val="en-GB"/>
              </w:rPr>
              <w:t>Hrnčířům</w:t>
            </w:r>
            <w:proofErr w:type="spellEnd"/>
            <w:r w:rsidRPr="00487D0C">
              <w:rPr>
                <w:rFonts w:ascii="Arial" w:hAnsi="Arial" w:cs="Arial"/>
                <w:lang w:val="en-GB"/>
              </w:rPr>
              <w:t xml:space="preserve"> 20, 149 00 Praha 4, Czech Republic, represented by </w:t>
            </w:r>
            <w:proofErr w:type="spellStart"/>
            <w:r w:rsidR="005211F1">
              <w:rPr>
                <w:rFonts w:ascii="Arial" w:hAnsi="Arial" w:cs="Arial"/>
                <w:lang w:val="en-GB"/>
              </w:rPr>
              <w:t>xxxxxx</w:t>
            </w:r>
            <w:proofErr w:type="spellEnd"/>
            <w:r w:rsidRPr="00487D0C">
              <w:rPr>
                <w:rFonts w:ascii="Arial" w:hAnsi="Arial" w:cs="Arial"/>
                <w:lang w:val="en-GB"/>
              </w:rPr>
              <w:t xml:space="preserve">, Managing Director acting in its name on behalf of </w:t>
            </w:r>
            <w:proofErr w:type="spellStart"/>
            <w:r w:rsidRPr="00487D0C">
              <w:rPr>
                <w:rFonts w:ascii="Arial" w:hAnsi="Arial" w:cs="Arial"/>
                <w:b/>
                <w:lang w:val="en-GB"/>
              </w:rPr>
              <w:t>Sylentis</w:t>
            </w:r>
            <w:proofErr w:type="spellEnd"/>
            <w:r w:rsidRPr="00487D0C">
              <w:rPr>
                <w:rFonts w:ascii="Arial" w:hAnsi="Arial" w:cs="Arial"/>
                <w:b/>
                <w:lang w:val="en-GB"/>
              </w:rPr>
              <w:t xml:space="preserve"> SA </w:t>
            </w:r>
            <w:r w:rsidRPr="00487D0C">
              <w:rPr>
                <w:rFonts w:ascii="Arial" w:hAnsi="Arial" w:cs="Arial"/>
                <w:bCs/>
              </w:rPr>
              <w:t xml:space="preserve">to monitor the </w:t>
            </w:r>
            <w:proofErr w:type="spellStart"/>
            <w:r w:rsidRPr="00487D0C">
              <w:rPr>
                <w:rFonts w:ascii="Arial" w:hAnsi="Arial" w:cs="Arial"/>
                <w:bCs/>
              </w:rPr>
              <w:t>clinical</w:t>
            </w:r>
            <w:proofErr w:type="spellEnd"/>
            <w:r w:rsidRPr="00487D0C">
              <w:rPr>
                <w:rFonts w:ascii="Arial" w:hAnsi="Arial" w:cs="Arial"/>
                <w:bCs/>
              </w:rPr>
              <w:t xml:space="preserve"> </w:t>
            </w:r>
            <w:proofErr w:type="gramStart"/>
            <w:r w:rsidRPr="00487D0C">
              <w:rPr>
                <w:rFonts w:ascii="Arial" w:hAnsi="Arial" w:cs="Arial"/>
                <w:bCs/>
              </w:rPr>
              <w:t>Trial</w:t>
            </w:r>
            <w:proofErr w:type="gramEnd"/>
          </w:p>
          <w:p w14:paraId="0731531C" w14:textId="77777777" w:rsidR="008A0AFB" w:rsidRPr="00487D0C" w:rsidRDefault="008A0AFB" w:rsidP="008A0AFB">
            <w:pPr>
              <w:jc w:val="both"/>
              <w:rPr>
                <w:rFonts w:ascii="Arial" w:hAnsi="Arial" w:cs="Arial"/>
                <w:lang w:val="en-US"/>
              </w:rPr>
            </w:pPr>
          </w:p>
          <w:p w14:paraId="0A4DFF04" w14:textId="77777777" w:rsidR="008A0AFB" w:rsidRPr="00487D0C" w:rsidRDefault="008A0AFB" w:rsidP="008A0AFB">
            <w:pPr>
              <w:jc w:val="both"/>
              <w:rPr>
                <w:rFonts w:ascii="Arial" w:hAnsi="Arial" w:cs="Arial"/>
                <w:lang w:val="en-US"/>
              </w:rPr>
            </w:pPr>
            <w:r w:rsidRPr="00487D0C">
              <w:rPr>
                <w:rFonts w:ascii="Arial" w:hAnsi="Arial" w:cs="Arial"/>
              </w:rPr>
              <w:t>(</w:t>
            </w:r>
            <w:proofErr w:type="spellStart"/>
            <w:r w:rsidRPr="00487D0C">
              <w:rPr>
                <w:rFonts w:ascii="Arial" w:hAnsi="Arial" w:cs="Arial"/>
              </w:rPr>
              <w:t>hereinafter</w:t>
            </w:r>
            <w:proofErr w:type="spellEnd"/>
            <w:r w:rsidRPr="00487D0C">
              <w:rPr>
                <w:rFonts w:ascii="Arial" w:hAnsi="Arial" w:cs="Arial"/>
              </w:rPr>
              <w:t xml:space="preserve"> </w:t>
            </w:r>
            <w:proofErr w:type="spellStart"/>
            <w:r w:rsidRPr="00487D0C">
              <w:rPr>
                <w:rFonts w:ascii="Arial" w:hAnsi="Arial" w:cs="Arial"/>
              </w:rPr>
              <w:t>referred</w:t>
            </w:r>
            <w:proofErr w:type="spellEnd"/>
            <w:r w:rsidRPr="00487D0C">
              <w:rPr>
                <w:rFonts w:ascii="Arial" w:hAnsi="Arial" w:cs="Arial"/>
              </w:rPr>
              <w:t xml:space="preserve"> to as the “</w:t>
            </w:r>
            <w:r w:rsidRPr="00487D0C">
              <w:rPr>
                <w:rFonts w:ascii="Arial" w:hAnsi="Arial" w:cs="Arial"/>
                <w:b/>
              </w:rPr>
              <w:t>CRO</w:t>
            </w:r>
            <w:r w:rsidRPr="00487D0C">
              <w:rPr>
                <w:rFonts w:ascii="Arial" w:hAnsi="Arial" w:cs="Arial"/>
              </w:rPr>
              <w:t>”)</w:t>
            </w:r>
          </w:p>
          <w:p w14:paraId="5AA77924" w14:textId="003EDA85" w:rsidR="008A0AFB" w:rsidRPr="00487D0C" w:rsidRDefault="008A0AFB" w:rsidP="00C158D4">
            <w:pPr>
              <w:jc w:val="both"/>
              <w:rPr>
                <w:rFonts w:ascii="Arial" w:hAnsi="Arial" w:cs="Arial"/>
                <w:lang w:val="en-US"/>
              </w:rPr>
            </w:pPr>
          </w:p>
        </w:tc>
      </w:tr>
      <w:tr w:rsidR="00C158D4" w:rsidRPr="00C676C9" w14:paraId="0D6390CE" w14:textId="77777777" w:rsidTr="00D0364F">
        <w:trPr>
          <w:trHeight w:val="70"/>
        </w:trPr>
        <w:tc>
          <w:tcPr>
            <w:tcW w:w="4672" w:type="dxa"/>
          </w:tcPr>
          <w:p w14:paraId="41A62FB6" w14:textId="77777777" w:rsidR="00C158D4" w:rsidRPr="009B10C8" w:rsidRDefault="00C158D4" w:rsidP="00C158D4">
            <w:pPr>
              <w:jc w:val="both"/>
              <w:rPr>
                <w:rFonts w:ascii="Arial" w:hAnsi="Arial" w:cs="Arial"/>
                <w:b/>
              </w:rPr>
            </w:pPr>
            <w:r w:rsidRPr="009B10C8">
              <w:rPr>
                <w:rFonts w:ascii="Arial" w:hAnsi="Arial" w:cs="Arial"/>
                <w:b/>
              </w:rPr>
              <w:t>A</w:t>
            </w:r>
          </w:p>
          <w:p w14:paraId="1F81380E" w14:textId="77777777" w:rsidR="00C158D4" w:rsidRPr="009B10C8" w:rsidRDefault="00C158D4" w:rsidP="00C158D4">
            <w:pPr>
              <w:jc w:val="both"/>
              <w:rPr>
                <w:rFonts w:ascii="Arial" w:hAnsi="Arial" w:cs="Arial"/>
                <w:b/>
              </w:rPr>
            </w:pPr>
          </w:p>
        </w:tc>
        <w:tc>
          <w:tcPr>
            <w:tcW w:w="4569" w:type="dxa"/>
          </w:tcPr>
          <w:p w14:paraId="3B5029E2" w14:textId="77777777" w:rsidR="00C158D4" w:rsidRPr="009B10C8" w:rsidRDefault="00601C40" w:rsidP="00C158D4">
            <w:pPr>
              <w:jc w:val="both"/>
              <w:rPr>
                <w:rFonts w:ascii="Arial" w:hAnsi="Arial" w:cs="Arial"/>
                <w:b/>
                <w:lang w:val="en-US"/>
              </w:rPr>
            </w:pPr>
            <w:r w:rsidRPr="009B10C8">
              <w:rPr>
                <w:rFonts w:ascii="Arial" w:hAnsi="Arial" w:cs="Arial"/>
                <w:b/>
              </w:rPr>
              <w:t>AND</w:t>
            </w:r>
          </w:p>
        </w:tc>
      </w:tr>
      <w:tr w:rsidR="00C83AC5" w:rsidRPr="00C676C9" w14:paraId="25AAE7CF" w14:textId="77777777" w:rsidTr="00D0364F">
        <w:trPr>
          <w:trHeight w:val="70"/>
        </w:trPr>
        <w:tc>
          <w:tcPr>
            <w:tcW w:w="4672" w:type="dxa"/>
          </w:tcPr>
          <w:p w14:paraId="6EE897C8" w14:textId="77777777" w:rsidR="00C83AC5" w:rsidRPr="00C83AC5" w:rsidRDefault="00C83AC5" w:rsidP="00C83AC5">
            <w:pPr>
              <w:tabs>
                <w:tab w:val="left" w:pos="0"/>
              </w:tabs>
              <w:jc w:val="both"/>
              <w:rPr>
                <w:rFonts w:ascii="Arial" w:hAnsi="Arial" w:cs="Arial"/>
                <w:b/>
                <w:bCs/>
              </w:rPr>
            </w:pPr>
            <w:r w:rsidRPr="00C83AC5">
              <w:rPr>
                <w:rFonts w:ascii="Arial" w:hAnsi="Arial" w:cs="Arial"/>
                <w:b/>
                <w:bCs/>
              </w:rPr>
              <w:t>Nemocnice ve Frýdku-Místku</w:t>
            </w:r>
          </w:p>
          <w:p w14:paraId="6C13D880" w14:textId="77777777" w:rsidR="00C83AC5" w:rsidRPr="00C83AC5" w:rsidRDefault="00C83AC5" w:rsidP="00C83AC5">
            <w:pPr>
              <w:tabs>
                <w:tab w:val="left" w:pos="34"/>
              </w:tabs>
              <w:jc w:val="both"/>
              <w:rPr>
                <w:rFonts w:ascii="Arial" w:hAnsi="Arial" w:cs="Arial"/>
              </w:rPr>
            </w:pPr>
            <w:r w:rsidRPr="00C83AC5">
              <w:rPr>
                <w:rFonts w:ascii="Arial" w:hAnsi="Arial" w:cs="Arial"/>
              </w:rPr>
              <w:t xml:space="preserve">se sídlem: El. Krásnohorské 321, 738 01 Frýdek </w:t>
            </w:r>
            <w:proofErr w:type="gramStart"/>
            <w:r w:rsidRPr="00C83AC5">
              <w:rPr>
                <w:rFonts w:ascii="Arial" w:hAnsi="Arial" w:cs="Arial"/>
              </w:rPr>
              <w:t>Místek,  Česká</w:t>
            </w:r>
            <w:proofErr w:type="gramEnd"/>
            <w:r w:rsidRPr="00C83AC5">
              <w:rPr>
                <w:rFonts w:ascii="Arial" w:hAnsi="Arial" w:cs="Arial"/>
              </w:rPr>
              <w:t xml:space="preserve"> republika</w:t>
            </w:r>
          </w:p>
          <w:p w14:paraId="5065A8A6" w14:textId="77777777" w:rsidR="00C83AC5" w:rsidRPr="00C83AC5" w:rsidRDefault="00C83AC5" w:rsidP="00C83AC5">
            <w:pPr>
              <w:tabs>
                <w:tab w:val="left" w:pos="0"/>
              </w:tabs>
              <w:jc w:val="both"/>
              <w:rPr>
                <w:rFonts w:ascii="Arial" w:hAnsi="Arial" w:cs="Arial"/>
              </w:rPr>
            </w:pPr>
            <w:r w:rsidRPr="00C83AC5">
              <w:rPr>
                <w:rFonts w:ascii="Arial" w:hAnsi="Arial" w:cs="Arial"/>
              </w:rPr>
              <w:t>IČO: 00534188</w:t>
            </w:r>
          </w:p>
          <w:p w14:paraId="6703D5C6" w14:textId="77777777" w:rsidR="00C83AC5" w:rsidRPr="00C83AC5" w:rsidRDefault="00C83AC5" w:rsidP="00C83AC5">
            <w:pPr>
              <w:tabs>
                <w:tab w:val="left" w:pos="0"/>
                <w:tab w:val="left" w:pos="1117"/>
              </w:tabs>
              <w:jc w:val="both"/>
              <w:rPr>
                <w:rFonts w:ascii="Arial" w:hAnsi="Arial" w:cs="Arial"/>
              </w:rPr>
            </w:pPr>
            <w:r w:rsidRPr="00C83AC5">
              <w:rPr>
                <w:rFonts w:ascii="Arial" w:hAnsi="Arial" w:cs="Arial"/>
              </w:rPr>
              <w:t>DIČ: CZ00534188</w:t>
            </w:r>
          </w:p>
          <w:p w14:paraId="192CF53C" w14:textId="77777777" w:rsidR="00C83AC5" w:rsidRPr="00C83AC5" w:rsidRDefault="00C83AC5" w:rsidP="00C83AC5">
            <w:pPr>
              <w:tabs>
                <w:tab w:val="left" w:pos="0"/>
              </w:tabs>
              <w:jc w:val="both"/>
              <w:rPr>
                <w:rFonts w:ascii="Arial" w:hAnsi="Arial" w:cs="Arial"/>
              </w:rPr>
            </w:pPr>
            <w:r w:rsidRPr="00C83AC5">
              <w:rPr>
                <w:rFonts w:ascii="Arial" w:hAnsi="Arial" w:cs="Arial"/>
              </w:rPr>
              <w:t xml:space="preserve">Zapsaná v obchodním rejstříku vedeném soudem Krajský soud v Ostravě, oddíl </w:t>
            </w:r>
            <w:proofErr w:type="spellStart"/>
            <w:r w:rsidRPr="00C83AC5">
              <w:rPr>
                <w:rFonts w:ascii="Arial" w:hAnsi="Arial" w:cs="Arial"/>
              </w:rPr>
              <w:t>Pr</w:t>
            </w:r>
            <w:proofErr w:type="spellEnd"/>
            <w:r w:rsidRPr="00C83AC5">
              <w:rPr>
                <w:rFonts w:ascii="Arial" w:hAnsi="Arial" w:cs="Arial"/>
              </w:rPr>
              <w:t xml:space="preserve">., vložka 938., oddíl </w:t>
            </w:r>
            <w:proofErr w:type="spellStart"/>
            <w:r w:rsidRPr="00C83AC5">
              <w:rPr>
                <w:rFonts w:ascii="Arial" w:hAnsi="Arial" w:cs="Arial"/>
              </w:rPr>
              <w:t>Pr</w:t>
            </w:r>
            <w:proofErr w:type="spellEnd"/>
            <w:r w:rsidRPr="00C83AC5">
              <w:rPr>
                <w:rFonts w:ascii="Arial" w:hAnsi="Arial" w:cs="Arial"/>
              </w:rPr>
              <w:t>., vložka 938.</w:t>
            </w:r>
          </w:p>
          <w:p w14:paraId="6CC8AC47" w14:textId="42407615" w:rsidR="00C83AC5" w:rsidRPr="00C83AC5" w:rsidRDefault="00C83AC5" w:rsidP="00C83AC5">
            <w:pPr>
              <w:tabs>
                <w:tab w:val="left" w:pos="0"/>
              </w:tabs>
              <w:jc w:val="both"/>
              <w:rPr>
                <w:rFonts w:ascii="Arial" w:hAnsi="Arial" w:cs="Arial"/>
              </w:rPr>
            </w:pPr>
            <w:r w:rsidRPr="00C83AC5">
              <w:rPr>
                <w:rFonts w:ascii="Arial" w:hAnsi="Arial" w:cs="Arial"/>
              </w:rPr>
              <w:t xml:space="preserve">zastoupena: </w:t>
            </w:r>
            <w:proofErr w:type="gramStart"/>
            <w:r w:rsidR="005211F1">
              <w:rPr>
                <w:rFonts w:ascii="Arial" w:hAnsi="Arial" w:cs="Arial"/>
              </w:rPr>
              <w:t>XXXXXX</w:t>
            </w:r>
            <w:r w:rsidRPr="00C83AC5">
              <w:rPr>
                <w:rFonts w:ascii="Arial" w:hAnsi="Arial" w:cs="Arial"/>
              </w:rPr>
              <w:t xml:space="preserve">  ředitelem</w:t>
            </w:r>
            <w:proofErr w:type="gramEnd"/>
          </w:p>
          <w:p w14:paraId="30656886" w14:textId="77777777" w:rsidR="00C83AC5" w:rsidRPr="00487D0C" w:rsidRDefault="00C83AC5" w:rsidP="00C83AC5">
            <w:pPr>
              <w:jc w:val="both"/>
              <w:rPr>
                <w:rFonts w:ascii="Arial" w:hAnsi="Arial" w:cs="Arial"/>
                <w:bCs/>
              </w:rPr>
            </w:pPr>
          </w:p>
        </w:tc>
        <w:tc>
          <w:tcPr>
            <w:tcW w:w="4569" w:type="dxa"/>
          </w:tcPr>
          <w:p w14:paraId="553F1CBB" w14:textId="77777777" w:rsidR="00C83AC5" w:rsidRPr="00C83AC5" w:rsidRDefault="00C83AC5" w:rsidP="00C83AC5">
            <w:pPr>
              <w:tabs>
                <w:tab w:val="left" w:pos="0"/>
              </w:tabs>
              <w:jc w:val="both"/>
              <w:rPr>
                <w:rFonts w:ascii="Arial" w:hAnsi="Arial" w:cs="Arial"/>
                <w:b/>
                <w:bCs/>
              </w:rPr>
            </w:pPr>
            <w:proofErr w:type="spellStart"/>
            <w:r w:rsidRPr="00C83AC5">
              <w:rPr>
                <w:rFonts w:ascii="Arial" w:hAnsi="Arial" w:cs="Arial"/>
                <w:b/>
                <w:bCs/>
              </w:rPr>
              <w:t>Hospital</w:t>
            </w:r>
            <w:proofErr w:type="spellEnd"/>
            <w:r w:rsidRPr="00C83AC5">
              <w:rPr>
                <w:rFonts w:ascii="Arial" w:hAnsi="Arial" w:cs="Arial"/>
                <w:b/>
                <w:bCs/>
              </w:rPr>
              <w:t xml:space="preserve"> in </w:t>
            </w:r>
            <w:proofErr w:type="spellStart"/>
            <w:r w:rsidRPr="00C83AC5">
              <w:rPr>
                <w:rFonts w:ascii="Arial" w:hAnsi="Arial" w:cs="Arial"/>
                <w:b/>
                <w:bCs/>
              </w:rPr>
              <w:t>Frydek-Mistek</w:t>
            </w:r>
            <w:proofErr w:type="spellEnd"/>
          </w:p>
          <w:p w14:paraId="713E167C" w14:textId="77777777" w:rsidR="00C83AC5" w:rsidRPr="00C83AC5" w:rsidRDefault="00C83AC5" w:rsidP="00C83AC5">
            <w:pPr>
              <w:tabs>
                <w:tab w:val="left" w:pos="0"/>
              </w:tabs>
              <w:jc w:val="both"/>
              <w:rPr>
                <w:rFonts w:ascii="Arial" w:hAnsi="Arial" w:cs="Arial"/>
              </w:rPr>
            </w:pPr>
            <w:proofErr w:type="spellStart"/>
            <w:r w:rsidRPr="00C83AC5">
              <w:rPr>
                <w:rFonts w:ascii="Arial" w:hAnsi="Arial" w:cs="Arial"/>
              </w:rPr>
              <w:t>with</w:t>
            </w:r>
            <w:proofErr w:type="spellEnd"/>
            <w:r w:rsidRPr="00C83AC5">
              <w:rPr>
                <w:rFonts w:ascii="Arial" w:hAnsi="Arial" w:cs="Arial"/>
              </w:rPr>
              <w:t xml:space="preserve"> </w:t>
            </w:r>
            <w:proofErr w:type="spellStart"/>
            <w:r w:rsidRPr="00C83AC5">
              <w:rPr>
                <w:rFonts w:ascii="Arial" w:hAnsi="Arial" w:cs="Arial"/>
              </w:rPr>
              <w:t>its</w:t>
            </w:r>
            <w:proofErr w:type="spellEnd"/>
            <w:r w:rsidRPr="00C83AC5">
              <w:rPr>
                <w:rFonts w:ascii="Arial" w:hAnsi="Arial" w:cs="Arial"/>
              </w:rPr>
              <w:t xml:space="preserve"> </w:t>
            </w:r>
            <w:proofErr w:type="spellStart"/>
            <w:r w:rsidRPr="00C83AC5">
              <w:rPr>
                <w:rFonts w:ascii="Arial" w:hAnsi="Arial" w:cs="Arial"/>
              </w:rPr>
              <w:t>registered</w:t>
            </w:r>
            <w:proofErr w:type="spellEnd"/>
            <w:r w:rsidRPr="00C83AC5">
              <w:rPr>
                <w:rFonts w:ascii="Arial" w:hAnsi="Arial" w:cs="Arial"/>
              </w:rPr>
              <w:t xml:space="preserve"> </w:t>
            </w:r>
            <w:proofErr w:type="spellStart"/>
            <w:r w:rsidRPr="00C83AC5">
              <w:rPr>
                <w:rFonts w:ascii="Arial" w:hAnsi="Arial" w:cs="Arial"/>
              </w:rPr>
              <w:t>seat</w:t>
            </w:r>
            <w:proofErr w:type="spellEnd"/>
            <w:r w:rsidRPr="00C83AC5">
              <w:rPr>
                <w:rFonts w:ascii="Arial" w:hAnsi="Arial" w:cs="Arial"/>
              </w:rPr>
              <w:t xml:space="preserve"> </w:t>
            </w:r>
            <w:proofErr w:type="spellStart"/>
            <w:r w:rsidRPr="00C83AC5">
              <w:rPr>
                <w:rFonts w:ascii="Arial" w:hAnsi="Arial" w:cs="Arial"/>
              </w:rPr>
              <w:t>at</w:t>
            </w:r>
            <w:proofErr w:type="spellEnd"/>
            <w:r w:rsidRPr="00C83AC5">
              <w:rPr>
                <w:rFonts w:ascii="Arial" w:hAnsi="Arial" w:cs="Arial"/>
              </w:rPr>
              <w:t>: El. Krásnohorské 321, 738 01 Frýdek Místek, Czech Republic</w:t>
            </w:r>
          </w:p>
          <w:p w14:paraId="75F18A1B" w14:textId="77777777" w:rsidR="00C83AC5" w:rsidRPr="00C83AC5" w:rsidRDefault="00C83AC5" w:rsidP="00C83AC5">
            <w:pPr>
              <w:tabs>
                <w:tab w:val="left" w:pos="0"/>
              </w:tabs>
              <w:ind w:left="34"/>
              <w:jc w:val="both"/>
              <w:rPr>
                <w:rFonts w:ascii="Arial" w:hAnsi="Arial" w:cs="Arial"/>
              </w:rPr>
            </w:pPr>
            <w:r w:rsidRPr="00C83AC5">
              <w:rPr>
                <w:rFonts w:ascii="Arial" w:hAnsi="Arial" w:cs="Arial"/>
              </w:rPr>
              <w:t>ID No.: 00534188</w:t>
            </w:r>
          </w:p>
          <w:p w14:paraId="4E4C1FC6" w14:textId="77777777" w:rsidR="00C83AC5" w:rsidRPr="00C83AC5" w:rsidRDefault="00C83AC5" w:rsidP="00C83AC5">
            <w:pPr>
              <w:tabs>
                <w:tab w:val="left" w:pos="0"/>
                <w:tab w:val="left" w:pos="1117"/>
              </w:tabs>
              <w:jc w:val="both"/>
              <w:rPr>
                <w:rFonts w:ascii="Arial" w:hAnsi="Arial" w:cs="Arial"/>
              </w:rPr>
            </w:pPr>
            <w:r w:rsidRPr="00C83AC5">
              <w:rPr>
                <w:rFonts w:ascii="Arial" w:hAnsi="Arial" w:cs="Arial"/>
              </w:rPr>
              <w:t>VAT No.: CZ00534188</w:t>
            </w:r>
          </w:p>
          <w:p w14:paraId="596BD368" w14:textId="77777777" w:rsidR="00C83AC5" w:rsidRPr="00C83AC5" w:rsidRDefault="00C83AC5" w:rsidP="00C83AC5">
            <w:pPr>
              <w:tabs>
                <w:tab w:val="left" w:pos="0"/>
              </w:tabs>
              <w:ind w:left="34"/>
              <w:jc w:val="both"/>
              <w:rPr>
                <w:rFonts w:ascii="Arial" w:hAnsi="Arial" w:cs="Arial"/>
              </w:rPr>
            </w:pPr>
            <w:proofErr w:type="spellStart"/>
            <w:r w:rsidRPr="00C83AC5">
              <w:rPr>
                <w:rFonts w:ascii="Arial" w:hAnsi="Arial" w:cs="Arial"/>
              </w:rPr>
              <w:t>Registered</w:t>
            </w:r>
            <w:proofErr w:type="spellEnd"/>
            <w:r w:rsidRPr="00C83AC5">
              <w:rPr>
                <w:rFonts w:ascii="Arial" w:hAnsi="Arial" w:cs="Arial"/>
              </w:rPr>
              <w:t xml:space="preserve"> </w:t>
            </w:r>
            <w:proofErr w:type="spellStart"/>
            <w:r w:rsidRPr="00C83AC5">
              <w:rPr>
                <w:rFonts w:ascii="Arial" w:hAnsi="Arial" w:cs="Arial"/>
              </w:rPr>
              <w:t>with</w:t>
            </w:r>
            <w:proofErr w:type="spellEnd"/>
            <w:r w:rsidRPr="00C83AC5">
              <w:rPr>
                <w:rFonts w:ascii="Arial" w:hAnsi="Arial" w:cs="Arial"/>
              </w:rPr>
              <w:t xml:space="preserve"> the </w:t>
            </w:r>
            <w:proofErr w:type="spellStart"/>
            <w:r w:rsidRPr="00C83AC5">
              <w:rPr>
                <w:rFonts w:ascii="Arial" w:hAnsi="Arial" w:cs="Arial"/>
              </w:rPr>
              <w:t>Commercial</w:t>
            </w:r>
            <w:proofErr w:type="spellEnd"/>
            <w:r w:rsidRPr="00C83AC5">
              <w:rPr>
                <w:rFonts w:ascii="Arial" w:hAnsi="Arial" w:cs="Arial"/>
              </w:rPr>
              <w:t xml:space="preserve"> </w:t>
            </w:r>
            <w:proofErr w:type="spellStart"/>
            <w:r w:rsidRPr="00C83AC5">
              <w:rPr>
                <w:rFonts w:ascii="Arial" w:hAnsi="Arial" w:cs="Arial"/>
              </w:rPr>
              <w:t>Register</w:t>
            </w:r>
            <w:proofErr w:type="spellEnd"/>
            <w:r w:rsidRPr="00C83AC5">
              <w:rPr>
                <w:rFonts w:ascii="Arial" w:hAnsi="Arial" w:cs="Arial"/>
              </w:rPr>
              <w:t xml:space="preserve"> </w:t>
            </w:r>
            <w:proofErr w:type="spellStart"/>
            <w:r w:rsidRPr="00C83AC5">
              <w:rPr>
                <w:rFonts w:ascii="Arial" w:hAnsi="Arial" w:cs="Arial"/>
              </w:rPr>
              <w:t>kept</w:t>
            </w:r>
            <w:proofErr w:type="spellEnd"/>
            <w:r w:rsidRPr="00C83AC5">
              <w:rPr>
                <w:rFonts w:ascii="Arial" w:hAnsi="Arial" w:cs="Arial"/>
              </w:rPr>
              <w:t xml:space="preserve"> by the </w:t>
            </w:r>
            <w:proofErr w:type="spellStart"/>
            <w:r w:rsidRPr="00C83AC5">
              <w:rPr>
                <w:rFonts w:ascii="Arial" w:hAnsi="Arial" w:cs="Arial"/>
              </w:rPr>
              <w:t>Regional</w:t>
            </w:r>
            <w:proofErr w:type="spellEnd"/>
            <w:r w:rsidRPr="00C83AC5">
              <w:rPr>
                <w:rFonts w:ascii="Arial" w:hAnsi="Arial" w:cs="Arial"/>
              </w:rPr>
              <w:t xml:space="preserve"> </w:t>
            </w:r>
            <w:proofErr w:type="spellStart"/>
            <w:r w:rsidRPr="00C83AC5">
              <w:rPr>
                <w:rFonts w:ascii="Arial" w:hAnsi="Arial" w:cs="Arial"/>
              </w:rPr>
              <w:t>Court</w:t>
            </w:r>
            <w:proofErr w:type="spellEnd"/>
            <w:r w:rsidRPr="00C83AC5">
              <w:rPr>
                <w:rFonts w:ascii="Arial" w:hAnsi="Arial" w:cs="Arial"/>
              </w:rPr>
              <w:t xml:space="preserve"> in Ostrava, </w:t>
            </w:r>
            <w:proofErr w:type="spellStart"/>
            <w:r w:rsidRPr="00C83AC5">
              <w:rPr>
                <w:rFonts w:ascii="Arial" w:hAnsi="Arial" w:cs="Arial"/>
              </w:rPr>
              <w:t>Section</w:t>
            </w:r>
            <w:proofErr w:type="spellEnd"/>
            <w:r w:rsidRPr="00C83AC5">
              <w:rPr>
                <w:rFonts w:ascii="Arial" w:hAnsi="Arial" w:cs="Arial"/>
              </w:rPr>
              <w:t xml:space="preserve"> </w:t>
            </w:r>
            <w:proofErr w:type="spellStart"/>
            <w:r w:rsidRPr="00C83AC5">
              <w:rPr>
                <w:rFonts w:ascii="Arial" w:hAnsi="Arial" w:cs="Arial"/>
              </w:rPr>
              <w:t>Pr</w:t>
            </w:r>
            <w:proofErr w:type="spellEnd"/>
            <w:r w:rsidRPr="00C83AC5">
              <w:rPr>
                <w:rFonts w:ascii="Arial" w:hAnsi="Arial" w:cs="Arial"/>
              </w:rPr>
              <w:t>., Insert 938.</w:t>
            </w:r>
          </w:p>
          <w:p w14:paraId="436C1D40" w14:textId="66C0D0B2" w:rsidR="00C83AC5" w:rsidRPr="00C83AC5" w:rsidRDefault="00C83AC5" w:rsidP="00C83AC5">
            <w:pPr>
              <w:tabs>
                <w:tab w:val="left" w:pos="0"/>
              </w:tabs>
              <w:ind w:left="34"/>
              <w:jc w:val="both"/>
              <w:rPr>
                <w:rFonts w:ascii="Arial" w:hAnsi="Arial" w:cs="Arial"/>
              </w:rPr>
            </w:pPr>
            <w:proofErr w:type="spellStart"/>
            <w:r w:rsidRPr="00C83AC5">
              <w:rPr>
                <w:rFonts w:ascii="Arial" w:hAnsi="Arial" w:cs="Arial"/>
              </w:rPr>
              <w:t>Represented</w:t>
            </w:r>
            <w:proofErr w:type="spellEnd"/>
            <w:r w:rsidRPr="00C83AC5">
              <w:rPr>
                <w:rFonts w:ascii="Arial" w:hAnsi="Arial" w:cs="Arial"/>
              </w:rPr>
              <w:t xml:space="preserve"> by: </w:t>
            </w:r>
            <w:r w:rsidR="005211F1">
              <w:rPr>
                <w:rFonts w:ascii="Arial" w:hAnsi="Arial" w:cs="Arial"/>
              </w:rPr>
              <w:t>XXXXXX</w:t>
            </w:r>
            <w:r w:rsidRPr="00C83AC5">
              <w:rPr>
                <w:rFonts w:ascii="Arial" w:hAnsi="Arial" w:cs="Arial"/>
              </w:rPr>
              <w:t xml:space="preserve">   </w:t>
            </w:r>
            <w:proofErr w:type="spellStart"/>
            <w:r w:rsidRPr="00C83AC5">
              <w:rPr>
                <w:rFonts w:ascii="Arial" w:hAnsi="Arial" w:cs="Arial"/>
              </w:rPr>
              <w:t>director</w:t>
            </w:r>
            <w:proofErr w:type="spellEnd"/>
          </w:p>
        </w:tc>
      </w:tr>
      <w:tr w:rsidR="00C158D4" w:rsidRPr="00C676C9" w14:paraId="36E3FECE" w14:textId="77777777" w:rsidTr="00D0364F">
        <w:trPr>
          <w:trHeight w:val="70"/>
        </w:trPr>
        <w:tc>
          <w:tcPr>
            <w:tcW w:w="4672" w:type="dxa"/>
          </w:tcPr>
          <w:p w14:paraId="288BB596" w14:textId="77777777" w:rsidR="00C158D4" w:rsidRPr="00487D0C" w:rsidRDefault="00C158D4" w:rsidP="00C158D4">
            <w:pPr>
              <w:tabs>
                <w:tab w:val="left" w:pos="0"/>
              </w:tabs>
              <w:jc w:val="both"/>
              <w:rPr>
                <w:rFonts w:ascii="Arial" w:hAnsi="Arial" w:cs="Arial"/>
                <w:bCs/>
              </w:rPr>
            </w:pPr>
            <w:r w:rsidRPr="00487D0C">
              <w:rPr>
                <w:rFonts w:ascii="Arial" w:hAnsi="Arial" w:cs="Arial"/>
                <w:bCs/>
              </w:rPr>
              <w:t>(dále jen „Centrum“)</w:t>
            </w:r>
          </w:p>
          <w:p w14:paraId="12C1F69D" w14:textId="77777777" w:rsidR="00C158D4" w:rsidRPr="00487D0C" w:rsidRDefault="00C158D4" w:rsidP="00C158D4">
            <w:pPr>
              <w:tabs>
                <w:tab w:val="left" w:pos="0"/>
              </w:tabs>
              <w:jc w:val="both"/>
              <w:rPr>
                <w:rFonts w:ascii="Arial" w:hAnsi="Arial" w:cs="Arial"/>
                <w:bCs/>
              </w:rPr>
            </w:pPr>
          </w:p>
        </w:tc>
        <w:tc>
          <w:tcPr>
            <w:tcW w:w="4569" w:type="dxa"/>
          </w:tcPr>
          <w:p w14:paraId="361EA493" w14:textId="77777777" w:rsidR="00601C40" w:rsidRPr="00487D0C" w:rsidRDefault="00601C40" w:rsidP="00601C40">
            <w:pPr>
              <w:tabs>
                <w:tab w:val="left" w:pos="34"/>
              </w:tabs>
              <w:ind w:left="34"/>
              <w:jc w:val="both"/>
              <w:rPr>
                <w:rFonts w:ascii="Arial" w:hAnsi="Arial" w:cs="Arial"/>
                <w:bCs/>
                <w:lang w:val="en-US"/>
              </w:rPr>
            </w:pPr>
            <w:r w:rsidRPr="00487D0C">
              <w:rPr>
                <w:rFonts w:ascii="Arial" w:hAnsi="Arial" w:cs="Arial"/>
                <w:bCs/>
              </w:rPr>
              <w:t>(</w:t>
            </w:r>
            <w:proofErr w:type="spellStart"/>
            <w:r w:rsidRPr="00487D0C">
              <w:rPr>
                <w:rFonts w:ascii="Arial" w:hAnsi="Arial" w:cs="Arial"/>
                <w:bCs/>
              </w:rPr>
              <w:t>hereinafter</w:t>
            </w:r>
            <w:proofErr w:type="spellEnd"/>
            <w:r w:rsidRPr="00487D0C">
              <w:rPr>
                <w:rFonts w:ascii="Arial" w:hAnsi="Arial" w:cs="Arial"/>
                <w:bCs/>
              </w:rPr>
              <w:t xml:space="preserve"> </w:t>
            </w:r>
            <w:proofErr w:type="spellStart"/>
            <w:r w:rsidRPr="00487D0C">
              <w:rPr>
                <w:rFonts w:ascii="Arial" w:hAnsi="Arial" w:cs="Arial"/>
                <w:bCs/>
              </w:rPr>
              <w:t>referred</w:t>
            </w:r>
            <w:proofErr w:type="spellEnd"/>
            <w:r w:rsidRPr="00487D0C">
              <w:rPr>
                <w:rFonts w:ascii="Arial" w:hAnsi="Arial" w:cs="Arial"/>
                <w:bCs/>
              </w:rPr>
              <w:t xml:space="preserve"> to as the “Center”)</w:t>
            </w:r>
          </w:p>
          <w:p w14:paraId="1D789B21" w14:textId="40A8AE69" w:rsidR="00601C40" w:rsidRPr="00487D0C" w:rsidRDefault="00601C40" w:rsidP="00C158D4">
            <w:pPr>
              <w:tabs>
                <w:tab w:val="left" w:pos="0"/>
              </w:tabs>
              <w:jc w:val="both"/>
              <w:rPr>
                <w:rFonts w:ascii="Arial" w:hAnsi="Arial" w:cs="Arial"/>
                <w:bCs/>
                <w:lang w:val="en-US"/>
              </w:rPr>
            </w:pPr>
          </w:p>
        </w:tc>
      </w:tr>
      <w:tr w:rsidR="00C158D4" w:rsidRPr="00C676C9" w14:paraId="2CDEDDC6" w14:textId="77777777" w:rsidTr="00D0364F">
        <w:trPr>
          <w:trHeight w:val="70"/>
        </w:trPr>
        <w:tc>
          <w:tcPr>
            <w:tcW w:w="4672" w:type="dxa"/>
          </w:tcPr>
          <w:p w14:paraId="63B2F90E" w14:textId="77777777" w:rsidR="00C158D4" w:rsidRPr="009B10C8" w:rsidRDefault="00C158D4" w:rsidP="00C158D4">
            <w:pPr>
              <w:tabs>
                <w:tab w:val="left" w:pos="0"/>
              </w:tabs>
              <w:jc w:val="both"/>
              <w:rPr>
                <w:rFonts w:ascii="Arial" w:hAnsi="Arial" w:cs="Arial"/>
                <w:b/>
              </w:rPr>
            </w:pPr>
            <w:r w:rsidRPr="009B10C8">
              <w:rPr>
                <w:rFonts w:ascii="Arial" w:hAnsi="Arial" w:cs="Arial"/>
                <w:b/>
              </w:rPr>
              <w:t>A</w:t>
            </w:r>
          </w:p>
          <w:p w14:paraId="64096E38" w14:textId="77777777" w:rsidR="00C158D4" w:rsidRPr="009B10C8" w:rsidRDefault="00C158D4" w:rsidP="00C158D4">
            <w:pPr>
              <w:tabs>
                <w:tab w:val="left" w:pos="0"/>
              </w:tabs>
              <w:jc w:val="both"/>
              <w:rPr>
                <w:rFonts w:ascii="Arial" w:hAnsi="Arial" w:cs="Arial"/>
                <w:b/>
              </w:rPr>
            </w:pPr>
          </w:p>
        </w:tc>
        <w:tc>
          <w:tcPr>
            <w:tcW w:w="4569" w:type="dxa"/>
          </w:tcPr>
          <w:p w14:paraId="58D635E8" w14:textId="4A092671" w:rsidR="00C158D4" w:rsidRPr="009B10C8" w:rsidRDefault="00AC2A36" w:rsidP="00C158D4">
            <w:pPr>
              <w:tabs>
                <w:tab w:val="left" w:pos="0"/>
              </w:tabs>
              <w:jc w:val="both"/>
              <w:rPr>
                <w:rFonts w:ascii="Arial" w:hAnsi="Arial" w:cs="Arial"/>
                <w:b/>
                <w:lang w:val="en-US"/>
              </w:rPr>
            </w:pPr>
            <w:r w:rsidRPr="009B10C8">
              <w:rPr>
                <w:rFonts w:ascii="Arial" w:hAnsi="Arial" w:cs="Arial"/>
                <w:b/>
              </w:rPr>
              <w:t>AND</w:t>
            </w:r>
          </w:p>
        </w:tc>
      </w:tr>
      <w:tr w:rsidR="00C83AC5" w:rsidRPr="00CA1A99" w14:paraId="70B5DE39" w14:textId="77777777" w:rsidTr="00D0364F">
        <w:trPr>
          <w:trHeight w:val="70"/>
        </w:trPr>
        <w:tc>
          <w:tcPr>
            <w:tcW w:w="4672" w:type="dxa"/>
          </w:tcPr>
          <w:p w14:paraId="285AFC25" w14:textId="3A84A476" w:rsidR="00C83AC5" w:rsidRPr="00C83AC5" w:rsidRDefault="005211F1" w:rsidP="00C83AC5">
            <w:pPr>
              <w:tabs>
                <w:tab w:val="left" w:pos="34"/>
                <w:tab w:val="left" w:pos="2269"/>
              </w:tabs>
              <w:jc w:val="both"/>
              <w:rPr>
                <w:rFonts w:ascii="Arial" w:hAnsi="Arial" w:cs="Arial"/>
                <w:b/>
                <w:bCs/>
              </w:rPr>
            </w:pPr>
            <w:r>
              <w:rPr>
                <w:rFonts w:ascii="Arial" w:hAnsi="Arial" w:cs="Arial"/>
                <w:b/>
                <w:bCs/>
              </w:rPr>
              <w:t>XXXXXX</w:t>
            </w:r>
          </w:p>
          <w:p w14:paraId="4587E571" w14:textId="6C3FC352" w:rsidR="00C83AC5" w:rsidRPr="00C83AC5" w:rsidRDefault="00C83AC5" w:rsidP="00C83AC5">
            <w:pPr>
              <w:tabs>
                <w:tab w:val="left" w:pos="34"/>
                <w:tab w:val="left" w:pos="2269"/>
              </w:tabs>
              <w:jc w:val="both"/>
              <w:rPr>
                <w:rFonts w:ascii="Arial" w:hAnsi="Arial" w:cs="Arial"/>
                <w:i/>
              </w:rPr>
            </w:pPr>
            <w:r w:rsidRPr="00C83AC5">
              <w:rPr>
                <w:rFonts w:ascii="Arial" w:hAnsi="Arial" w:cs="Arial"/>
              </w:rPr>
              <w:t xml:space="preserve">datum narození </w:t>
            </w:r>
            <w:r w:rsidR="005211F1">
              <w:rPr>
                <w:rFonts w:ascii="Arial" w:hAnsi="Arial" w:cs="Arial"/>
              </w:rPr>
              <w:t>XXXXXX</w:t>
            </w:r>
            <w:r w:rsidRPr="00C83AC5">
              <w:rPr>
                <w:rFonts w:ascii="Arial" w:hAnsi="Arial" w:cs="Arial"/>
              </w:rPr>
              <w:t xml:space="preserve">, </w:t>
            </w:r>
          </w:p>
          <w:p w14:paraId="6DB92D2E" w14:textId="4AD59F99" w:rsidR="00C83AC5" w:rsidRPr="00C83AC5" w:rsidRDefault="00C83AC5" w:rsidP="00C83AC5">
            <w:pPr>
              <w:tabs>
                <w:tab w:val="left" w:pos="0"/>
              </w:tabs>
              <w:jc w:val="both"/>
              <w:rPr>
                <w:rFonts w:ascii="Arial" w:hAnsi="Arial" w:cs="Arial"/>
                <w:bCs/>
              </w:rPr>
            </w:pPr>
            <w:r w:rsidRPr="00C83AC5">
              <w:rPr>
                <w:rFonts w:ascii="Arial" w:hAnsi="Arial" w:cs="Arial"/>
              </w:rPr>
              <w:t xml:space="preserve">adresa: </w:t>
            </w:r>
            <w:r w:rsidR="005211F1">
              <w:rPr>
                <w:rFonts w:ascii="Arial" w:hAnsi="Arial" w:cs="Arial"/>
              </w:rPr>
              <w:t>XXXXXX</w:t>
            </w:r>
            <w:r w:rsidRPr="00C83AC5">
              <w:rPr>
                <w:rFonts w:ascii="Arial" w:hAnsi="Arial" w:cs="Arial"/>
              </w:rPr>
              <w:t>, Česká republika</w:t>
            </w:r>
          </w:p>
        </w:tc>
        <w:tc>
          <w:tcPr>
            <w:tcW w:w="4569" w:type="dxa"/>
          </w:tcPr>
          <w:p w14:paraId="1B93B1F9" w14:textId="36C3C878" w:rsidR="00C83AC5" w:rsidRPr="00C83AC5" w:rsidRDefault="005211F1" w:rsidP="00C83AC5">
            <w:pPr>
              <w:pStyle w:val="Prosttext"/>
              <w:rPr>
                <w:rFonts w:ascii="Arial" w:hAnsi="Arial" w:cs="Arial"/>
                <w:b/>
                <w:bCs/>
                <w:sz w:val="22"/>
                <w:szCs w:val="22"/>
              </w:rPr>
            </w:pPr>
            <w:r>
              <w:rPr>
                <w:rFonts w:ascii="Arial" w:hAnsi="Arial" w:cs="Arial"/>
                <w:b/>
                <w:bCs/>
                <w:sz w:val="22"/>
                <w:szCs w:val="22"/>
              </w:rPr>
              <w:t>XXXXXX</w:t>
            </w:r>
          </w:p>
          <w:p w14:paraId="0C1F562E" w14:textId="33E9F9A2" w:rsidR="00C83AC5" w:rsidRPr="00C83AC5" w:rsidRDefault="00C83AC5" w:rsidP="00C83AC5">
            <w:pPr>
              <w:pStyle w:val="Prosttext"/>
              <w:rPr>
                <w:rFonts w:ascii="Arial" w:hAnsi="Arial" w:cs="Arial"/>
                <w:sz w:val="22"/>
                <w:szCs w:val="22"/>
                <w:lang w:val="en-US"/>
              </w:rPr>
            </w:pPr>
            <w:r w:rsidRPr="00C83AC5">
              <w:rPr>
                <w:rFonts w:ascii="Arial" w:hAnsi="Arial" w:cs="Arial"/>
                <w:sz w:val="22"/>
                <w:szCs w:val="22"/>
                <w:lang w:val="en-US"/>
              </w:rPr>
              <w:t xml:space="preserve">date of birth </w:t>
            </w:r>
            <w:r w:rsidR="005211F1">
              <w:rPr>
                <w:rFonts w:ascii="Arial" w:hAnsi="Arial" w:cs="Arial"/>
                <w:sz w:val="22"/>
                <w:szCs w:val="22"/>
                <w:lang w:val="en-US"/>
              </w:rPr>
              <w:t>XXXXXX</w:t>
            </w:r>
          </w:p>
          <w:p w14:paraId="2939E972" w14:textId="7E320545" w:rsidR="00C83AC5" w:rsidRPr="00C83AC5" w:rsidRDefault="00C83AC5" w:rsidP="00C83AC5">
            <w:pPr>
              <w:pStyle w:val="Prosttext"/>
              <w:rPr>
                <w:rFonts w:ascii="Arial" w:hAnsi="Arial" w:cs="Arial"/>
                <w:sz w:val="22"/>
                <w:szCs w:val="22"/>
              </w:rPr>
            </w:pPr>
            <w:r w:rsidRPr="00C83AC5">
              <w:rPr>
                <w:rFonts w:ascii="Arial" w:hAnsi="Arial" w:cs="Arial"/>
                <w:sz w:val="22"/>
                <w:szCs w:val="22"/>
              </w:rPr>
              <w:t xml:space="preserve">address: </w:t>
            </w:r>
            <w:r w:rsidR="005211F1">
              <w:rPr>
                <w:rFonts w:ascii="Arial" w:hAnsi="Arial" w:cs="Arial"/>
                <w:sz w:val="22"/>
                <w:szCs w:val="22"/>
              </w:rPr>
              <w:t>XXXXXX</w:t>
            </w:r>
            <w:r w:rsidRPr="00C83AC5">
              <w:rPr>
                <w:rFonts w:ascii="Arial" w:hAnsi="Arial" w:cs="Arial"/>
                <w:sz w:val="22"/>
                <w:szCs w:val="22"/>
              </w:rPr>
              <w:t>, Czech Republic</w:t>
            </w:r>
          </w:p>
          <w:p w14:paraId="5221AB4F" w14:textId="27F5CBAF" w:rsidR="00C83AC5" w:rsidRPr="00C83AC5" w:rsidRDefault="00C83AC5" w:rsidP="00C83AC5">
            <w:pPr>
              <w:tabs>
                <w:tab w:val="left" w:pos="34"/>
                <w:tab w:val="left" w:pos="2269"/>
              </w:tabs>
              <w:ind w:left="34"/>
              <w:jc w:val="both"/>
              <w:rPr>
                <w:rFonts w:ascii="Arial" w:hAnsi="Arial" w:cs="Arial"/>
                <w:bCs/>
                <w:highlight w:val="yellow"/>
              </w:rPr>
            </w:pPr>
          </w:p>
        </w:tc>
      </w:tr>
      <w:tr w:rsidR="00C158D4" w:rsidRPr="00C676C9" w14:paraId="7A0B39BB" w14:textId="77777777" w:rsidTr="00D0364F">
        <w:trPr>
          <w:trHeight w:val="70"/>
        </w:trPr>
        <w:tc>
          <w:tcPr>
            <w:tcW w:w="4672" w:type="dxa"/>
          </w:tcPr>
          <w:p w14:paraId="0C1B1976" w14:textId="77777777" w:rsidR="00C158D4" w:rsidRPr="00487D0C" w:rsidRDefault="00C158D4" w:rsidP="00C158D4">
            <w:pPr>
              <w:tabs>
                <w:tab w:val="left" w:pos="2269"/>
              </w:tabs>
              <w:ind w:left="2268" w:hanging="2268"/>
              <w:jc w:val="both"/>
              <w:rPr>
                <w:rFonts w:ascii="Arial" w:hAnsi="Arial" w:cs="Arial"/>
                <w:bCs/>
              </w:rPr>
            </w:pPr>
            <w:r w:rsidRPr="00487D0C">
              <w:rPr>
                <w:rFonts w:ascii="Arial" w:hAnsi="Arial" w:cs="Arial"/>
                <w:bCs/>
              </w:rPr>
              <w:t>(dále jen „Hlavní zkoušející”)</w:t>
            </w:r>
          </w:p>
          <w:p w14:paraId="06AC74F3" w14:textId="77777777" w:rsidR="00C158D4" w:rsidRPr="00487D0C" w:rsidRDefault="00C158D4" w:rsidP="00C158D4">
            <w:pPr>
              <w:tabs>
                <w:tab w:val="left" w:pos="2269"/>
              </w:tabs>
              <w:ind w:left="2268" w:hanging="2268"/>
              <w:jc w:val="both"/>
              <w:rPr>
                <w:rFonts w:ascii="Arial" w:hAnsi="Arial" w:cs="Arial"/>
                <w:bCs/>
              </w:rPr>
            </w:pPr>
          </w:p>
          <w:p w14:paraId="210F40C8" w14:textId="77777777" w:rsidR="00C158D4" w:rsidRPr="00487D0C" w:rsidRDefault="00C158D4" w:rsidP="00C158D4">
            <w:pPr>
              <w:tabs>
                <w:tab w:val="left" w:pos="2269"/>
              </w:tabs>
              <w:ind w:left="2268" w:hanging="2268"/>
              <w:jc w:val="both"/>
              <w:rPr>
                <w:rFonts w:ascii="Arial" w:hAnsi="Arial" w:cs="Arial"/>
                <w:bCs/>
              </w:rPr>
            </w:pPr>
          </w:p>
        </w:tc>
        <w:tc>
          <w:tcPr>
            <w:tcW w:w="4569" w:type="dxa"/>
          </w:tcPr>
          <w:p w14:paraId="6134FC77" w14:textId="77777777" w:rsidR="00601C40" w:rsidRPr="00487D0C" w:rsidRDefault="00601C40" w:rsidP="00601C40">
            <w:pPr>
              <w:tabs>
                <w:tab w:val="left" w:pos="34"/>
              </w:tabs>
              <w:ind w:left="34"/>
              <w:jc w:val="both"/>
              <w:rPr>
                <w:rFonts w:ascii="Arial" w:hAnsi="Arial" w:cs="Arial"/>
                <w:bCs/>
                <w:lang w:val="en-US"/>
              </w:rPr>
            </w:pPr>
            <w:r w:rsidRPr="00487D0C">
              <w:rPr>
                <w:rFonts w:ascii="Arial" w:hAnsi="Arial" w:cs="Arial"/>
                <w:bCs/>
              </w:rPr>
              <w:lastRenderedPageBreak/>
              <w:t>(</w:t>
            </w:r>
            <w:proofErr w:type="spellStart"/>
            <w:r w:rsidRPr="00487D0C">
              <w:rPr>
                <w:rFonts w:ascii="Arial" w:hAnsi="Arial" w:cs="Arial"/>
                <w:bCs/>
              </w:rPr>
              <w:t>hereinafter</w:t>
            </w:r>
            <w:proofErr w:type="spellEnd"/>
            <w:r w:rsidRPr="00487D0C">
              <w:rPr>
                <w:rFonts w:ascii="Arial" w:hAnsi="Arial" w:cs="Arial"/>
                <w:bCs/>
              </w:rPr>
              <w:t xml:space="preserve"> </w:t>
            </w:r>
            <w:proofErr w:type="spellStart"/>
            <w:r w:rsidRPr="00487D0C">
              <w:rPr>
                <w:rFonts w:ascii="Arial" w:hAnsi="Arial" w:cs="Arial"/>
                <w:bCs/>
              </w:rPr>
              <w:t>referred</w:t>
            </w:r>
            <w:proofErr w:type="spellEnd"/>
            <w:r w:rsidRPr="00487D0C">
              <w:rPr>
                <w:rFonts w:ascii="Arial" w:hAnsi="Arial" w:cs="Arial"/>
                <w:bCs/>
              </w:rPr>
              <w:t xml:space="preserve"> to as the “</w:t>
            </w:r>
            <w:proofErr w:type="spellStart"/>
            <w:r w:rsidRPr="00487D0C">
              <w:rPr>
                <w:rFonts w:ascii="Arial" w:hAnsi="Arial" w:cs="Arial"/>
                <w:bCs/>
              </w:rPr>
              <w:t>Principal</w:t>
            </w:r>
            <w:proofErr w:type="spellEnd"/>
            <w:r w:rsidRPr="00487D0C">
              <w:rPr>
                <w:rFonts w:ascii="Arial" w:hAnsi="Arial" w:cs="Arial"/>
                <w:bCs/>
              </w:rPr>
              <w:t xml:space="preserve"> </w:t>
            </w:r>
            <w:proofErr w:type="spellStart"/>
            <w:r w:rsidRPr="00487D0C">
              <w:rPr>
                <w:rFonts w:ascii="Arial" w:hAnsi="Arial" w:cs="Arial"/>
                <w:bCs/>
              </w:rPr>
              <w:t>Investigator</w:t>
            </w:r>
            <w:proofErr w:type="spellEnd"/>
            <w:r w:rsidRPr="00487D0C">
              <w:rPr>
                <w:rFonts w:ascii="Arial" w:hAnsi="Arial" w:cs="Arial"/>
                <w:bCs/>
              </w:rPr>
              <w:t>”)</w:t>
            </w:r>
          </w:p>
          <w:p w14:paraId="48C649D5" w14:textId="77777777" w:rsidR="00C158D4" w:rsidRPr="00487D0C" w:rsidRDefault="00C158D4" w:rsidP="00C158D4">
            <w:pPr>
              <w:tabs>
                <w:tab w:val="left" w:pos="2269"/>
              </w:tabs>
              <w:ind w:left="2268" w:hanging="2268"/>
              <w:jc w:val="both"/>
              <w:rPr>
                <w:rFonts w:ascii="Arial" w:hAnsi="Arial" w:cs="Arial"/>
                <w:bCs/>
                <w:lang w:val="en-US"/>
              </w:rPr>
            </w:pPr>
          </w:p>
        </w:tc>
      </w:tr>
      <w:tr w:rsidR="00C158D4" w:rsidRPr="00C676C9" w14:paraId="1D17EBD7" w14:textId="77777777" w:rsidTr="00D0364F">
        <w:trPr>
          <w:trHeight w:val="70"/>
        </w:trPr>
        <w:tc>
          <w:tcPr>
            <w:tcW w:w="4672" w:type="dxa"/>
          </w:tcPr>
          <w:p w14:paraId="1BB2B478" w14:textId="77777777" w:rsidR="00C158D4" w:rsidRPr="00487D0C" w:rsidRDefault="00C158D4" w:rsidP="00C158D4">
            <w:pPr>
              <w:tabs>
                <w:tab w:val="left" w:pos="34"/>
              </w:tabs>
              <w:ind w:left="34"/>
              <w:jc w:val="both"/>
              <w:rPr>
                <w:rFonts w:ascii="Arial" w:hAnsi="Arial" w:cs="Arial"/>
              </w:rPr>
            </w:pPr>
            <w:r w:rsidRPr="00487D0C">
              <w:rPr>
                <w:rFonts w:ascii="Arial" w:hAnsi="Arial" w:cs="Arial"/>
              </w:rPr>
              <w:lastRenderedPageBreak/>
              <w:t>(Centrum a Hlavní zkoušející dále společně označováni jako „</w:t>
            </w:r>
            <w:r w:rsidRPr="00487D0C">
              <w:rPr>
                <w:rFonts w:ascii="Arial" w:hAnsi="Arial" w:cs="Arial"/>
                <w:b/>
              </w:rPr>
              <w:t>Smluvní partneři</w:t>
            </w:r>
            <w:r w:rsidRPr="00487D0C">
              <w:rPr>
                <w:rFonts w:ascii="Arial" w:hAnsi="Arial" w:cs="Arial"/>
              </w:rPr>
              <w:t>”)</w:t>
            </w:r>
          </w:p>
          <w:p w14:paraId="31C22B0C" w14:textId="77777777" w:rsidR="00C158D4" w:rsidRPr="00487D0C" w:rsidRDefault="00C158D4" w:rsidP="00C158D4">
            <w:pPr>
              <w:tabs>
                <w:tab w:val="left" w:pos="34"/>
              </w:tabs>
              <w:ind w:left="34"/>
              <w:jc w:val="both"/>
              <w:rPr>
                <w:rFonts w:ascii="Arial" w:hAnsi="Arial" w:cs="Arial"/>
              </w:rPr>
            </w:pPr>
          </w:p>
        </w:tc>
        <w:tc>
          <w:tcPr>
            <w:tcW w:w="4569" w:type="dxa"/>
          </w:tcPr>
          <w:p w14:paraId="00FA41D5" w14:textId="77777777" w:rsidR="00601C40" w:rsidRPr="00487D0C" w:rsidRDefault="00601C40" w:rsidP="00601C40">
            <w:pPr>
              <w:tabs>
                <w:tab w:val="left" w:pos="34"/>
              </w:tabs>
              <w:ind w:left="34"/>
              <w:jc w:val="both"/>
              <w:rPr>
                <w:rFonts w:ascii="Arial" w:hAnsi="Arial" w:cs="Arial"/>
                <w:lang w:val="en-US"/>
              </w:rPr>
            </w:pPr>
            <w:r w:rsidRPr="00487D0C">
              <w:rPr>
                <w:rFonts w:ascii="Arial" w:hAnsi="Arial" w:cs="Arial"/>
              </w:rPr>
              <w:t xml:space="preserve">(the Center and the </w:t>
            </w:r>
            <w:proofErr w:type="spellStart"/>
            <w:r w:rsidRPr="00487D0C">
              <w:rPr>
                <w:rFonts w:ascii="Arial" w:hAnsi="Arial" w:cs="Arial"/>
              </w:rPr>
              <w:t>Principal</w:t>
            </w:r>
            <w:proofErr w:type="spellEnd"/>
            <w:r w:rsidRPr="00487D0C">
              <w:rPr>
                <w:rFonts w:ascii="Arial" w:hAnsi="Arial" w:cs="Arial"/>
              </w:rPr>
              <w:t xml:space="preserve"> </w:t>
            </w:r>
            <w:proofErr w:type="spellStart"/>
            <w:r w:rsidRPr="00487D0C">
              <w:rPr>
                <w:rFonts w:ascii="Arial" w:hAnsi="Arial" w:cs="Arial"/>
              </w:rPr>
              <w:t>Investigator</w:t>
            </w:r>
            <w:proofErr w:type="spellEnd"/>
            <w:r w:rsidRPr="00487D0C">
              <w:rPr>
                <w:rFonts w:ascii="Arial" w:hAnsi="Arial" w:cs="Arial"/>
              </w:rPr>
              <w:t xml:space="preserve"> </w:t>
            </w:r>
            <w:proofErr w:type="spellStart"/>
            <w:r w:rsidRPr="00487D0C">
              <w:rPr>
                <w:rFonts w:ascii="Arial" w:hAnsi="Arial" w:cs="Arial"/>
              </w:rPr>
              <w:t>hereinafter</w:t>
            </w:r>
            <w:proofErr w:type="spellEnd"/>
            <w:r w:rsidRPr="00487D0C">
              <w:rPr>
                <w:rFonts w:ascii="Arial" w:hAnsi="Arial" w:cs="Arial"/>
              </w:rPr>
              <w:t xml:space="preserve"> </w:t>
            </w:r>
            <w:proofErr w:type="spellStart"/>
            <w:r w:rsidRPr="00487D0C">
              <w:rPr>
                <w:rFonts w:ascii="Arial" w:hAnsi="Arial" w:cs="Arial"/>
              </w:rPr>
              <w:t>collectively</w:t>
            </w:r>
            <w:proofErr w:type="spellEnd"/>
            <w:r w:rsidRPr="00487D0C">
              <w:rPr>
                <w:rFonts w:ascii="Arial" w:hAnsi="Arial" w:cs="Arial"/>
              </w:rPr>
              <w:t xml:space="preserve"> </w:t>
            </w:r>
            <w:proofErr w:type="spellStart"/>
            <w:r w:rsidRPr="00487D0C">
              <w:rPr>
                <w:rFonts w:ascii="Arial" w:hAnsi="Arial" w:cs="Arial"/>
              </w:rPr>
              <w:t>referred</w:t>
            </w:r>
            <w:proofErr w:type="spellEnd"/>
            <w:r w:rsidRPr="00487D0C">
              <w:rPr>
                <w:rFonts w:ascii="Arial" w:hAnsi="Arial" w:cs="Arial"/>
              </w:rPr>
              <w:t xml:space="preserve"> to as the “</w:t>
            </w:r>
            <w:proofErr w:type="spellStart"/>
            <w:r w:rsidRPr="00487D0C">
              <w:rPr>
                <w:rFonts w:ascii="Arial" w:hAnsi="Arial" w:cs="Arial"/>
                <w:b/>
              </w:rPr>
              <w:t>Contracting</w:t>
            </w:r>
            <w:proofErr w:type="spellEnd"/>
            <w:r w:rsidRPr="00487D0C">
              <w:rPr>
                <w:rFonts w:ascii="Arial" w:hAnsi="Arial" w:cs="Arial"/>
                <w:b/>
              </w:rPr>
              <w:t xml:space="preserve"> </w:t>
            </w:r>
            <w:proofErr w:type="spellStart"/>
            <w:r w:rsidRPr="00487D0C">
              <w:rPr>
                <w:rFonts w:ascii="Arial" w:hAnsi="Arial" w:cs="Arial"/>
                <w:b/>
              </w:rPr>
              <w:t>Partners</w:t>
            </w:r>
            <w:proofErr w:type="spellEnd"/>
            <w:r w:rsidRPr="00487D0C">
              <w:rPr>
                <w:rFonts w:ascii="Arial" w:hAnsi="Arial" w:cs="Arial"/>
              </w:rPr>
              <w:t>”)</w:t>
            </w:r>
          </w:p>
          <w:p w14:paraId="1BBC2D05" w14:textId="77777777" w:rsidR="00C158D4" w:rsidRPr="00487D0C" w:rsidRDefault="00C158D4" w:rsidP="00C158D4">
            <w:pPr>
              <w:tabs>
                <w:tab w:val="left" w:pos="34"/>
              </w:tabs>
              <w:ind w:left="34"/>
              <w:jc w:val="both"/>
              <w:rPr>
                <w:rFonts w:ascii="Arial" w:hAnsi="Arial" w:cs="Arial"/>
                <w:lang w:val="en-US"/>
              </w:rPr>
            </w:pPr>
          </w:p>
        </w:tc>
      </w:tr>
      <w:tr w:rsidR="00430689" w:rsidRPr="00C158D4" w14:paraId="2D749649" w14:textId="77777777" w:rsidTr="00D0364F">
        <w:trPr>
          <w:trHeight w:val="70"/>
        </w:trPr>
        <w:tc>
          <w:tcPr>
            <w:tcW w:w="4672" w:type="dxa"/>
          </w:tcPr>
          <w:p w14:paraId="748CBBE8" w14:textId="77777777" w:rsidR="00430689" w:rsidRPr="00D06EB6" w:rsidRDefault="00430689" w:rsidP="00430689">
            <w:pPr>
              <w:pStyle w:val="Nadpis2"/>
              <w:ind w:left="180"/>
              <w:rPr>
                <w:rFonts w:ascii="Arial" w:hAnsi="Arial" w:cs="Arial"/>
                <w:szCs w:val="22"/>
                <w:lang w:val="sk-SK"/>
              </w:rPr>
            </w:pPr>
            <w:r w:rsidRPr="00D06EB6">
              <w:rPr>
                <w:rFonts w:ascii="Arial" w:hAnsi="Arial" w:cs="Arial"/>
                <w:szCs w:val="22"/>
                <w:lang w:val="sk-SK"/>
              </w:rPr>
              <w:t>UZAVÍRAJÍ TENTO DODATEK</w:t>
            </w:r>
            <w:r>
              <w:rPr>
                <w:rFonts w:ascii="Arial" w:hAnsi="Arial" w:cs="Arial"/>
                <w:szCs w:val="22"/>
                <w:lang w:val="sk-SK"/>
              </w:rPr>
              <w:t xml:space="preserve"> 1</w:t>
            </w:r>
          </w:p>
          <w:p w14:paraId="56119F1A" w14:textId="77777777" w:rsidR="00430689" w:rsidRPr="00C676C9" w:rsidRDefault="00430689" w:rsidP="00430689">
            <w:pPr>
              <w:tabs>
                <w:tab w:val="left" w:pos="34"/>
              </w:tabs>
              <w:ind w:left="34"/>
              <w:jc w:val="both"/>
              <w:rPr>
                <w:rFonts w:ascii="Arial" w:hAnsi="Arial" w:cs="Arial"/>
              </w:rPr>
            </w:pPr>
          </w:p>
          <w:p w14:paraId="70C8349B" w14:textId="77777777" w:rsidR="00430689" w:rsidRPr="00487D0C" w:rsidRDefault="00430689" w:rsidP="00430689">
            <w:pPr>
              <w:tabs>
                <w:tab w:val="left" w:pos="34"/>
              </w:tabs>
              <w:ind w:left="34"/>
              <w:jc w:val="both"/>
              <w:rPr>
                <w:rFonts w:ascii="Arial" w:hAnsi="Arial" w:cs="Arial"/>
              </w:rPr>
            </w:pPr>
          </w:p>
        </w:tc>
        <w:tc>
          <w:tcPr>
            <w:tcW w:w="4569" w:type="dxa"/>
          </w:tcPr>
          <w:p w14:paraId="7EE4E00F" w14:textId="25F362D8" w:rsidR="00430689" w:rsidRPr="00487D0C" w:rsidRDefault="00430689" w:rsidP="00430689">
            <w:pPr>
              <w:tabs>
                <w:tab w:val="left" w:pos="34"/>
              </w:tabs>
              <w:ind w:left="34"/>
              <w:jc w:val="center"/>
              <w:rPr>
                <w:rFonts w:ascii="Arial" w:hAnsi="Arial" w:cs="Arial"/>
                <w:lang w:val="en-US"/>
              </w:rPr>
            </w:pPr>
            <w:r w:rsidRPr="00D06EB6">
              <w:rPr>
                <w:rFonts w:ascii="Arial" w:hAnsi="Arial" w:cs="Arial"/>
                <w:b/>
                <w:caps/>
              </w:rPr>
              <w:t>AGREED oN the following amendment</w:t>
            </w:r>
            <w:r>
              <w:rPr>
                <w:rFonts w:ascii="Arial" w:hAnsi="Arial" w:cs="Arial"/>
                <w:b/>
                <w:caps/>
              </w:rPr>
              <w:t xml:space="preserve"> 1</w:t>
            </w:r>
          </w:p>
        </w:tc>
      </w:tr>
      <w:tr w:rsidR="00430689" w:rsidRPr="00C676C9" w14:paraId="633C0E0F" w14:textId="77777777" w:rsidTr="00D0364F">
        <w:trPr>
          <w:trHeight w:val="70"/>
        </w:trPr>
        <w:tc>
          <w:tcPr>
            <w:tcW w:w="4672" w:type="dxa"/>
          </w:tcPr>
          <w:p w14:paraId="0523CFEA" w14:textId="77777777" w:rsidR="00430689" w:rsidRPr="004F426F" w:rsidRDefault="00430689" w:rsidP="00430689">
            <w:pPr>
              <w:ind w:left="180"/>
              <w:jc w:val="center"/>
              <w:rPr>
                <w:rFonts w:ascii="Arial" w:hAnsi="Arial" w:cs="Arial"/>
                <w:b/>
                <w:bCs/>
                <w:lang w:val="sk-SK"/>
              </w:rPr>
            </w:pPr>
            <w:r w:rsidRPr="004F426F">
              <w:rPr>
                <w:rFonts w:ascii="Arial" w:hAnsi="Arial" w:cs="Arial"/>
                <w:b/>
                <w:bCs/>
                <w:lang w:val="sk-SK"/>
              </w:rPr>
              <w:t>I.</w:t>
            </w:r>
          </w:p>
          <w:p w14:paraId="49EBF682" w14:textId="77777777" w:rsidR="00430689" w:rsidRDefault="00430689" w:rsidP="00430689">
            <w:pPr>
              <w:ind w:left="180"/>
              <w:jc w:val="center"/>
              <w:rPr>
                <w:rFonts w:ascii="Arial" w:hAnsi="Arial" w:cs="Arial"/>
                <w:b/>
                <w:lang w:val="sk-SK"/>
              </w:rPr>
            </w:pPr>
            <w:r w:rsidRPr="004F426F">
              <w:rPr>
                <w:rFonts w:ascii="Arial" w:hAnsi="Arial" w:cs="Arial"/>
                <w:b/>
                <w:lang w:val="sk-SK"/>
              </w:rPr>
              <w:t xml:space="preserve">Účel </w:t>
            </w:r>
            <w:r>
              <w:rPr>
                <w:rFonts w:ascii="Arial" w:hAnsi="Arial" w:cs="Arial"/>
                <w:b/>
                <w:lang w:val="sk-SK"/>
              </w:rPr>
              <w:t>D</w:t>
            </w:r>
            <w:r w:rsidRPr="004F426F">
              <w:rPr>
                <w:rFonts w:ascii="Arial" w:hAnsi="Arial" w:cs="Arial"/>
                <w:b/>
                <w:lang w:val="sk-SK"/>
              </w:rPr>
              <w:t>odatku</w:t>
            </w:r>
            <w:r>
              <w:rPr>
                <w:rFonts w:ascii="Arial" w:hAnsi="Arial" w:cs="Arial"/>
                <w:b/>
                <w:lang w:val="sk-SK"/>
              </w:rPr>
              <w:t xml:space="preserve"> 1</w:t>
            </w:r>
          </w:p>
          <w:p w14:paraId="28813D68" w14:textId="77777777" w:rsidR="00430689" w:rsidRPr="00487D0C" w:rsidRDefault="00430689" w:rsidP="00430689">
            <w:pPr>
              <w:tabs>
                <w:tab w:val="left" w:pos="34"/>
              </w:tabs>
              <w:ind w:left="34"/>
              <w:jc w:val="center"/>
              <w:rPr>
                <w:rFonts w:ascii="Arial" w:hAnsi="Arial" w:cs="Arial"/>
              </w:rPr>
            </w:pPr>
          </w:p>
        </w:tc>
        <w:tc>
          <w:tcPr>
            <w:tcW w:w="4569" w:type="dxa"/>
          </w:tcPr>
          <w:p w14:paraId="7C5CC366" w14:textId="77777777" w:rsidR="00430689" w:rsidRPr="00D06EB6" w:rsidRDefault="00430689" w:rsidP="00430689">
            <w:pPr>
              <w:ind w:left="180"/>
              <w:jc w:val="center"/>
              <w:rPr>
                <w:rFonts w:ascii="Arial" w:hAnsi="Arial" w:cs="Arial"/>
                <w:b/>
              </w:rPr>
            </w:pPr>
            <w:r w:rsidRPr="00D06EB6">
              <w:rPr>
                <w:rFonts w:ascii="Arial" w:hAnsi="Arial" w:cs="Arial"/>
                <w:b/>
              </w:rPr>
              <w:t>I.</w:t>
            </w:r>
          </w:p>
          <w:p w14:paraId="0DC108A8" w14:textId="77777777" w:rsidR="00430689" w:rsidRPr="00D06EB6" w:rsidRDefault="00430689" w:rsidP="00430689">
            <w:pPr>
              <w:ind w:left="180"/>
              <w:jc w:val="center"/>
              <w:rPr>
                <w:rFonts w:ascii="Arial" w:hAnsi="Arial" w:cs="Arial"/>
                <w:b/>
              </w:rPr>
            </w:pPr>
            <w:proofErr w:type="spellStart"/>
            <w:r w:rsidRPr="00D06EB6">
              <w:rPr>
                <w:rFonts w:ascii="Arial" w:hAnsi="Arial" w:cs="Arial"/>
                <w:b/>
              </w:rPr>
              <w:t>Purpose</w:t>
            </w:r>
            <w:proofErr w:type="spellEnd"/>
            <w:r w:rsidRPr="00D06EB6">
              <w:rPr>
                <w:rFonts w:ascii="Arial" w:hAnsi="Arial" w:cs="Arial"/>
                <w:b/>
              </w:rPr>
              <w:t xml:space="preserve"> of the </w:t>
            </w:r>
            <w:proofErr w:type="spellStart"/>
            <w:r w:rsidRPr="00D06EB6">
              <w:rPr>
                <w:rFonts w:ascii="Arial" w:hAnsi="Arial" w:cs="Arial"/>
                <w:b/>
              </w:rPr>
              <w:t>Amendment</w:t>
            </w:r>
            <w:proofErr w:type="spellEnd"/>
            <w:r>
              <w:rPr>
                <w:rFonts w:ascii="Arial" w:hAnsi="Arial" w:cs="Arial"/>
                <w:b/>
              </w:rPr>
              <w:t xml:space="preserve"> 1</w:t>
            </w:r>
          </w:p>
          <w:p w14:paraId="011D7C74" w14:textId="1143A146" w:rsidR="00430689" w:rsidRPr="00487D0C" w:rsidRDefault="00430689" w:rsidP="00430689">
            <w:pPr>
              <w:tabs>
                <w:tab w:val="left" w:pos="34"/>
              </w:tabs>
              <w:ind w:left="34"/>
              <w:jc w:val="center"/>
              <w:rPr>
                <w:rFonts w:ascii="Arial" w:hAnsi="Arial" w:cs="Arial"/>
                <w:b/>
                <w:lang w:val="en-US"/>
              </w:rPr>
            </w:pPr>
          </w:p>
        </w:tc>
      </w:tr>
      <w:tr w:rsidR="00430689" w:rsidRPr="007F60F1" w14:paraId="0474D4BA" w14:textId="77777777" w:rsidTr="00D0364F">
        <w:trPr>
          <w:trHeight w:val="70"/>
        </w:trPr>
        <w:tc>
          <w:tcPr>
            <w:tcW w:w="4672" w:type="dxa"/>
          </w:tcPr>
          <w:p w14:paraId="4175DE63" w14:textId="77777777" w:rsidR="00430689" w:rsidRPr="008927E0" w:rsidRDefault="00430689" w:rsidP="00430689">
            <w:pPr>
              <w:overflowPunct w:val="0"/>
              <w:autoSpaceDE w:val="0"/>
              <w:autoSpaceDN w:val="0"/>
              <w:adjustRightInd w:val="0"/>
              <w:jc w:val="both"/>
              <w:textAlignment w:val="baseline"/>
              <w:rPr>
                <w:rFonts w:ascii="Arial" w:hAnsi="Arial" w:cs="Arial"/>
                <w:lang w:val="sk-SK"/>
              </w:rPr>
            </w:pPr>
            <w:proofErr w:type="spellStart"/>
            <w:r w:rsidRPr="008927E0">
              <w:rPr>
                <w:rFonts w:ascii="Arial" w:hAnsi="Arial" w:cs="Arial"/>
                <w:lang w:val="sk-SK"/>
              </w:rPr>
              <w:t>Předmětem</w:t>
            </w:r>
            <w:proofErr w:type="spellEnd"/>
            <w:r w:rsidRPr="008927E0">
              <w:rPr>
                <w:rFonts w:ascii="Arial" w:hAnsi="Arial" w:cs="Arial"/>
                <w:lang w:val="sk-SK"/>
              </w:rPr>
              <w:t xml:space="preserve"> tohoto Dodatku 1 je:</w:t>
            </w:r>
          </w:p>
          <w:p w14:paraId="61E14F22" w14:textId="77777777" w:rsidR="00430689" w:rsidRPr="00FA1522" w:rsidRDefault="00430689" w:rsidP="00430689">
            <w:pPr>
              <w:tabs>
                <w:tab w:val="left" w:pos="34"/>
                <w:tab w:val="left" w:pos="2269"/>
              </w:tabs>
              <w:ind w:left="34"/>
              <w:jc w:val="both"/>
              <w:rPr>
                <w:rFonts w:ascii="Arial" w:hAnsi="Arial" w:cs="Arial"/>
                <w:lang w:val="sk-SK"/>
              </w:rPr>
            </w:pPr>
            <w:r w:rsidRPr="00FA1522">
              <w:rPr>
                <w:rFonts w:ascii="Arial" w:hAnsi="Arial" w:cs="Arial"/>
                <w:lang w:val="sk-SK"/>
              </w:rPr>
              <w:t xml:space="preserve">-    </w:t>
            </w:r>
            <w:proofErr w:type="spellStart"/>
            <w:r>
              <w:rPr>
                <w:rFonts w:ascii="Arial" w:hAnsi="Arial" w:cs="Arial"/>
                <w:lang w:val="sk-SK"/>
              </w:rPr>
              <w:t>Změna</w:t>
            </w:r>
            <w:proofErr w:type="spellEnd"/>
            <w:r>
              <w:rPr>
                <w:rFonts w:ascii="Arial" w:hAnsi="Arial" w:cs="Arial"/>
                <w:lang w:val="sk-SK"/>
              </w:rPr>
              <w:t xml:space="preserve"> </w:t>
            </w:r>
            <w:proofErr w:type="spellStart"/>
            <w:r>
              <w:rPr>
                <w:rFonts w:ascii="Arial" w:hAnsi="Arial" w:cs="Arial"/>
                <w:lang w:val="sk-SK"/>
              </w:rPr>
              <w:t>platebního</w:t>
            </w:r>
            <w:proofErr w:type="spellEnd"/>
            <w:r>
              <w:rPr>
                <w:rFonts w:ascii="Arial" w:hAnsi="Arial" w:cs="Arial"/>
                <w:lang w:val="sk-SK"/>
              </w:rPr>
              <w:t xml:space="preserve"> plánu pro klinické </w:t>
            </w:r>
            <w:proofErr w:type="spellStart"/>
            <w:r>
              <w:rPr>
                <w:rFonts w:ascii="Arial" w:hAnsi="Arial" w:cs="Arial"/>
                <w:lang w:val="sk-SK"/>
              </w:rPr>
              <w:t>hodnocení</w:t>
            </w:r>
            <w:proofErr w:type="spellEnd"/>
            <w:r>
              <w:rPr>
                <w:rFonts w:ascii="Arial" w:hAnsi="Arial" w:cs="Arial"/>
                <w:lang w:val="sk-SK"/>
              </w:rPr>
              <w:t xml:space="preserve"> SYL1801_II. </w:t>
            </w:r>
          </w:p>
          <w:p w14:paraId="1BA5BD05" w14:textId="77777777" w:rsidR="00430689" w:rsidRDefault="00430689" w:rsidP="00430689">
            <w:pPr>
              <w:tabs>
                <w:tab w:val="left" w:pos="34"/>
                <w:tab w:val="left" w:pos="2269"/>
              </w:tabs>
              <w:ind w:left="34"/>
              <w:jc w:val="both"/>
              <w:rPr>
                <w:rFonts w:ascii="Arial" w:hAnsi="Arial" w:cs="Arial"/>
                <w:lang w:val="sk-SK"/>
              </w:rPr>
            </w:pPr>
          </w:p>
          <w:p w14:paraId="61F4ADED" w14:textId="77777777" w:rsidR="00430689" w:rsidRPr="00487D0C" w:rsidRDefault="00430689" w:rsidP="00430689">
            <w:pPr>
              <w:tabs>
                <w:tab w:val="left" w:pos="34"/>
              </w:tabs>
              <w:rPr>
                <w:rFonts w:ascii="Arial" w:hAnsi="Arial" w:cs="Arial"/>
                <w:b/>
              </w:rPr>
            </w:pPr>
          </w:p>
        </w:tc>
        <w:tc>
          <w:tcPr>
            <w:tcW w:w="4569" w:type="dxa"/>
          </w:tcPr>
          <w:p w14:paraId="6A726A0A" w14:textId="77777777" w:rsidR="00430689" w:rsidRPr="008927E0" w:rsidRDefault="00430689" w:rsidP="00430689">
            <w:pPr>
              <w:overflowPunct w:val="0"/>
              <w:autoSpaceDE w:val="0"/>
              <w:autoSpaceDN w:val="0"/>
              <w:adjustRightInd w:val="0"/>
              <w:jc w:val="both"/>
              <w:textAlignment w:val="baseline"/>
              <w:rPr>
                <w:rFonts w:ascii="Arial" w:hAnsi="Arial" w:cs="Arial"/>
                <w:lang w:val="en-GB"/>
              </w:rPr>
            </w:pPr>
            <w:r w:rsidRPr="008927E0">
              <w:rPr>
                <w:rFonts w:ascii="Arial" w:hAnsi="Arial" w:cs="Arial"/>
                <w:lang w:val="en-GB"/>
              </w:rPr>
              <w:t>The subject of this Amendment 1 is:</w:t>
            </w:r>
          </w:p>
          <w:p w14:paraId="425AFB9E" w14:textId="77777777" w:rsidR="00430689" w:rsidRPr="00FA1522" w:rsidRDefault="00430689" w:rsidP="000C5E8F">
            <w:pPr>
              <w:pStyle w:val="Odstavecseseznamem"/>
              <w:numPr>
                <w:ilvl w:val="0"/>
                <w:numId w:val="4"/>
              </w:numPr>
              <w:tabs>
                <w:tab w:val="left" w:pos="34"/>
              </w:tabs>
              <w:ind w:left="174"/>
              <w:jc w:val="both"/>
              <w:rPr>
                <w:rFonts w:ascii="Arial" w:hAnsi="Arial" w:cs="Arial"/>
                <w:b/>
                <w:sz w:val="22"/>
                <w:szCs w:val="22"/>
                <w:lang w:val="en-US"/>
              </w:rPr>
            </w:pPr>
            <w:r>
              <w:rPr>
                <w:rFonts w:ascii="Arial" w:eastAsiaTheme="minorHAnsi" w:hAnsi="Arial" w:cs="Arial"/>
                <w:sz w:val="22"/>
                <w:szCs w:val="22"/>
                <w:lang w:val="en-US" w:eastAsia="en-US"/>
              </w:rPr>
              <w:t xml:space="preserve">    -  </w:t>
            </w:r>
            <w:r w:rsidRPr="00FA1522">
              <w:rPr>
                <w:lang w:val="en-US"/>
              </w:rPr>
              <w:t xml:space="preserve"> </w:t>
            </w:r>
            <w:r>
              <w:rPr>
                <w:rFonts w:ascii="Arial" w:hAnsi="Arial" w:cs="Arial"/>
                <w:sz w:val="22"/>
                <w:szCs w:val="22"/>
                <w:lang w:val="en-US"/>
              </w:rPr>
              <w:t>C</w:t>
            </w:r>
            <w:r w:rsidRPr="00FA1522">
              <w:rPr>
                <w:rFonts w:ascii="Arial" w:hAnsi="Arial" w:cs="Arial"/>
                <w:sz w:val="22"/>
                <w:szCs w:val="22"/>
                <w:lang w:val="en-US"/>
              </w:rPr>
              <w:t xml:space="preserve">hange of payment schedule for </w:t>
            </w:r>
            <w:proofErr w:type="spellStart"/>
            <w:r w:rsidRPr="00FA1522">
              <w:rPr>
                <w:rFonts w:ascii="Arial" w:hAnsi="Arial" w:cs="Arial"/>
                <w:sz w:val="22"/>
                <w:szCs w:val="22"/>
                <w:lang w:val="en-US"/>
              </w:rPr>
              <w:t>clicnial</w:t>
            </w:r>
            <w:proofErr w:type="spellEnd"/>
            <w:r w:rsidRPr="00FA1522">
              <w:rPr>
                <w:rFonts w:ascii="Arial" w:hAnsi="Arial" w:cs="Arial"/>
                <w:sz w:val="22"/>
                <w:szCs w:val="22"/>
                <w:lang w:val="en-US"/>
              </w:rPr>
              <w:t xml:space="preserve"> trial SYL1801_II.</w:t>
            </w:r>
          </w:p>
          <w:p w14:paraId="4ECC08A7" w14:textId="55A65E09" w:rsidR="00430689" w:rsidRPr="00430689" w:rsidRDefault="00430689" w:rsidP="00430689">
            <w:pPr>
              <w:pStyle w:val="Odstavecseseznamem"/>
              <w:tabs>
                <w:tab w:val="left" w:pos="34"/>
              </w:tabs>
              <w:ind w:left="174"/>
              <w:jc w:val="both"/>
              <w:rPr>
                <w:rFonts w:ascii="Arial" w:hAnsi="Arial" w:cs="Arial"/>
                <w:b/>
                <w:sz w:val="22"/>
                <w:szCs w:val="22"/>
                <w:lang w:val="en-US"/>
              </w:rPr>
            </w:pPr>
          </w:p>
        </w:tc>
      </w:tr>
      <w:tr w:rsidR="00430689" w:rsidRPr="00C676C9" w14:paraId="1719AD22" w14:textId="77777777" w:rsidTr="00D0364F">
        <w:trPr>
          <w:trHeight w:val="70"/>
        </w:trPr>
        <w:tc>
          <w:tcPr>
            <w:tcW w:w="4672" w:type="dxa"/>
          </w:tcPr>
          <w:p w14:paraId="350773F4" w14:textId="77777777" w:rsidR="00430689" w:rsidRPr="00105ECD" w:rsidRDefault="00430689" w:rsidP="00430689">
            <w:pPr>
              <w:tabs>
                <w:tab w:val="num" w:pos="426"/>
              </w:tabs>
              <w:ind w:left="180"/>
              <w:jc w:val="center"/>
              <w:rPr>
                <w:rFonts w:ascii="Arial" w:hAnsi="Arial" w:cs="Arial"/>
                <w:b/>
                <w:bCs/>
                <w:lang w:val="sk-SK"/>
              </w:rPr>
            </w:pPr>
            <w:r w:rsidRPr="00105ECD">
              <w:rPr>
                <w:rFonts w:ascii="Arial" w:hAnsi="Arial" w:cs="Arial"/>
                <w:b/>
                <w:bCs/>
                <w:lang w:val="sk-SK"/>
              </w:rPr>
              <w:t>II.</w:t>
            </w:r>
          </w:p>
          <w:p w14:paraId="79F814DB" w14:textId="77777777" w:rsidR="00430689" w:rsidRPr="00105ECD" w:rsidRDefault="00430689" w:rsidP="00430689">
            <w:pPr>
              <w:tabs>
                <w:tab w:val="num" w:pos="426"/>
              </w:tabs>
              <w:ind w:left="180"/>
              <w:jc w:val="center"/>
              <w:rPr>
                <w:rFonts w:ascii="Arial" w:hAnsi="Arial" w:cs="Arial"/>
                <w:b/>
                <w:bCs/>
                <w:lang w:val="sk-SK"/>
              </w:rPr>
            </w:pPr>
            <w:proofErr w:type="spellStart"/>
            <w:r w:rsidRPr="00105ECD">
              <w:rPr>
                <w:rFonts w:ascii="Arial" w:hAnsi="Arial" w:cs="Arial"/>
                <w:b/>
                <w:bCs/>
                <w:lang w:val="sk-SK"/>
              </w:rPr>
              <w:t>Změněné</w:t>
            </w:r>
            <w:proofErr w:type="spellEnd"/>
            <w:r w:rsidRPr="00105ECD">
              <w:rPr>
                <w:rFonts w:ascii="Arial" w:hAnsi="Arial" w:cs="Arial"/>
                <w:b/>
                <w:bCs/>
                <w:lang w:val="sk-SK"/>
              </w:rPr>
              <w:t xml:space="preserve"> </w:t>
            </w:r>
            <w:proofErr w:type="spellStart"/>
            <w:r w:rsidRPr="00105ECD">
              <w:rPr>
                <w:rFonts w:ascii="Arial" w:hAnsi="Arial" w:cs="Arial"/>
                <w:b/>
                <w:bCs/>
                <w:lang w:val="sk-SK"/>
              </w:rPr>
              <w:t>části</w:t>
            </w:r>
            <w:proofErr w:type="spellEnd"/>
          </w:p>
          <w:p w14:paraId="6AD3D96B" w14:textId="3D44FEC2" w:rsidR="00430689" w:rsidRPr="00487D0C" w:rsidRDefault="00430689" w:rsidP="00430689">
            <w:pPr>
              <w:tabs>
                <w:tab w:val="left" w:pos="34"/>
              </w:tabs>
              <w:ind w:left="34"/>
              <w:jc w:val="center"/>
              <w:rPr>
                <w:rFonts w:ascii="Arial" w:hAnsi="Arial" w:cs="Arial"/>
                <w:b/>
              </w:rPr>
            </w:pPr>
            <w:r>
              <w:rPr>
                <w:rFonts w:ascii="Arial" w:hAnsi="Arial" w:cs="Arial"/>
                <w:b/>
              </w:rPr>
              <w:t xml:space="preserve"> </w:t>
            </w:r>
          </w:p>
        </w:tc>
        <w:tc>
          <w:tcPr>
            <w:tcW w:w="4569" w:type="dxa"/>
          </w:tcPr>
          <w:p w14:paraId="1AEE3338" w14:textId="77777777" w:rsidR="00430689" w:rsidRPr="0066480F" w:rsidRDefault="00430689" w:rsidP="00430689">
            <w:pPr>
              <w:tabs>
                <w:tab w:val="num" w:pos="426"/>
              </w:tabs>
              <w:ind w:left="180"/>
              <w:jc w:val="center"/>
              <w:rPr>
                <w:rFonts w:ascii="Arial" w:hAnsi="Arial" w:cs="Arial"/>
                <w:b/>
                <w:bCs/>
                <w:lang w:val="sk-SK"/>
              </w:rPr>
            </w:pPr>
            <w:r w:rsidRPr="0066480F">
              <w:rPr>
                <w:rFonts w:ascii="Arial" w:hAnsi="Arial" w:cs="Arial"/>
                <w:b/>
                <w:bCs/>
                <w:lang w:val="sk-SK"/>
              </w:rPr>
              <w:t>II.</w:t>
            </w:r>
          </w:p>
          <w:p w14:paraId="3F2F9D8C" w14:textId="77777777" w:rsidR="00430689" w:rsidRPr="0066480F" w:rsidRDefault="00430689" w:rsidP="00430689">
            <w:pPr>
              <w:tabs>
                <w:tab w:val="num" w:pos="426"/>
              </w:tabs>
              <w:ind w:left="180"/>
              <w:jc w:val="center"/>
              <w:rPr>
                <w:rFonts w:ascii="Arial" w:hAnsi="Arial" w:cs="Arial"/>
                <w:b/>
                <w:bCs/>
                <w:lang w:val="sk-SK"/>
              </w:rPr>
            </w:pPr>
            <w:proofErr w:type="spellStart"/>
            <w:r w:rsidRPr="0066480F">
              <w:rPr>
                <w:rFonts w:ascii="Arial" w:hAnsi="Arial" w:cs="Arial"/>
                <w:b/>
                <w:bCs/>
                <w:lang w:val="sk-SK"/>
              </w:rPr>
              <w:t>Amended</w:t>
            </w:r>
            <w:proofErr w:type="spellEnd"/>
            <w:r w:rsidRPr="0066480F">
              <w:rPr>
                <w:rFonts w:ascii="Arial" w:hAnsi="Arial" w:cs="Arial"/>
                <w:b/>
                <w:bCs/>
                <w:lang w:val="sk-SK"/>
              </w:rPr>
              <w:t xml:space="preserve"> </w:t>
            </w:r>
            <w:proofErr w:type="spellStart"/>
            <w:r w:rsidRPr="0066480F">
              <w:rPr>
                <w:rFonts w:ascii="Arial" w:hAnsi="Arial" w:cs="Arial"/>
                <w:b/>
                <w:bCs/>
                <w:lang w:val="sk-SK"/>
              </w:rPr>
              <w:t>chapters</w:t>
            </w:r>
            <w:proofErr w:type="spellEnd"/>
          </w:p>
          <w:p w14:paraId="6E859E60" w14:textId="77777777" w:rsidR="00430689" w:rsidRPr="00487D0C" w:rsidRDefault="00430689" w:rsidP="00430689">
            <w:pPr>
              <w:tabs>
                <w:tab w:val="left" w:pos="34"/>
              </w:tabs>
              <w:jc w:val="both"/>
              <w:rPr>
                <w:rFonts w:ascii="Arial" w:hAnsi="Arial" w:cs="Arial"/>
                <w:b/>
                <w:lang w:val="en-US"/>
              </w:rPr>
            </w:pPr>
          </w:p>
        </w:tc>
      </w:tr>
      <w:tr w:rsidR="00430689" w:rsidRPr="00C676C9" w14:paraId="7FBFFF27" w14:textId="77777777" w:rsidTr="00D0364F">
        <w:trPr>
          <w:trHeight w:val="70"/>
        </w:trPr>
        <w:tc>
          <w:tcPr>
            <w:tcW w:w="4672" w:type="dxa"/>
          </w:tcPr>
          <w:p w14:paraId="607A419D" w14:textId="77777777" w:rsidR="00430689" w:rsidRDefault="00430689" w:rsidP="00430689">
            <w:pPr>
              <w:pStyle w:val="Zkladntext"/>
              <w:tabs>
                <w:tab w:val="left" w:pos="743"/>
              </w:tabs>
              <w:spacing w:line="240" w:lineRule="exact"/>
              <w:ind w:left="318"/>
              <w:rPr>
                <w:rFonts w:cs="Arial"/>
                <w:b/>
                <w:szCs w:val="22"/>
                <w:lang w:val="sk-SK"/>
              </w:rPr>
            </w:pPr>
            <w:proofErr w:type="spellStart"/>
            <w:r w:rsidRPr="00901CD1">
              <w:rPr>
                <w:rFonts w:cs="Arial"/>
                <w:b/>
                <w:szCs w:val="22"/>
                <w:lang w:val="sk-SK"/>
              </w:rPr>
              <w:t>Přílo</w:t>
            </w:r>
            <w:r>
              <w:rPr>
                <w:rFonts w:cs="Arial"/>
                <w:b/>
                <w:szCs w:val="22"/>
                <w:lang w:val="sk-SK"/>
              </w:rPr>
              <w:t>ha</w:t>
            </w:r>
            <w:proofErr w:type="spellEnd"/>
            <w:r w:rsidRPr="00901CD1">
              <w:rPr>
                <w:rFonts w:cs="Arial"/>
                <w:b/>
                <w:szCs w:val="22"/>
                <w:lang w:val="sk-SK"/>
              </w:rPr>
              <w:t xml:space="preserve"> 1 - </w:t>
            </w:r>
            <w:proofErr w:type="spellStart"/>
            <w:r w:rsidRPr="00901CD1">
              <w:rPr>
                <w:rFonts w:cs="Arial"/>
                <w:b/>
                <w:szCs w:val="22"/>
                <w:lang w:val="sk-SK"/>
              </w:rPr>
              <w:t>Platební</w:t>
            </w:r>
            <w:proofErr w:type="spellEnd"/>
            <w:r w:rsidRPr="00901CD1">
              <w:rPr>
                <w:rFonts w:cs="Arial"/>
                <w:b/>
                <w:szCs w:val="22"/>
                <w:lang w:val="sk-SK"/>
              </w:rPr>
              <w:t xml:space="preserve"> plán pro klinické </w:t>
            </w:r>
            <w:proofErr w:type="spellStart"/>
            <w:r w:rsidRPr="00901CD1">
              <w:rPr>
                <w:rFonts w:cs="Arial"/>
                <w:b/>
                <w:szCs w:val="22"/>
                <w:lang w:val="sk-SK"/>
              </w:rPr>
              <w:t>hodnocení</w:t>
            </w:r>
            <w:proofErr w:type="spellEnd"/>
            <w:r w:rsidRPr="00901CD1">
              <w:rPr>
                <w:rFonts w:cs="Arial"/>
                <w:b/>
                <w:szCs w:val="22"/>
                <w:lang w:val="sk-SK"/>
              </w:rPr>
              <w:t xml:space="preserve"> SYL1801_II</w:t>
            </w:r>
            <w:r w:rsidRPr="00B41D2E">
              <w:rPr>
                <w:rFonts w:cs="Arial"/>
                <w:b/>
                <w:szCs w:val="22"/>
                <w:lang w:val="sk-SK"/>
              </w:rPr>
              <w:t xml:space="preserve"> </w:t>
            </w:r>
            <w:r>
              <w:rPr>
                <w:rFonts w:cs="Arial"/>
                <w:b/>
                <w:szCs w:val="22"/>
                <w:lang w:val="sk-SK"/>
              </w:rPr>
              <w:t>j</w:t>
            </w:r>
            <w:r w:rsidRPr="00B41D2E">
              <w:rPr>
                <w:rFonts w:cs="Arial"/>
                <w:b/>
                <w:szCs w:val="22"/>
                <w:lang w:val="sk-SK"/>
              </w:rPr>
              <w:t>e</w:t>
            </w:r>
            <w:r>
              <w:rPr>
                <w:rFonts w:cs="Arial"/>
                <w:b/>
                <w:szCs w:val="22"/>
                <w:lang w:val="sk-SK"/>
              </w:rPr>
              <w:t xml:space="preserve"> </w:t>
            </w:r>
            <w:proofErr w:type="spellStart"/>
            <w:r w:rsidRPr="00B41D2E">
              <w:rPr>
                <w:rFonts w:cs="Arial"/>
                <w:b/>
                <w:szCs w:val="22"/>
                <w:lang w:val="sk-SK"/>
              </w:rPr>
              <w:t>nahrazen</w:t>
            </w:r>
            <w:proofErr w:type="spellEnd"/>
            <w:r w:rsidRPr="00B41D2E">
              <w:rPr>
                <w:rFonts w:cs="Arial"/>
                <w:b/>
                <w:szCs w:val="22"/>
                <w:lang w:val="sk-SK"/>
              </w:rPr>
              <w:t xml:space="preserve"> </w:t>
            </w:r>
            <w:proofErr w:type="spellStart"/>
            <w:r w:rsidRPr="00B41D2E">
              <w:rPr>
                <w:rFonts w:cs="Arial"/>
                <w:b/>
                <w:szCs w:val="22"/>
                <w:lang w:val="sk-SK"/>
              </w:rPr>
              <w:t>tímto</w:t>
            </w:r>
            <w:proofErr w:type="spellEnd"/>
            <w:r w:rsidRPr="00B41D2E">
              <w:rPr>
                <w:rFonts w:cs="Arial"/>
                <w:b/>
                <w:szCs w:val="22"/>
                <w:lang w:val="sk-SK"/>
              </w:rPr>
              <w:t xml:space="preserve"> novým </w:t>
            </w:r>
            <w:proofErr w:type="spellStart"/>
            <w:r w:rsidRPr="00B41D2E">
              <w:rPr>
                <w:rFonts w:cs="Arial"/>
                <w:b/>
                <w:szCs w:val="22"/>
                <w:lang w:val="sk-SK"/>
              </w:rPr>
              <w:t>zněním</w:t>
            </w:r>
            <w:proofErr w:type="spellEnd"/>
            <w:r>
              <w:rPr>
                <w:rFonts w:cs="Arial"/>
                <w:b/>
                <w:szCs w:val="22"/>
                <w:lang w:val="sk-SK"/>
              </w:rPr>
              <w:t xml:space="preserve">: </w:t>
            </w:r>
          </w:p>
          <w:p w14:paraId="6D672206" w14:textId="77777777" w:rsidR="00C100AD" w:rsidRDefault="00430689" w:rsidP="00430689">
            <w:pPr>
              <w:pStyle w:val="Zkladntext"/>
              <w:tabs>
                <w:tab w:val="left" w:pos="743"/>
              </w:tabs>
              <w:spacing w:line="240" w:lineRule="exact"/>
              <w:ind w:left="318"/>
              <w:rPr>
                <w:rFonts w:cs="Arial"/>
                <w:bCs/>
                <w:szCs w:val="22"/>
                <w:lang w:val="sk-SK"/>
              </w:rPr>
            </w:pPr>
            <w:r w:rsidRPr="008E6255">
              <w:rPr>
                <w:rFonts w:cs="Arial"/>
                <w:bCs/>
                <w:szCs w:val="22"/>
                <w:lang w:val="sk-SK"/>
              </w:rPr>
              <w:t>(</w:t>
            </w:r>
            <w:proofErr w:type="spellStart"/>
            <w:r w:rsidRPr="008E6255">
              <w:rPr>
                <w:rFonts w:cs="Arial"/>
                <w:bCs/>
                <w:szCs w:val="22"/>
                <w:lang w:val="sk-SK"/>
              </w:rPr>
              <w:t>změny</w:t>
            </w:r>
            <w:proofErr w:type="spellEnd"/>
            <w:r w:rsidRPr="008E6255">
              <w:rPr>
                <w:rFonts w:cs="Arial"/>
                <w:bCs/>
                <w:szCs w:val="22"/>
                <w:lang w:val="sk-SK"/>
              </w:rPr>
              <w:t xml:space="preserve"> oproti </w:t>
            </w:r>
            <w:proofErr w:type="spellStart"/>
            <w:r w:rsidRPr="008E6255">
              <w:rPr>
                <w:rFonts w:cs="Arial"/>
                <w:bCs/>
                <w:szCs w:val="22"/>
                <w:lang w:val="sk-SK"/>
              </w:rPr>
              <w:t>předchozímu</w:t>
            </w:r>
            <w:proofErr w:type="spellEnd"/>
            <w:r w:rsidRPr="008E6255">
              <w:rPr>
                <w:rFonts w:cs="Arial"/>
                <w:bCs/>
                <w:szCs w:val="22"/>
                <w:lang w:val="sk-SK"/>
              </w:rPr>
              <w:t xml:space="preserve"> </w:t>
            </w:r>
            <w:proofErr w:type="spellStart"/>
            <w:r w:rsidRPr="008E6255">
              <w:rPr>
                <w:rFonts w:cs="Arial"/>
                <w:bCs/>
                <w:szCs w:val="22"/>
                <w:lang w:val="sk-SK"/>
              </w:rPr>
              <w:t>znění</w:t>
            </w:r>
            <w:proofErr w:type="spellEnd"/>
            <w:r w:rsidRPr="008E6255">
              <w:rPr>
                <w:rFonts w:cs="Arial"/>
                <w:bCs/>
                <w:szCs w:val="22"/>
                <w:lang w:val="sk-SK"/>
              </w:rPr>
              <w:t xml:space="preserve"> </w:t>
            </w:r>
            <w:proofErr w:type="spellStart"/>
            <w:r w:rsidRPr="008E6255">
              <w:rPr>
                <w:rFonts w:cs="Arial"/>
                <w:bCs/>
                <w:szCs w:val="22"/>
                <w:lang w:val="sk-SK"/>
              </w:rPr>
              <w:t>jsou</w:t>
            </w:r>
            <w:proofErr w:type="spellEnd"/>
            <w:r w:rsidRPr="008E6255">
              <w:rPr>
                <w:rFonts w:cs="Arial"/>
                <w:bCs/>
                <w:szCs w:val="22"/>
                <w:lang w:val="sk-SK"/>
              </w:rPr>
              <w:t xml:space="preserve"> v textu </w:t>
            </w:r>
            <w:proofErr w:type="spellStart"/>
            <w:r w:rsidRPr="008E6255">
              <w:rPr>
                <w:rFonts w:cs="Arial"/>
                <w:bCs/>
                <w:szCs w:val="22"/>
                <w:lang w:val="sk-SK"/>
              </w:rPr>
              <w:t>zvýrazněny</w:t>
            </w:r>
            <w:proofErr w:type="spellEnd"/>
            <w:r w:rsidRPr="00FE2F41">
              <w:rPr>
                <w:rFonts w:cs="Arial"/>
                <w:bCs/>
                <w:szCs w:val="22"/>
                <w:lang w:val="sk-SK"/>
              </w:rPr>
              <w:t>)</w:t>
            </w:r>
          </w:p>
          <w:p w14:paraId="4D341241" w14:textId="4D1BCF00" w:rsidR="00430689" w:rsidRPr="00C100AD" w:rsidRDefault="00C100AD" w:rsidP="00C100AD">
            <w:pPr>
              <w:pStyle w:val="Zkladntext"/>
              <w:spacing w:line="240" w:lineRule="exact"/>
              <w:ind w:left="318"/>
              <w:rPr>
                <w:rFonts w:cs="Arial"/>
                <w:bCs/>
                <w:szCs w:val="22"/>
                <w:lang w:val="sk-SK"/>
              </w:rPr>
            </w:pPr>
            <w:proofErr w:type="spellStart"/>
            <w:r w:rsidRPr="00C100AD">
              <w:rPr>
                <w:rFonts w:cs="Arial"/>
                <w:bCs/>
                <w:szCs w:val="22"/>
                <w:lang w:val="sk-SK"/>
              </w:rPr>
              <w:t>Všechny</w:t>
            </w:r>
            <w:proofErr w:type="spellEnd"/>
            <w:r w:rsidRPr="00C100AD">
              <w:rPr>
                <w:rFonts w:cs="Arial"/>
                <w:bCs/>
                <w:szCs w:val="22"/>
                <w:lang w:val="sk-SK"/>
              </w:rPr>
              <w:t xml:space="preserve"> ostatní poplatky </w:t>
            </w:r>
            <w:proofErr w:type="spellStart"/>
            <w:r w:rsidRPr="00C100AD">
              <w:rPr>
                <w:rFonts w:cs="Arial"/>
                <w:bCs/>
                <w:szCs w:val="22"/>
                <w:lang w:val="sk-SK"/>
              </w:rPr>
              <w:t>ujednané</w:t>
            </w:r>
            <w:proofErr w:type="spellEnd"/>
            <w:r w:rsidRPr="00C100AD">
              <w:rPr>
                <w:rFonts w:cs="Arial"/>
                <w:bCs/>
                <w:szCs w:val="22"/>
                <w:lang w:val="sk-SK"/>
              </w:rPr>
              <w:t xml:space="preserve"> </w:t>
            </w:r>
            <w:proofErr w:type="spellStart"/>
            <w:r w:rsidRPr="00C100AD">
              <w:rPr>
                <w:rFonts w:cs="Arial"/>
                <w:bCs/>
                <w:szCs w:val="22"/>
                <w:lang w:val="sk-SK"/>
              </w:rPr>
              <w:t>ve</w:t>
            </w:r>
            <w:proofErr w:type="spellEnd"/>
            <w:r w:rsidRPr="00C100AD">
              <w:rPr>
                <w:rFonts w:cs="Arial"/>
                <w:bCs/>
                <w:szCs w:val="22"/>
                <w:lang w:val="sk-SK"/>
              </w:rPr>
              <w:t xml:space="preserve"> </w:t>
            </w:r>
            <w:proofErr w:type="spellStart"/>
            <w:r w:rsidRPr="00C100AD">
              <w:rPr>
                <w:rFonts w:cs="Arial"/>
                <w:bCs/>
                <w:szCs w:val="22"/>
                <w:lang w:val="sk-SK"/>
              </w:rPr>
              <w:t>Smlouvě</w:t>
            </w:r>
            <w:proofErr w:type="spellEnd"/>
            <w:r>
              <w:rPr>
                <w:rFonts w:cs="Arial"/>
                <w:bCs/>
                <w:szCs w:val="22"/>
                <w:lang w:val="sk-SK"/>
              </w:rPr>
              <w:t xml:space="preserve"> </w:t>
            </w:r>
            <w:r w:rsidRPr="00C100AD">
              <w:rPr>
                <w:rFonts w:cs="Arial"/>
                <w:bCs/>
                <w:szCs w:val="22"/>
                <w:lang w:val="sk-SK"/>
              </w:rPr>
              <w:t xml:space="preserve">o </w:t>
            </w:r>
            <w:proofErr w:type="spellStart"/>
            <w:r w:rsidRPr="00C100AD">
              <w:rPr>
                <w:rFonts w:cs="Arial"/>
                <w:bCs/>
                <w:szCs w:val="22"/>
                <w:lang w:val="sk-SK"/>
              </w:rPr>
              <w:t>klinické</w:t>
            </w:r>
            <w:r>
              <w:rPr>
                <w:rFonts w:cs="Arial"/>
                <w:bCs/>
                <w:szCs w:val="22"/>
                <w:lang w:val="sk-SK"/>
              </w:rPr>
              <w:t>m</w:t>
            </w:r>
            <w:proofErr w:type="spellEnd"/>
            <w:r w:rsidRPr="00C100AD">
              <w:rPr>
                <w:rFonts w:cs="Arial"/>
                <w:bCs/>
                <w:szCs w:val="22"/>
                <w:lang w:val="sk-SK"/>
              </w:rPr>
              <w:t xml:space="preserve"> </w:t>
            </w:r>
            <w:proofErr w:type="spellStart"/>
            <w:r w:rsidRPr="00C100AD">
              <w:rPr>
                <w:rFonts w:cs="Arial"/>
                <w:bCs/>
                <w:szCs w:val="22"/>
                <w:lang w:val="sk-SK"/>
              </w:rPr>
              <w:t>hodnocení</w:t>
            </w:r>
            <w:proofErr w:type="spellEnd"/>
            <w:r w:rsidRPr="00C100AD">
              <w:rPr>
                <w:rFonts w:cs="Arial"/>
                <w:bCs/>
                <w:szCs w:val="22"/>
                <w:lang w:val="sk-SK"/>
              </w:rPr>
              <w:t xml:space="preserve"> </w:t>
            </w:r>
            <w:proofErr w:type="spellStart"/>
            <w:r w:rsidRPr="00C100AD">
              <w:rPr>
                <w:rFonts w:cs="Arial"/>
                <w:bCs/>
                <w:szCs w:val="22"/>
                <w:lang w:val="sk-SK"/>
              </w:rPr>
              <w:t>podepsané</w:t>
            </w:r>
            <w:proofErr w:type="spellEnd"/>
            <w:r w:rsidRPr="00C100AD">
              <w:rPr>
                <w:rFonts w:cs="Arial"/>
                <w:bCs/>
                <w:szCs w:val="22"/>
                <w:lang w:val="sk-SK"/>
              </w:rPr>
              <w:t xml:space="preserve"> dne </w:t>
            </w:r>
            <w:r>
              <w:rPr>
                <w:rFonts w:cs="Arial"/>
                <w:bCs/>
                <w:szCs w:val="22"/>
                <w:lang w:val="sk-SK"/>
              </w:rPr>
              <w:t>1</w:t>
            </w:r>
            <w:r w:rsidR="00C83AC5">
              <w:rPr>
                <w:rFonts w:cs="Arial"/>
                <w:bCs/>
                <w:szCs w:val="22"/>
                <w:lang w:val="sk-SK"/>
              </w:rPr>
              <w:t>8</w:t>
            </w:r>
            <w:r w:rsidRPr="00C100AD">
              <w:rPr>
                <w:rFonts w:cs="Arial"/>
                <w:bCs/>
                <w:szCs w:val="22"/>
                <w:lang w:val="sk-SK"/>
              </w:rPr>
              <w:t>.</w:t>
            </w:r>
            <w:r>
              <w:rPr>
                <w:rFonts w:cs="Arial"/>
                <w:bCs/>
                <w:szCs w:val="22"/>
                <w:lang w:val="sk-SK"/>
              </w:rPr>
              <w:t>1</w:t>
            </w:r>
            <w:r w:rsidR="00C83AC5">
              <w:rPr>
                <w:rFonts w:cs="Arial"/>
                <w:bCs/>
                <w:szCs w:val="22"/>
                <w:lang w:val="sk-SK"/>
              </w:rPr>
              <w:t>0</w:t>
            </w:r>
            <w:r w:rsidRPr="00C100AD">
              <w:rPr>
                <w:rFonts w:cs="Arial"/>
                <w:bCs/>
                <w:szCs w:val="22"/>
                <w:lang w:val="sk-SK"/>
              </w:rPr>
              <w:t xml:space="preserve">.2022 </w:t>
            </w:r>
            <w:proofErr w:type="spellStart"/>
            <w:r w:rsidRPr="00C100AD">
              <w:rPr>
                <w:rFonts w:cs="Arial"/>
                <w:bCs/>
                <w:szCs w:val="22"/>
                <w:lang w:val="sk-SK"/>
              </w:rPr>
              <w:t>zůstávají</w:t>
            </w:r>
            <w:proofErr w:type="spellEnd"/>
            <w:r w:rsidRPr="00C100AD">
              <w:rPr>
                <w:rFonts w:cs="Arial"/>
                <w:bCs/>
                <w:szCs w:val="22"/>
                <w:lang w:val="sk-SK"/>
              </w:rPr>
              <w:t xml:space="preserve"> v </w:t>
            </w:r>
            <w:proofErr w:type="spellStart"/>
            <w:r w:rsidRPr="00C100AD">
              <w:rPr>
                <w:rFonts w:cs="Arial"/>
                <w:bCs/>
                <w:szCs w:val="22"/>
                <w:lang w:val="sk-SK"/>
              </w:rPr>
              <w:t>nezměněné</w:t>
            </w:r>
            <w:proofErr w:type="spellEnd"/>
            <w:r w:rsidRPr="00C100AD">
              <w:rPr>
                <w:rFonts w:cs="Arial"/>
                <w:bCs/>
                <w:szCs w:val="22"/>
                <w:lang w:val="sk-SK"/>
              </w:rPr>
              <w:t xml:space="preserve"> výši.</w:t>
            </w:r>
            <w:r w:rsidR="00430689" w:rsidRPr="00FE2F41">
              <w:rPr>
                <w:rFonts w:cs="Arial"/>
                <w:bCs/>
                <w:szCs w:val="22"/>
                <w:lang w:val="sk-SK"/>
              </w:rPr>
              <w:t xml:space="preserve"> </w:t>
            </w:r>
          </w:p>
          <w:p w14:paraId="373D6821" w14:textId="77777777" w:rsidR="00430689" w:rsidRPr="00105ECD" w:rsidRDefault="00430689" w:rsidP="00430689">
            <w:pPr>
              <w:pStyle w:val="Zkladntext"/>
              <w:tabs>
                <w:tab w:val="left" w:pos="743"/>
              </w:tabs>
              <w:spacing w:line="240" w:lineRule="exact"/>
              <w:rPr>
                <w:rFonts w:cs="Arial"/>
                <w:szCs w:val="22"/>
                <w:lang w:val="sk-SK"/>
              </w:rPr>
            </w:pPr>
          </w:p>
          <w:p w14:paraId="3FE0A81A" w14:textId="77777777" w:rsidR="00430689" w:rsidRPr="00487D0C" w:rsidRDefault="00430689" w:rsidP="00430689">
            <w:pPr>
              <w:tabs>
                <w:tab w:val="left" w:pos="34"/>
              </w:tabs>
              <w:ind w:left="34"/>
              <w:jc w:val="center"/>
              <w:rPr>
                <w:rFonts w:ascii="Arial" w:hAnsi="Arial" w:cs="Arial"/>
                <w:b/>
              </w:rPr>
            </w:pPr>
          </w:p>
        </w:tc>
        <w:tc>
          <w:tcPr>
            <w:tcW w:w="4569" w:type="dxa"/>
          </w:tcPr>
          <w:p w14:paraId="5FD593EE" w14:textId="77777777" w:rsidR="00430689" w:rsidRDefault="00430689" w:rsidP="00430689">
            <w:pPr>
              <w:pStyle w:val="Odstavecseseznamem"/>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ind w:left="179"/>
              <w:jc w:val="both"/>
              <w:rPr>
                <w:rFonts w:ascii="Arial" w:hAnsi="Arial" w:cs="Arial"/>
                <w:b/>
                <w:sz w:val="22"/>
                <w:szCs w:val="22"/>
                <w:lang w:val="sk-SK"/>
              </w:rPr>
            </w:pPr>
            <w:r>
              <w:rPr>
                <w:rFonts w:ascii="Arial" w:hAnsi="Arial" w:cs="Arial"/>
                <w:b/>
                <w:sz w:val="22"/>
                <w:szCs w:val="22"/>
                <w:lang w:val="en-GB"/>
              </w:rPr>
              <w:t xml:space="preserve">Appendix 1 </w:t>
            </w:r>
            <w:r w:rsidRPr="005F35C7">
              <w:rPr>
                <w:rFonts w:ascii="Arial" w:hAnsi="Arial" w:cs="Arial"/>
                <w:b/>
                <w:sz w:val="22"/>
                <w:szCs w:val="22"/>
                <w:lang w:val="sk-SK"/>
              </w:rPr>
              <w:t xml:space="preserve">- </w:t>
            </w:r>
            <w:proofErr w:type="spellStart"/>
            <w:r w:rsidRPr="005F35C7">
              <w:rPr>
                <w:rFonts w:ascii="Arial" w:hAnsi="Arial" w:cs="Arial"/>
                <w:b/>
                <w:sz w:val="22"/>
                <w:szCs w:val="22"/>
                <w:lang w:val="sk-SK"/>
              </w:rPr>
              <w:t>Payment</w:t>
            </w:r>
            <w:proofErr w:type="spellEnd"/>
            <w:r w:rsidRPr="005F35C7">
              <w:rPr>
                <w:rFonts w:ascii="Arial" w:hAnsi="Arial" w:cs="Arial"/>
                <w:b/>
                <w:sz w:val="22"/>
                <w:szCs w:val="22"/>
                <w:lang w:val="sk-SK"/>
              </w:rPr>
              <w:t xml:space="preserve"> Schedule </w:t>
            </w:r>
            <w:proofErr w:type="spellStart"/>
            <w:r w:rsidRPr="005F35C7">
              <w:rPr>
                <w:rFonts w:ascii="Arial" w:hAnsi="Arial" w:cs="Arial"/>
                <w:b/>
                <w:sz w:val="22"/>
                <w:szCs w:val="22"/>
                <w:lang w:val="sk-SK"/>
              </w:rPr>
              <w:t>for</w:t>
            </w:r>
            <w:proofErr w:type="spellEnd"/>
            <w:r w:rsidRPr="005F35C7">
              <w:rPr>
                <w:rFonts w:ascii="Arial" w:hAnsi="Arial" w:cs="Arial"/>
                <w:b/>
                <w:sz w:val="22"/>
                <w:szCs w:val="22"/>
                <w:lang w:val="sk-SK"/>
              </w:rPr>
              <w:t xml:space="preserve"> SYL1801_II </w:t>
            </w:r>
            <w:proofErr w:type="spellStart"/>
            <w:r w:rsidRPr="005F35C7">
              <w:rPr>
                <w:rFonts w:ascii="Arial" w:hAnsi="Arial" w:cs="Arial"/>
                <w:b/>
                <w:sz w:val="22"/>
                <w:szCs w:val="22"/>
                <w:lang w:val="sk-SK"/>
              </w:rPr>
              <w:t>is</w:t>
            </w:r>
            <w:proofErr w:type="spellEnd"/>
            <w:r w:rsidRPr="005F35C7">
              <w:rPr>
                <w:rFonts w:ascii="Arial" w:hAnsi="Arial" w:cs="Arial"/>
                <w:b/>
                <w:sz w:val="22"/>
                <w:szCs w:val="22"/>
                <w:lang w:val="sk-SK"/>
              </w:rPr>
              <w:t xml:space="preserve"> </w:t>
            </w:r>
            <w:proofErr w:type="spellStart"/>
            <w:r w:rsidRPr="005F35C7">
              <w:rPr>
                <w:rFonts w:ascii="Arial" w:hAnsi="Arial" w:cs="Arial"/>
                <w:b/>
                <w:sz w:val="22"/>
                <w:szCs w:val="22"/>
                <w:lang w:val="sk-SK"/>
              </w:rPr>
              <w:t>replaced</w:t>
            </w:r>
            <w:proofErr w:type="spellEnd"/>
            <w:r w:rsidRPr="005F35C7">
              <w:rPr>
                <w:rFonts w:ascii="Arial" w:hAnsi="Arial" w:cs="Arial"/>
                <w:b/>
                <w:sz w:val="22"/>
                <w:szCs w:val="22"/>
                <w:lang w:val="sk-SK"/>
              </w:rPr>
              <w:t xml:space="preserve"> by </w:t>
            </w:r>
            <w:proofErr w:type="spellStart"/>
            <w:r w:rsidRPr="005F35C7">
              <w:rPr>
                <w:rFonts w:ascii="Arial" w:hAnsi="Arial" w:cs="Arial"/>
                <w:b/>
                <w:sz w:val="22"/>
                <w:szCs w:val="22"/>
                <w:lang w:val="sk-SK"/>
              </w:rPr>
              <w:t>this</w:t>
            </w:r>
            <w:proofErr w:type="spellEnd"/>
            <w:r w:rsidRPr="005F35C7">
              <w:rPr>
                <w:rFonts w:ascii="Arial" w:hAnsi="Arial" w:cs="Arial"/>
                <w:b/>
                <w:sz w:val="22"/>
                <w:szCs w:val="22"/>
                <w:lang w:val="sk-SK"/>
              </w:rPr>
              <w:t xml:space="preserve"> new </w:t>
            </w:r>
            <w:proofErr w:type="spellStart"/>
            <w:r w:rsidRPr="005F35C7">
              <w:rPr>
                <w:rFonts w:ascii="Arial" w:hAnsi="Arial" w:cs="Arial"/>
                <w:b/>
                <w:sz w:val="22"/>
                <w:szCs w:val="22"/>
                <w:lang w:val="sk-SK"/>
              </w:rPr>
              <w:t>wording</w:t>
            </w:r>
            <w:proofErr w:type="spellEnd"/>
            <w:r>
              <w:rPr>
                <w:rFonts w:ascii="Arial" w:hAnsi="Arial" w:cs="Arial"/>
                <w:b/>
                <w:sz w:val="22"/>
                <w:szCs w:val="22"/>
                <w:lang w:val="sk-SK"/>
              </w:rPr>
              <w:t xml:space="preserve">: </w:t>
            </w:r>
          </w:p>
          <w:p w14:paraId="1F98FD23" w14:textId="77777777" w:rsidR="00430689" w:rsidRDefault="00430689" w:rsidP="00430689">
            <w:pPr>
              <w:pStyle w:val="Odstavecseseznamem"/>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ind w:left="179"/>
              <w:jc w:val="both"/>
              <w:rPr>
                <w:rFonts w:ascii="Arial" w:hAnsi="Arial" w:cs="Arial"/>
                <w:bCs/>
                <w:sz w:val="22"/>
                <w:szCs w:val="22"/>
                <w:lang w:val="sk-SK"/>
              </w:rPr>
            </w:pPr>
            <w:r w:rsidRPr="008E6255">
              <w:rPr>
                <w:rFonts w:ascii="Arial" w:hAnsi="Arial" w:cs="Arial"/>
                <w:bCs/>
                <w:sz w:val="22"/>
                <w:szCs w:val="22"/>
                <w:lang w:val="sk-SK"/>
              </w:rPr>
              <w:t>(</w:t>
            </w:r>
            <w:proofErr w:type="spellStart"/>
            <w:r w:rsidRPr="008E6255">
              <w:rPr>
                <w:rFonts w:ascii="Arial" w:hAnsi="Arial" w:cs="Arial"/>
                <w:bCs/>
                <w:sz w:val="22"/>
                <w:szCs w:val="22"/>
                <w:lang w:val="sk-SK"/>
              </w:rPr>
              <w:t>changes</w:t>
            </w:r>
            <w:proofErr w:type="spellEnd"/>
            <w:r w:rsidRPr="008E6255">
              <w:rPr>
                <w:rFonts w:ascii="Arial" w:hAnsi="Arial" w:cs="Arial"/>
                <w:bCs/>
                <w:sz w:val="22"/>
                <w:szCs w:val="22"/>
                <w:lang w:val="sk-SK"/>
              </w:rPr>
              <w:t xml:space="preserve"> </w:t>
            </w:r>
            <w:proofErr w:type="spellStart"/>
            <w:r w:rsidRPr="008E6255">
              <w:rPr>
                <w:rFonts w:ascii="Arial" w:hAnsi="Arial" w:cs="Arial"/>
                <w:bCs/>
                <w:sz w:val="22"/>
                <w:szCs w:val="22"/>
                <w:lang w:val="sk-SK"/>
              </w:rPr>
              <w:t>compared</w:t>
            </w:r>
            <w:proofErr w:type="spellEnd"/>
            <w:r w:rsidRPr="008E6255">
              <w:rPr>
                <w:rFonts w:ascii="Arial" w:hAnsi="Arial" w:cs="Arial"/>
                <w:bCs/>
                <w:sz w:val="22"/>
                <w:szCs w:val="22"/>
                <w:lang w:val="sk-SK"/>
              </w:rPr>
              <w:t xml:space="preserve"> to the </w:t>
            </w:r>
            <w:proofErr w:type="spellStart"/>
            <w:r w:rsidRPr="008E6255">
              <w:rPr>
                <w:rFonts w:ascii="Arial" w:hAnsi="Arial" w:cs="Arial"/>
                <w:bCs/>
                <w:sz w:val="22"/>
                <w:szCs w:val="22"/>
                <w:lang w:val="sk-SK"/>
              </w:rPr>
              <w:t>previous</w:t>
            </w:r>
            <w:proofErr w:type="spellEnd"/>
            <w:r w:rsidRPr="008E6255">
              <w:rPr>
                <w:rFonts w:ascii="Arial" w:hAnsi="Arial" w:cs="Arial"/>
                <w:bCs/>
                <w:sz w:val="22"/>
                <w:szCs w:val="22"/>
                <w:lang w:val="sk-SK"/>
              </w:rPr>
              <w:t xml:space="preserve"> </w:t>
            </w:r>
            <w:proofErr w:type="spellStart"/>
            <w:r w:rsidRPr="008E6255">
              <w:rPr>
                <w:rFonts w:ascii="Arial" w:hAnsi="Arial" w:cs="Arial"/>
                <w:bCs/>
                <w:sz w:val="22"/>
                <w:szCs w:val="22"/>
                <w:lang w:val="sk-SK"/>
              </w:rPr>
              <w:t>wording</w:t>
            </w:r>
            <w:proofErr w:type="spellEnd"/>
            <w:r w:rsidRPr="008E6255">
              <w:rPr>
                <w:rFonts w:ascii="Arial" w:hAnsi="Arial" w:cs="Arial"/>
                <w:bCs/>
                <w:sz w:val="22"/>
                <w:szCs w:val="22"/>
                <w:lang w:val="sk-SK"/>
              </w:rPr>
              <w:t xml:space="preserve"> are </w:t>
            </w:r>
            <w:proofErr w:type="spellStart"/>
            <w:r w:rsidRPr="008E6255">
              <w:rPr>
                <w:rFonts w:ascii="Arial" w:hAnsi="Arial" w:cs="Arial"/>
                <w:bCs/>
                <w:sz w:val="22"/>
                <w:szCs w:val="22"/>
                <w:lang w:val="sk-SK"/>
              </w:rPr>
              <w:t>highlighted</w:t>
            </w:r>
            <w:proofErr w:type="spellEnd"/>
            <w:r w:rsidRPr="008E6255">
              <w:rPr>
                <w:rFonts w:ascii="Arial" w:hAnsi="Arial" w:cs="Arial"/>
                <w:bCs/>
                <w:sz w:val="22"/>
                <w:szCs w:val="22"/>
                <w:lang w:val="sk-SK"/>
              </w:rPr>
              <w:t xml:space="preserve"> in the text)</w:t>
            </w:r>
          </w:p>
          <w:p w14:paraId="21889D67" w14:textId="48C1DF77" w:rsidR="00C100AD" w:rsidRPr="00C100AD" w:rsidRDefault="00C100AD" w:rsidP="00430689">
            <w:pPr>
              <w:pStyle w:val="Odstavecseseznamem"/>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ind w:left="179"/>
              <w:jc w:val="both"/>
              <w:rPr>
                <w:rFonts w:ascii="Arial" w:hAnsi="Arial" w:cs="Arial"/>
                <w:bCs/>
                <w:sz w:val="22"/>
                <w:szCs w:val="22"/>
                <w:lang w:val="sk-SK"/>
              </w:rPr>
            </w:pPr>
            <w:proofErr w:type="spellStart"/>
            <w:r w:rsidRPr="00C100AD">
              <w:rPr>
                <w:rFonts w:ascii="Arial" w:hAnsi="Arial" w:cs="Arial"/>
                <w:bCs/>
                <w:sz w:val="22"/>
                <w:szCs w:val="22"/>
                <w:lang w:val="sk-SK"/>
              </w:rPr>
              <w:t>All</w:t>
            </w:r>
            <w:proofErr w:type="spellEnd"/>
            <w:r w:rsidRPr="00C100AD">
              <w:rPr>
                <w:rFonts w:ascii="Arial" w:hAnsi="Arial" w:cs="Arial"/>
                <w:bCs/>
                <w:sz w:val="22"/>
                <w:szCs w:val="22"/>
                <w:lang w:val="sk-SK"/>
              </w:rPr>
              <w:t xml:space="preserve"> </w:t>
            </w:r>
            <w:proofErr w:type="spellStart"/>
            <w:r w:rsidRPr="00C100AD">
              <w:rPr>
                <w:rFonts w:ascii="Arial" w:hAnsi="Arial" w:cs="Arial"/>
                <w:bCs/>
                <w:sz w:val="22"/>
                <w:szCs w:val="22"/>
                <w:lang w:val="sk-SK"/>
              </w:rPr>
              <w:t>other</w:t>
            </w:r>
            <w:proofErr w:type="spellEnd"/>
            <w:r w:rsidRPr="00C100AD">
              <w:rPr>
                <w:rFonts w:ascii="Arial" w:hAnsi="Arial" w:cs="Arial"/>
                <w:bCs/>
                <w:sz w:val="22"/>
                <w:szCs w:val="22"/>
                <w:lang w:val="sk-SK"/>
              </w:rPr>
              <w:t xml:space="preserve"> </w:t>
            </w:r>
            <w:proofErr w:type="spellStart"/>
            <w:r w:rsidRPr="00C100AD">
              <w:rPr>
                <w:rFonts w:ascii="Arial" w:hAnsi="Arial" w:cs="Arial"/>
                <w:bCs/>
                <w:sz w:val="22"/>
                <w:szCs w:val="22"/>
                <w:lang w:val="sk-SK"/>
              </w:rPr>
              <w:t>fees</w:t>
            </w:r>
            <w:proofErr w:type="spellEnd"/>
            <w:r w:rsidRPr="00C100AD">
              <w:rPr>
                <w:rFonts w:ascii="Arial" w:hAnsi="Arial" w:cs="Arial"/>
                <w:bCs/>
                <w:sz w:val="22"/>
                <w:szCs w:val="22"/>
                <w:lang w:val="sk-SK"/>
              </w:rPr>
              <w:t xml:space="preserve"> </w:t>
            </w:r>
            <w:proofErr w:type="spellStart"/>
            <w:r w:rsidRPr="00C100AD">
              <w:rPr>
                <w:rFonts w:ascii="Arial" w:hAnsi="Arial" w:cs="Arial"/>
                <w:bCs/>
                <w:sz w:val="22"/>
                <w:szCs w:val="22"/>
                <w:lang w:val="sk-SK"/>
              </w:rPr>
              <w:t>agreed</w:t>
            </w:r>
            <w:proofErr w:type="spellEnd"/>
            <w:r w:rsidRPr="00C100AD">
              <w:rPr>
                <w:rFonts w:ascii="Arial" w:hAnsi="Arial" w:cs="Arial"/>
                <w:bCs/>
                <w:sz w:val="22"/>
                <w:szCs w:val="22"/>
                <w:lang w:val="sk-SK"/>
              </w:rPr>
              <w:t xml:space="preserve"> in the </w:t>
            </w:r>
            <w:proofErr w:type="spellStart"/>
            <w:r w:rsidRPr="00C100AD">
              <w:rPr>
                <w:rFonts w:ascii="Arial" w:hAnsi="Arial" w:cs="Arial"/>
                <w:bCs/>
                <w:sz w:val="22"/>
                <w:szCs w:val="22"/>
                <w:lang w:val="sk-SK"/>
              </w:rPr>
              <w:t>Clinical</w:t>
            </w:r>
            <w:proofErr w:type="spellEnd"/>
            <w:r w:rsidRPr="00C100AD">
              <w:rPr>
                <w:rFonts w:ascii="Arial" w:hAnsi="Arial" w:cs="Arial"/>
                <w:bCs/>
                <w:sz w:val="22"/>
                <w:szCs w:val="22"/>
                <w:lang w:val="sk-SK"/>
              </w:rPr>
              <w:t xml:space="preserve"> Trial </w:t>
            </w:r>
            <w:proofErr w:type="spellStart"/>
            <w:r w:rsidRPr="00C100AD">
              <w:rPr>
                <w:rFonts w:ascii="Arial" w:hAnsi="Arial" w:cs="Arial"/>
                <w:bCs/>
                <w:sz w:val="22"/>
                <w:szCs w:val="22"/>
                <w:lang w:val="sk-SK"/>
              </w:rPr>
              <w:t>Agreement</w:t>
            </w:r>
            <w:proofErr w:type="spellEnd"/>
            <w:r w:rsidRPr="00C100AD">
              <w:rPr>
                <w:rFonts w:ascii="Arial" w:hAnsi="Arial" w:cs="Arial"/>
                <w:bCs/>
                <w:sz w:val="22"/>
                <w:szCs w:val="22"/>
                <w:lang w:val="sk-SK"/>
              </w:rPr>
              <w:t xml:space="preserve"> </w:t>
            </w:r>
            <w:proofErr w:type="spellStart"/>
            <w:r w:rsidRPr="00C100AD">
              <w:rPr>
                <w:rFonts w:ascii="Arial" w:hAnsi="Arial" w:cs="Arial"/>
                <w:bCs/>
                <w:sz w:val="22"/>
                <w:szCs w:val="22"/>
                <w:lang w:val="sk-SK"/>
              </w:rPr>
              <w:t>signed</w:t>
            </w:r>
            <w:proofErr w:type="spellEnd"/>
            <w:r w:rsidRPr="00C100AD">
              <w:rPr>
                <w:rFonts w:ascii="Arial" w:hAnsi="Arial" w:cs="Arial"/>
                <w:bCs/>
                <w:sz w:val="22"/>
                <w:szCs w:val="22"/>
                <w:lang w:val="sk-SK"/>
              </w:rPr>
              <w:t xml:space="preserve"> on </w:t>
            </w:r>
            <w:r w:rsidR="00C83AC5">
              <w:rPr>
                <w:rFonts w:ascii="Arial" w:hAnsi="Arial" w:cs="Arial"/>
                <w:bCs/>
                <w:sz w:val="22"/>
                <w:szCs w:val="22"/>
                <w:lang w:val="sk-SK"/>
              </w:rPr>
              <w:t>18</w:t>
            </w:r>
            <w:r w:rsidRPr="00C100AD">
              <w:rPr>
                <w:rFonts w:ascii="Arial" w:hAnsi="Arial" w:cs="Arial"/>
                <w:bCs/>
                <w:sz w:val="22"/>
                <w:szCs w:val="22"/>
                <w:lang w:val="sk-SK"/>
              </w:rPr>
              <w:t>.</w:t>
            </w:r>
            <w:r>
              <w:rPr>
                <w:rFonts w:ascii="Arial" w:hAnsi="Arial" w:cs="Arial"/>
                <w:bCs/>
                <w:sz w:val="22"/>
                <w:szCs w:val="22"/>
                <w:lang w:val="sk-SK"/>
              </w:rPr>
              <w:t>1</w:t>
            </w:r>
            <w:r w:rsidR="00C83AC5">
              <w:rPr>
                <w:rFonts w:ascii="Arial" w:hAnsi="Arial" w:cs="Arial"/>
                <w:bCs/>
                <w:sz w:val="22"/>
                <w:szCs w:val="22"/>
                <w:lang w:val="sk-SK"/>
              </w:rPr>
              <w:t>0</w:t>
            </w:r>
            <w:r w:rsidRPr="00C100AD">
              <w:rPr>
                <w:rFonts w:ascii="Arial" w:hAnsi="Arial" w:cs="Arial"/>
                <w:bCs/>
                <w:sz w:val="22"/>
                <w:szCs w:val="22"/>
                <w:lang w:val="sk-SK"/>
              </w:rPr>
              <w:t xml:space="preserve">.2022 </w:t>
            </w:r>
            <w:proofErr w:type="spellStart"/>
            <w:r w:rsidRPr="00C100AD">
              <w:rPr>
                <w:rFonts w:ascii="Arial" w:hAnsi="Arial" w:cs="Arial"/>
                <w:bCs/>
                <w:sz w:val="22"/>
                <w:szCs w:val="22"/>
                <w:lang w:val="sk-SK"/>
              </w:rPr>
              <w:t>remain</w:t>
            </w:r>
            <w:proofErr w:type="spellEnd"/>
            <w:r w:rsidRPr="00C100AD">
              <w:rPr>
                <w:rFonts w:ascii="Arial" w:hAnsi="Arial" w:cs="Arial"/>
                <w:bCs/>
                <w:sz w:val="22"/>
                <w:szCs w:val="22"/>
                <w:lang w:val="sk-SK"/>
              </w:rPr>
              <w:t xml:space="preserve"> </w:t>
            </w:r>
            <w:proofErr w:type="spellStart"/>
            <w:r w:rsidRPr="00C100AD">
              <w:rPr>
                <w:rFonts w:ascii="Arial" w:hAnsi="Arial" w:cs="Arial"/>
                <w:bCs/>
                <w:sz w:val="22"/>
                <w:szCs w:val="22"/>
                <w:lang w:val="sk-SK"/>
              </w:rPr>
              <w:t>unchanged</w:t>
            </w:r>
            <w:proofErr w:type="spellEnd"/>
            <w:r>
              <w:rPr>
                <w:rFonts w:ascii="Arial" w:hAnsi="Arial" w:cs="Arial"/>
                <w:bCs/>
                <w:sz w:val="22"/>
                <w:szCs w:val="22"/>
                <w:lang w:val="sk-SK"/>
              </w:rPr>
              <w:t>.</w:t>
            </w:r>
          </w:p>
          <w:p w14:paraId="4B33DBDD" w14:textId="77777777" w:rsidR="00430689" w:rsidRPr="00C100AD" w:rsidRDefault="00430689" w:rsidP="00430689">
            <w:pPr>
              <w:tabs>
                <w:tab w:val="left" w:pos="34"/>
              </w:tabs>
              <w:jc w:val="both"/>
              <w:rPr>
                <w:rFonts w:ascii="Arial" w:eastAsia="Times New Roman" w:hAnsi="Arial" w:cs="Arial"/>
                <w:bCs/>
                <w:lang w:val="sk-SK" w:eastAsia="de-DE"/>
              </w:rPr>
            </w:pPr>
          </w:p>
          <w:p w14:paraId="470757CC" w14:textId="77777777" w:rsidR="00430689" w:rsidRPr="00487D0C" w:rsidRDefault="00430689" w:rsidP="00430689">
            <w:pPr>
              <w:tabs>
                <w:tab w:val="left" w:pos="34"/>
              </w:tabs>
              <w:jc w:val="both"/>
              <w:rPr>
                <w:rFonts w:ascii="Arial" w:hAnsi="Arial" w:cs="Arial"/>
                <w:b/>
                <w:lang w:val="en-US"/>
              </w:rPr>
            </w:pPr>
          </w:p>
        </w:tc>
      </w:tr>
      <w:tr w:rsidR="00430689" w:rsidRPr="00C676C9" w14:paraId="6AF981A5" w14:textId="77777777" w:rsidTr="003A5BAC">
        <w:trPr>
          <w:trHeight w:val="3618"/>
        </w:trPr>
        <w:tc>
          <w:tcPr>
            <w:tcW w:w="9241" w:type="dxa"/>
            <w:gridSpan w:val="2"/>
          </w:tcPr>
          <w:p w14:paraId="1FBEADE4" w14:textId="77777777" w:rsidR="00430689" w:rsidRPr="00CE3679" w:rsidRDefault="00430689" w:rsidP="00430689">
            <w:pPr>
              <w:shd w:val="clear" w:color="auto" w:fill="FFFFFF"/>
              <w:jc w:val="center"/>
              <w:rPr>
                <w:b/>
                <w:lang w:val="en-US"/>
              </w:rPr>
            </w:pPr>
            <w:r w:rsidRPr="00CE3679">
              <w:rPr>
                <w:b/>
                <w:lang w:val="en-GB"/>
              </w:rPr>
              <w:t xml:space="preserve">Payment Schedule for SYL1801_II / </w:t>
            </w:r>
            <w:proofErr w:type="spellStart"/>
            <w:r w:rsidRPr="00CE3679">
              <w:rPr>
                <w:b/>
                <w:lang w:val="en-US"/>
              </w:rPr>
              <w:t>Platební</w:t>
            </w:r>
            <w:proofErr w:type="spellEnd"/>
            <w:r w:rsidRPr="00CE3679">
              <w:rPr>
                <w:b/>
                <w:lang w:val="en-US"/>
              </w:rPr>
              <w:t xml:space="preserve"> </w:t>
            </w:r>
            <w:proofErr w:type="spellStart"/>
            <w:r w:rsidRPr="00CE3679">
              <w:rPr>
                <w:b/>
                <w:lang w:val="en-US"/>
              </w:rPr>
              <w:t>plán</w:t>
            </w:r>
            <w:proofErr w:type="spellEnd"/>
            <w:r w:rsidRPr="00CE3679">
              <w:rPr>
                <w:b/>
                <w:lang w:val="en-US"/>
              </w:rPr>
              <w:t xml:space="preserve"> pro </w:t>
            </w:r>
            <w:proofErr w:type="spellStart"/>
            <w:r w:rsidRPr="00CE3679">
              <w:rPr>
                <w:b/>
                <w:lang w:val="en-US"/>
              </w:rPr>
              <w:t>klinické</w:t>
            </w:r>
            <w:proofErr w:type="spellEnd"/>
            <w:r w:rsidRPr="00CE3679">
              <w:rPr>
                <w:b/>
                <w:lang w:val="en-US"/>
              </w:rPr>
              <w:t xml:space="preserve"> </w:t>
            </w:r>
            <w:proofErr w:type="spellStart"/>
            <w:r w:rsidRPr="00CE3679">
              <w:rPr>
                <w:b/>
                <w:lang w:val="en-US"/>
              </w:rPr>
              <w:t>hodnocení</w:t>
            </w:r>
            <w:proofErr w:type="spellEnd"/>
            <w:r w:rsidRPr="00CE3679">
              <w:rPr>
                <w:b/>
                <w:lang w:val="en-US"/>
              </w:rPr>
              <w:t xml:space="preserve"> SYL1801_II</w:t>
            </w:r>
          </w:p>
          <w:p w14:paraId="7121B44E" w14:textId="77777777" w:rsidR="00430689" w:rsidRPr="00CD6FAD" w:rsidRDefault="00430689" w:rsidP="00430689">
            <w:pPr>
              <w:shd w:val="clear" w:color="auto" w:fill="FFFFFF"/>
              <w:jc w:val="center"/>
              <w:rPr>
                <w:b/>
                <w:lang w:val="en-US"/>
              </w:rPr>
            </w:pPr>
          </w:p>
          <w:p w14:paraId="350F022F" w14:textId="6AEB3CC1" w:rsidR="00430689" w:rsidRPr="007910ED" w:rsidRDefault="00430689" w:rsidP="00A5781C">
            <w:pPr>
              <w:shd w:val="clear" w:color="auto" w:fill="FFFFFF"/>
              <w:jc w:val="both"/>
              <w:rPr>
                <w:b/>
                <w:sz w:val="20"/>
                <w:lang w:val="en-US"/>
              </w:rPr>
            </w:pPr>
            <w:r w:rsidRPr="00B27E9E">
              <w:rPr>
                <w:lang w:val="en-US"/>
              </w:rPr>
              <w:t xml:space="preserve">Total remuneration for </w:t>
            </w:r>
            <w:r w:rsidRPr="00B27E9E">
              <w:rPr>
                <w:bCs/>
                <w:lang w:val="en-US"/>
              </w:rPr>
              <w:t>the Institution</w:t>
            </w:r>
            <w:r>
              <w:rPr>
                <w:bCs/>
                <w:lang w:val="en-US"/>
              </w:rPr>
              <w:t xml:space="preserve"> (Center)</w:t>
            </w:r>
            <w:r w:rsidRPr="00B27E9E">
              <w:rPr>
                <w:bCs/>
                <w:lang w:val="en-US"/>
              </w:rPr>
              <w:t xml:space="preserve"> and the Investigators</w:t>
            </w:r>
            <w:r w:rsidRPr="00B27E9E">
              <w:rPr>
                <w:lang w:val="en-US"/>
              </w:rPr>
              <w:t xml:space="preserve">, for data of one Study completer (i.e.: a Subject enrolled to the Study according to the Protocol, who completed all visits designed in the Protocol and who underwent all study procedures specified in the Protocol and in relation to whom </w:t>
            </w:r>
            <w:r>
              <w:rPr>
                <w:lang w:val="en-US"/>
              </w:rPr>
              <w:t xml:space="preserve">electronic </w:t>
            </w:r>
            <w:r w:rsidRPr="00B27E9E">
              <w:rPr>
                <w:lang w:val="en-US"/>
              </w:rPr>
              <w:t xml:space="preserve">Case Report Form has been filled out appropriately and passed on to Sponsor) is </w:t>
            </w:r>
            <w:r w:rsidR="005211F1">
              <w:rPr>
                <w:b/>
                <w:i/>
                <w:iCs/>
                <w:u w:val="single"/>
                <w:lang w:val="en-US"/>
              </w:rPr>
              <w:t>XX</w:t>
            </w:r>
            <w:r w:rsidRPr="000C5E8F">
              <w:rPr>
                <w:b/>
                <w:i/>
                <w:iCs/>
                <w:u w:val="single"/>
                <w:lang w:val="en-US"/>
              </w:rPr>
              <w:t xml:space="preserve"> </w:t>
            </w:r>
            <w:r w:rsidRPr="007910ED">
              <w:rPr>
                <w:b/>
                <w:lang w:val="en-US"/>
              </w:rPr>
              <w:t>EUR</w:t>
            </w:r>
            <w:r w:rsidRPr="007910ED">
              <w:rPr>
                <w:lang w:val="en-US"/>
              </w:rPr>
              <w:t>.</w:t>
            </w:r>
            <w:r w:rsidR="00C31C85">
              <w:rPr>
                <w:b/>
                <w:bCs/>
                <w:lang w:val="en-US"/>
              </w:rPr>
              <w:t xml:space="preserve"> </w:t>
            </w:r>
            <w:r w:rsidR="00C31C85" w:rsidRPr="00C31C85">
              <w:rPr>
                <w:b/>
                <w:bCs/>
                <w:i/>
                <w:iCs/>
                <w:u w:val="single"/>
                <w:lang w:val="en-US"/>
              </w:rPr>
              <w:t xml:space="preserve">This increase is valid from the start of the Study, </w:t>
            </w:r>
            <w:proofErr w:type="spellStart"/>
            <w:r w:rsidR="00C31C85" w:rsidRPr="00C31C85">
              <w:rPr>
                <w:b/>
                <w:bCs/>
                <w:i/>
                <w:iCs/>
                <w:u w:val="single"/>
                <w:lang w:val="en-US"/>
              </w:rPr>
              <w:t>ie</w:t>
            </w:r>
            <w:proofErr w:type="spellEnd"/>
            <w:r w:rsidR="00C31C85" w:rsidRPr="00C31C85">
              <w:rPr>
                <w:b/>
                <w:bCs/>
                <w:i/>
                <w:iCs/>
                <w:u w:val="single"/>
                <w:lang w:val="en-US"/>
              </w:rPr>
              <w:t>. from the enrollment of the first subject to the Study.</w:t>
            </w:r>
            <w:r w:rsidR="00C31C85">
              <w:rPr>
                <w:b/>
                <w:bCs/>
                <w:lang w:val="en-US"/>
              </w:rPr>
              <w:t xml:space="preserve"> </w:t>
            </w:r>
            <w:r w:rsidRPr="007910ED">
              <w:rPr>
                <w:lang w:val="en-US"/>
              </w:rPr>
              <w:t xml:space="preserve">If more than 4 subjects are </w:t>
            </w:r>
            <w:r>
              <w:rPr>
                <w:lang w:val="en-US"/>
              </w:rPr>
              <w:t>enrolled</w:t>
            </w:r>
            <w:r w:rsidRPr="007910ED">
              <w:rPr>
                <w:lang w:val="en-US"/>
              </w:rPr>
              <w:t xml:space="preserve">, the total fee for the data of one completed subject is increased by </w:t>
            </w:r>
            <w:r w:rsidRPr="000C5E8F">
              <w:rPr>
                <w:b/>
                <w:bCs/>
                <w:i/>
                <w:iCs/>
                <w:u w:val="single"/>
                <w:lang w:val="en-US"/>
              </w:rPr>
              <w:t>100</w:t>
            </w:r>
            <w:r w:rsidRPr="007910ED">
              <w:rPr>
                <w:lang w:val="en-US"/>
              </w:rPr>
              <w:t xml:space="preserve">%, </w:t>
            </w:r>
            <w:proofErr w:type="gramStart"/>
            <w:r w:rsidRPr="007910ED">
              <w:rPr>
                <w:lang w:val="en-US"/>
              </w:rPr>
              <w:t>i</w:t>
            </w:r>
            <w:r>
              <w:rPr>
                <w:lang w:val="en-US"/>
              </w:rPr>
              <w:t>.</w:t>
            </w:r>
            <w:r w:rsidRPr="007910ED">
              <w:rPr>
                <w:lang w:val="en-US"/>
              </w:rPr>
              <w:t>e</w:t>
            </w:r>
            <w:r>
              <w:rPr>
                <w:lang w:val="en-US"/>
              </w:rPr>
              <w:t>.</w:t>
            </w:r>
            <w:proofErr w:type="gramEnd"/>
            <w:r w:rsidRPr="007910ED">
              <w:rPr>
                <w:lang w:val="en-US"/>
              </w:rPr>
              <w:t xml:space="preserve"> to the amount of </w:t>
            </w:r>
            <w:r w:rsidR="005211F1">
              <w:rPr>
                <w:b/>
                <w:bCs/>
                <w:i/>
                <w:iCs/>
                <w:u w:val="single"/>
                <w:lang w:val="en-US"/>
              </w:rPr>
              <w:t xml:space="preserve">XXX </w:t>
            </w:r>
            <w:r w:rsidRPr="007910ED">
              <w:rPr>
                <w:b/>
                <w:bCs/>
                <w:lang w:val="en-US"/>
              </w:rPr>
              <w:t>EUR.</w:t>
            </w:r>
            <w:r>
              <w:rPr>
                <w:b/>
                <w:bCs/>
                <w:lang w:val="en-US"/>
              </w:rPr>
              <w:t xml:space="preserve"> </w:t>
            </w:r>
          </w:p>
          <w:p w14:paraId="1BD383A4" w14:textId="77777777" w:rsidR="00430689" w:rsidRPr="007910ED" w:rsidRDefault="00430689" w:rsidP="00A5781C">
            <w:pPr>
              <w:shd w:val="clear" w:color="auto" w:fill="FFFFFF"/>
              <w:jc w:val="both"/>
              <w:rPr>
                <w:b/>
                <w:sz w:val="20"/>
                <w:lang w:val="en-GB"/>
              </w:rPr>
            </w:pPr>
          </w:p>
          <w:p w14:paraId="1C6DF7C2" w14:textId="6CD9DFB9" w:rsidR="00430689" w:rsidRDefault="00430689" w:rsidP="00A5781C">
            <w:pPr>
              <w:shd w:val="clear" w:color="auto" w:fill="FFFFFF"/>
              <w:jc w:val="both"/>
              <w:rPr>
                <w:b/>
                <w:bCs/>
                <w:lang w:val="en-US"/>
              </w:rPr>
            </w:pPr>
            <w:proofErr w:type="spellStart"/>
            <w:r w:rsidRPr="00B27E9E">
              <w:rPr>
                <w:lang w:val="en-US"/>
              </w:rPr>
              <w:t>Celková</w:t>
            </w:r>
            <w:proofErr w:type="spellEnd"/>
            <w:r w:rsidRPr="00B27E9E">
              <w:rPr>
                <w:lang w:val="en-US"/>
              </w:rPr>
              <w:t xml:space="preserve"> </w:t>
            </w:r>
            <w:proofErr w:type="spellStart"/>
            <w:r w:rsidRPr="00B27E9E">
              <w:rPr>
                <w:lang w:val="en-US"/>
              </w:rPr>
              <w:t>odměna</w:t>
            </w:r>
            <w:proofErr w:type="spellEnd"/>
            <w:r w:rsidRPr="00B27E9E">
              <w:rPr>
                <w:lang w:val="en-US"/>
              </w:rPr>
              <w:t xml:space="preserve"> pro </w:t>
            </w:r>
            <w:proofErr w:type="spellStart"/>
            <w:r w:rsidRPr="00B27E9E">
              <w:rPr>
                <w:lang w:val="en-US"/>
              </w:rPr>
              <w:t>Zdravotn</w:t>
            </w:r>
            <w:r>
              <w:rPr>
                <w:lang w:val="en-US"/>
              </w:rPr>
              <w:t>i</w:t>
            </w:r>
            <w:r w:rsidRPr="00B27E9E">
              <w:rPr>
                <w:lang w:val="en-US"/>
              </w:rPr>
              <w:t>cké</w:t>
            </w:r>
            <w:proofErr w:type="spellEnd"/>
            <w:r w:rsidRPr="00B27E9E">
              <w:rPr>
                <w:lang w:val="en-US"/>
              </w:rPr>
              <w:t xml:space="preserve"> </w:t>
            </w:r>
            <w:proofErr w:type="spellStart"/>
            <w:r w:rsidRPr="00B27E9E">
              <w:rPr>
                <w:lang w:val="en-US"/>
              </w:rPr>
              <w:t>zařízení</w:t>
            </w:r>
            <w:proofErr w:type="spellEnd"/>
            <w:r>
              <w:rPr>
                <w:lang w:val="en-US"/>
              </w:rPr>
              <w:t xml:space="preserve"> (Centrum)</w:t>
            </w:r>
            <w:r w:rsidRPr="00B27E9E">
              <w:rPr>
                <w:lang w:val="en-US"/>
              </w:rPr>
              <w:t xml:space="preserve"> a </w:t>
            </w:r>
            <w:proofErr w:type="spellStart"/>
            <w:r w:rsidRPr="00B27E9E">
              <w:rPr>
                <w:lang w:val="en-US"/>
              </w:rPr>
              <w:t>Zkoušející</w:t>
            </w:r>
            <w:proofErr w:type="spellEnd"/>
            <w:r w:rsidRPr="00B27E9E">
              <w:rPr>
                <w:lang w:val="en-US"/>
              </w:rPr>
              <w:t xml:space="preserve"> za data </w:t>
            </w:r>
            <w:proofErr w:type="spellStart"/>
            <w:r w:rsidRPr="00B27E9E">
              <w:rPr>
                <w:lang w:val="en-US"/>
              </w:rPr>
              <w:t>jednoho</w:t>
            </w:r>
            <w:proofErr w:type="spellEnd"/>
            <w:r w:rsidRPr="00B27E9E">
              <w:rPr>
                <w:lang w:val="en-US"/>
              </w:rPr>
              <w:t xml:space="preserve"> </w:t>
            </w:r>
            <w:proofErr w:type="spellStart"/>
            <w:r w:rsidRPr="00B27E9E">
              <w:rPr>
                <w:lang w:val="en-US"/>
              </w:rPr>
              <w:t>dokončeného</w:t>
            </w:r>
            <w:proofErr w:type="spellEnd"/>
            <w:r w:rsidRPr="00B27E9E">
              <w:rPr>
                <w:lang w:val="en-US"/>
              </w:rPr>
              <w:t xml:space="preserve"> </w:t>
            </w:r>
            <w:proofErr w:type="spellStart"/>
            <w:r w:rsidRPr="00B27E9E">
              <w:rPr>
                <w:lang w:val="en-US"/>
              </w:rPr>
              <w:t>subjektu</w:t>
            </w:r>
            <w:proofErr w:type="spellEnd"/>
            <w:r w:rsidRPr="00B27E9E">
              <w:rPr>
                <w:lang w:val="en-US"/>
              </w:rPr>
              <w:t xml:space="preserve"> (t. j. </w:t>
            </w:r>
            <w:proofErr w:type="spellStart"/>
            <w:r w:rsidRPr="00B27E9E">
              <w:rPr>
                <w:lang w:val="en-US"/>
              </w:rPr>
              <w:t>subjektu</w:t>
            </w:r>
            <w:proofErr w:type="spellEnd"/>
            <w:r w:rsidRPr="00B27E9E">
              <w:rPr>
                <w:lang w:val="en-US"/>
              </w:rPr>
              <w:t xml:space="preserve"> </w:t>
            </w:r>
            <w:proofErr w:type="spellStart"/>
            <w:r w:rsidRPr="00B27E9E">
              <w:rPr>
                <w:lang w:val="en-US"/>
              </w:rPr>
              <w:t>zařazeného</w:t>
            </w:r>
            <w:proofErr w:type="spellEnd"/>
            <w:r w:rsidRPr="00B27E9E">
              <w:rPr>
                <w:lang w:val="en-US"/>
              </w:rPr>
              <w:t xml:space="preserve"> do Studie v </w:t>
            </w:r>
            <w:proofErr w:type="spellStart"/>
            <w:r w:rsidRPr="00B27E9E">
              <w:rPr>
                <w:lang w:val="en-US"/>
              </w:rPr>
              <w:t>souladu</w:t>
            </w:r>
            <w:proofErr w:type="spellEnd"/>
            <w:r w:rsidRPr="00B27E9E">
              <w:rPr>
                <w:lang w:val="en-US"/>
              </w:rPr>
              <w:t xml:space="preserve"> s </w:t>
            </w:r>
            <w:proofErr w:type="spellStart"/>
            <w:r w:rsidRPr="00B27E9E">
              <w:rPr>
                <w:lang w:val="en-US"/>
              </w:rPr>
              <w:t>Protokolom</w:t>
            </w:r>
            <w:proofErr w:type="spellEnd"/>
            <w:r w:rsidRPr="00B27E9E">
              <w:rPr>
                <w:lang w:val="en-US"/>
              </w:rPr>
              <w:t xml:space="preserve">, </w:t>
            </w:r>
            <w:proofErr w:type="spellStart"/>
            <w:r w:rsidRPr="00B27E9E">
              <w:rPr>
                <w:lang w:val="en-US"/>
              </w:rPr>
              <w:t>který</w:t>
            </w:r>
            <w:proofErr w:type="spellEnd"/>
            <w:r w:rsidRPr="00B27E9E">
              <w:rPr>
                <w:lang w:val="en-US"/>
              </w:rPr>
              <w:t xml:space="preserve"> </w:t>
            </w:r>
            <w:proofErr w:type="spellStart"/>
            <w:r w:rsidRPr="00B27E9E">
              <w:rPr>
                <w:lang w:val="en-US"/>
              </w:rPr>
              <w:t>dokončí</w:t>
            </w:r>
            <w:proofErr w:type="spellEnd"/>
            <w:r w:rsidRPr="00B27E9E">
              <w:rPr>
                <w:lang w:val="en-US"/>
              </w:rPr>
              <w:t xml:space="preserve"> </w:t>
            </w:r>
            <w:proofErr w:type="spellStart"/>
            <w:r w:rsidRPr="00B27E9E">
              <w:rPr>
                <w:lang w:val="en-US"/>
              </w:rPr>
              <w:t>všechny</w:t>
            </w:r>
            <w:proofErr w:type="spellEnd"/>
            <w:r w:rsidRPr="00B27E9E">
              <w:rPr>
                <w:lang w:val="en-US"/>
              </w:rPr>
              <w:t xml:space="preserve"> </w:t>
            </w:r>
            <w:proofErr w:type="spellStart"/>
            <w:r w:rsidRPr="00B27E9E">
              <w:rPr>
                <w:lang w:val="en-US"/>
              </w:rPr>
              <w:t>návštěvy</w:t>
            </w:r>
            <w:proofErr w:type="spellEnd"/>
            <w:r w:rsidRPr="00B27E9E">
              <w:rPr>
                <w:lang w:val="en-US"/>
              </w:rPr>
              <w:t xml:space="preserve"> </w:t>
            </w:r>
            <w:proofErr w:type="spellStart"/>
            <w:r w:rsidRPr="00B27E9E">
              <w:rPr>
                <w:lang w:val="en-US"/>
              </w:rPr>
              <w:t>požadované</w:t>
            </w:r>
            <w:proofErr w:type="spellEnd"/>
            <w:r w:rsidRPr="00B27E9E">
              <w:rPr>
                <w:lang w:val="en-US"/>
              </w:rPr>
              <w:t xml:space="preserve"> </w:t>
            </w:r>
            <w:proofErr w:type="spellStart"/>
            <w:r w:rsidRPr="00B27E9E">
              <w:rPr>
                <w:lang w:val="en-US"/>
              </w:rPr>
              <w:t>Protokolem</w:t>
            </w:r>
            <w:proofErr w:type="spellEnd"/>
            <w:r w:rsidRPr="00B27E9E">
              <w:rPr>
                <w:lang w:val="en-US"/>
              </w:rPr>
              <w:t xml:space="preserve"> a </w:t>
            </w:r>
            <w:proofErr w:type="spellStart"/>
            <w:r w:rsidRPr="00B27E9E">
              <w:rPr>
                <w:lang w:val="en-US"/>
              </w:rPr>
              <w:t>který</w:t>
            </w:r>
            <w:proofErr w:type="spellEnd"/>
            <w:r w:rsidRPr="00B27E9E">
              <w:rPr>
                <w:lang w:val="en-US"/>
              </w:rPr>
              <w:t xml:space="preserve"> </w:t>
            </w:r>
            <w:proofErr w:type="spellStart"/>
            <w:r w:rsidRPr="00B27E9E">
              <w:rPr>
                <w:lang w:val="en-US"/>
              </w:rPr>
              <w:t>absolvuje</w:t>
            </w:r>
            <w:proofErr w:type="spellEnd"/>
            <w:r w:rsidRPr="00B27E9E">
              <w:rPr>
                <w:lang w:val="en-US"/>
              </w:rPr>
              <w:t xml:space="preserve"> </w:t>
            </w:r>
            <w:proofErr w:type="spellStart"/>
            <w:r w:rsidRPr="00B27E9E">
              <w:rPr>
                <w:lang w:val="en-US"/>
              </w:rPr>
              <w:t>všechny</w:t>
            </w:r>
            <w:proofErr w:type="spellEnd"/>
            <w:r w:rsidRPr="00B27E9E">
              <w:rPr>
                <w:lang w:val="en-US"/>
              </w:rPr>
              <w:t xml:space="preserve"> </w:t>
            </w:r>
            <w:proofErr w:type="spellStart"/>
            <w:r w:rsidRPr="00B27E9E">
              <w:rPr>
                <w:lang w:val="en-US"/>
              </w:rPr>
              <w:t>studijní</w:t>
            </w:r>
            <w:proofErr w:type="spellEnd"/>
            <w:r w:rsidRPr="00B27E9E">
              <w:rPr>
                <w:lang w:val="en-US"/>
              </w:rPr>
              <w:t xml:space="preserve"> </w:t>
            </w:r>
            <w:proofErr w:type="spellStart"/>
            <w:r w:rsidRPr="00B27E9E">
              <w:rPr>
                <w:lang w:val="en-US"/>
              </w:rPr>
              <w:t>proced</w:t>
            </w:r>
            <w:r>
              <w:rPr>
                <w:lang w:val="en-US"/>
              </w:rPr>
              <w:t>u</w:t>
            </w:r>
            <w:r w:rsidRPr="00B27E9E">
              <w:rPr>
                <w:lang w:val="en-US"/>
              </w:rPr>
              <w:t>ry</w:t>
            </w:r>
            <w:proofErr w:type="spellEnd"/>
            <w:r w:rsidRPr="00B27E9E">
              <w:rPr>
                <w:lang w:val="en-US"/>
              </w:rPr>
              <w:t xml:space="preserve"> </w:t>
            </w:r>
            <w:proofErr w:type="spellStart"/>
            <w:r w:rsidRPr="00B27E9E">
              <w:rPr>
                <w:lang w:val="en-US"/>
              </w:rPr>
              <w:t>požadované</w:t>
            </w:r>
            <w:proofErr w:type="spellEnd"/>
            <w:r w:rsidRPr="00B27E9E">
              <w:rPr>
                <w:lang w:val="en-US"/>
              </w:rPr>
              <w:t xml:space="preserve"> </w:t>
            </w:r>
            <w:proofErr w:type="spellStart"/>
            <w:r w:rsidRPr="00B27E9E">
              <w:rPr>
                <w:lang w:val="en-US"/>
              </w:rPr>
              <w:t>Protokolem</w:t>
            </w:r>
            <w:proofErr w:type="spellEnd"/>
            <w:r w:rsidRPr="00B27E9E">
              <w:rPr>
                <w:lang w:val="en-US"/>
              </w:rPr>
              <w:t xml:space="preserve"> a u </w:t>
            </w:r>
            <w:proofErr w:type="spellStart"/>
            <w:r w:rsidRPr="00B27E9E">
              <w:rPr>
                <w:lang w:val="en-US"/>
              </w:rPr>
              <w:t>kt</w:t>
            </w:r>
            <w:r>
              <w:rPr>
                <w:lang w:val="en-US"/>
              </w:rPr>
              <w:t>e</w:t>
            </w:r>
            <w:r w:rsidRPr="00B27E9E">
              <w:rPr>
                <w:lang w:val="en-US"/>
              </w:rPr>
              <w:t>rého</w:t>
            </w:r>
            <w:proofErr w:type="spellEnd"/>
            <w:r w:rsidRPr="00B27E9E">
              <w:rPr>
                <w:lang w:val="en-US"/>
              </w:rPr>
              <w:t xml:space="preserve"> </w:t>
            </w:r>
            <w:proofErr w:type="spellStart"/>
            <w:r w:rsidRPr="00B27E9E">
              <w:rPr>
                <w:lang w:val="en-US"/>
              </w:rPr>
              <w:t>byl</w:t>
            </w:r>
            <w:proofErr w:type="spellEnd"/>
            <w:r w:rsidRPr="00B27E9E">
              <w:rPr>
                <w:lang w:val="en-US"/>
              </w:rPr>
              <w:t xml:space="preserve"> </w:t>
            </w:r>
            <w:proofErr w:type="spellStart"/>
            <w:r w:rsidRPr="00B27E9E">
              <w:rPr>
                <w:lang w:val="en-US"/>
              </w:rPr>
              <w:t>řádně</w:t>
            </w:r>
            <w:proofErr w:type="spellEnd"/>
            <w:r w:rsidRPr="00B27E9E">
              <w:rPr>
                <w:lang w:val="en-US"/>
              </w:rPr>
              <w:t xml:space="preserve"> </w:t>
            </w:r>
            <w:proofErr w:type="spellStart"/>
            <w:r w:rsidRPr="00B27E9E">
              <w:rPr>
                <w:lang w:val="en-US"/>
              </w:rPr>
              <w:t>vyplněný</w:t>
            </w:r>
            <w:proofErr w:type="spellEnd"/>
            <w:r w:rsidRPr="00B27E9E">
              <w:rPr>
                <w:lang w:val="en-US"/>
              </w:rPr>
              <w:t xml:space="preserve"> a </w:t>
            </w:r>
            <w:proofErr w:type="spellStart"/>
            <w:r w:rsidRPr="00B27E9E">
              <w:rPr>
                <w:lang w:val="en-US"/>
              </w:rPr>
              <w:t>Zadavateli</w:t>
            </w:r>
            <w:proofErr w:type="spellEnd"/>
            <w:r w:rsidRPr="00B27E9E">
              <w:rPr>
                <w:lang w:val="en-US"/>
              </w:rPr>
              <w:t xml:space="preserve"> </w:t>
            </w:r>
            <w:proofErr w:type="spellStart"/>
            <w:r w:rsidRPr="00B27E9E">
              <w:rPr>
                <w:lang w:val="en-US"/>
              </w:rPr>
              <w:t>odevzdaný</w:t>
            </w:r>
            <w:proofErr w:type="spellEnd"/>
            <w:r w:rsidRPr="00B27E9E">
              <w:rPr>
                <w:lang w:val="en-US"/>
              </w:rPr>
              <w:t xml:space="preserve"> </w:t>
            </w:r>
            <w:proofErr w:type="spellStart"/>
            <w:r>
              <w:rPr>
                <w:lang w:val="en-US"/>
              </w:rPr>
              <w:t>elektronický</w:t>
            </w:r>
            <w:proofErr w:type="spellEnd"/>
            <w:r>
              <w:rPr>
                <w:lang w:val="en-US"/>
              </w:rPr>
              <w:t xml:space="preserve"> </w:t>
            </w:r>
            <w:proofErr w:type="spellStart"/>
            <w:r w:rsidRPr="00B27E9E">
              <w:rPr>
                <w:lang w:val="en-US"/>
              </w:rPr>
              <w:t>Formulář</w:t>
            </w:r>
            <w:proofErr w:type="spellEnd"/>
            <w:r w:rsidRPr="00B27E9E">
              <w:rPr>
                <w:lang w:val="en-US"/>
              </w:rPr>
              <w:t xml:space="preserve"> </w:t>
            </w:r>
            <w:proofErr w:type="spellStart"/>
            <w:r w:rsidRPr="007910ED">
              <w:rPr>
                <w:lang w:val="en-US"/>
              </w:rPr>
              <w:t>záznamů</w:t>
            </w:r>
            <w:proofErr w:type="spellEnd"/>
            <w:r w:rsidRPr="007910ED">
              <w:rPr>
                <w:lang w:val="en-US"/>
              </w:rPr>
              <w:t xml:space="preserve"> o </w:t>
            </w:r>
            <w:proofErr w:type="spellStart"/>
            <w:r w:rsidRPr="007910ED">
              <w:rPr>
                <w:lang w:val="en-US"/>
              </w:rPr>
              <w:t>subjektech</w:t>
            </w:r>
            <w:proofErr w:type="spellEnd"/>
            <w:r w:rsidRPr="007910ED">
              <w:rPr>
                <w:lang w:val="en-US"/>
              </w:rPr>
              <w:t xml:space="preserve"> </w:t>
            </w:r>
            <w:proofErr w:type="spellStart"/>
            <w:r w:rsidRPr="007910ED">
              <w:rPr>
                <w:lang w:val="en-US"/>
              </w:rPr>
              <w:t>hodnocení</w:t>
            </w:r>
            <w:proofErr w:type="spellEnd"/>
            <w:r w:rsidRPr="007910ED">
              <w:rPr>
                <w:lang w:val="en-US"/>
              </w:rPr>
              <w:t xml:space="preserve"> – eCRF) je </w:t>
            </w:r>
            <w:r w:rsidR="005211F1">
              <w:rPr>
                <w:b/>
                <w:i/>
                <w:iCs/>
                <w:u w:val="single"/>
                <w:lang w:val="en-US"/>
              </w:rPr>
              <w:t>XXX</w:t>
            </w:r>
            <w:r w:rsidRPr="007910ED">
              <w:rPr>
                <w:b/>
                <w:lang w:val="en-US"/>
              </w:rPr>
              <w:t>EURO</w:t>
            </w:r>
            <w:r w:rsidRPr="007910ED">
              <w:rPr>
                <w:lang w:val="en-US"/>
              </w:rPr>
              <w:t>.</w:t>
            </w:r>
            <w:r w:rsidR="00C31C85" w:rsidRPr="00E46887">
              <w:rPr>
                <w:b/>
                <w:bCs/>
                <w:lang w:val="en-US"/>
              </w:rPr>
              <w:t xml:space="preserve"> </w:t>
            </w:r>
            <w:r w:rsidR="00C31C85" w:rsidRPr="00C31C85">
              <w:rPr>
                <w:b/>
                <w:bCs/>
                <w:i/>
                <w:iCs/>
                <w:u w:val="single"/>
                <w:lang w:val="en-US"/>
              </w:rPr>
              <w:t xml:space="preserve">Toto </w:t>
            </w:r>
            <w:proofErr w:type="spellStart"/>
            <w:r w:rsidR="00C31C85" w:rsidRPr="00C31C85">
              <w:rPr>
                <w:b/>
                <w:bCs/>
                <w:i/>
                <w:iCs/>
                <w:u w:val="single"/>
                <w:lang w:val="en-US"/>
              </w:rPr>
              <w:t>navýšení</w:t>
            </w:r>
            <w:proofErr w:type="spellEnd"/>
            <w:r w:rsidR="00C31C85" w:rsidRPr="00C31C85">
              <w:rPr>
                <w:b/>
                <w:bCs/>
                <w:i/>
                <w:iCs/>
                <w:u w:val="single"/>
                <w:lang w:val="en-US"/>
              </w:rPr>
              <w:t xml:space="preserve"> je </w:t>
            </w:r>
            <w:proofErr w:type="spellStart"/>
            <w:r w:rsidR="00C31C85" w:rsidRPr="00C31C85">
              <w:rPr>
                <w:b/>
                <w:bCs/>
                <w:i/>
                <w:iCs/>
                <w:u w:val="single"/>
                <w:lang w:val="en-US"/>
              </w:rPr>
              <w:t>platné</w:t>
            </w:r>
            <w:proofErr w:type="spellEnd"/>
            <w:r w:rsidR="00C31C85" w:rsidRPr="00C31C85">
              <w:rPr>
                <w:b/>
                <w:bCs/>
                <w:i/>
                <w:iCs/>
                <w:u w:val="single"/>
                <w:lang w:val="en-US"/>
              </w:rPr>
              <w:t xml:space="preserve"> </w:t>
            </w:r>
            <w:proofErr w:type="spellStart"/>
            <w:r w:rsidR="00C31C85" w:rsidRPr="00C31C85">
              <w:rPr>
                <w:b/>
                <w:bCs/>
                <w:i/>
                <w:iCs/>
                <w:u w:val="single"/>
                <w:lang w:val="en-US"/>
              </w:rPr>
              <w:t>od</w:t>
            </w:r>
            <w:proofErr w:type="spellEnd"/>
            <w:r w:rsidR="00C31C85" w:rsidRPr="00C31C85">
              <w:rPr>
                <w:b/>
                <w:bCs/>
                <w:i/>
                <w:iCs/>
                <w:u w:val="single"/>
                <w:lang w:val="en-US"/>
              </w:rPr>
              <w:t xml:space="preserve"> </w:t>
            </w:r>
            <w:proofErr w:type="spellStart"/>
            <w:r w:rsidR="00C31C85" w:rsidRPr="00C31C85">
              <w:rPr>
                <w:b/>
                <w:bCs/>
                <w:i/>
                <w:iCs/>
                <w:u w:val="single"/>
                <w:lang w:val="en-US"/>
              </w:rPr>
              <w:t>začátku</w:t>
            </w:r>
            <w:proofErr w:type="spellEnd"/>
            <w:r w:rsidR="00C31C85" w:rsidRPr="00C31C85">
              <w:rPr>
                <w:b/>
                <w:bCs/>
                <w:i/>
                <w:iCs/>
                <w:u w:val="single"/>
                <w:lang w:val="en-US"/>
              </w:rPr>
              <w:t xml:space="preserve"> Studie, </w:t>
            </w:r>
            <w:proofErr w:type="spellStart"/>
            <w:r w:rsidR="00C31C85" w:rsidRPr="00C31C85">
              <w:rPr>
                <w:b/>
                <w:bCs/>
                <w:i/>
                <w:iCs/>
                <w:u w:val="single"/>
                <w:lang w:val="en-US"/>
              </w:rPr>
              <w:t>tj</w:t>
            </w:r>
            <w:proofErr w:type="spellEnd"/>
            <w:r w:rsidR="00C31C85" w:rsidRPr="00C31C85">
              <w:rPr>
                <w:b/>
                <w:bCs/>
                <w:i/>
                <w:iCs/>
                <w:u w:val="single"/>
                <w:lang w:val="en-US"/>
              </w:rPr>
              <w:t xml:space="preserve">. od </w:t>
            </w:r>
            <w:proofErr w:type="spellStart"/>
            <w:r w:rsidR="00C31C85" w:rsidRPr="00C31C85">
              <w:rPr>
                <w:b/>
                <w:bCs/>
                <w:i/>
                <w:iCs/>
                <w:u w:val="single"/>
                <w:lang w:val="en-US"/>
              </w:rPr>
              <w:t>zařazení</w:t>
            </w:r>
            <w:proofErr w:type="spellEnd"/>
            <w:r w:rsidR="00C31C85" w:rsidRPr="00C31C85">
              <w:rPr>
                <w:b/>
                <w:bCs/>
                <w:i/>
                <w:iCs/>
                <w:u w:val="single"/>
                <w:lang w:val="en-US"/>
              </w:rPr>
              <w:t xml:space="preserve"> </w:t>
            </w:r>
            <w:proofErr w:type="spellStart"/>
            <w:r w:rsidR="00C31C85" w:rsidRPr="00C31C85">
              <w:rPr>
                <w:b/>
                <w:bCs/>
                <w:i/>
                <w:iCs/>
                <w:u w:val="single"/>
                <w:lang w:val="en-US"/>
              </w:rPr>
              <w:t>prvního</w:t>
            </w:r>
            <w:proofErr w:type="spellEnd"/>
            <w:r w:rsidR="00C31C85" w:rsidRPr="00C31C85">
              <w:rPr>
                <w:b/>
                <w:bCs/>
                <w:i/>
                <w:iCs/>
                <w:u w:val="single"/>
                <w:lang w:val="en-US"/>
              </w:rPr>
              <w:t xml:space="preserve"> </w:t>
            </w:r>
            <w:proofErr w:type="spellStart"/>
            <w:r w:rsidR="00C31C85" w:rsidRPr="00C31C85">
              <w:rPr>
                <w:b/>
                <w:bCs/>
                <w:i/>
                <w:iCs/>
                <w:u w:val="single"/>
                <w:lang w:val="en-US"/>
              </w:rPr>
              <w:t>subjektu</w:t>
            </w:r>
            <w:proofErr w:type="spellEnd"/>
            <w:r w:rsidR="00C31C85" w:rsidRPr="00C31C85">
              <w:rPr>
                <w:b/>
                <w:bCs/>
                <w:i/>
                <w:iCs/>
                <w:u w:val="single"/>
                <w:lang w:val="en-US"/>
              </w:rPr>
              <w:t xml:space="preserve"> do Studie.</w:t>
            </w:r>
            <w:r w:rsidR="00C31C85">
              <w:rPr>
                <w:lang w:val="en-US"/>
              </w:rPr>
              <w:t xml:space="preserve"> </w:t>
            </w:r>
            <w:r w:rsidRPr="007910ED">
              <w:rPr>
                <w:lang w:val="en-US"/>
              </w:rPr>
              <w:t xml:space="preserve">V </w:t>
            </w:r>
            <w:proofErr w:type="spellStart"/>
            <w:r w:rsidRPr="007910ED">
              <w:rPr>
                <w:lang w:val="en-US"/>
              </w:rPr>
              <w:t>případě</w:t>
            </w:r>
            <w:proofErr w:type="spellEnd"/>
            <w:r w:rsidRPr="007910ED">
              <w:rPr>
                <w:lang w:val="en-US"/>
              </w:rPr>
              <w:t xml:space="preserve"> </w:t>
            </w:r>
            <w:proofErr w:type="spellStart"/>
            <w:r w:rsidRPr="007910ED">
              <w:rPr>
                <w:lang w:val="en-US"/>
              </w:rPr>
              <w:t>zařazení</w:t>
            </w:r>
            <w:proofErr w:type="spellEnd"/>
            <w:r w:rsidRPr="007910ED">
              <w:rPr>
                <w:lang w:val="en-US"/>
              </w:rPr>
              <w:t xml:space="preserve"> </w:t>
            </w:r>
            <w:proofErr w:type="spellStart"/>
            <w:r w:rsidRPr="007910ED">
              <w:rPr>
                <w:lang w:val="en-US"/>
              </w:rPr>
              <w:t>více</w:t>
            </w:r>
            <w:proofErr w:type="spellEnd"/>
            <w:r w:rsidRPr="007910ED">
              <w:rPr>
                <w:lang w:val="en-US"/>
              </w:rPr>
              <w:t xml:space="preserve"> </w:t>
            </w:r>
            <w:proofErr w:type="spellStart"/>
            <w:r w:rsidRPr="007910ED">
              <w:rPr>
                <w:lang w:val="en-US"/>
              </w:rPr>
              <w:t>než</w:t>
            </w:r>
            <w:proofErr w:type="spellEnd"/>
            <w:r w:rsidRPr="007910ED">
              <w:rPr>
                <w:lang w:val="en-US"/>
              </w:rPr>
              <w:t xml:space="preserve"> 4 </w:t>
            </w:r>
            <w:proofErr w:type="spellStart"/>
            <w:r w:rsidRPr="007910ED">
              <w:rPr>
                <w:lang w:val="en-US"/>
              </w:rPr>
              <w:t>subjektů</w:t>
            </w:r>
            <w:proofErr w:type="spellEnd"/>
            <w:r w:rsidRPr="007910ED">
              <w:rPr>
                <w:lang w:val="en-US"/>
              </w:rPr>
              <w:t xml:space="preserve"> se </w:t>
            </w:r>
            <w:proofErr w:type="spellStart"/>
            <w:r w:rsidRPr="007910ED">
              <w:rPr>
                <w:lang w:val="en-US"/>
              </w:rPr>
              <w:t>celková</w:t>
            </w:r>
            <w:proofErr w:type="spellEnd"/>
            <w:r w:rsidRPr="007910ED">
              <w:rPr>
                <w:lang w:val="en-US"/>
              </w:rPr>
              <w:t xml:space="preserve"> </w:t>
            </w:r>
            <w:proofErr w:type="spellStart"/>
            <w:r w:rsidRPr="007910ED">
              <w:rPr>
                <w:lang w:val="en-US"/>
              </w:rPr>
              <w:t>odměna</w:t>
            </w:r>
            <w:proofErr w:type="spellEnd"/>
            <w:r w:rsidRPr="007910ED">
              <w:rPr>
                <w:lang w:val="en-US"/>
              </w:rPr>
              <w:t xml:space="preserve"> za data </w:t>
            </w:r>
            <w:proofErr w:type="spellStart"/>
            <w:r w:rsidRPr="007910ED">
              <w:rPr>
                <w:lang w:val="en-US"/>
              </w:rPr>
              <w:t>jednoho</w:t>
            </w:r>
            <w:proofErr w:type="spellEnd"/>
            <w:r w:rsidRPr="007910ED">
              <w:rPr>
                <w:lang w:val="en-US"/>
              </w:rPr>
              <w:t xml:space="preserve"> </w:t>
            </w:r>
            <w:proofErr w:type="spellStart"/>
            <w:r w:rsidRPr="007910ED">
              <w:rPr>
                <w:lang w:val="en-US"/>
              </w:rPr>
              <w:t>dokončeného</w:t>
            </w:r>
            <w:proofErr w:type="spellEnd"/>
            <w:r w:rsidRPr="007910ED">
              <w:rPr>
                <w:lang w:val="en-US"/>
              </w:rPr>
              <w:t xml:space="preserve"> </w:t>
            </w:r>
            <w:proofErr w:type="spellStart"/>
            <w:r w:rsidRPr="007910ED">
              <w:rPr>
                <w:lang w:val="en-US"/>
              </w:rPr>
              <w:t>subjektu</w:t>
            </w:r>
            <w:proofErr w:type="spellEnd"/>
            <w:r w:rsidRPr="007910ED">
              <w:rPr>
                <w:lang w:val="en-US"/>
              </w:rPr>
              <w:t xml:space="preserve"> </w:t>
            </w:r>
            <w:proofErr w:type="spellStart"/>
            <w:r w:rsidRPr="007910ED">
              <w:rPr>
                <w:lang w:val="en-US"/>
              </w:rPr>
              <w:t>navyšuje</w:t>
            </w:r>
            <w:proofErr w:type="spellEnd"/>
            <w:r w:rsidRPr="007910ED">
              <w:rPr>
                <w:lang w:val="en-US"/>
              </w:rPr>
              <w:t xml:space="preserve"> o </w:t>
            </w:r>
            <w:r w:rsidRPr="000C5E8F">
              <w:rPr>
                <w:b/>
                <w:bCs/>
                <w:i/>
                <w:iCs/>
                <w:u w:val="single"/>
                <w:lang w:val="en-US"/>
              </w:rPr>
              <w:t>100</w:t>
            </w:r>
            <w:r w:rsidRPr="007910ED">
              <w:rPr>
                <w:lang w:val="en-US"/>
              </w:rPr>
              <w:t xml:space="preserve">%, </w:t>
            </w:r>
            <w:proofErr w:type="spellStart"/>
            <w:r w:rsidRPr="007910ED">
              <w:rPr>
                <w:lang w:val="en-US"/>
              </w:rPr>
              <w:t>tedy</w:t>
            </w:r>
            <w:proofErr w:type="spellEnd"/>
            <w:r w:rsidRPr="007910ED">
              <w:rPr>
                <w:lang w:val="en-US"/>
              </w:rPr>
              <w:t xml:space="preserve"> </w:t>
            </w:r>
            <w:proofErr w:type="spellStart"/>
            <w:r w:rsidRPr="007910ED">
              <w:rPr>
                <w:lang w:val="en-US"/>
              </w:rPr>
              <w:t>na</w:t>
            </w:r>
            <w:proofErr w:type="spellEnd"/>
            <w:r w:rsidRPr="007910ED">
              <w:rPr>
                <w:lang w:val="en-US"/>
              </w:rPr>
              <w:t xml:space="preserve"> </w:t>
            </w:r>
            <w:proofErr w:type="spellStart"/>
            <w:r w:rsidRPr="007910ED">
              <w:rPr>
                <w:lang w:val="en-US"/>
              </w:rPr>
              <w:t>částku</w:t>
            </w:r>
            <w:proofErr w:type="spellEnd"/>
            <w:r w:rsidRPr="007910ED">
              <w:rPr>
                <w:lang w:val="en-US"/>
              </w:rPr>
              <w:t xml:space="preserve"> </w:t>
            </w:r>
            <w:r w:rsidR="005211F1">
              <w:rPr>
                <w:b/>
                <w:bCs/>
                <w:i/>
                <w:iCs/>
                <w:u w:val="single"/>
                <w:lang w:val="en-US"/>
              </w:rPr>
              <w:t>XX</w:t>
            </w:r>
            <w:r w:rsidRPr="007910ED">
              <w:rPr>
                <w:b/>
                <w:bCs/>
                <w:lang w:val="en-US"/>
              </w:rPr>
              <w:t xml:space="preserve"> EURO.</w:t>
            </w:r>
          </w:p>
          <w:p w14:paraId="13F60ACB" w14:textId="77777777" w:rsidR="00430689" w:rsidRDefault="00430689" w:rsidP="00A5781C">
            <w:pPr>
              <w:shd w:val="clear" w:color="auto" w:fill="FFFFFF"/>
              <w:jc w:val="both"/>
              <w:rPr>
                <w:b/>
                <w:bCs/>
                <w:lang w:val="en-US"/>
              </w:rPr>
            </w:pPr>
          </w:p>
          <w:p w14:paraId="29D7E323" w14:textId="77777777" w:rsidR="00430689" w:rsidRDefault="00430689" w:rsidP="00430689">
            <w:pPr>
              <w:shd w:val="clear" w:color="auto" w:fill="FFFFFF"/>
              <w:rPr>
                <w:b/>
                <w:bCs/>
                <w:lang w:val="en-US"/>
              </w:rPr>
            </w:pPr>
          </w:p>
          <w:tbl>
            <w:tblPr>
              <w:tblStyle w:val="Mkatabulky"/>
              <w:tblpPr w:leftFromText="141" w:rightFromText="141" w:vertAnchor="page" w:horzAnchor="margin" w:tblpY="913"/>
              <w:tblOverlap w:val="never"/>
              <w:tblW w:w="8997" w:type="dxa"/>
              <w:tblLayout w:type="fixed"/>
              <w:tblLook w:val="04A0" w:firstRow="1" w:lastRow="0" w:firstColumn="1" w:lastColumn="0" w:noHBand="0" w:noVBand="1"/>
            </w:tblPr>
            <w:tblGrid>
              <w:gridCol w:w="2380"/>
              <w:gridCol w:w="1191"/>
              <w:gridCol w:w="1059"/>
              <w:gridCol w:w="1059"/>
              <w:gridCol w:w="1059"/>
              <w:gridCol w:w="1059"/>
              <w:gridCol w:w="1190"/>
            </w:tblGrid>
            <w:tr w:rsidR="00225E7C" w:rsidRPr="007F2DFA" w14:paraId="0F0D3593" w14:textId="77777777" w:rsidTr="00B77F8D">
              <w:trPr>
                <w:trHeight w:val="2052"/>
              </w:trPr>
              <w:tc>
                <w:tcPr>
                  <w:tcW w:w="2380" w:type="dxa"/>
                  <w:vMerge w:val="restart"/>
                </w:tcPr>
                <w:p w14:paraId="6DE8B0B3" w14:textId="77777777" w:rsidR="00430689" w:rsidRPr="00225E7C" w:rsidRDefault="00430689" w:rsidP="00430689">
                  <w:pPr>
                    <w:spacing w:after="20"/>
                    <w:rPr>
                      <w:rFonts w:ascii="Calibri" w:hAnsi="Calibri"/>
                      <w:sz w:val="20"/>
                      <w:szCs w:val="20"/>
                      <w:lang w:val="en-GB"/>
                    </w:rPr>
                  </w:pPr>
                </w:p>
                <w:p w14:paraId="12CFA6AF" w14:textId="77777777" w:rsidR="00430689" w:rsidRPr="00225E7C" w:rsidRDefault="00430689" w:rsidP="00430689">
                  <w:pPr>
                    <w:spacing w:after="20"/>
                    <w:jc w:val="center"/>
                    <w:rPr>
                      <w:rFonts w:ascii="Calibri" w:hAnsi="Calibri"/>
                    </w:rPr>
                  </w:pPr>
                  <w:r w:rsidRPr="00225E7C">
                    <w:rPr>
                      <w:rFonts w:ascii="Calibri" w:hAnsi="Calibri"/>
                    </w:rPr>
                    <w:t>FEES / POPLATKY</w:t>
                  </w:r>
                </w:p>
                <w:p w14:paraId="433A5187" w14:textId="77777777" w:rsidR="00430689" w:rsidRPr="00225E7C" w:rsidRDefault="00430689" w:rsidP="00430689">
                  <w:pPr>
                    <w:spacing w:after="20"/>
                    <w:rPr>
                      <w:rFonts w:ascii="Calibri" w:hAnsi="Calibri"/>
                    </w:rPr>
                  </w:pPr>
                </w:p>
                <w:p w14:paraId="2F568C99" w14:textId="045EDF4E" w:rsidR="00430689" w:rsidRPr="00225E7C" w:rsidRDefault="00430689" w:rsidP="00430689">
                  <w:pPr>
                    <w:jc w:val="center"/>
                    <w:rPr>
                      <w:rFonts w:ascii="Arial" w:hAnsi="Arial"/>
                      <w:sz w:val="20"/>
                      <w:lang w:val="en-GB"/>
                    </w:rPr>
                  </w:pPr>
                  <w:proofErr w:type="spellStart"/>
                  <w:r w:rsidRPr="00225E7C">
                    <w:rPr>
                      <w:rFonts w:ascii="Calibri" w:hAnsi="Calibri"/>
                    </w:rPr>
                    <w:t>Total</w:t>
                  </w:r>
                  <w:proofErr w:type="spellEnd"/>
                  <w:r w:rsidRPr="00225E7C">
                    <w:rPr>
                      <w:rFonts w:ascii="Calibri" w:hAnsi="Calibri"/>
                    </w:rPr>
                    <w:t xml:space="preserve"> / Celkem = </w:t>
                  </w:r>
                  <w:r w:rsidR="005211F1">
                    <w:rPr>
                      <w:rFonts w:ascii="Calibri" w:hAnsi="Calibri"/>
                      <w:b/>
                      <w:bCs/>
                      <w:i/>
                      <w:iCs/>
                      <w:u w:val="single"/>
                    </w:rPr>
                    <w:t>XX</w:t>
                  </w:r>
                  <w:r w:rsidRPr="00225E7C">
                    <w:rPr>
                      <w:rFonts w:ascii="Calibri" w:hAnsi="Calibri"/>
                    </w:rPr>
                    <w:t xml:space="preserve"> €</w:t>
                  </w:r>
                </w:p>
              </w:tc>
              <w:tc>
                <w:tcPr>
                  <w:tcW w:w="1191" w:type="dxa"/>
                </w:tcPr>
                <w:p w14:paraId="265C9A48" w14:textId="77777777" w:rsidR="00430689" w:rsidRPr="00225E7C" w:rsidRDefault="00430689" w:rsidP="00430689">
                  <w:pPr>
                    <w:spacing w:after="20"/>
                    <w:jc w:val="center"/>
                    <w:rPr>
                      <w:rFonts w:ascii="Calibri" w:hAnsi="Calibri"/>
                      <w:sz w:val="20"/>
                      <w:szCs w:val="20"/>
                      <w:u w:val="single"/>
                    </w:rPr>
                  </w:pPr>
                </w:p>
                <w:p w14:paraId="499787AF" w14:textId="77777777" w:rsidR="00430689" w:rsidRPr="00225E7C" w:rsidRDefault="00430689" w:rsidP="00430689">
                  <w:pPr>
                    <w:spacing w:after="20"/>
                    <w:jc w:val="center"/>
                    <w:rPr>
                      <w:rFonts w:ascii="Calibri" w:hAnsi="Calibri"/>
                      <w:sz w:val="20"/>
                      <w:szCs w:val="20"/>
                      <w:u w:val="single"/>
                    </w:rPr>
                  </w:pPr>
                  <w:r w:rsidRPr="00225E7C">
                    <w:rPr>
                      <w:rFonts w:ascii="Calibri" w:hAnsi="Calibri"/>
                      <w:sz w:val="20"/>
                      <w:szCs w:val="20"/>
                      <w:u w:val="single"/>
                    </w:rPr>
                    <w:t xml:space="preserve">Screening Visit </w:t>
                  </w:r>
                </w:p>
                <w:p w14:paraId="553D2202" w14:textId="77777777" w:rsidR="00430689" w:rsidRPr="00225E7C" w:rsidRDefault="00430689" w:rsidP="00430689">
                  <w:pPr>
                    <w:spacing w:after="20"/>
                    <w:jc w:val="center"/>
                    <w:rPr>
                      <w:rFonts w:ascii="Calibri" w:hAnsi="Calibri"/>
                      <w:sz w:val="20"/>
                      <w:szCs w:val="20"/>
                    </w:rPr>
                  </w:pPr>
                </w:p>
                <w:p w14:paraId="254E93F9" w14:textId="77777777" w:rsidR="00430689" w:rsidRPr="00225E7C" w:rsidRDefault="00430689" w:rsidP="00430689">
                  <w:pPr>
                    <w:spacing w:after="20"/>
                    <w:jc w:val="center"/>
                    <w:rPr>
                      <w:rFonts w:ascii="Calibri" w:hAnsi="Calibri"/>
                      <w:sz w:val="20"/>
                      <w:szCs w:val="20"/>
                      <w:u w:val="single"/>
                    </w:rPr>
                  </w:pPr>
                </w:p>
                <w:p w14:paraId="528F8ADA" w14:textId="77777777" w:rsidR="00430689" w:rsidRPr="00225E7C" w:rsidRDefault="00430689" w:rsidP="00430689">
                  <w:pPr>
                    <w:spacing w:after="20"/>
                    <w:jc w:val="center"/>
                    <w:rPr>
                      <w:rFonts w:ascii="Calibri" w:hAnsi="Calibri"/>
                      <w:sz w:val="20"/>
                      <w:szCs w:val="20"/>
                    </w:rPr>
                  </w:pPr>
                  <w:proofErr w:type="spellStart"/>
                  <w:r w:rsidRPr="00225E7C">
                    <w:rPr>
                      <w:rFonts w:ascii="Calibri" w:hAnsi="Calibri"/>
                      <w:sz w:val="20"/>
                      <w:szCs w:val="20"/>
                      <w:u w:val="single"/>
                    </w:rPr>
                    <w:t>Skríninková</w:t>
                  </w:r>
                  <w:proofErr w:type="spellEnd"/>
                  <w:r w:rsidRPr="00225E7C">
                    <w:rPr>
                      <w:rFonts w:ascii="Calibri" w:hAnsi="Calibri"/>
                      <w:sz w:val="20"/>
                      <w:szCs w:val="20"/>
                      <w:u w:val="single"/>
                    </w:rPr>
                    <w:t xml:space="preserve"> návštěva </w:t>
                  </w:r>
                </w:p>
                <w:p w14:paraId="67CEAD67" w14:textId="77777777" w:rsidR="00430689" w:rsidRPr="00225E7C" w:rsidRDefault="00430689" w:rsidP="00430689">
                  <w:pPr>
                    <w:spacing w:after="20"/>
                    <w:jc w:val="center"/>
                    <w:rPr>
                      <w:rFonts w:ascii="Arial" w:hAnsi="Arial"/>
                      <w:sz w:val="20"/>
                      <w:lang w:val="en-GB"/>
                    </w:rPr>
                  </w:pPr>
                </w:p>
              </w:tc>
              <w:tc>
                <w:tcPr>
                  <w:tcW w:w="1059" w:type="dxa"/>
                </w:tcPr>
                <w:p w14:paraId="7EDF2AF2" w14:textId="77777777" w:rsidR="00430689" w:rsidRPr="00225E7C" w:rsidRDefault="00430689" w:rsidP="00430689">
                  <w:pPr>
                    <w:spacing w:after="20"/>
                    <w:jc w:val="center"/>
                    <w:rPr>
                      <w:rFonts w:ascii="Calibri" w:hAnsi="Calibri"/>
                      <w:sz w:val="20"/>
                      <w:szCs w:val="20"/>
                      <w:u w:val="single"/>
                      <w:lang w:val="en-US"/>
                    </w:rPr>
                  </w:pPr>
                </w:p>
                <w:p w14:paraId="527F80A5" w14:textId="77777777" w:rsidR="00430689" w:rsidRPr="00225E7C" w:rsidRDefault="00430689" w:rsidP="00430689">
                  <w:pPr>
                    <w:spacing w:after="20"/>
                    <w:jc w:val="center"/>
                    <w:rPr>
                      <w:rFonts w:ascii="Calibri" w:hAnsi="Calibri"/>
                      <w:sz w:val="20"/>
                      <w:szCs w:val="20"/>
                      <w:u w:val="single"/>
                    </w:rPr>
                  </w:pPr>
                  <w:r w:rsidRPr="00225E7C">
                    <w:rPr>
                      <w:rFonts w:ascii="Calibri" w:hAnsi="Calibri"/>
                      <w:sz w:val="20"/>
                      <w:szCs w:val="20"/>
                      <w:u w:val="single"/>
                      <w:lang w:val="en-US"/>
                    </w:rPr>
                    <w:t>Day 1 Baseline</w:t>
                  </w:r>
                  <w:r w:rsidRPr="00225E7C">
                    <w:rPr>
                      <w:rFonts w:ascii="Calibri" w:hAnsi="Calibri"/>
                      <w:sz w:val="20"/>
                      <w:szCs w:val="20"/>
                      <w:u w:val="single"/>
                    </w:rPr>
                    <w:t xml:space="preserve"> </w:t>
                  </w:r>
                </w:p>
                <w:p w14:paraId="0077282A" w14:textId="77777777" w:rsidR="00430689" w:rsidRPr="00225E7C" w:rsidRDefault="00430689" w:rsidP="00430689">
                  <w:pPr>
                    <w:spacing w:after="20"/>
                    <w:jc w:val="center"/>
                    <w:rPr>
                      <w:rFonts w:ascii="Calibri" w:hAnsi="Calibri"/>
                      <w:sz w:val="20"/>
                      <w:szCs w:val="20"/>
                      <w:u w:val="single"/>
                    </w:rPr>
                  </w:pPr>
                </w:p>
                <w:p w14:paraId="764C8E26" w14:textId="77777777" w:rsidR="00430689" w:rsidRPr="00225E7C" w:rsidRDefault="00430689" w:rsidP="00430689">
                  <w:pPr>
                    <w:spacing w:after="20"/>
                    <w:jc w:val="center"/>
                    <w:rPr>
                      <w:rFonts w:ascii="Calibri" w:hAnsi="Calibri"/>
                      <w:sz w:val="20"/>
                      <w:szCs w:val="20"/>
                      <w:u w:val="single"/>
                    </w:rPr>
                  </w:pPr>
                </w:p>
                <w:p w14:paraId="71F63F2A" w14:textId="77777777" w:rsidR="00430689" w:rsidRPr="00225E7C" w:rsidRDefault="00430689" w:rsidP="00430689">
                  <w:pPr>
                    <w:spacing w:after="20"/>
                    <w:jc w:val="center"/>
                    <w:rPr>
                      <w:rFonts w:ascii="Calibri" w:hAnsi="Calibri"/>
                      <w:sz w:val="20"/>
                      <w:szCs w:val="20"/>
                      <w:u w:val="single"/>
                    </w:rPr>
                  </w:pPr>
                  <w:r w:rsidRPr="00225E7C">
                    <w:rPr>
                      <w:rFonts w:ascii="Calibri" w:hAnsi="Calibri"/>
                      <w:sz w:val="20"/>
                      <w:szCs w:val="20"/>
                      <w:u w:val="single"/>
                    </w:rPr>
                    <w:t>Den 1</w:t>
                  </w:r>
                </w:p>
                <w:p w14:paraId="0EE22147" w14:textId="77777777" w:rsidR="00430689" w:rsidRPr="00225E7C" w:rsidRDefault="00430689" w:rsidP="00430689">
                  <w:pPr>
                    <w:jc w:val="center"/>
                    <w:rPr>
                      <w:rFonts w:ascii="Arial" w:hAnsi="Arial"/>
                      <w:sz w:val="20"/>
                      <w:u w:val="single"/>
                      <w:lang w:val="en-GB"/>
                    </w:rPr>
                  </w:pPr>
                  <w:proofErr w:type="spellStart"/>
                  <w:r w:rsidRPr="00225E7C">
                    <w:rPr>
                      <w:rFonts w:ascii="Calibri" w:hAnsi="Calibri"/>
                      <w:sz w:val="20"/>
                      <w:szCs w:val="20"/>
                      <w:u w:val="single"/>
                    </w:rPr>
                    <w:t>Baselinová</w:t>
                  </w:r>
                  <w:proofErr w:type="spellEnd"/>
                  <w:r w:rsidRPr="00225E7C">
                    <w:rPr>
                      <w:rFonts w:ascii="Calibri" w:hAnsi="Calibri"/>
                      <w:sz w:val="20"/>
                      <w:szCs w:val="20"/>
                      <w:u w:val="single"/>
                    </w:rPr>
                    <w:t xml:space="preserve"> návštěva</w:t>
                  </w:r>
                </w:p>
              </w:tc>
              <w:tc>
                <w:tcPr>
                  <w:tcW w:w="1059" w:type="dxa"/>
                </w:tcPr>
                <w:p w14:paraId="14234D61" w14:textId="77777777" w:rsidR="00430689" w:rsidRPr="00225E7C" w:rsidRDefault="00430689" w:rsidP="00430689">
                  <w:pPr>
                    <w:jc w:val="center"/>
                    <w:rPr>
                      <w:rFonts w:ascii="Calibri" w:hAnsi="Calibri"/>
                      <w:sz w:val="20"/>
                      <w:u w:val="single"/>
                      <w:lang w:val="en-GB"/>
                    </w:rPr>
                  </w:pPr>
                </w:p>
                <w:p w14:paraId="295C38A3" w14:textId="77777777" w:rsidR="00430689" w:rsidRPr="00225E7C" w:rsidRDefault="00430689" w:rsidP="00430689">
                  <w:pPr>
                    <w:jc w:val="center"/>
                    <w:rPr>
                      <w:rFonts w:ascii="Calibri" w:hAnsi="Calibri"/>
                      <w:sz w:val="20"/>
                      <w:u w:val="single"/>
                      <w:lang w:val="en-GB"/>
                    </w:rPr>
                  </w:pPr>
                  <w:r w:rsidRPr="00225E7C">
                    <w:rPr>
                      <w:rFonts w:ascii="Calibri" w:hAnsi="Calibri"/>
                      <w:sz w:val="20"/>
                      <w:u w:val="single"/>
                      <w:lang w:val="en-GB"/>
                    </w:rPr>
                    <w:t>Visit 1</w:t>
                  </w:r>
                </w:p>
                <w:p w14:paraId="51F59A1C" w14:textId="77777777" w:rsidR="00430689" w:rsidRPr="00225E7C" w:rsidRDefault="00430689" w:rsidP="00430689">
                  <w:pPr>
                    <w:jc w:val="center"/>
                    <w:rPr>
                      <w:rFonts w:ascii="Calibri" w:hAnsi="Calibri"/>
                      <w:sz w:val="20"/>
                      <w:lang w:val="en-GB"/>
                    </w:rPr>
                  </w:pPr>
                </w:p>
                <w:p w14:paraId="5625F64B" w14:textId="77777777" w:rsidR="00430689" w:rsidRPr="00225E7C" w:rsidRDefault="00430689" w:rsidP="00430689">
                  <w:pPr>
                    <w:jc w:val="center"/>
                    <w:rPr>
                      <w:rFonts w:ascii="Calibri" w:hAnsi="Calibri"/>
                      <w:sz w:val="20"/>
                      <w:lang w:val="en-GB"/>
                    </w:rPr>
                  </w:pPr>
                </w:p>
                <w:p w14:paraId="09667816" w14:textId="77777777" w:rsidR="00430689" w:rsidRPr="00225E7C" w:rsidRDefault="00430689" w:rsidP="00430689">
                  <w:pPr>
                    <w:jc w:val="center"/>
                    <w:rPr>
                      <w:rFonts w:ascii="Calibri" w:hAnsi="Calibri"/>
                      <w:sz w:val="20"/>
                      <w:u w:val="single"/>
                      <w:lang w:val="en-GB"/>
                    </w:rPr>
                  </w:pPr>
                </w:p>
                <w:p w14:paraId="3B19997E" w14:textId="77777777" w:rsidR="00430689" w:rsidRPr="00225E7C" w:rsidRDefault="00430689" w:rsidP="00430689">
                  <w:pPr>
                    <w:jc w:val="center"/>
                    <w:rPr>
                      <w:rFonts w:ascii="Calibri" w:hAnsi="Calibri"/>
                      <w:sz w:val="20"/>
                      <w:u w:val="single"/>
                      <w:lang w:val="en-GB"/>
                    </w:rPr>
                  </w:pPr>
                  <w:proofErr w:type="spellStart"/>
                  <w:r w:rsidRPr="00225E7C">
                    <w:rPr>
                      <w:rFonts w:ascii="Calibri" w:hAnsi="Calibri"/>
                      <w:sz w:val="20"/>
                      <w:u w:val="single"/>
                      <w:lang w:val="en-GB"/>
                    </w:rPr>
                    <w:t>Návštěva</w:t>
                  </w:r>
                  <w:proofErr w:type="spellEnd"/>
                  <w:r w:rsidRPr="00225E7C">
                    <w:rPr>
                      <w:rFonts w:ascii="Calibri" w:hAnsi="Calibri"/>
                      <w:sz w:val="20"/>
                      <w:u w:val="single"/>
                      <w:lang w:val="en-GB"/>
                    </w:rPr>
                    <w:t xml:space="preserve"> 1</w:t>
                  </w:r>
                </w:p>
              </w:tc>
              <w:tc>
                <w:tcPr>
                  <w:tcW w:w="1059" w:type="dxa"/>
                </w:tcPr>
                <w:p w14:paraId="602244C6" w14:textId="77777777" w:rsidR="00430689" w:rsidRPr="00225E7C" w:rsidRDefault="00430689" w:rsidP="00430689">
                  <w:pPr>
                    <w:jc w:val="center"/>
                    <w:rPr>
                      <w:rFonts w:ascii="Calibri" w:hAnsi="Calibri"/>
                      <w:sz w:val="20"/>
                      <w:u w:val="single"/>
                      <w:lang w:val="en-GB"/>
                    </w:rPr>
                  </w:pPr>
                </w:p>
                <w:p w14:paraId="1DB53D25" w14:textId="77777777" w:rsidR="00430689" w:rsidRPr="00225E7C" w:rsidRDefault="00430689" w:rsidP="00430689">
                  <w:pPr>
                    <w:jc w:val="center"/>
                    <w:rPr>
                      <w:rFonts w:ascii="Calibri" w:hAnsi="Calibri"/>
                      <w:sz w:val="20"/>
                      <w:u w:val="single"/>
                      <w:lang w:val="en-GB"/>
                    </w:rPr>
                  </w:pPr>
                  <w:r w:rsidRPr="00225E7C">
                    <w:rPr>
                      <w:rFonts w:ascii="Calibri" w:hAnsi="Calibri"/>
                      <w:sz w:val="20"/>
                      <w:u w:val="single"/>
                      <w:lang w:val="en-GB"/>
                    </w:rPr>
                    <w:t>Visit 2</w:t>
                  </w:r>
                </w:p>
                <w:p w14:paraId="4CF7666B" w14:textId="77777777" w:rsidR="00430689" w:rsidRPr="00225E7C" w:rsidRDefault="00430689" w:rsidP="00430689">
                  <w:pPr>
                    <w:jc w:val="center"/>
                    <w:rPr>
                      <w:rFonts w:ascii="Calibri" w:hAnsi="Calibri"/>
                      <w:sz w:val="20"/>
                      <w:lang w:val="en-GB"/>
                    </w:rPr>
                  </w:pPr>
                </w:p>
                <w:p w14:paraId="4A20F6A1" w14:textId="77777777" w:rsidR="00430689" w:rsidRPr="00225E7C" w:rsidRDefault="00430689" w:rsidP="00430689">
                  <w:pPr>
                    <w:jc w:val="center"/>
                    <w:rPr>
                      <w:rFonts w:ascii="Calibri" w:hAnsi="Calibri"/>
                      <w:sz w:val="20"/>
                      <w:u w:val="single"/>
                      <w:lang w:val="en-GB"/>
                    </w:rPr>
                  </w:pPr>
                </w:p>
                <w:p w14:paraId="6DA25D92" w14:textId="77777777" w:rsidR="00430689" w:rsidRPr="00225E7C" w:rsidRDefault="00430689" w:rsidP="00430689">
                  <w:pPr>
                    <w:jc w:val="center"/>
                    <w:rPr>
                      <w:rFonts w:ascii="Calibri" w:hAnsi="Calibri"/>
                      <w:sz w:val="20"/>
                      <w:u w:val="single"/>
                      <w:lang w:val="en-GB"/>
                    </w:rPr>
                  </w:pPr>
                </w:p>
                <w:p w14:paraId="08EC9723" w14:textId="77777777" w:rsidR="00430689" w:rsidRPr="00225E7C" w:rsidRDefault="00430689" w:rsidP="00430689">
                  <w:pPr>
                    <w:jc w:val="center"/>
                    <w:rPr>
                      <w:rFonts w:ascii="Calibri" w:hAnsi="Calibri"/>
                      <w:sz w:val="20"/>
                      <w:u w:val="single"/>
                      <w:lang w:val="en-GB"/>
                    </w:rPr>
                  </w:pPr>
                  <w:proofErr w:type="spellStart"/>
                  <w:r w:rsidRPr="00225E7C">
                    <w:rPr>
                      <w:rFonts w:ascii="Calibri" w:hAnsi="Calibri"/>
                      <w:sz w:val="20"/>
                      <w:u w:val="single"/>
                      <w:lang w:val="en-GB"/>
                    </w:rPr>
                    <w:t>Návštěva</w:t>
                  </w:r>
                  <w:proofErr w:type="spellEnd"/>
                  <w:r w:rsidRPr="00225E7C">
                    <w:rPr>
                      <w:rFonts w:ascii="Calibri" w:hAnsi="Calibri"/>
                      <w:sz w:val="20"/>
                      <w:u w:val="single"/>
                      <w:lang w:val="en-GB"/>
                    </w:rPr>
                    <w:t xml:space="preserve"> 2</w:t>
                  </w:r>
                </w:p>
              </w:tc>
              <w:tc>
                <w:tcPr>
                  <w:tcW w:w="1059" w:type="dxa"/>
                </w:tcPr>
                <w:p w14:paraId="776EDF2C" w14:textId="77777777" w:rsidR="00430689" w:rsidRPr="00225E7C" w:rsidRDefault="00430689" w:rsidP="00430689">
                  <w:pPr>
                    <w:jc w:val="center"/>
                    <w:rPr>
                      <w:rFonts w:ascii="Calibri" w:hAnsi="Calibri"/>
                      <w:sz w:val="20"/>
                      <w:u w:val="single"/>
                      <w:lang w:val="en-GB"/>
                    </w:rPr>
                  </w:pPr>
                </w:p>
                <w:p w14:paraId="7374836E" w14:textId="77777777" w:rsidR="00430689" w:rsidRPr="00225E7C" w:rsidRDefault="00430689" w:rsidP="00430689">
                  <w:pPr>
                    <w:jc w:val="center"/>
                    <w:rPr>
                      <w:rFonts w:ascii="Calibri" w:hAnsi="Calibri"/>
                      <w:sz w:val="20"/>
                      <w:u w:val="single"/>
                      <w:lang w:val="en-GB"/>
                    </w:rPr>
                  </w:pPr>
                  <w:r w:rsidRPr="00225E7C">
                    <w:rPr>
                      <w:rFonts w:ascii="Calibri" w:hAnsi="Calibri"/>
                      <w:sz w:val="20"/>
                      <w:u w:val="single"/>
                      <w:lang w:val="en-GB"/>
                    </w:rPr>
                    <w:t>Visit 3</w:t>
                  </w:r>
                </w:p>
                <w:p w14:paraId="57E31B41" w14:textId="77777777" w:rsidR="00430689" w:rsidRPr="00225E7C" w:rsidRDefault="00430689" w:rsidP="00430689">
                  <w:pPr>
                    <w:jc w:val="center"/>
                    <w:rPr>
                      <w:rFonts w:ascii="Calibri" w:hAnsi="Calibri"/>
                      <w:sz w:val="20"/>
                      <w:u w:val="single"/>
                      <w:lang w:val="en-GB"/>
                    </w:rPr>
                  </w:pPr>
                  <w:r w:rsidRPr="00225E7C">
                    <w:rPr>
                      <w:rFonts w:ascii="Calibri" w:hAnsi="Calibri"/>
                      <w:sz w:val="20"/>
                      <w:u w:val="single"/>
                      <w:lang w:val="en-GB"/>
                    </w:rPr>
                    <w:t>End of treatment</w:t>
                  </w:r>
                </w:p>
                <w:p w14:paraId="3E99760A" w14:textId="77777777" w:rsidR="00430689" w:rsidRPr="00225E7C" w:rsidRDefault="00430689" w:rsidP="00430689">
                  <w:pPr>
                    <w:rPr>
                      <w:rFonts w:ascii="Calibri" w:hAnsi="Calibri"/>
                      <w:sz w:val="20"/>
                      <w:u w:val="single"/>
                      <w:lang w:val="en-GB"/>
                    </w:rPr>
                  </w:pPr>
                </w:p>
                <w:p w14:paraId="205226EA" w14:textId="77777777" w:rsidR="00430689" w:rsidRPr="00225E7C" w:rsidRDefault="00430689" w:rsidP="00430689">
                  <w:pPr>
                    <w:jc w:val="center"/>
                    <w:rPr>
                      <w:rFonts w:ascii="Calibri" w:hAnsi="Calibri"/>
                      <w:sz w:val="20"/>
                      <w:u w:val="single"/>
                      <w:lang w:val="en-GB"/>
                    </w:rPr>
                  </w:pPr>
                  <w:proofErr w:type="spellStart"/>
                  <w:r w:rsidRPr="00225E7C">
                    <w:rPr>
                      <w:rFonts w:ascii="Calibri" w:hAnsi="Calibri"/>
                      <w:sz w:val="20"/>
                      <w:u w:val="single"/>
                      <w:lang w:val="en-GB"/>
                    </w:rPr>
                    <w:t>Návštěva</w:t>
                  </w:r>
                  <w:proofErr w:type="spellEnd"/>
                  <w:r w:rsidRPr="00225E7C">
                    <w:rPr>
                      <w:rFonts w:ascii="Calibri" w:hAnsi="Calibri"/>
                      <w:sz w:val="20"/>
                      <w:u w:val="single"/>
                      <w:lang w:val="en-GB"/>
                    </w:rPr>
                    <w:t xml:space="preserve"> 3</w:t>
                  </w:r>
                </w:p>
                <w:p w14:paraId="0AABAB37" w14:textId="77777777" w:rsidR="00430689" w:rsidRPr="00225E7C" w:rsidRDefault="00430689" w:rsidP="00430689">
                  <w:pPr>
                    <w:jc w:val="center"/>
                    <w:rPr>
                      <w:rFonts w:ascii="Calibri" w:hAnsi="Calibri"/>
                      <w:sz w:val="20"/>
                      <w:u w:val="single"/>
                      <w:lang w:val="en-GB"/>
                    </w:rPr>
                  </w:pPr>
                  <w:proofErr w:type="spellStart"/>
                  <w:r w:rsidRPr="00225E7C">
                    <w:rPr>
                      <w:rFonts w:ascii="Calibri" w:hAnsi="Calibri"/>
                      <w:sz w:val="20"/>
                      <w:u w:val="single"/>
                      <w:lang w:val="en-GB"/>
                    </w:rPr>
                    <w:t>Ukončení</w:t>
                  </w:r>
                  <w:proofErr w:type="spellEnd"/>
                  <w:r w:rsidRPr="00225E7C">
                    <w:rPr>
                      <w:rFonts w:ascii="Calibri" w:hAnsi="Calibri"/>
                      <w:sz w:val="20"/>
                      <w:u w:val="single"/>
                      <w:lang w:val="en-GB"/>
                    </w:rPr>
                    <w:t xml:space="preserve"> </w:t>
                  </w:r>
                  <w:proofErr w:type="spellStart"/>
                  <w:r w:rsidRPr="00225E7C">
                    <w:rPr>
                      <w:rFonts w:ascii="Calibri" w:hAnsi="Calibri"/>
                      <w:sz w:val="20"/>
                      <w:u w:val="single"/>
                      <w:lang w:val="en-GB"/>
                    </w:rPr>
                    <w:t>léčby</w:t>
                  </w:r>
                  <w:proofErr w:type="spellEnd"/>
                </w:p>
              </w:tc>
              <w:tc>
                <w:tcPr>
                  <w:tcW w:w="1190" w:type="dxa"/>
                </w:tcPr>
                <w:p w14:paraId="76D4060A" w14:textId="77777777" w:rsidR="00430689" w:rsidRPr="00225E7C" w:rsidRDefault="00430689" w:rsidP="00430689">
                  <w:pPr>
                    <w:jc w:val="center"/>
                    <w:rPr>
                      <w:rFonts w:ascii="Calibri" w:hAnsi="Calibri"/>
                      <w:sz w:val="20"/>
                      <w:u w:val="single"/>
                      <w:lang w:val="en-GB"/>
                    </w:rPr>
                  </w:pPr>
                </w:p>
                <w:p w14:paraId="3EF89C27" w14:textId="77777777" w:rsidR="00430689" w:rsidRPr="00225E7C" w:rsidRDefault="00430689" w:rsidP="00430689">
                  <w:pPr>
                    <w:jc w:val="center"/>
                    <w:rPr>
                      <w:rFonts w:ascii="Calibri" w:hAnsi="Calibri"/>
                      <w:sz w:val="20"/>
                      <w:u w:val="single"/>
                      <w:lang w:val="en-GB"/>
                    </w:rPr>
                  </w:pPr>
                  <w:r w:rsidRPr="00225E7C">
                    <w:rPr>
                      <w:rFonts w:ascii="Calibri" w:hAnsi="Calibri"/>
                      <w:sz w:val="20"/>
                      <w:u w:val="single"/>
                      <w:lang w:val="en-GB"/>
                    </w:rPr>
                    <w:t xml:space="preserve">Visit 4 </w:t>
                  </w:r>
                </w:p>
                <w:p w14:paraId="628B5B02" w14:textId="77777777" w:rsidR="00430689" w:rsidRPr="00225E7C" w:rsidRDefault="00430689" w:rsidP="00430689">
                  <w:pPr>
                    <w:jc w:val="center"/>
                    <w:rPr>
                      <w:rFonts w:ascii="Calibri" w:hAnsi="Calibri"/>
                      <w:sz w:val="20"/>
                      <w:u w:val="single"/>
                      <w:lang w:val="en-GB"/>
                    </w:rPr>
                  </w:pPr>
                  <w:r w:rsidRPr="00225E7C">
                    <w:rPr>
                      <w:rFonts w:ascii="Calibri" w:hAnsi="Calibri"/>
                      <w:sz w:val="20"/>
                      <w:u w:val="single"/>
                      <w:lang w:val="en-GB"/>
                    </w:rPr>
                    <w:t>End of study</w:t>
                  </w:r>
                </w:p>
                <w:p w14:paraId="172F4993" w14:textId="77777777" w:rsidR="00430689" w:rsidRPr="00225E7C" w:rsidRDefault="00430689" w:rsidP="00430689">
                  <w:pPr>
                    <w:rPr>
                      <w:rFonts w:ascii="Calibri" w:hAnsi="Calibri"/>
                      <w:sz w:val="20"/>
                      <w:lang w:val="en-GB"/>
                    </w:rPr>
                  </w:pPr>
                </w:p>
                <w:p w14:paraId="0C264AD2" w14:textId="77777777" w:rsidR="00430689" w:rsidRPr="00225E7C" w:rsidRDefault="00430689" w:rsidP="00430689">
                  <w:pPr>
                    <w:jc w:val="center"/>
                    <w:rPr>
                      <w:rFonts w:ascii="Calibri" w:hAnsi="Calibri"/>
                      <w:sz w:val="20"/>
                      <w:u w:val="single"/>
                      <w:lang w:val="en-GB"/>
                    </w:rPr>
                  </w:pPr>
                </w:p>
                <w:p w14:paraId="34111988" w14:textId="77777777" w:rsidR="00430689" w:rsidRPr="00225E7C" w:rsidRDefault="00430689" w:rsidP="00430689">
                  <w:pPr>
                    <w:jc w:val="center"/>
                    <w:rPr>
                      <w:rFonts w:ascii="Calibri" w:hAnsi="Calibri"/>
                      <w:sz w:val="20"/>
                      <w:u w:val="single"/>
                      <w:lang w:val="en-GB"/>
                    </w:rPr>
                  </w:pPr>
                  <w:proofErr w:type="spellStart"/>
                  <w:r w:rsidRPr="00225E7C">
                    <w:rPr>
                      <w:rFonts w:ascii="Calibri" w:hAnsi="Calibri"/>
                      <w:sz w:val="20"/>
                      <w:u w:val="single"/>
                      <w:lang w:val="en-GB"/>
                    </w:rPr>
                    <w:t>Návštěva</w:t>
                  </w:r>
                  <w:proofErr w:type="spellEnd"/>
                  <w:r w:rsidRPr="00225E7C">
                    <w:rPr>
                      <w:rFonts w:ascii="Calibri" w:hAnsi="Calibri"/>
                      <w:sz w:val="20"/>
                      <w:u w:val="single"/>
                      <w:lang w:val="en-GB"/>
                    </w:rPr>
                    <w:t xml:space="preserve"> 4 </w:t>
                  </w:r>
                  <w:proofErr w:type="spellStart"/>
                  <w:r w:rsidRPr="00225E7C">
                    <w:rPr>
                      <w:rFonts w:ascii="Calibri" w:hAnsi="Calibri"/>
                      <w:sz w:val="20"/>
                      <w:u w:val="single"/>
                      <w:lang w:val="en-GB"/>
                    </w:rPr>
                    <w:t>Ukončení</w:t>
                  </w:r>
                  <w:proofErr w:type="spellEnd"/>
                  <w:r w:rsidRPr="00225E7C">
                    <w:rPr>
                      <w:rFonts w:ascii="Calibri" w:hAnsi="Calibri"/>
                      <w:sz w:val="20"/>
                      <w:u w:val="single"/>
                      <w:lang w:val="en-GB"/>
                    </w:rPr>
                    <w:t xml:space="preserve"> </w:t>
                  </w:r>
                  <w:proofErr w:type="spellStart"/>
                  <w:r w:rsidRPr="00225E7C">
                    <w:rPr>
                      <w:rFonts w:ascii="Calibri" w:hAnsi="Calibri"/>
                      <w:sz w:val="20"/>
                      <w:u w:val="single"/>
                      <w:lang w:val="en-GB"/>
                    </w:rPr>
                    <w:t>studie</w:t>
                  </w:r>
                  <w:proofErr w:type="spellEnd"/>
                </w:p>
              </w:tc>
            </w:tr>
            <w:tr w:rsidR="00225E7C" w14:paraId="46D9B3E4" w14:textId="77777777" w:rsidTr="00B77F8D">
              <w:trPr>
                <w:trHeight w:val="666"/>
              </w:trPr>
              <w:tc>
                <w:tcPr>
                  <w:tcW w:w="2380" w:type="dxa"/>
                  <w:vMerge/>
                </w:tcPr>
                <w:p w14:paraId="08CD009A" w14:textId="77777777" w:rsidR="00430689" w:rsidRPr="00225E7C" w:rsidRDefault="00430689" w:rsidP="00430689">
                  <w:pPr>
                    <w:rPr>
                      <w:rFonts w:ascii="Arial" w:hAnsi="Arial"/>
                      <w:sz w:val="20"/>
                      <w:lang w:val="en-GB"/>
                    </w:rPr>
                  </w:pPr>
                </w:p>
              </w:tc>
              <w:tc>
                <w:tcPr>
                  <w:tcW w:w="1191" w:type="dxa"/>
                </w:tcPr>
                <w:p w14:paraId="3B9CD043" w14:textId="08EF8E2C" w:rsidR="00430689" w:rsidRPr="000C5E8F" w:rsidRDefault="005211F1" w:rsidP="00430689">
                  <w:pPr>
                    <w:jc w:val="center"/>
                    <w:rPr>
                      <w:rFonts w:ascii="Arial" w:hAnsi="Arial"/>
                      <w:b/>
                      <w:bCs/>
                      <w:i/>
                      <w:iCs/>
                      <w:sz w:val="20"/>
                      <w:u w:val="single"/>
                      <w:lang w:val="en-GB"/>
                    </w:rPr>
                  </w:pPr>
                  <w:proofErr w:type="spellStart"/>
                  <w:r>
                    <w:rPr>
                      <w:rFonts w:ascii="Calibri" w:hAnsi="Calibri"/>
                      <w:b/>
                      <w:bCs/>
                      <w:i/>
                      <w:iCs/>
                      <w:sz w:val="20"/>
                      <w:szCs w:val="20"/>
                      <w:u w:val="single"/>
                    </w:rPr>
                    <w:t>xx</w:t>
                  </w:r>
                  <w:proofErr w:type="spellEnd"/>
                  <w:r w:rsidR="00430689" w:rsidRPr="000C5E8F">
                    <w:rPr>
                      <w:rFonts w:ascii="Calibri" w:hAnsi="Calibri"/>
                      <w:b/>
                      <w:bCs/>
                      <w:i/>
                      <w:iCs/>
                      <w:sz w:val="20"/>
                      <w:szCs w:val="20"/>
                      <w:u w:val="single"/>
                    </w:rPr>
                    <w:t xml:space="preserve"> €</w:t>
                  </w:r>
                </w:p>
              </w:tc>
              <w:tc>
                <w:tcPr>
                  <w:tcW w:w="1059" w:type="dxa"/>
                </w:tcPr>
                <w:p w14:paraId="09EE7CA6" w14:textId="5980760E"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059" w:type="dxa"/>
                </w:tcPr>
                <w:p w14:paraId="1D30ABC5" w14:textId="6150AC79"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059" w:type="dxa"/>
                </w:tcPr>
                <w:p w14:paraId="6F3A78A2" w14:textId="7034F007"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059" w:type="dxa"/>
                </w:tcPr>
                <w:p w14:paraId="3132D76A" w14:textId="1C07A1CC"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190" w:type="dxa"/>
                </w:tcPr>
                <w:p w14:paraId="067EBB07" w14:textId="13DB4B38"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r>
            <w:tr w:rsidR="00225E7C" w:rsidRPr="00115ED3" w14:paraId="63A680CC" w14:textId="77777777" w:rsidTr="00B77F8D">
              <w:trPr>
                <w:trHeight w:val="666"/>
              </w:trPr>
              <w:tc>
                <w:tcPr>
                  <w:tcW w:w="2380" w:type="dxa"/>
                </w:tcPr>
                <w:p w14:paraId="28D6FC15" w14:textId="77777777" w:rsidR="00430689" w:rsidRPr="00225E7C" w:rsidRDefault="00430689" w:rsidP="00430689">
                  <w:pPr>
                    <w:rPr>
                      <w:rFonts w:cstheme="minorHAnsi"/>
                      <w:lang w:val="en-GB"/>
                    </w:rPr>
                  </w:pPr>
                  <w:r w:rsidRPr="00225E7C">
                    <w:rPr>
                      <w:rFonts w:cstheme="minorHAnsi"/>
                      <w:lang w:val="en-GB"/>
                    </w:rPr>
                    <w:t>From 5</w:t>
                  </w:r>
                  <w:r w:rsidRPr="00225E7C">
                    <w:rPr>
                      <w:rFonts w:cstheme="minorHAnsi"/>
                      <w:vertAlign w:val="superscript"/>
                      <w:lang w:val="en-GB"/>
                    </w:rPr>
                    <w:t>th</w:t>
                  </w:r>
                  <w:r w:rsidRPr="00225E7C">
                    <w:rPr>
                      <w:rFonts w:cstheme="minorHAnsi"/>
                      <w:lang w:val="en-GB"/>
                    </w:rPr>
                    <w:t xml:space="preserve"> subject enrolled/od 5. </w:t>
                  </w:r>
                  <w:proofErr w:type="spellStart"/>
                  <w:r w:rsidRPr="00225E7C">
                    <w:rPr>
                      <w:rFonts w:cstheme="minorHAnsi"/>
                      <w:lang w:val="en-GB"/>
                    </w:rPr>
                    <w:t>zařazeného</w:t>
                  </w:r>
                  <w:proofErr w:type="spellEnd"/>
                  <w:r w:rsidRPr="00225E7C">
                    <w:rPr>
                      <w:rFonts w:cstheme="minorHAnsi"/>
                      <w:lang w:val="en-GB"/>
                    </w:rPr>
                    <w:t xml:space="preserve"> </w:t>
                  </w:r>
                  <w:proofErr w:type="spellStart"/>
                  <w:r w:rsidRPr="00225E7C">
                    <w:rPr>
                      <w:rFonts w:cstheme="minorHAnsi"/>
                      <w:lang w:val="en-GB"/>
                    </w:rPr>
                    <w:t>pacienta</w:t>
                  </w:r>
                  <w:proofErr w:type="spellEnd"/>
                </w:p>
                <w:p w14:paraId="5A918BB1" w14:textId="1243F1B3" w:rsidR="00430689" w:rsidRPr="00225E7C" w:rsidRDefault="00430689" w:rsidP="00430689">
                  <w:pPr>
                    <w:rPr>
                      <w:rFonts w:ascii="Arial" w:hAnsi="Arial"/>
                      <w:sz w:val="20"/>
                      <w:lang w:val="en-GB"/>
                    </w:rPr>
                  </w:pPr>
                  <w:r w:rsidRPr="00225E7C">
                    <w:rPr>
                      <w:rFonts w:cstheme="minorHAnsi"/>
                      <w:lang w:val="en-GB"/>
                    </w:rPr>
                    <w:t>Total/</w:t>
                  </w:r>
                  <w:proofErr w:type="spellStart"/>
                  <w:r w:rsidRPr="00225E7C">
                    <w:rPr>
                      <w:rFonts w:cstheme="minorHAnsi"/>
                      <w:lang w:val="en-GB"/>
                    </w:rPr>
                    <w:t>Celkem</w:t>
                  </w:r>
                  <w:proofErr w:type="spellEnd"/>
                  <w:r w:rsidRPr="00225E7C">
                    <w:rPr>
                      <w:rFonts w:cstheme="minorHAnsi"/>
                      <w:lang w:val="en-GB"/>
                    </w:rPr>
                    <w:t xml:space="preserve">= </w:t>
                  </w:r>
                  <w:r w:rsidR="005211F1">
                    <w:rPr>
                      <w:rFonts w:cstheme="minorHAnsi"/>
                      <w:b/>
                      <w:bCs/>
                      <w:i/>
                      <w:iCs/>
                      <w:u w:val="single"/>
                      <w:lang w:val="en-GB"/>
                    </w:rPr>
                    <w:t>xx</w:t>
                  </w:r>
                  <w:r w:rsidRPr="00225E7C">
                    <w:rPr>
                      <w:rFonts w:cstheme="minorHAnsi"/>
                      <w:lang w:val="en-GB"/>
                    </w:rPr>
                    <w:t xml:space="preserve"> </w:t>
                  </w:r>
                  <w:r w:rsidRPr="00225E7C">
                    <w:rPr>
                      <w:rFonts w:ascii="Calibri" w:hAnsi="Calibri"/>
                    </w:rPr>
                    <w:t>€</w:t>
                  </w:r>
                </w:p>
              </w:tc>
              <w:tc>
                <w:tcPr>
                  <w:tcW w:w="1191" w:type="dxa"/>
                </w:tcPr>
                <w:p w14:paraId="1CA8EBE1" w14:textId="4D90E991" w:rsidR="00430689" w:rsidRPr="000C5E8F" w:rsidRDefault="005211F1" w:rsidP="00430689">
                  <w:pPr>
                    <w:jc w:val="center"/>
                    <w:rPr>
                      <w:rFonts w:ascii="Calibri" w:hAnsi="Calibri"/>
                      <w:b/>
                      <w:bCs/>
                      <w:i/>
                      <w:iCs/>
                      <w:sz w:val="20"/>
                      <w:szCs w:val="20"/>
                      <w:u w:val="single"/>
                      <w:lang w:val="en-US"/>
                    </w:rPr>
                  </w:pPr>
                  <w:r>
                    <w:rPr>
                      <w:rFonts w:ascii="Calibri" w:hAnsi="Calibri"/>
                      <w:b/>
                      <w:bCs/>
                      <w:i/>
                      <w:iCs/>
                      <w:sz w:val="20"/>
                      <w:szCs w:val="20"/>
                      <w:u w:val="single"/>
                      <w:lang w:val="en-US"/>
                    </w:rPr>
                    <w:t>xx</w:t>
                  </w:r>
                  <w:r w:rsidR="00430689" w:rsidRPr="000C5E8F">
                    <w:rPr>
                      <w:rFonts w:ascii="Calibri" w:hAnsi="Calibri"/>
                      <w:b/>
                      <w:bCs/>
                      <w:i/>
                      <w:iCs/>
                      <w:sz w:val="20"/>
                      <w:szCs w:val="20"/>
                      <w:u w:val="single"/>
                      <w:lang w:val="en-US"/>
                    </w:rPr>
                    <w:t xml:space="preserve"> </w:t>
                  </w:r>
                  <w:r w:rsidR="00430689" w:rsidRPr="000C5E8F">
                    <w:rPr>
                      <w:rFonts w:ascii="Calibri" w:hAnsi="Calibri"/>
                      <w:b/>
                      <w:bCs/>
                      <w:i/>
                      <w:iCs/>
                      <w:sz w:val="20"/>
                      <w:szCs w:val="20"/>
                      <w:u w:val="single"/>
                    </w:rPr>
                    <w:t>€</w:t>
                  </w:r>
                </w:p>
              </w:tc>
              <w:tc>
                <w:tcPr>
                  <w:tcW w:w="1059" w:type="dxa"/>
                </w:tcPr>
                <w:p w14:paraId="176DE3C4" w14:textId="6162765C"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059" w:type="dxa"/>
                </w:tcPr>
                <w:p w14:paraId="6DC7A58D" w14:textId="2A9C6213"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059" w:type="dxa"/>
                </w:tcPr>
                <w:p w14:paraId="1F26F9C7" w14:textId="77E9E093"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059" w:type="dxa"/>
                </w:tcPr>
                <w:p w14:paraId="3548FBF8" w14:textId="44B8907C"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c>
                <w:tcPr>
                  <w:tcW w:w="1190" w:type="dxa"/>
                </w:tcPr>
                <w:p w14:paraId="4BF7272B" w14:textId="4B06D7C9" w:rsidR="00430689" w:rsidRPr="00900BC3" w:rsidRDefault="005211F1" w:rsidP="00430689">
                  <w:pPr>
                    <w:jc w:val="center"/>
                    <w:rPr>
                      <w:rFonts w:ascii="Calibri" w:hAnsi="Calibri"/>
                      <w:b/>
                      <w:bCs/>
                      <w:i/>
                      <w:iCs/>
                      <w:sz w:val="20"/>
                      <w:szCs w:val="20"/>
                      <w:u w:val="single"/>
                    </w:rPr>
                  </w:pPr>
                  <w:proofErr w:type="spellStart"/>
                  <w:r>
                    <w:rPr>
                      <w:rFonts w:ascii="Calibri" w:hAnsi="Calibri"/>
                      <w:b/>
                      <w:bCs/>
                      <w:i/>
                      <w:iCs/>
                      <w:sz w:val="20"/>
                      <w:szCs w:val="20"/>
                      <w:u w:val="single"/>
                    </w:rPr>
                    <w:t>xx</w:t>
                  </w:r>
                  <w:proofErr w:type="spellEnd"/>
                  <w:r w:rsidR="00430689" w:rsidRPr="00900BC3">
                    <w:rPr>
                      <w:rFonts w:ascii="Calibri" w:hAnsi="Calibri"/>
                      <w:b/>
                      <w:bCs/>
                      <w:i/>
                      <w:iCs/>
                      <w:sz w:val="20"/>
                      <w:szCs w:val="20"/>
                      <w:u w:val="single"/>
                    </w:rPr>
                    <w:t xml:space="preserve"> </w:t>
                  </w:r>
                  <w:r w:rsidR="00430689" w:rsidRPr="000C5E8F">
                    <w:rPr>
                      <w:rFonts w:ascii="Calibri" w:hAnsi="Calibri"/>
                      <w:b/>
                      <w:bCs/>
                      <w:i/>
                      <w:iCs/>
                      <w:sz w:val="20"/>
                      <w:szCs w:val="20"/>
                      <w:u w:val="single"/>
                    </w:rPr>
                    <w:t>€</w:t>
                  </w:r>
                </w:p>
              </w:tc>
            </w:tr>
          </w:tbl>
          <w:p w14:paraId="65257939" w14:textId="77777777" w:rsidR="00B77F8D" w:rsidRDefault="00B77F8D" w:rsidP="00225E7C">
            <w:pPr>
              <w:shd w:val="clear" w:color="auto" w:fill="FFFFFF"/>
              <w:jc w:val="center"/>
              <w:rPr>
                <w:rFonts w:cstheme="minorHAnsi"/>
                <w:b/>
                <w:lang w:val="en-GB"/>
              </w:rPr>
            </w:pPr>
          </w:p>
          <w:p w14:paraId="378E6C97" w14:textId="26494D41" w:rsidR="00430689" w:rsidRDefault="00225E7C" w:rsidP="00225E7C">
            <w:pPr>
              <w:shd w:val="clear" w:color="auto" w:fill="FFFFFF"/>
              <w:jc w:val="center"/>
              <w:rPr>
                <w:b/>
                <w:bCs/>
                <w:lang w:val="en-US"/>
              </w:rPr>
            </w:pPr>
            <w:r w:rsidRPr="00E56271">
              <w:rPr>
                <w:rFonts w:cstheme="minorHAnsi"/>
                <w:b/>
                <w:lang w:val="en-GB"/>
              </w:rPr>
              <w:t>Re</w:t>
            </w:r>
            <w:r>
              <w:rPr>
                <w:rFonts w:cstheme="minorHAnsi"/>
                <w:b/>
                <w:lang w:val="en-GB"/>
              </w:rPr>
              <w:t>m</w:t>
            </w:r>
            <w:r w:rsidRPr="00E56271">
              <w:rPr>
                <w:rFonts w:cstheme="minorHAnsi"/>
                <w:b/>
                <w:lang w:val="en-GB"/>
              </w:rPr>
              <w:t>u</w:t>
            </w:r>
            <w:r>
              <w:rPr>
                <w:rFonts w:cstheme="minorHAnsi"/>
                <w:b/>
                <w:lang w:val="en-GB"/>
              </w:rPr>
              <w:t>n</w:t>
            </w:r>
            <w:r w:rsidRPr="00E56271">
              <w:rPr>
                <w:rFonts w:cstheme="minorHAnsi"/>
                <w:b/>
                <w:lang w:val="en-GB"/>
              </w:rPr>
              <w:t>eration for Individual visits</w:t>
            </w:r>
            <w:r>
              <w:rPr>
                <w:rFonts w:cstheme="minorHAnsi"/>
                <w:b/>
                <w:lang w:val="en-GB"/>
              </w:rPr>
              <w:t xml:space="preserve"> for Institution</w:t>
            </w:r>
            <w:r w:rsidR="003537D7">
              <w:rPr>
                <w:rFonts w:cstheme="minorHAnsi"/>
                <w:b/>
                <w:lang w:val="en-GB"/>
              </w:rPr>
              <w:t xml:space="preserve"> and Investigators</w:t>
            </w:r>
            <w:r w:rsidRPr="00E56271">
              <w:rPr>
                <w:rFonts w:cstheme="minorHAnsi"/>
                <w:b/>
                <w:lang w:val="en-GB"/>
              </w:rPr>
              <w:t xml:space="preserve"> / </w:t>
            </w:r>
            <w:proofErr w:type="spellStart"/>
            <w:r w:rsidRPr="00E56271">
              <w:rPr>
                <w:rFonts w:cstheme="minorHAnsi"/>
                <w:b/>
                <w:lang w:val="en-GB"/>
              </w:rPr>
              <w:t>Odměny</w:t>
            </w:r>
            <w:proofErr w:type="spellEnd"/>
            <w:r w:rsidRPr="00E56271">
              <w:rPr>
                <w:rFonts w:cstheme="minorHAnsi"/>
                <w:b/>
                <w:lang w:val="en-GB"/>
              </w:rPr>
              <w:t xml:space="preserve"> za </w:t>
            </w:r>
            <w:proofErr w:type="spellStart"/>
            <w:r w:rsidRPr="00E56271">
              <w:rPr>
                <w:rFonts w:cstheme="minorHAnsi"/>
                <w:b/>
                <w:lang w:val="en-GB"/>
              </w:rPr>
              <w:t>jednotlivé</w:t>
            </w:r>
            <w:proofErr w:type="spellEnd"/>
            <w:r w:rsidRPr="00E56271">
              <w:rPr>
                <w:rFonts w:cstheme="minorHAnsi"/>
                <w:b/>
                <w:lang w:val="en-GB"/>
              </w:rPr>
              <w:t xml:space="preserve"> </w:t>
            </w:r>
            <w:proofErr w:type="spellStart"/>
            <w:r w:rsidRPr="00E56271">
              <w:rPr>
                <w:rFonts w:cstheme="minorHAnsi"/>
                <w:b/>
                <w:lang w:val="en-GB"/>
              </w:rPr>
              <w:t>návštěvy</w:t>
            </w:r>
            <w:proofErr w:type="spellEnd"/>
            <w:r>
              <w:rPr>
                <w:rFonts w:cstheme="minorHAnsi"/>
                <w:b/>
                <w:lang w:val="en-GB"/>
              </w:rPr>
              <w:t xml:space="preserve"> pro </w:t>
            </w:r>
            <w:proofErr w:type="spellStart"/>
            <w:r>
              <w:rPr>
                <w:rFonts w:cstheme="minorHAnsi"/>
                <w:b/>
                <w:lang w:val="en-GB"/>
              </w:rPr>
              <w:t>Zdravotnické</w:t>
            </w:r>
            <w:proofErr w:type="spellEnd"/>
            <w:r>
              <w:rPr>
                <w:rFonts w:cstheme="minorHAnsi"/>
                <w:b/>
                <w:lang w:val="en-GB"/>
              </w:rPr>
              <w:t xml:space="preserve"> </w:t>
            </w:r>
            <w:proofErr w:type="spellStart"/>
            <w:r>
              <w:rPr>
                <w:rFonts w:cstheme="minorHAnsi"/>
                <w:b/>
                <w:lang w:val="en-GB"/>
              </w:rPr>
              <w:t>zařízení</w:t>
            </w:r>
            <w:proofErr w:type="spellEnd"/>
            <w:r w:rsidR="003537D7">
              <w:rPr>
                <w:rFonts w:cstheme="minorHAnsi"/>
                <w:b/>
                <w:lang w:val="en-GB"/>
              </w:rPr>
              <w:t xml:space="preserve"> a </w:t>
            </w:r>
            <w:proofErr w:type="spellStart"/>
            <w:r w:rsidR="003537D7">
              <w:rPr>
                <w:rFonts w:cstheme="minorHAnsi"/>
                <w:b/>
                <w:lang w:val="en-GB"/>
              </w:rPr>
              <w:t>Zkoušející</w:t>
            </w:r>
            <w:proofErr w:type="spellEnd"/>
          </w:p>
          <w:p w14:paraId="473D8A6E" w14:textId="77777777" w:rsidR="00430689" w:rsidRDefault="00430689" w:rsidP="00430689">
            <w:pPr>
              <w:pStyle w:val="Odstavecseseznamem"/>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ind w:left="179"/>
              <w:jc w:val="both"/>
              <w:rPr>
                <w:rFonts w:ascii="Arial" w:hAnsi="Arial" w:cs="Arial"/>
                <w:b/>
                <w:sz w:val="22"/>
                <w:szCs w:val="22"/>
                <w:lang w:val="en-GB"/>
              </w:rPr>
            </w:pPr>
          </w:p>
          <w:p w14:paraId="303ACA6D" w14:textId="487BD859" w:rsidR="000C5E8F" w:rsidRDefault="000C5E8F" w:rsidP="000C5E8F">
            <w:pPr>
              <w:shd w:val="clear" w:color="auto" w:fill="FFFFFF"/>
              <w:jc w:val="center"/>
              <w:rPr>
                <w:b/>
                <w:bCs/>
                <w:lang w:val="en-US"/>
              </w:rPr>
            </w:pPr>
            <w:r w:rsidRPr="00E56271">
              <w:rPr>
                <w:rFonts w:ascii="Calibri" w:hAnsi="Calibri"/>
                <w:b/>
                <w:bCs/>
                <w:lang w:val="en-US"/>
              </w:rPr>
              <w:t>Rules and rem</w:t>
            </w:r>
            <w:r>
              <w:rPr>
                <w:rFonts w:ascii="Calibri" w:hAnsi="Calibri"/>
                <w:b/>
                <w:bCs/>
                <w:lang w:val="en-US"/>
              </w:rPr>
              <w:t>un</w:t>
            </w:r>
            <w:r w:rsidRPr="00E56271">
              <w:rPr>
                <w:rFonts w:ascii="Calibri" w:hAnsi="Calibri"/>
                <w:b/>
                <w:bCs/>
                <w:lang w:val="en-US"/>
              </w:rPr>
              <w:t>eration for Unscheduled visits and screen failure subjects</w:t>
            </w:r>
            <w:r>
              <w:rPr>
                <w:rFonts w:ascii="Calibri" w:hAnsi="Calibri"/>
                <w:b/>
                <w:bCs/>
                <w:lang w:val="en-US"/>
              </w:rPr>
              <w:t xml:space="preserve"> </w:t>
            </w:r>
            <w:r>
              <w:rPr>
                <w:rFonts w:cstheme="minorHAnsi"/>
                <w:b/>
                <w:lang w:val="en-GB"/>
              </w:rPr>
              <w:t>for Institution</w:t>
            </w:r>
            <w:r w:rsidR="003537D7">
              <w:rPr>
                <w:rFonts w:cstheme="minorHAnsi"/>
                <w:b/>
                <w:lang w:val="en-GB"/>
              </w:rPr>
              <w:t xml:space="preserve"> and Investigators</w:t>
            </w:r>
            <w:r w:rsidRPr="00E56271">
              <w:rPr>
                <w:rFonts w:ascii="Calibri" w:hAnsi="Calibri"/>
                <w:b/>
                <w:bCs/>
                <w:lang w:val="en-US"/>
              </w:rPr>
              <w:t xml:space="preserve"> / </w:t>
            </w:r>
            <w:proofErr w:type="spellStart"/>
            <w:r w:rsidRPr="00E56271">
              <w:rPr>
                <w:rFonts w:ascii="Calibri" w:hAnsi="Calibri"/>
                <w:b/>
                <w:bCs/>
                <w:lang w:val="en-US"/>
              </w:rPr>
              <w:t>Pravidla</w:t>
            </w:r>
            <w:proofErr w:type="spellEnd"/>
            <w:r w:rsidRPr="00E56271">
              <w:rPr>
                <w:rFonts w:ascii="Calibri" w:hAnsi="Calibri"/>
                <w:b/>
                <w:bCs/>
                <w:lang w:val="en-US"/>
              </w:rPr>
              <w:t xml:space="preserve"> a </w:t>
            </w:r>
            <w:proofErr w:type="spellStart"/>
            <w:r w:rsidRPr="00E56271">
              <w:rPr>
                <w:rFonts w:ascii="Calibri" w:hAnsi="Calibri"/>
                <w:b/>
                <w:bCs/>
                <w:lang w:val="en-US"/>
              </w:rPr>
              <w:t>odměny</w:t>
            </w:r>
            <w:proofErr w:type="spellEnd"/>
            <w:r w:rsidRPr="00E56271">
              <w:rPr>
                <w:rFonts w:ascii="Calibri" w:hAnsi="Calibri"/>
                <w:b/>
                <w:bCs/>
                <w:lang w:val="en-US"/>
              </w:rPr>
              <w:t xml:space="preserve"> za </w:t>
            </w:r>
            <w:proofErr w:type="spellStart"/>
            <w:r w:rsidRPr="00E56271">
              <w:rPr>
                <w:rFonts w:ascii="Calibri" w:hAnsi="Calibri"/>
                <w:b/>
                <w:bCs/>
                <w:lang w:val="en-US"/>
              </w:rPr>
              <w:t>neplánované</w:t>
            </w:r>
            <w:proofErr w:type="spellEnd"/>
            <w:r w:rsidRPr="00E56271">
              <w:rPr>
                <w:rFonts w:ascii="Calibri" w:hAnsi="Calibri"/>
                <w:b/>
                <w:bCs/>
                <w:lang w:val="en-US"/>
              </w:rPr>
              <w:t xml:space="preserve"> </w:t>
            </w:r>
            <w:proofErr w:type="spellStart"/>
            <w:r w:rsidRPr="00E56271">
              <w:rPr>
                <w:rFonts w:ascii="Calibri" w:hAnsi="Calibri"/>
                <w:b/>
                <w:bCs/>
                <w:lang w:val="en-US"/>
              </w:rPr>
              <w:t>návštěvy</w:t>
            </w:r>
            <w:proofErr w:type="spellEnd"/>
            <w:r w:rsidRPr="00E56271">
              <w:rPr>
                <w:rFonts w:ascii="Calibri" w:hAnsi="Calibri"/>
                <w:b/>
                <w:bCs/>
                <w:lang w:val="en-US"/>
              </w:rPr>
              <w:t xml:space="preserve"> a za </w:t>
            </w:r>
            <w:r w:rsidRPr="00E46F37">
              <w:rPr>
                <w:rFonts w:ascii="Calibri" w:hAnsi="Calibri"/>
                <w:b/>
                <w:bCs/>
                <w:lang w:val="en-US"/>
              </w:rPr>
              <w:t>screening failure</w:t>
            </w:r>
            <w:r w:rsidRPr="00E56271">
              <w:rPr>
                <w:rFonts w:ascii="Calibri" w:hAnsi="Calibri"/>
                <w:b/>
                <w:bCs/>
                <w:lang w:val="en-US"/>
              </w:rPr>
              <w:t xml:space="preserve"> </w:t>
            </w:r>
            <w:proofErr w:type="spellStart"/>
            <w:r w:rsidRPr="00E56271">
              <w:rPr>
                <w:rFonts w:ascii="Calibri" w:hAnsi="Calibri"/>
                <w:b/>
                <w:bCs/>
                <w:lang w:val="en-US"/>
              </w:rPr>
              <w:t>pacienty</w:t>
            </w:r>
            <w:proofErr w:type="spellEnd"/>
            <w:r>
              <w:rPr>
                <w:rFonts w:ascii="Calibri" w:hAnsi="Calibri"/>
                <w:b/>
                <w:bCs/>
                <w:lang w:val="en-US"/>
              </w:rPr>
              <w:t xml:space="preserve"> </w:t>
            </w:r>
            <w:r>
              <w:rPr>
                <w:rFonts w:cstheme="minorHAnsi"/>
                <w:b/>
                <w:lang w:val="en-GB"/>
              </w:rPr>
              <w:t xml:space="preserve">pro </w:t>
            </w:r>
            <w:proofErr w:type="spellStart"/>
            <w:r>
              <w:rPr>
                <w:rFonts w:cstheme="minorHAnsi"/>
                <w:b/>
                <w:lang w:val="en-GB"/>
              </w:rPr>
              <w:t>Zdravotnické</w:t>
            </w:r>
            <w:proofErr w:type="spellEnd"/>
            <w:r>
              <w:rPr>
                <w:rFonts w:cstheme="minorHAnsi"/>
                <w:b/>
                <w:lang w:val="en-GB"/>
              </w:rPr>
              <w:t xml:space="preserve"> </w:t>
            </w:r>
            <w:proofErr w:type="spellStart"/>
            <w:r>
              <w:rPr>
                <w:rFonts w:cstheme="minorHAnsi"/>
                <w:b/>
                <w:lang w:val="en-GB"/>
              </w:rPr>
              <w:t>zařízení</w:t>
            </w:r>
            <w:proofErr w:type="spellEnd"/>
            <w:r w:rsidR="003537D7">
              <w:rPr>
                <w:rFonts w:cstheme="minorHAnsi"/>
                <w:b/>
                <w:lang w:val="en-GB"/>
              </w:rPr>
              <w:t xml:space="preserve"> a </w:t>
            </w:r>
            <w:proofErr w:type="spellStart"/>
            <w:r w:rsidR="003537D7">
              <w:rPr>
                <w:rFonts w:cstheme="minorHAnsi"/>
                <w:b/>
                <w:lang w:val="en-GB"/>
              </w:rPr>
              <w:t>Zkoušející</w:t>
            </w:r>
            <w:proofErr w:type="spellEnd"/>
            <w:r w:rsidR="00367FF5" w:rsidRPr="00E56271">
              <w:rPr>
                <w:rFonts w:ascii="Calibri" w:hAnsi="Calibri"/>
                <w:b/>
                <w:bCs/>
                <w:lang w:val="en-US"/>
              </w:rPr>
              <w:t>*</w:t>
            </w:r>
          </w:p>
          <w:p w14:paraId="207647A1" w14:textId="1692F5BA" w:rsidR="00225E7C" w:rsidRPr="00E56271" w:rsidRDefault="00225E7C" w:rsidP="00225E7C">
            <w:pPr>
              <w:spacing w:line="200" w:lineRule="atLeast"/>
              <w:jc w:val="center"/>
              <w:rPr>
                <w:rFonts w:ascii="Calibri" w:hAnsi="Calibri"/>
                <w:b/>
                <w:bCs/>
                <w:lang w:val="en-US"/>
              </w:rPr>
            </w:pPr>
          </w:p>
          <w:tbl>
            <w:tblPr>
              <w:tblStyle w:val="Mkatabulky"/>
              <w:tblW w:w="0" w:type="auto"/>
              <w:tblLayout w:type="fixed"/>
              <w:tblLook w:val="04A0" w:firstRow="1" w:lastRow="0" w:firstColumn="1" w:lastColumn="0" w:noHBand="0" w:noVBand="1"/>
            </w:tblPr>
            <w:tblGrid>
              <w:gridCol w:w="2371"/>
              <w:gridCol w:w="6593"/>
            </w:tblGrid>
            <w:tr w:rsidR="000C5E8F" w:rsidRPr="00A13D02" w14:paraId="3D76920C" w14:textId="77777777" w:rsidTr="000C5E8F">
              <w:trPr>
                <w:trHeight w:val="1493"/>
              </w:trPr>
              <w:tc>
                <w:tcPr>
                  <w:tcW w:w="2371" w:type="dxa"/>
                  <w:vMerge w:val="restart"/>
                </w:tcPr>
                <w:p w14:paraId="1596A4BF" w14:textId="77777777" w:rsidR="000C5E8F" w:rsidRPr="00C6557D" w:rsidRDefault="000C5E8F" w:rsidP="005211F1">
                  <w:pPr>
                    <w:framePr w:hSpace="180" w:wrap="around" w:vAnchor="text" w:hAnchor="text" w:y="1"/>
                    <w:suppressOverlap/>
                    <w:rPr>
                      <w:rFonts w:ascii="Calibri" w:hAnsi="Calibri"/>
                      <w:bCs/>
                      <w:u w:val="single"/>
                      <w:lang w:val="en-GB"/>
                    </w:rPr>
                  </w:pPr>
                  <w:r w:rsidRPr="00C6557D">
                    <w:rPr>
                      <w:rFonts w:ascii="Calibri" w:hAnsi="Calibri"/>
                      <w:bCs/>
                      <w:u w:val="single"/>
                      <w:lang w:val="en-GB"/>
                    </w:rPr>
                    <w:t>Unscheduled visit</w:t>
                  </w:r>
                </w:p>
                <w:p w14:paraId="4F3AED15" w14:textId="77777777" w:rsidR="000C5E8F" w:rsidRPr="00C6557D" w:rsidRDefault="000C5E8F" w:rsidP="005211F1">
                  <w:pPr>
                    <w:framePr w:hSpace="180" w:wrap="around" w:vAnchor="text" w:hAnchor="text" w:y="1"/>
                    <w:suppressOverlap/>
                    <w:rPr>
                      <w:rFonts w:ascii="Calibri" w:hAnsi="Calibri"/>
                      <w:bCs/>
                      <w:color w:val="00B050"/>
                      <w:lang w:val="en-US"/>
                    </w:rPr>
                  </w:pPr>
                  <w:proofErr w:type="spellStart"/>
                  <w:r w:rsidRPr="00C6557D">
                    <w:rPr>
                      <w:rFonts w:ascii="Calibri" w:hAnsi="Calibri"/>
                      <w:bCs/>
                      <w:u w:val="single"/>
                      <w:lang w:val="en-GB"/>
                    </w:rPr>
                    <w:t>Neplánovaná</w:t>
                  </w:r>
                  <w:proofErr w:type="spellEnd"/>
                  <w:r w:rsidRPr="00C6557D">
                    <w:rPr>
                      <w:rFonts w:ascii="Calibri" w:hAnsi="Calibri"/>
                      <w:bCs/>
                      <w:u w:val="single"/>
                      <w:lang w:val="en-GB"/>
                    </w:rPr>
                    <w:t xml:space="preserve"> </w:t>
                  </w:r>
                  <w:proofErr w:type="spellStart"/>
                  <w:r w:rsidRPr="00C6557D">
                    <w:rPr>
                      <w:rFonts w:ascii="Calibri" w:hAnsi="Calibri"/>
                      <w:bCs/>
                      <w:u w:val="single"/>
                      <w:lang w:val="en-GB"/>
                    </w:rPr>
                    <w:t>návštěva</w:t>
                  </w:r>
                  <w:proofErr w:type="spellEnd"/>
                  <w:r w:rsidRPr="00C6557D">
                    <w:rPr>
                      <w:rFonts w:ascii="Calibri" w:hAnsi="Calibri"/>
                      <w:bCs/>
                      <w:color w:val="00B050"/>
                      <w:lang w:val="en-US"/>
                    </w:rPr>
                    <w:t xml:space="preserve"> </w:t>
                  </w:r>
                </w:p>
                <w:p w14:paraId="22A6133A" w14:textId="77777777" w:rsidR="000C5E8F" w:rsidRDefault="000C5E8F" w:rsidP="005211F1">
                  <w:pPr>
                    <w:framePr w:hSpace="180" w:wrap="around" w:vAnchor="text" w:hAnchor="text" w:y="1"/>
                    <w:suppressOverlap/>
                    <w:rPr>
                      <w:rFonts w:ascii="Calibri" w:hAnsi="Calibri"/>
                      <w:color w:val="00B050"/>
                      <w:lang w:val="en-US"/>
                    </w:rPr>
                  </w:pPr>
                </w:p>
                <w:p w14:paraId="583C4E51" w14:textId="77777777" w:rsidR="000C5E8F" w:rsidRPr="00CD6FAD" w:rsidRDefault="000C5E8F" w:rsidP="005211F1">
                  <w:pPr>
                    <w:framePr w:hSpace="180" w:wrap="around" w:vAnchor="text" w:hAnchor="text" w:y="1"/>
                    <w:suppressOverlap/>
                    <w:rPr>
                      <w:rFonts w:ascii="Calibri" w:hAnsi="Calibri"/>
                      <w:lang w:val="en-US"/>
                    </w:rPr>
                  </w:pPr>
                  <w:r w:rsidRPr="00CD6FAD">
                    <w:rPr>
                      <w:rFonts w:ascii="Calibri" w:hAnsi="Calibri"/>
                      <w:lang w:val="en-US"/>
                    </w:rPr>
                    <w:t>A maximum of 3 visits</w:t>
                  </w:r>
                  <w:r>
                    <w:rPr>
                      <w:rFonts w:ascii="Calibri" w:hAnsi="Calibri"/>
                      <w:lang w:val="en-US"/>
                    </w:rPr>
                    <w:t xml:space="preserve"> per patient</w:t>
                  </w:r>
                  <w:r w:rsidRPr="00CD6FAD">
                    <w:rPr>
                      <w:rFonts w:ascii="Calibri" w:hAnsi="Calibri"/>
                      <w:lang w:val="en-US"/>
                    </w:rPr>
                    <w:t xml:space="preserve"> in total (regardless of the reason for perform</w:t>
                  </w:r>
                  <w:r>
                    <w:rPr>
                      <w:rFonts w:ascii="Calibri" w:hAnsi="Calibri"/>
                      <w:lang w:val="en-US"/>
                    </w:rPr>
                    <w:t>ing</w:t>
                  </w:r>
                  <w:r w:rsidRPr="00CD6FAD">
                    <w:rPr>
                      <w:rFonts w:ascii="Calibri" w:hAnsi="Calibri"/>
                      <w:lang w:val="en-US"/>
                    </w:rPr>
                    <w:t xml:space="preserve"> an Unscheduled visit)</w:t>
                  </w:r>
                </w:p>
                <w:p w14:paraId="1C9566C0" w14:textId="77777777" w:rsidR="000C5E8F" w:rsidRPr="00CD6FAD" w:rsidRDefault="000C5E8F" w:rsidP="005211F1">
                  <w:pPr>
                    <w:framePr w:hSpace="180" w:wrap="around" w:vAnchor="text" w:hAnchor="text" w:y="1"/>
                    <w:suppressOverlap/>
                    <w:rPr>
                      <w:rFonts w:ascii="Calibri" w:hAnsi="Calibri"/>
                      <w:lang w:val="en-US"/>
                    </w:rPr>
                  </w:pPr>
                </w:p>
                <w:p w14:paraId="2A9387C0" w14:textId="77777777" w:rsidR="000C5E8F" w:rsidRDefault="000C5E8F" w:rsidP="005211F1">
                  <w:pPr>
                    <w:framePr w:hSpace="180" w:wrap="around" w:vAnchor="text" w:hAnchor="text" w:y="1"/>
                    <w:suppressOverlap/>
                    <w:rPr>
                      <w:rFonts w:ascii="Calibri" w:hAnsi="Calibri"/>
                      <w:b/>
                      <w:bCs/>
                      <w:sz w:val="20"/>
                      <w:szCs w:val="20"/>
                      <w:lang w:val="en-US"/>
                    </w:rPr>
                  </w:pPr>
                  <w:proofErr w:type="spellStart"/>
                  <w:r w:rsidRPr="00CD6FAD">
                    <w:rPr>
                      <w:rFonts w:ascii="Calibri" w:hAnsi="Calibri"/>
                      <w:bCs/>
                      <w:lang w:val="en-GB"/>
                    </w:rPr>
                    <w:t>Maximálně</w:t>
                  </w:r>
                  <w:proofErr w:type="spellEnd"/>
                  <w:r w:rsidRPr="00CD6FAD">
                    <w:rPr>
                      <w:rFonts w:ascii="Calibri" w:hAnsi="Calibri"/>
                      <w:bCs/>
                      <w:lang w:val="en-GB"/>
                    </w:rPr>
                    <w:t xml:space="preserve"> </w:t>
                  </w:r>
                  <w:proofErr w:type="spellStart"/>
                  <w:r>
                    <w:rPr>
                      <w:rFonts w:ascii="Calibri" w:hAnsi="Calibri"/>
                      <w:bCs/>
                      <w:lang w:val="en-GB"/>
                    </w:rPr>
                    <w:t>celkem</w:t>
                  </w:r>
                  <w:proofErr w:type="spellEnd"/>
                  <w:r>
                    <w:rPr>
                      <w:rFonts w:ascii="Calibri" w:hAnsi="Calibri"/>
                      <w:bCs/>
                      <w:lang w:val="en-GB"/>
                    </w:rPr>
                    <w:t xml:space="preserve"> </w:t>
                  </w:r>
                  <w:r w:rsidRPr="00CD6FAD">
                    <w:rPr>
                      <w:rFonts w:ascii="Calibri" w:hAnsi="Calibri"/>
                      <w:bCs/>
                      <w:lang w:val="en-GB"/>
                    </w:rPr>
                    <w:t xml:space="preserve">3 </w:t>
                  </w:r>
                  <w:proofErr w:type="spellStart"/>
                  <w:r w:rsidRPr="00CD6FAD">
                    <w:rPr>
                      <w:rFonts w:ascii="Calibri" w:hAnsi="Calibri"/>
                      <w:bCs/>
                      <w:lang w:val="en-GB"/>
                    </w:rPr>
                    <w:t>návštěvy</w:t>
                  </w:r>
                  <w:proofErr w:type="spellEnd"/>
                  <w:r>
                    <w:rPr>
                      <w:rFonts w:ascii="Calibri" w:hAnsi="Calibri"/>
                      <w:bCs/>
                      <w:lang w:val="en-GB"/>
                    </w:rPr>
                    <w:t xml:space="preserve"> </w:t>
                  </w:r>
                  <w:proofErr w:type="spellStart"/>
                  <w:r>
                    <w:rPr>
                      <w:rFonts w:ascii="Calibri" w:hAnsi="Calibri"/>
                      <w:bCs/>
                      <w:lang w:val="en-GB"/>
                    </w:rPr>
                    <w:t>na</w:t>
                  </w:r>
                  <w:proofErr w:type="spellEnd"/>
                  <w:r>
                    <w:rPr>
                      <w:rFonts w:ascii="Calibri" w:hAnsi="Calibri"/>
                      <w:bCs/>
                      <w:lang w:val="en-GB"/>
                    </w:rPr>
                    <w:t xml:space="preserve"> </w:t>
                  </w:r>
                  <w:proofErr w:type="spellStart"/>
                  <w:r>
                    <w:rPr>
                      <w:rFonts w:ascii="Calibri" w:hAnsi="Calibri"/>
                      <w:bCs/>
                      <w:lang w:val="en-GB"/>
                    </w:rPr>
                    <w:t>jednoho</w:t>
                  </w:r>
                  <w:proofErr w:type="spellEnd"/>
                  <w:r>
                    <w:rPr>
                      <w:rFonts w:ascii="Calibri" w:hAnsi="Calibri"/>
                      <w:bCs/>
                      <w:lang w:val="en-GB"/>
                    </w:rPr>
                    <w:t xml:space="preserve"> </w:t>
                  </w:r>
                  <w:proofErr w:type="spellStart"/>
                  <w:r>
                    <w:rPr>
                      <w:rFonts w:ascii="Calibri" w:hAnsi="Calibri"/>
                      <w:bCs/>
                      <w:lang w:val="en-GB"/>
                    </w:rPr>
                    <w:t>pacienta</w:t>
                  </w:r>
                  <w:proofErr w:type="spellEnd"/>
                  <w:r>
                    <w:rPr>
                      <w:rFonts w:ascii="Calibri" w:hAnsi="Calibri"/>
                      <w:bCs/>
                      <w:lang w:val="en-GB"/>
                    </w:rPr>
                    <w:t xml:space="preserve"> </w:t>
                  </w:r>
                  <w:r w:rsidRPr="00CD6FAD">
                    <w:rPr>
                      <w:rFonts w:ascii="Calibri" w:hAnsi="Calibri"/>
                      <w:bCs/>
                      <w:lang w:val="en-GB"/>
                    </w:rPr>
                    <w:t xml:space="preserve">(bez </w:t>
                  </w:r>
                  <w:proofErr w:type="spellStart"/>
                  <w:r w:rsidRPr="00CD6FAD">
                    <w:rPr>
                      <w:rFonts w:ascii="Calibri" w:hAnsi="Calibri"/>
                      <w:bCs/>
                      <w:lang w:val="en-GB"/>
                    </w:rPr>
                    <w:t>ohledu</w:t>
                  </w:r>
                  <w:proofErr w:type="spellEnd"/>
                  <w:r w:rsidRPr="00CD6FAD">
                    <w:rPr>
                      <w:rFonts w:ascii="Calibri" w:hAnsi="Calibri"/>
                      <w:bCs/>
                      <w:lang w:val="en-GB"/>
                    </w:rPr>
                    <w:t xml:space="preserve"> </w:t>
                  </w:r>
                  <w:proofErr w:type="spellStart"/>
                  <w:r w:rsidRPr="00CD6FAD">
                    <w:rPr>
                      <w:rFonts w:ascii="Calibri" w:hAnsi="Calibri"/>
                      <w:bCs/>
                      <w:lang w:val="en-GB"/>
                    </w:rPr>
                    <w:t>na</w:t>
                  </w:r>
                  <w:proofErr w:type="spellEnd"/>
                  <w:r w:rsidRPr="00CD6FAD">
                    <w:rPr>
                      <w:rFonts w:ascii="Calibri" w:hAnsi="Calibri"/>
                      <w:bCs/>
                      <w:lang w:val="en-GB"/>
                    </w:rPr>
                    <w:t xml:space="preserve"> </w:t>
                  </w:r>
                  <w:proofErr w:type="spellStart"/>
                  <w:r w:rsidRPr="00CD6FAD">
                    <w:rPr>
                      <w:rFonts w:ascii="Calibri" w:hAnsi="Calibri"/>
                      <w:bCs/>
                      <w:lang w:val="en-GB"/>
                    </w:rPr>
                    <w:t>důvod</w:t>
                  </w:r>
                  <w:proofErr w:type="spellEnd"/>
                  <w:r w:rsidRPr="00CD6FAD">
                    <w:rPr>
                      <w:rFonts w:ascii="Calibri" w:hAnsi="Calibri"/>
                      <w:bCs/>
                      <w:lang w:val="en-GB"/>
                    </w:rPr>
                    <w:t xml:space="preserve"> </w:t>
                  </w:r>
                  <w:proofErr w:type="spellStart"/>
                  <w:r w:rsidRPr="00CD6FAD">
                    <w:rPr>
                      <w:rFonts w:ascii="Calibri" w:hAnsi="Calibri"/>
                      <w:bCs/>
                      <w:lang w:val="en-GB"/>
                    </w:rPr>
                    <w:t>provedené</w:t>
                  </w:r>
                  <w:proofErr w:type="spellEnd"/>
                  <w:r w:rsidRPr="00CD6FAD">
                    <w:rPr>
                      <w:rFonts w:ascii="Calibri" w:hAnsi="Calibri"/>
                      <w:bCs/>
                      <w:lang w:val="en-GB"/>
                    </w:rPr>
                    <w:t xml:space="preserve"> </w:t>
                  </w:r>
                  <w:proofErr w:type="spellStart"/>
                  <w:r w:rsidRPr="00CD6FAD">
                    <w:rPr>
                      <w:rFonts w:ascii="Calibri" w:hAnsi="Calibri"/>
                      <w:bCs/>
                      <w:lang w:val="en-GB"/>
                    </w:rPr>
                    <w:t>neplánované</w:t>
                  </w:r>
                  <w:proofErr w:type="spellEnd"/>
                  <w:r w:rsidRPr="00CD6FAD">
                    <w:rPr>
                      <w:rFonts w:ascii="Calibri" w:hAnsi="Calibri"/>
                      <w:bCs/>
                      <w:lang w:val="en-GB"/>
                    </w:rPr>
                    <w:t xml:space="preserve"> </w:t>
                  </w:r>
                  <w:proofErr w:type="spellStart"/>
                  <w:r w:rsidRPr="00CD6FAD">
                    <w:rPr>
                      <w:rFonts w:ascii="Calibri" w:hAnsi="Calibri"/>
                      <w:bCs/>
                      <w:lang w:val="en-GB"/>
                    </w:rPr>
                    <w:t>návštěvy</w:t>
                  </w:r>
                  <w:proofErr w:type="spellEnd"/>
                  <w:r w:rsidRPr="00CD6FAD">
                    <w:rPr>
                      <w:rFonts w:ascii="Calibri" w:hAnsi="Calibri"/>
                      <w:bCs/>
                      <w:lang w:val="en-GB"/>
                    </w:rPr>
                    <w:t>)</w:t>
                  </w:r>
                </w:p>
              </w:tc>
              <w:tc>
                <w:tcPr>
                  <w:tcW w:w="6593" w:type="dxa"/>
                </w:tcPr>
                <w:p w14:paraId="78CBACD5" w14:textId="0FE389A4" w:rsidR="000C5E8F" w:rsidRPr="000C5E8F" w:rsidRDefault="005211F1" w:rsidP="005211F1">
                  <w:pPr>
                    <w:framePr w:hSpace="180" w:wrap="around" w:vAnchor="text" w:hAnchor="text" w:y="1"/>
                    <w:suppressOverlap/>
                    <w:rPr>
                      <w:lang w:val="en-US"/>
                    </w:rPr>
                  </w:pPr>
                  <w:r>
                    <w:rPr>
                      <w:lang w:val="en-US"/>
                    </w:rPr>
                    <w:t>xx</w:t>
                  </w:r>
                  <w:r w:rsidR="000C5E8F" w:rsidRPr="000C5E8F">
                    <w:rPr>
                      <w:lang w:val="en-US"/>
                    </w:rPr>
                    <w:t xml:space="preserve"> EUR per 1 Unscheduled visit performed due to VA-Self Assessment, AE or other </w:t>
                  </w:r>
                  <w:proofErr w:type="gramStart"/>
                  <w:r w:rsidR="000C5E8F" w:rsidRPr="000C5E8F">
                    <w:rPr>
                      <w:lang w:val="en-US"/>
                    </w:rPr>
                    <w:t>reason</w:t>
                  </w:r>
                  <w:proofErr w:type="gramEnd"/>
                </w:p>
                <w:p w14:paraId="38B270A6" w14:textId="77777777" w:rsidR="000C5E8F" w:rsidRPr="000C5E8F" w:rsidRDefault="000C5E8F" w:rsidP="005211F1">
                  <w:pPr>
                    <w:framePr w:hSpace="180" w:wrap="around" w:vAnchor="text" w:hAnchor="text" w:y="1"/>
                    <w:suppressOverlap/>
                    <w:rPr>
                      <w:lang w:val="en-US"/>
                    </w:rPr>
                  </w:pPr>
                </w:p>
                <w:p w14:paraId="30986127" w14:textId="2768E1FB" w:rsidR="000C5E8F" w:rsidRPr="000C5E8F" w:rsidRDefault="005211F1" w:rsidP="005211F1">
                  <w:pPr>
                    <w:framePr w:hSpace="180" w:wrap="around" w:vAnchor="text" w:hAnchor="text" w:y="1"/>
                    <w:suppressOverlap/>
                    <w:rPr>
                      <w:lang w:val="en-US"/>
                    </w:rPr>
                  </w:pPr>
                  <w:r>
                    <w:rPr>
                      <w:lang w:val="en-US"/>
                    </w:rPr>
                    <w:t>xx</w:t>
                  </w:r>
                  <w:r w:rsidR="000C5E8F" w:rsidRPr="000C5E8F">
                    <w:rPr>
                      <w:lang w:val="en-US"/>
                    </w:rPr>
                    <w:t xml:space="preserve"> EURO za 1 </w:t>
                  </w:r>
                  <w:proofErr w:type="spellStart"/>
                  <w:r w:rsidR="000C5E8F" w:rsidRPr="000C5E8F">
                    <w:rPr>
                      <w:lang w:val="en-US"/>
                    </w:rPr>
                    <w:t>neplánovanou</w:t>
                  </w:r>
                  <w:proofErr w:type="spellEnd"/>
                  <w:r w:rsidR="000C5E8F" w:rsidRPr="000C5E8F">
                    <w:rPr>
                      <w:lang w:val="en-US"/>
                    </w:rPr>
                    <w:t xml:space="preserve"> </w:t>
                  </w:r>
                  <w:proofErr w:type="spellStart"/>
                  <w:r w:rsidR="000C5E8F" w:rsidRPr="000C5E8F">
                    <w:rPr>
                      <w:lang w:val="en-US"/>
                    </w:rPr>
                    <w:t>návštěvu</w:t>
                  </w:r>
                  <w:proofErr w:type="spellEnd"/>
                  <w:r w:rsidR="000C5E8F" w:rsidRPr="000C5E8F">
                    <w:rPr>
                      <w:lang w:val="en-US"/>
                    </w:rPr>
                    <w:t xml:space="preserve"> </w:t>
                  </w:r>
                  <w:proofErr w:type="spellStart"/>
                  <w:r w:rsidR="000C5E8F" w:rsidRPr="000C5E8F">
                    <w:rPr>
                      <w:lang w:val="en-US"/>
                    </w:rPr>
                    <w:t>provedenou</w:t>
                  </w:r>
                  <w:proofErr w:type="spellEnd"/>
                  <w:r w:rsidR="000C5E8F" w:rsidRPr="000C5E8F">
                    <w:rPr>
                      <w:lang w:val="en-US"/>
                    </w:rPr>
                    <w:t xml:space="preserve"> </w:t>
                  </w:r>
                  <w:proofErr w:type="spellStart"/>
                  <w:r w:rsidR="000C5E8F" w:rsidRPr="000C5E8F">
                    <w:rPr>
                      <w:lang w:val="en-US"/>
                    </w:rPr>
                    <w:t>kvůli</w:t>
                  </w:r>
                  <w:proofErr w:type="spellEnd"/>
                  <w:r w:rsidR="000C5E8F" w:rsidRPr="000C5E8F">
                    <w:rPr>
                      <w:lang w:val="en-US"/>
                    </w:rPr>
                    <w:t xml:space="preserve"> </w:t>
                  </w:r>
                  <w:proofErr w:type="spellStart"/>
                  <w:r w:rsidR="000C5E8F" w:rsidRPr="000C5E8F">
                    <w:rPr>
                      <w:lang w:val="en-US"/>
                    </w:rPr>
                    <w:t>Sebehodnocení</w:t>
                  </w:r>
                  <w:proofErr w:type="spellEnd"/>
                  <w:r w:rsidR="000C5E8F" w:rsidRPr="000C5E8F">
                    <w:rPr>
                      <w:lang w:val="en-US"/>
                    </w:rPr>
                    <w:t xml:space="preserve"> </w:t>
                  </w:r>
                  <w:proofErr w:type="spellStart"/>
                  <w:r w:rsidR="000C5E8F" w:rsidRPr="000C5E8F">
                    <w:rPr>
                      <w:lang w:val="en-US"/>
                    </w:rPr>
                    <w:t>zrakové</w:t>
                  </w:r>
                  <w:proofErr w:type="spellEnd"/>
                  <w:r w:rsidR="000C5E8F" w:rsidRPr="000C5E8F">
                    <w:rPr>
                      <w:lang w:val="en-US"/>
                    </w:rPr>
                    <w:t xml:space="preserve"> </w:t>
                  </w:r>
                  <w:proofErr w:type="spellStart"/>
                  <w:r w:rsidR="000C5E8F" w:rsidRPr="000C5E8F">
                    <w:rPr>
                      <w:lang w:val="en-US"/>
                    </w:rPr>
                    <w:t>ostrosti</w:t>
                  </w:r>
                  <w:proofErr w:type="spellEnd"/>
                  <w:r w:rsidR="000C5E8F" w:rsidRPr="000C5E8F">
                    <w:rPr>
                      <w:lang w:val="en-US"/>
                    </w:rPr>
                    <w:t xml:space="preserve">, AE </w:t>
                  </w:r>
                  <w:proofErr w:type="spellStart"/>
                  <w:r w:rsidR="000C5E8F" w:rsidRPr="000C5E8F">
                    <w:rPr>
                      <w:lang w:val="en-US"/>
                    </w:rPr>
                    <w:t>nebo</w:t>
                  </w:r>
                  <w:proofErr w:type="spellEnd"/>
                  <w:r w:rsidR="000C5E8F" w:rsidRPr="000C5E8F">
                    <w:rPr>
                      <w:lang w:val="en-US"/>
                    </w:rPr>
                    <w:t xml:space="preserve"> </w:t>
                  </w:r>
                  <w:proofErr w:type="gramStart"/>
                  <w:r w:rsidR="000C5E8F" w:rsidRPr="000C5E8F">
                    <w:rPr>
                      <w:lang w:val="en-US"/>
                    </w:rPr>
                    <w:t xml:space="preserve">z  </w:t>
                  </w:r>
                  <w:proofErr w:type="spellStart"/>
                  <w:r w:rsidR="000C5E8F" w:rsidRPr="000C5E8F">
                    <w:rPr>
                      <w:lang w:val="en-US"/>
                    </w:rPr>
                    <w:t>jiného</w:t>
                  </w:r>
                  <w:proofErr w:type="spellEnd"/>
                  <w:proofErr w:type="gramEnd"/>
                  <w:r w:rsidR="000C5E8F" w:rsidRPr="000C5E8F">
                    <w:rPr>
                      <w:lang w:val="en-US"/>
                    </w:rPr>
                    <w:t xml:space="preserve"> </w:t>
                  </w:r>
                  <w:proofErr w:type="spellStart"/>
                  <w:r w:rsidR="000C5E8F" w:rsidRPr="000C5E8F">
                    <w:rPr>
                      <w:lang w:val="en-US"/>
                    </w:rPr>
                    <w:t>důvodu</w:t>
                  </w:r>
                  <w:proofErr w:type="spellEnd"/>
                  <w:r w:rsidR="000C5E8F" w:rsidRPr="000C5E8F">
                    <w:rPr>
                      <w:lang w:val="en-US"/>
                    </w:rPr>
                    <w:t xml:space="preserve">   </w:t>
                  </w:r>
                </w:p>
                <w:p w14:paraId="60D3EEA1" w14:textId="77777777" w:rsidR="000C5E8F" w:rsidRPr="000C5E8F" w:rsidRDefault="000C5E8F" w:rsidP="005211F1">
                  <w:pPr>
                    <w:framePr w:hSpace="180" w:wrap="around" w:vAnchor="text" w:hAnchor="text" w:y="1"/>
                    <w:suppressOverlap/>
                    <w:rPr>
                      <w:rFonts w:ascii="Calibri" w:hAnsi="Calibri"/>
                      <w:lang w:val="en-US"/>
                    </w:rPr>
                  </w:pPr>
                </w:p>
              </w:tc>
            </w:tr>
            <w:tr w:rsidR="000C5E8F" w:rsidRPr="007F2DFA" w14:paraId="0DC605F5" w14:textId="77777777" w:rsidTr="000C5E8F">
              <w:trPr>
                <w:trHeight w:val="132"/>
              </w:trPr>
              <w:tc>
                <w:tcPr>
                  <w:tcW w:w="2371" w:type="dxa"/>
                  <w:vMerge/>
                </w:tcPr>
                <w:p w14:paraId="08CD9DFF" w14:textId="77777777" w:rsidR="000C5E8F" w:rsidRDefault="000C5E8F" w:rsidP="005211F1">
                  <w:pPr>
                    <w:framePr w:hSpace="180" w:wrap="around" w:vAnchor="text" w:hAnchor="text" w:y="1"/>
                    <w:suppressOverlap/>
                    <w:rPr>
                      <w:rFonts w:ascii="Calibri" w:hAnsi="Calibri"/>
                      <w:b/>
                      <w:bCs/>
                      <w:sz w:val="20"/>
                      <w:szCs w:val="20"/>
                      <w:lang w:val="en-US"/>
                    </w:rPr>
                  </w:pPr>
                </w:p>
              </w:tc>
              <w:tc>
                <w:tcPr>
                  <w:tcW w:w="6593" w:type="dxa"/>
                </w:tcPr>
                <w:p w14:paraId="5332E5A0" w14:textId="3CD4973C" w:rsidR="000C5E8F" w:rsidRPr="000C5E8F" w:rsidRDefault="005211F1" w:rsidP="005211F1">
                  <w:pPr>
                    <w:framePr w:hSpace="180" w:wrap="around" w:vAnchor="text" w:hAnchor="text" w:y="1"/>
                    <w:suppressOverlap/>
                    <w:rPr>
                      <w:lang w:val="en-US"/>
                    </w:rPr>
                  </w:pPr>
                  <w:r>
                    <w:rPr>
                      <w:lang w:val="en-US"/>
                    </w:rPr>
                    <w:t>xx</w:t>
                  </w:r>
                  <w:r w:rsidR="000C5E8F" w:rsidRPr="000C5E8F">
                    <w:rPr>
                      <w:lang w:val="en-US"/>
                    </w:rPr>
                    <w:t xml:space="preserve"> EUR per 1 Unscheduled visit performed due to Application of Rescue medication (regardless of whether further study examinations were also performed)</w:t>
                  </w:r>
                </w:p>
                <w:p w14:paraId="62A0087C" w14:textId="77777777" w:rsidR="000C5E8F" w:rsidRPr="000C5E8F" w:rsidRDefault="000C5E8F" w:rsidP="005211F1">
                  <w:pPr>
                    <w:framePr w:hSpace="180" w:wrap="around" w:vAnchor="text" w:hAnchor="text" w:y="1"/>
                    <w:suppressOverlap/>
                    <w:jc w:val="center"/>
                    <w:rPr>
                      <w:lang w:val="en-US"/>
                    </w:rPr>
                  </w:pPr>
                </w:p>
                <w:p w14:paraId="30726353" w14:textId="756EC9F5" w:rsidR="000C5E8F" w:rsidRPr="000C5E8F" w:rsidRDefault="005211F1" w:rsidP="005211F1">
                  <w:pPr>
                    <w:framePr w:hSpace="180" w:wrap="around" w:vAnchor="text" w:hAnchor="text" w:y="1"/>
                    <w:suppressOverlap/>
                    <w:rPr>
                      <w:lang w:val="en-US"/>
                    </w:rPr>
                  </w:pPr>
                  <w:r>
                    <w:rPr>
                      <w:lang w:val="en-US"/>
                    </w:rPr>
                    <w:t>xx</w:t>
                  </w:r>
                  <w:r w:rsidR="000C5E8F" w:rsidRPr="000C5E8F">
                    <w:rPr>
                      <w:lang w:val="en-US"/>
                    </w:rPr>
                    <w:t xml:space="preserve"> EURO za 1 </w:t>
                  </w:r>
                  <w:proofErr w:type="spellStart"/>
                  <w:r w:rsidR="000C5E8F" w:rsidRPr="000C5E8F">
                    <w:rPr>
                      <w:lang w:val="en-US"/>
                    </w:rPr>
                    <w:t>neplánovanou</w:t>
                  </w:r>
                  <w:proofErr w:type="spellEnd"/>
                  <w:r w:rsidR="000C5E8F" w:rsidRPr="000C5E8F">
                    <w:rPr>
                      <w:lang w:val="en-US"/>
                    </w:rPr>
                    <w:t xml:space="preserve"> </w:t>
                  </w:r>
                  <w:proofErr w:type="spellStart"/>
                  <w:r w:rsidR="000C5E8F" w:rsidRPr="000C5E8F">
                    <w:rPr>
                      <w:lang w:val="en-US"/>
                    </w:rPr>
                    <w:t>návštěvu</w:t>
                  </w:r>
                  <w:proofErr w:type="spellEnd"/>
                  <w:r w:rsidR="000C5E8F" w:rsidRPr="000C5E8F">
                    <w:rPr>
                      <w:lang w:val="en-US"/>
                    </w:rPr>
                    <w:t xml:space="preserve"> </w:t>
                  </w:r>
                  <w:proofErr w:type="spellStart"/>
                  <w:r w:rsidR="000C5E8F" w:rsidRPr="000C5E8F">
                    <w:rPr>
                      <w:lang w:val="en-US"/>
                    </w:rPr>
                    <w:t>provedenou</w:t>
                  </w:r>
                  <w:proofErr w:type="spellEnd"/>
                  <w:r w:rsidR="000C5E8F" w:rsidRPr="000C5E8F">
                    <w:rPr>
                      <w:lang w:val="en-US"/>
                    </w:rPr>
                    <w:t xml:space="preserve"> </w:t>
                  </w:r>
                  <w:proofErr w:type="spellStart"/>
                  <w:r w:rsidR="000C5E8F" w:rsidRPr="000C5E8F">
                    <w:rPr>
                      <w:lang w:val="en-US"/>
                    </w:rPr>
                    <w:t>kvůli</w:t>
                  </w:r>
                  <w:proofErr w:type="spellEnd"/>
                  <w:r w:rsidR="000C5E8F" w:rsidRPr="000C5E8F">
                    <w:rPr>
                      <w:lang w:val="en-US"/>
                    </w:rPr>
                    <w:t xml:space="preserve"> </w:t>
                  </w:r>
                  <w:proofErr w:type="spellStart"/>
                  <w:r w:rsidR="000C5E8F" w:rsidRPr="000C5E8F">
                    <w:rPr>
                      <w:lang w:val="en-US"/>
                    </w:rPr>
                    <w:t>aplikaci</w:t>
                  </w:r>
                  <w:proofErr w:type="spellEnd"/>
                  <w:r w:rsidR="000C5E8F" w:rsidRPr="000C5E8F">
                    <w:rPr>
                      <w:lang w:val="en-US"/>
                    </w:rPr>
                    <w:t xml:space="preserve"> </w:t>
                  </w:r>
                  <w:proofErr w:type="spellStart"/>
                  <w:r w:rsidR="000C5E8F" w:rsidRPr="000C5E8F">
                    <w:rPr>
                      <w:lang w:val="en-US"/>
                    </w:rPr>
                    <w:t>záchranné</w:t>
                  </w:r>
                  <w:proofErr w:type="spellEnd"/>
                  <w:r w:rsidR="000C5E8F" w:rsidRPr="000C5E8F">
                    <w:rPr>
                      <w:lang w:val="en-US"/>
                    </w:rPr>
                    <w:t xml:space="preserve"> </w:t>
                  </w:r>
                  <w:proofErr w:type="spellStart"/>
                  <w:r w:rsidR="000C5E8F" w:rsidRPr="000C5E8F">
                    <w:rPr>
                      <w:lang w:val="en-US"/>
                    </w:rPr>
                    <w:t>medikace</w:t>
                  </w:r>
                  <w:proofErr w:type="spellEnd"/>
                  <w:r w:rsidR="000C5E8F" w:rsidRPr="000C5E8F">
                    <w:rPr>
                      <w:lang w:val="en-US"/>
                    </w:rPr>
                    <w:t xml:space="preserve"> (bez </w:t>
                  </w:r>
                  <w:proofErr w:type="spellStart"/>
                  <w:r w:rsidR="000C5E8F" w:rsidRPr="000C5E8F">
                    <w:rPr>
                      <w:lang w:val="en-US"/>
                    </w:rPr>
                    <w:t>ohledu</w:t>
                  </w:r>
                  <w:proofErr w:type="spellEnd"/>
                  <w:r w:rsidR="000C5E8F" w:rsidRPr="000C5E8F">
                    <w:rPr>
                      <w:lang w:val="en-US"/>
                    </w:rPr>
                    <w:t xml:space="preserve"> </w:t>
                  </w:r>
                  <w:proofErr w:type="spellStart"/>
                  <w:r w:rsidR="000C5E8F" w:rsidRPr="000C5E8F">
                    <w:rPr>
                      <w:lang w:val="en-US"/>
                    </w:rPr>
                    <w:t>na</w:t>
                  </w:r>
                  <w:proofErr w:type="spellEnd"/>
                  <w:r w:rsidR="000C5E8F" w:rsidRPr="000C5E8F">
                    <w:rPr>
                      <w:lang w:val="en-US"/>
                    </w:rPr>
                    <w:t xml:space="preserve"> to, </w:t>
                  </w:r>
                  <w:proofErr w:type="spellStart"/>
                  <w:r w:rsidR="000C5E8F" w:rsidRPr="000C5E8F">
                    <w:rPr>
                      <w:lang w:val="en-US"/>
                    </w:rPr>
                    <w:t>zda</w:t>
                  </w:r>
                  <w:proofErr w:type="spellEnd"/>
                  <w:r w:rsidR="000C5E8F" w:rsidRPr="000C5E8F">
                    <w:rPr>
                      <w:lang w:val="en-US"/>
                    </w:rPr>
                    <w:t xml:space="preserve"> </w:t>
                  </w:r>
                  <w:proofErr w:type="spellStart"/>
                  <w:r w:rsidR="000C5E8F" w:rsidRPr="000C5E8F">
                    <w:rPr>
                      <w:lang w:val="en-US"/>
                    </w:rPr>
                    <w:t>byla</w:t>
                  </w:r>
                  <w:proofErr w:type="spellEnd"/>
                  <w:r w:rsidR="000C5E8F" w:rsidRPr="000C5E8F">
                    <w:rPr>
                      <w:lang w:val="en-US"/>
                    </w:rPr>
                    <w:t xml:space="preserve"> </w:t>
                  </w:r>
                  <w:proofErr w:type="spellStart"/>
                  <w:r w:rsidR="000C5E8F" w:rsidRPr="000C5E8F">
                    <w:rPr>
                      <w:lang w:val="en-US"/>
                    </w:rPr>
                    <w:t>provedena</w:t>
                  </w:r>
                  <w:proofErr w:type="spellEnd"/>
                  <w:r w:rsidR="000C5E8F" w:rsidRPr="000C5E8F">
                    <w:rPr>
                      <w:lang w:val="en-US"/>
                    </w:rPr>
                    <w:t xml:space="preserve"> </w:t>
                  </w:r>
                  <w:proofErr w:type="spellStart"/>
                  <w:r w:rsidR="000C5E8F" w:rsidRPr="000C5E8F">
                    <w:rPr>
                      <w:lang w:val="en-US"/>
                    </w:rPr>
                    <w:t>také</w:t>
                  </w:r>
                  <w:proofErr w:type="spellEnd"/>
                  <w:r w:rsidR="000C5E8F" w:rsidRPr="000C5E8F">
                    <w:rPr>
                      <w:lang w:val="en-US"/>
                    </w:rPr>
                    <w:t xml:space="preserve"> </w:t>
                  </w:r>
                  <w:proofErr w:type="spellStart"/>
                  <w:r w:rsidR="000C5E8F" w:rsidRPr="000C5E8F">
                    <w:rPr>
                      <w:lang w:val="en-US"/>
                    </w:rPr>
                    <w:t>další</w:t>
                  </w:r>
                  <w:proofErr w:type="spellEnd"/>
                  <w:r w:rsidR="000C5E8F" w:rsidRPr="000C5E8F">
                    <w:rPr>
                      <w:lang w:val="en-US"/>
                    </w:rPr>
                    <w:t xml:space="preserve"> </w:t>
                  </w:r>
                  <w:proofErr w:type="spellStart"/>
                  <w:r w:rsidR="000C5E8F" w:rsidRPr="000C5E8F">
                    <w:rPr>
                      <w:lang w:val="en-US"/>
                    </w:rPr>
                    <w:t>studijní</w:t>
                  </w:r>
                  <w:proofErr w:type="spellEnd"/>
                  <w:r w:rsidR="000C5E8F" w:rsidRPr="000C5E8F">
                    <w:rPr>
                      <w:lang w:val="en-US"/>
                    </w:rPr>
                    <w:t xml:space="preserve"> </w:t>
                  </w:r>
                  <w:proofErr w:type="spellStart"/>
                  <w:r w:rsidR="000C5E8F" w:rsidRPr="000C5E8F">
                    <w:rPr>
                      <w:lang w:val="en-US"/>
                    </w:rPr>
                    <w:t>vyšetření</w:t>
                  </w:r>
                  <w:proofErr w:type="spellEnd"/>
                  <w:r w:rsidR="000C5E8F" w:rsidRPr="000C5E8F">
                    <w:rPr>
                      <w:lang w:val="en-US"/>
                    </w:rPr>
                    <w:t>)</w:t>
                  </w:r>
                </w:p>
                <w:p w14:paraId="2F593EAC" w14:textId="77777777" w:rsidR="000C5E8F" w:rsidRPr="000C5E8F" w:rsidRDefault="000C5E8F" w:rsidP="005211F1">
                  <w:pPr>
                    <w:framePr w:hSpace="180" w:wrap="around" w:vAnchor="text" w:hAnchor="text" w:y="1"/>
                    <w:suppressOverlap/>
                    <w:rPr>
                      <w:rFonts w:ascii="Calibri" w:hAnsi="Calibri"/>
                      <w:lang w:val="en-US"/>
                    </w:rPr>
                  </w:pPr>
                </w:p>
              </w:tc>
            </w:tr>
            <w:tr w:rsidR="000C5E8F" w:rsidRPr="007F2DFA" w14:paraId="50D2AD0F" w14:textId="77777777" w:rsidTr="000C5E8F">
              <w:trPr>
                <w:trHeight w:val="1493"/>
              </w:trPr>
              <w:tc>
                <w:tcPr>
                  <w:tcW w:w="2371" w:type="dxa"/>
                  <w:vMerge w:val="restart"/>
                </w:tcPr>
                <w:p w14:paraId="00DF47B2" w14:textId="77777777" w:rsidR="000C5E8F" w:rsidRPr="00C6557D" w:rsidRDefault="000C5E8F" w:rsidP="005211F1">
                  <w:pPr>
                    <w:framePr w:hSpace="180" w:wrap="around" w:vAnchor="text" w:hAnchor="text" w:y="1"/>
                    <w:suppressOverlap/>
                    <w:rPr>
                      <w:rFonts w:ascii="Calibri" w:hAnsi="Calibri"/>
                      <w:u w:val="single"/>
                      <w:lang w:val="en-US"/>
                    </w:rPr>
                  </w:pPr>
                  <w:r w:rsidRPr="00C6557D">
                    <w:rPr>
                      <w:rFonts w:ascii="Calibri" w:hAnsi="Calibri"/>
                      <w:u w:val="single"/>
                      <w:lang w:val="en-US"/>
                    </w:rPr>
                    <w:t>Screening failure subjects</w:t>
                  </w:r>
                </w:p>
                <w:p w14:paraId="10CE3A47" w14:textId="77777777" w:rsidR="000C5E8F" w:rsidRPr="00C6557D" w:rsidRDefault="000C5E8F" w:rsidP="005211F1">
                  <w:pPr>
                    <w:framePr w:hSpace="180" w:wrap="around" w:vAnchor="text" w:hAnchor="text" w:y="1"/>
                    <w:suppressOverlap/>
                    <w:rPr>
                      <w:rFonts w:ascii="Calibri" w:hAnsi="Calibri"/>
                      <w:u w:val="single"/>
                      <w:lang w:val="en-US"/>
                    </w:rPr>
                  </w:pPr>
                  <w:r w:rsidRPr="00C6557D">
                    <w:rPr>
                      <w:rFonts w:ascii="Calibri" w:hAnsi="Calibri"/>
                      <w:u w:val="single"/>
                      <w:lang w:val="en-US"/>
                    </w:rPr>
                    <w:t xml:space="preserve">Screening failure </w:t>
                  </w:r>
                  <w:proofErr w:type="spellStart"/>
                  <w:r w:rsidRPr="00C6557D">
                    <w:rPr>
                      <w:rFonts w:ascii="Calibri" w:hAnsi="Calibri"/>
                      <w:u w:val="single"/>
                      <w:lang w:val="en-US"/>
                    </w:rPr>
                    <w:t>pacienti</w:t>
                  </w:r>
                  <w:proofErr w:type="spellEnd"/>
                </w:p>
                <w:p w14:paraId="529E7BA0" w14:textId="77777777" w:rsidR="000C5E8F" w:rsidRPr="00FC5C58" w:rsidRDefault="000C5E8F" w:rsidP="005211F1">
                  <w:pPr>
                    <w:framePr w:hSpace="180" w:wrap="around" w:vAnchor="text" w:hAnchor="text" w:y="1"/>
                    <w:suppressOverlap/>
                    <w:rPr>
                      <w:rFonts w:ascii="Calibri" w:hAnsi="Calibri"/>
                      <w:b/>
                      <w:bCs/>
                      <w:lang w:val="en-US"/>
                    </w:rPr>
                  </w:pPr>
                </w:p>
                <w:p w14:paraId="46C64CA8" w14:textId="29554AEC" w:rsidR="00D73625" w:rsidRPr="004B53AA" w:rsidRDefault="00D73625" w:rsidP="005211F1">
                  <w:pPr>
                    <w:framePr w:hSpace="180" w:wrap="around" w:vAnchor="text" w:hAnchor="text" w:y="1"/>
                    <w:suppressOverlap/>
                    <w:rPr>
                      <w:rFonts w:ascii="Calibri" w:hAnsi="Calibri"/>
                      <w:b/>
                      <w:bCs/>
                      <w:i/>
                      <w:iCs/>
                      <w:u w:val="single"/>
                      <w:lang w:val="en-US"/>
                    </w:rPr>
                  </w:pPr>
                  <w:r w:rsidRPr="004B53AA">
                    <w:rPr>
                      <w:rFonts w:ascii="Calibri" w:hAnsi="Calibri"/>
                      <w:b/>
                      <w:bCs/>
                      <w:i/>
                      <w:iCs/>
                      <w:u w:val="single"/>
                      <w:lang w:val="en-US"/>
                    </w:rPr>
                    <w:t>Each screening failure subject regardless of the number of randomized subjects</w:t>
                  </w:r>
                  <w:r w:rsidR="00A5781C">
                    <w:rPr>
                      <w:rFonts w:ascii="Calibri" w:hAnsi="Calibri"/>
                      <w:b/>
                      <w:bCs/>
                      <w:i/>
                      <w:iCs/>
                      <w:u w:val="single"/>
                      <w:lang w:val="en-US"/>
                    </w:rPr>
                    <w:t>.</w:t>
                  </w:r>
                </w:p>
                <w:p w14:paraId="1684B873" w14:textId="4160EA2C" w:rsidR="000C5E8F" w:rsidRDefault="00C31C85" w:rsidP="005211F1">
                  <w:pPr>
                    <w:framePr w:hSpace="180" w:wrap="around" w:vAnchor="text" w:hAnchor="text" w:y="1"/>
                    <w:suppressOverlap/>
                    <w:rPr>
                      <w:b/>
                      <w:bCs/>
                      <w:i/>
                      <w:iCs/>
                      <w:u w:val="single"/>
                      <w:lang w:val="en-US"/>
                    </w:rPr>
                  </w:pPr>
                  <w:r w:rsidRPr="00C31C85">
                    <w:rPr>
                      <w:b/>
                      <w:bCs/>
                      <w:i/>
                      <w:iCs/>
                      <w:u w:val="single"/>
                      <w:lang w:val="en-US"/>
                    </w:rPr>
                    <w:t xml:space="preserve">This </w:t>
                  </w:r>
                  <w:r>
                    <w:rPr>
                      <w:b/>
                      <w:bCs/>
                      <w:i/>
                      <w:iCs/>
                      <w:u w:val="single"/>
                      <w:lang w:val="en-US"/>
                    </w:rPr>
                    <w:t>change</w:t>
                  </w:r>
                  <w:r w:rsidRPr="00C31C85">
                    <w:rPr>
                      <w:b/>
                      <w:bCs/>
                      <w:i/>
                      <w:iCs/>
                      <w:u w:val="single"/>
                      <w:lang w:val="en-US"/>
                    </w:rPr>
                    <w:t xml:space="preserve"> is valid from the start of the Study, </w:t>
                  </w:r>
                  <w:proofErr w:type="spellStart"/>
                  <w:r w:rsidRPr="00C31C85">
                    <w:rPr>
                      <w:b/>
                      <w:bCs/>
                      <w:i/>
                      <w:iCs/>
                      <w:u w:val="single"/>
                      <w:lang w:val="en-US"/>
                    </w:rPr>
                    <w:t>ie</w:t>
                  </w:r>
                  <w:proofErr w:type="spellEnd"/>
                  <w:r w:rsidRPr="00C31C85">
                    <w:rPr>
                      <w:b/>
                      <w:bCs/>
                      <w:i/>
                      <w:iCs/>
                      <w:u w:val="single"/>
                      <w:lang w:val="en-US"/>
                    </w:rPr>
                    <w:t xml:space="preserve">. from the </w:t>
                  </w:r>
                  <w:r w:rsidRPr="00C31C85">
                    <w:rPr>
                      <w:b/>
                      <w:bCs/>
                      <w:i/>
                      <w:iCs/>
                      <w:u w:val="single"/>
                      <w:lang w:val="en-US"/>
                    </w:rPr>
                    <w:lastRenderedPageBreak/>
                    <w:t>enrollment of the first subject to the Study</w:t>
                  </w:r>
                </w:p>
                <w:p w14:paraId="70CA6E7D" w14:textId="77777777" w:rsidR="00C31C85" w:rsidRPr="00FC5C58" w:rsidRDefault="00C31C85" w:rsidP="005211F1">
                  <w:pPr>
                    <w:framePr w:hSpace="180" w:wrap="around" w:vAnchor="text" w:hAnchor="text" w:y="1"/>
                    <w:suppressOverlap/>
                    <w:rPr>
                      <w:rFonts w:ascii="Calibri" w:hAnsi="Calibri"/>
                      <w:lang w:val="en-US"/>
                    </w:rPr>
                  </w:pPr>
                </w:p>
                <w:p w14:paraId="4D29A852" w14:textId="34F85EC1" w:rsidR="00D73625" w:rsidRPr="004B53AA" w:rsidRDefault="00D73625" w:rsidP="005211F1">
                  <w:pPr>
                    <w:framePr w:hSpace="180" w:wrap="around" w:vAnchor="text" w:hAnchor="text" w:y="1"/>
                    <w:suppressOverlap/>
                    <w:rPr>
                      <w:rFonts w:ascii="Calibri" w:hAnsi="Calibri"/>
                      <w:b/>
                      <w:bCs/>
                      <w:i/>
                      <w:iCs/>
                      <w:u w:val="single"/>
                      <w:lang w:val="en-US"/>
                    </w:rPr>
                  </w:pPr>
                  <w:r w:rsidRPr="004B53AA">
                    <w:rPr>
                      <w:rFonts w:ascii="Calibri" w:hAnsi="Calibri"/>
                      <w:b/>
                      <w:bCs/>
                      <w:i/>
                      <w:iCs/>
                      <w:u w:val="single"/>
                    </w:rPr>
                    <w:t>Odměna bude vyplacena za</w:t>
                  </w:r>
                  <w:r w:rsidRPr="004B53AA">
                    <w:rPr>
                      <w:rFonts w:ascii="Calibri" w:hAnsi="Calibri"/>
                      <w:b/>
                      <w:bCs/>
                      <w:i/>
                      <w:iCs/>
                      <w:u w:val="single"/>
                      <w:lang w:val="en-US"/>
                    </w:rPr>
                    <w:t xml:space="preserve"> </w:t>
                  </w:r>
                  <w:proofErr w:type="spellStart"/>
                  <w:r w:rsidRPr="004B53AA">
                    <w:rPr>
                      <w:rFonts w:ascii="Calibri" w:hAnsi="Calibri"/>
                      <w:b/>
                      <w:bCs/>
                      <w:i/>
                      <w:iCs/>
                      <w:u w:val="single"/>
                      <w:lang w:val="en-US"/>
                    </w:rPr>
                    <w:t>každého</w:t>
                  </w:r>
                  <w:proofErr w:type="spellEnd"/>
                  <w:r w:rsidRPr="004B53AA">
                    <w:rPr>
                      <w:rFonts w:ascii="Calibri" w:hAnsi="Calibri"/>
                      <w:b/>
                      <w:bCs/>
                      <w:i/>
                      <w:iCs/>
                      <w:u w:val="single"/>
                    </w:rPr>
                    <w:t xml:space="preserve"> vyřazeného pacienta </w:t>
                  </w:r>
                  <w:r w:rsidRPr="004B53AA">
                    <w:rPr>
                      <w:rFonts w:ascii="Calibri" w:hAnsi="Calibri"/>
                      <w:b/>
                      <w:bCs/>
                      <w:i/>
                      <w:iCs/>
                      <w:u w:val="single"/>
                      <w:lang w:val="en-US"/>
                    </w:rPr>
                    <w:t xml:space="preserve">bez </w:t>
                  </w:r>
                  <w:proofErr w:type="spellStart"/>
                  <w:r w:rsidRPr="004B53AA">
                    <w:rPr>
                      <w:rFonts w:ascii="Calibri" w:hAnsi="Calibri"/>
                      <w:b/>
                      <w:bCs/>
                      <w:i/>
                      <w:iCs/>
                      <w:u w:val="single"/>
                      <w:lang w:val="en-US"/>
                    </w:rPr>
                    <w:t>ohledu</w:t>
                  </w:r>
                  <w:proofErr w:type="spellEnd"/>
                  <w:r w:rsidRPr="004B53AA">
                    <w:rPr>
                      <w:rFonts w:ascii="Calibri" w:hAnsi="Calibri"/>
                      <w:b/>
                      <w:bCs/>
                      <w:i/>
                      <w:iCs/>
                      <w:u w:val="single"/>
                      <w:lang w:val="en-US"/>
                    </w:rPr>
                    <w:t xml:space="preserve"> </w:t>
                  </w:r>
                  <w:proofErr w:type="spellStart"/>
                  <w:r w:rsidRPr="004B53AA">
                    <w:rPr>
                      <w:rFonts w:ascii="Calibri" w:hAnsi="Calibri"/>
                      <w:b/>
                      <w:bCs/>
                      <w:i/>
                      <w:iCs/>
                      <w:u w:val="single"/>
                      <w:lang w:val="en-US"/>
                    </w:rPr>
                    <w:t>na</w:t>
                  </w:r>
                  <w:proofErr w:type="spellEnd"/>
                  <w:r w:rsidRPr="004B53AA">
                    <w:rPr>
                      <w:rFonts w:ascii="Calibri" w:hAnsi="Calibri"/>
                      <w:b/>
                      <w:bCs/>
                      <w:i/>
                      <w:iCs/>
                      <w:u w:val="single"/>
                      <w:lang w:val="en-US"/>
                    </w:rPr>
                    <w:t xml:space="preserve"> </w:t>
                  </w:r>
                  <w:proofErr w:type="spellStart"/>
                  <w:r w:rsidRPr="004B53AA">
                    <w:rPr>
                      <w:rFonts w:ascii="Calibri" w:hAnsi="Calibri"/>
                      <w:b/>
                      <w:bCs/>
                      <w:i/>
                      <w:iCs/>
                      <w:u w:val="single"/>
                      <w:lang w:val="en-US"/>
                    </w:rPr>
                    <w:t>počet</w:t>
                  </w:r>
                  <w:proofErr w:type="spellEnd"/>
                  <w:r w:rsidRPr="004B53AA">
                    <w:rPr>
                      <w:rFonts w:ascii="Calibri" w:hAnsi="Calibri"/>
                      <w:b/>
                      <w:bCs/>
                      <w:i/>
                      <w:iCs/>
                      <w:u w:val="single"/>
                      <w:lang w:val="en-US"/>
                    </w:rPr>
                    <w:t xml:space="preserve"> </w:t>
                  </w:r>
                  <w:proofErr w:type="spellStart"/>
                  <w:r w:rsidRPr="004B53AA">
                    <w:rPr>
                      <w:rFonts w:ascii="Calibri" w:hAnsi="Calibri"/>
                      <w:b/>
                      <w:bCs/>
                      <w:i/>
                      <w:iCs/>
                      <w:u w:val="single"/>
                    </w:rPr>
                    <w:t>randomizovan</w:t>
                  </w:r>
                  <w:r w:rsidRPr="004B53AA">
                    <w:rPr>
                      <w:rFonts w:ascii="Calibri" w:hAnsi="Calibri"/>
                      <w:b/>
                      <w:bCs/>
                      <w:i/>
                      <w:iCs/>
                      <w:u w:val="single"/>
                      <w:lang w:val="en-US"/>
                    </w:rPr>
                    <w:t>ých</w:t>
                  </w:r>
                  <w:proofErr w:type="spellEnd"/>
                  <w:r w:rsidRPr="004B53AA">
                    <w:rPr>
                      <w:rFonts w:ascii="Calibri" w:hAnsi="Calibri"/>
                      <w:b/>
                      <w:bCs/>
                      <w:i/>
                      <w:iCs/>
                      <w:u w:val="single"/>
                      <w:lang w:val="en-US"/>
                    </w:rPr>
                    <w:t xml:space="preserve"> </w:t>
                  </w:r>
                  <w:r w:rsidRPr="004B53AA">
                    <w:rPr>
                      <w:rFonts w:ascii="Calibri" w:hAnsi="Calibri"/>
                      <w:b/>
                      <w:bCs/>
                      <w:i/>
                      <w:iCs/>
                      <w:u w:val="single"/>
                    </w:rPr>
                    <w:t>pacient</w:t>
                  </w:r>
                  <w:r w:rsidRPr="004B53AA">
                    <w:rPr>
                      <w:rFonts w:ascii="Calibri" w:hAnsi="Calibri"/>
                      <w:b/>
                      <w:bCs/>
                      <w:i/>
                      <w:iCs/>
                      <w:u w:val="single"/>
                      <w:lang w:val="en-US"/>
                    </w:rPr>
                    <w:t>ů</w:t>
                  </w:r>
                  <w:r w:rsidR="0009386C">
                    <w:rPr>
                      <w:rFonts w:ascii="Calibri" w:hAnsi="Calibri"/>
                      <w:b/>
                      <w:bCs/>
                      <w:i/>
                      <w:iCs/>
                      <w:u w:val="single"/>
                      <w:lang w:val="en-US"/>
                    </w:rPr>
                    <w:t>.</w:t>
                  </w:r>
                </w:p>
                <w:p w14:paraId="7CA4E1C6" w14:textId="4C2A724D" w:rsidR="00C31C85" w:rsidRDefault="00C31C85" w:rsidP="005211F1">
                  <w:pPr>
                    <w:framePr w:hSpace="180" w:wrap="around" w:vAnchor="text" w:hAnchor="text" w:y="1"/>
                    <w:suppressOverlap/>
                    <w:rPr>
                      <w:rFonts w:ascii="Calibri" w:hAnsi="Calibri"/>
                      <w:b/>
                      <w:bCs/>
                      <w:sz w:val="20"/>
                      <w:szCs w:val="20"/>
                      <w:lang w:val="en-US"/>
                    </w:rPr>
                  </w:pPr>
                  <w:r w:rsidRPr="00C31C85">
                    <w:rPr>
                      <w:b/>
                      <w:bCs/>
                      <w:i/>
                      <w:iCs/>
                      <w:u w:val="single"/>
                      <w:lang w:val="en-US"/>
                    </w:rPr>
                    <w:t>T</w:t>
                  </w:r>
                  <w:r>
                    <w:rPr>
                      <w:b/>
                      <w:bCs/>
                      <w:i/>
                      <w:iCs/>
                      <w:u w:val="single"/>
                      <w:lang w:val="en-US"/>
                    </w:rPr>
                    <w:t>a</w:t>
                  </w:r>
                  <w:r w:rsidRPr="00C31C85">
                    <w:rPr>
                      <w:b/>
                      <w:bCs/>
                      <w:i/>
                      <w:iCs/>
                      <w:u w:val="single"/>
                      <w:lang w:val="en-US"/>
                    </w:rPr>
                    <w:t xml:space="preserve">to </w:t>
                  </w:r>
                  <w:proofErr w:type="spellStart"/>
                  <w:r>
                    <w:rPr>
                      <w:b/>
                      <w:bCs/>
                      <w:i/>
                      <w:iCs/>
                      <w:u w:val="single"/>
                      <w:lang w:val="en-US"/>
                    </w:rPr>
                    <w:t>změna</w:t>
                  </w:r>
                  <w:proofErr w:type="spellEnd"/>
                  <w:r w:rsidRPr="00C31C85">
                    <w:rPr>
                      <w:b/>
                      <w:bCs/>
                      <w:i/>
                      <w:iCs/>
                      <w:u w:val="single"/>
                      <w:lang w:val="en-US"/>
                    </w:rPr>
                    <w:t xml:space="preserve"> je </w:t>
                  </w:r>
                  <w:proofErr w:type="spellStart"/>
                  <w:r w:rsidRPr="00C31C85">
                    <w:rPr>
                      <w:b/>
                      <w:bCs/>
                      <w:i/>
                      <w:iCs/>
                      <w:u w:val="single"/>
                      <w:lang w:val="en-US"/>
                    </w:rPr>
                    <w:t>platn</w:t>
                  </w:r>
                  <w:r>
                    <w:rPr>
                      <w:b/>
                      <w:bCs/>
                      <w:i/>
                      <w:iCs/>
                      <w:u w:val="single"/>
                      <w:lang w:val="en-US"/>
                    </w:rPr>
                    <w:t>á</w:t>
                  </w:r>
                  <w:proofErr w:type="spellEnd"/>
                  <w:r w:rsidRPr="00C31C85">
                    <w:rPr>
                      <w:b/>
                      <w:bCs/>
                      <w:i/>
                      <w:iCs/>
                      <w:u w:val="single"/>
                      <w:lang w:val="en-US"/>
                    </w:rPr>
                    <w:t xml:space="preserve"> </w:t>
                  </w:r>
                  <w:proofErr w:type="spellStart"/>
                  <w:r w:rsidRPr="00C31C85">
                    <w:rPr>
                      <w:b/>
                      <w:bCs/>
                      <w:i/>
                      <w:iCs/>
                      <w:u w:val="single"/>
                      <w:lang w:val="en-US"/>
                    </w:rPr>
                    <w:t>od</w:t>
                  </w:r>
                  <w:proofErr w:type="spellEnd"/>
                  <w:r w:rsidRPr="00C31C85">
                    <w:rPr>
                      <w:b/>
                      <w:bCs/>
                      <w:i/>
                      <w:iCs/>
                      <w:u w:val="single"/>
                      <w:lang w:val="en-US"/>
                    </w:rPr>
                    <w:t xml:space="preserve"> </w:t>
                  </w:r>
                  <w:proofErr w:type="spellStart"/>
                  <w:r w:rsidRPr="00C31C85">
                    <w:rPr>
                      <w:b/>
                      <w:bCs/>
                      <w:i/>
                      <w:iCs/>
                      <w:u w:val="single"/>
                      <w:lang w:val="en-US"/>
                    </w:rPr>
                    <w:t>začátku</w:t>
                  </w:r>
                  <w:proofErr w:type="spellEnd"/>
                  <w:r w:rsidRPr="00C31C85">
                    <w:rPr>
                      <w:b/>
                      <w:bCs/>
                      <w:i/>
                      <w:iCs/>
                      <w:u w:val="single"/>
                      <w:lang w:val="en-US"/>
                    </w:rPr>
                    <w:t xml:space="preserve"> Studie, </w:t>
                  </w:r>
                  <w:proofErr w:type="spellStart"/>
                  <w:r w:rsidRPr="00C31C85">
                    <w:rPr>
                      <w:b/>
                      <w:bCs/>
                      <w:i/>
                      <w:iCs/>
                      <w:u w:val="single"/>
                      <w:lang w:val="en-US"/>
                    </w:rPr>
                    <w:t>tj</w:t>
                  </w:r>
                  <w:proofErr w:type="spellEnd"/>
                  <w:r w:rsidRPr="00C31C85">
                    <w:rPr>
                      <w:b/>
                      <w:bCs/>
                      <w:i/>
                      <w:iCs/>
                      <w:u w:val="single"/>
                      <w:lang w:val="en-US"/>
                    </w:rPr>
                    <w:t xml:space="preserve">. od </w:t>
                  </w:r>
                  <w:proofErr w:type="spellStart"/>
                  <w:r w:rsidRPr="00C31C85">
                    <w:rPr>
                      <w:b/>
                      <w:bCs/>
                      <w:i/>
                      <w:iCs/>
                      <w:u w:val="single"/>
                      <w:lang w:val="en-US"/>
                    </w:rPr>
                    <w:t>zařazení</w:t>
                  </w:r>
                  <w:proofErr w:type="spellEnd"/>
                  <w:r w:rsidRPr="00C31C85">
                    <w:rPr>
                      <w:b/>
                      <w:bCs/>
                      <w:i/>
                      <w:iCs/>
                      <w:u w:val="single"/>
                      <w:lang w:val="en-US"/>
                    </w:rPr>
                    <w:t xml:space="preserve"> </w:t>
                  </w:r>
                  <w:proofErr w:type="spellStart"/>
                  <w:r w:rsidRPr="00C31C85">
                    <w:rPr>
                      <w:b/>
                      <w:bCs/>
                      <w:i/>
                      <w:iCs/>
                      <w:u w:val="single"/>
                      <w:lang w:val="en-US"/>
                    </w:rPr>
                    <w:t>prvního</w:t>
                  </w:r>
                  <w:proofErr w:type="spellEnd"/>
                  <w:r w:rsidRPr="00C31C85">
                    <w:rPr>
                      <w:b/>
                      <w:bCs/>
                      <w:i/>
                      <w:iCs/>
                      <w:u w:val="single"/>
                      <w:lang w:val="en-US"/>
                    </w:rPr>
                    <w:t xml:space="preserve"> </w:t>
                  </w:r>
                  <w:proofErr w:type="spellStart"/>
                  <w:r w:rsidRPr="00C31C85">
                    <w:rPr>
                      <w:b/>
                      <w:bCs/>
                      <w:i/>
                      <w:iCs/>
                      <w:u w:val="single"/>
                      <w:lang w:val="en-US"/>
                    </w:rPr>
                    <w:t>subjektu</w:t>
                  </w:r>
                  <w:proofErr w:type="spellEnd"/>
                  <w:r w:rsidRPr="00C31C85">
                    <w:rPr>
                      <w:b/>
                      <w:bCs/>
                      <w:i/>
                      <w:iCs/>
                      <w:u w:val="single"/>
                      <w:lang w:val="en-US"/>
                    </w:rPr>
                    <w:t xml:space="preserve"> do Studie</w:t>
                  </w:r>
                </w:p>
              </w:tc>
              <w:tc>
                <w:tcPr>
                  <w:tcW w:w="6593" w:type="dxa"/>
                </w:tcPr>
                <w:p w14:paraId="5C766C81" w14:textId="11A832DA" w:rsidR="000C5E8F" w:rsidRPr="000C5E8F" w:rsidRDefault="005211F1" w:rsidP="005211F1">
                  <w:pPr>
                    <w:framePr w:hSpace="180" w:wrap="around" w:vAnchor="text" w:hAnchor="text" w:y="1"/>
                    <w:suppressOverlap/>
                    <w:rPr>
                      <w:rFonts w:cstheme="minorHAnsi"/>
                      <w:lang w:val="en-US"/>
                    </w:rPr>
                  </w:pPr>
                  <w:r>
                    <w:rPr>
                      <w:rFonts w:cstheme="minorHAnsi"/>
                      <w:lang w:val="en-US"/>
                    </w:rPr>
                    <w:lastRenderedPageBreak/>
                    <w:t>xx</w:t>
                  </w:r>
                  <w:r w:rsidR="000C5E8F" w:rsidRPr="000C5E8F">
                    <w:rPr>
                      <w:rFonts w:cstheme="minorHAnsi"/>
                      <w:lang w:val="en-US"/>
                    </w:rPr>
                    <w:t xml:space="preserve"> EUR in case of exclusion of the subject during screening visit before SD-OCT, OCTA and FA procedure is </w:t>
                  </w:r>
                  <w:proofErr w:type="gramStart"/>
                  <w:r w:rsidR="000C5E8F" w:rsidRPr="000C5E8F">
                    <w:rPr>
                      <w:rFonts w:cstheme="minorHAnsi"/>
                      <w:lang w:val="en-US"/>
                    </w:rPr>
                    <w:t>performed</w:t>
                  </w:r>
                  <w:proofErr w:type="gramEnd"/>
                </w:p>
                <w:p w14:paraId="462D6934" w14:textId="77777777" w:rsidR="000C5E8F" w:rsidRPr="000C5E8F" w:rsidRDefault="000C5E8F" w:rsidP="005211F1">
                  <w:pPr>
                    <w:framePr w:hSpace="180" w:wrap="around" w:vAnchor="text" w:hAnchor="text" w:y="1"/>
                    <w:suppressOverlap/>
                    <w:rPr>
                      <w:rFonts w:cstheme="minorHAnsi"/>
                      <w:lang w:val="en-US"/>
                    </w:rPr>
                  </w:pPr>
                  <w:r w:rsidRPr="000C5E8F">
                    <w:rPr>
                      <w:rFonts w:cstheme="minorHAnsi"/>
                      <w:lang w:val="en-US"/>
                    </w:rPr>
                    <w:t xml:space="preserve"> </w:t>
                  </w:r>
                </w:p>
                <w:p w14:paraId="5729CFA6" w14:textId="03AAB064" w:rsidR="000C5E8F" w:rsidRPr="000C5E8F" w:rsidRDefault="005211F1" w:rsidP="005211F1">
                  <w:pPr>
                    <w:pStyle w:val="Odstavecseseznamem"/>
                    <w:framePr w:hSpace="180" w:wrap="around" w:vAnchor="text" w:hAnchor="text" w:y="1"/>
                    <w:ind w:left="0"/>
                    <w:suppressOverlap/>
                    <w:rPr>
                      <w:rFonts w:asciiTheme="minorHAnsi" w:hAnsiTheme="minorHAnsi" w:cstheme="minorHAnsi"/>
                      <w:sz w:val="22"/>
                      <w:szCs w:val="22"/>
                      <w:lang w:val="en-US"/>
                    </w:rPr>
                  </w:pPr>
                  <w:r>
                    <w:rPr>
                      <w:rFonts w:asciiTheme="minorHAnsi" w:hAnsiTheme="minorHAnsi" w:cstheme="minorHAnsi"/>
                      <w:sz w:val="22"/>
                      <w:szCs w:val="22"/>
                      <w:lang w:val="en-US"/>
                    </w:rPr>
                    <w:t>xx</w:t>
                  </w:r>
                  <w:r w:rsidR="000C5E8F" w:rsidRPr="000C5E8F">
                    <w:rPr>
                      <w:rFonts w:asciiTheme="minorHAnsi" w:hAnsiTheme="minorHAnsi" w:cstheme="minorHAnsi"/>
                      <w:sz w:val="22"/>
                      <w:szCs w:val="22"/>
                      <w:lang w:val="en-US"/>
                    </w:rPr>
                    <w:t xml:space="preserve"> EURO v </w:t>
                  </w:r>
                  <w:proofErr w:type="spellStart"/>
                  <w:r w:rsidR="000C5E8F" w:rsidRPr="000C5E8F">
                    <w:rPr>
                      <w:rFonts w:asciiTheme="minorHAnsi" w:hAnsiTheme="minorHAnsi" w:cstheme="minorHAnsi"/>
                      <w:sz w:val="22"/>
                      <w:szCs w:val="22"/>
                      <w:lang w:val="en-US"/>
                    </w:rPr>
                    <w:t>případě</w:t>
                  </w:r>
                  <w:proofErr w:type="spellEnd"/>
                  <w:r w:rsidR="000C5E8F" w:rsidRPr="000C5E8F">
                    <w:rPr>
                      <w:rFonts w:asciiTheme="minorHAnsi" w:hAnsiTheme="minorHAnsi" w:cstheme="minorHAnsi"/>
                      <w:sz w:val="22"/>
                      <w:szCs w:val="22"/>
                      <w:lang w:val="en-US"/>
                    </w:rPr>
                    <w:t xml:space="preserve"> </w:t>
                  </w:r>
                  <w:proofErr w:type="spellStart"/>
                  <w:r w:rsidR="000C5E8F" w:rsidRPr="000C5E8F">
                    <w:rPr>
                      <w:rFonts w:asciiTheme="minorHAnsi" w:hAnsiTheme="minorHAnsi" w:cstheme="minorHAnsi"/>
                      <w:sz w:val="22"/>
                      <w:szCs w:val="22"/>
                      <w:lang w:val="en-US"/>
                    </w:rPr>
                    <w:t>vyloučení</w:t>
                  </w:r>
                  <w:proofErr w:type="spellEnd"/>
                  <w:r w:rsidR="000C5E8F" w:rsidRPr="000C5E8F">
                    <w:rPr>
                      <w:rFonts w:asciiTheme="minorHAnsi" w:hAnsiTheme="minorHAnsi" w:cstheme="minorHAnsi"/>
                      <w:sz w:val="22"/>
                      <w:szCs w:val="22"/>
                      <w:lang w:val="en-US"/>
                    </w:rPr>
                    <w:t xml:space="preserve"> </w:t>
                  </w:r>
                  <w:proofErr w:type="spellStart"/>
                  <w:r w:rsidR="000C5E8F" w:rsidRPr="000C5E8F">
                    <w:rPr>
                      <w:rFonts w:asciiTheme="minorHAnsi" w:hAnsiTheme="minorHAnsi" w:cstheme="minorHAnsi"/>
                      <w:sz w:val="22"/>
                      <w:szCs w:val="22"/>
                      <w:lang w:val="en-US"/>
                    </w:rPr>
                    <w:t>subjektu</w:t>
                  </w:r>
                  <w:proofErr w:type="spellEnd"/>
                  <w:r w:rsidR="000C5E8F" w:rsidRPr="000C5E8F">
                    <w:rPr>
                      <w:rFonts w:asciiTheme="minorHAnsi" w:hAnsiTheme="minorHAnsi" w:cstheme="minorHAnsi"/>
                      <w:sz w:val="22"/>
                      <w:szCs w:val="22"/>
                      <w:lang w:val="en-US"/>
                    </w:rPr>
                    <w:t xml:space="preserve"> </w:t>
                  </w:r>
                  <w:proofErr w:type="spellStart"/>
                  <w:r w:rsidR="000C5E8F" w:rsidRPr="000C5E8F">
                    <w:rPr>
                      <w:rFonts w:asciiTheme="minorHAnsi" w:hAnsiTheme="minorHAnsi" w:cstheme="minorHAnsi"/>
                      <w:sz w:val="22"/>
                      <w:szCs w:val="22"/>
                      <w:lang w:val="en-US"/>
                    </w:rPr>
                    <w:t>během</w:t>
                  </w:r>
                  <w:proofErr w:type="spellEnd"/>
                  <w:r w:rsidR="000C5E8F" w:rsidRPr="000C5E8F">
                    <w:rPr>
                      <w:rFonts w:asciiTheme="minorHAnsi" w:hAnsiTheme="minorHAnsi" w:cstheme="minorHAnsi"/>
                      <w:sz w:val="22"/>
                      <w:szCs w:val="22"/>
                      <w:lang w:val="en-US"/>
                    </w:rPr>
                    <w:t xml:space="preserve"> </w:t>
                  </w:r>
                  <w:proofErr w:type="spellStart"/>
                  <w:r w:rsidR="000C5E8F" w:rsidRPr="000C5E8F">
                    <w:rPr>
                      <w:rFonts w:asciiTheme="minorHAnsi" w:hAnsiTheme="minorHAnsi" w:cstheme="minorHAnsi"/>
                      <w:sz w:val="22"/>
                      <w:szCs w:val="22"/>
                      <w:lang w:val="en-US"/>
                    </w:rPr>
                    <w:t>screeningové</w:t>
                  </w:r>
                  <w:proofErr w:type="spellEnd"/>
                  <w:r w:rsidR="000C5E8F" w:rsidRPr="000C5E8F">
                    <w:rPr>
                      <w:rFonts w:asciiTheme="minorHAnsi" w:hAnsiTheme="minorHAnsi" w:cstheme="minorHAnsi"/>
                      <w:sz w:val="22"/>
                      <w:szCs w:val="22"/>
                      <w:lang w:val="en-US"/>
                    </w:rPr>
                    <w:t xml:space="preserve"> </w:t>
                  </w:r>
                  <w:proofErr w:type="spellStart"/>
                  <w:r w:rsidR="000C5E8F" w:rsidRPr="000C5E8F">
                    <w:rPr>
                      <w:rFonts w:asciiTheme="minorHAnsi" w:hAnsiTheme="minorHAnsi" w:cstheme="minorHAnsi"/>
                      <w:sz w:val="22"/>
                      <w:szCs w:val="22"/>
                      <w:lang w:val="en-US"/>
                    </w:rPr>
                    <w:t>návštěvy</w:t>
                  </w:r>
                  <w:proofErr w:type="spellEnd"/>
                  <w:r w:rsidR="000C5E8F" w:rsidRPr="000C5E8F">
                    <w:rPr>
                      <w:rFonts w:asciiTheme="minorHAnsi" w:hAnsiTheme="minorHAnsi" w:cstheme="minorHAnsi"/>
                      <w:sz w:val="22"/>
                      <w:szCs w:val="22"/>
                      <w:lang w:val="en-US"/>
                    </w:rPr>
                    <w:t xml:space="preserve"> </w:t>
                  </w:r>
                  <w:proofErr w:type="spellStart"/>
                  <w:r w:rsidR="000C5E8F" w:rsidRPr="000C5E8F">
                    <w:rPr>
                      <w:rFonts w:asciiTheme="minorHAnsi" w:hAnsiTheme="minorHAnsi" w:cstheme="minorHAnsi"/>
                      <w:sz w:val="22"/>
                      <w:szCs w:val="22"/>
                      <w:lang w:val="en-US"/>
                    </w:rPr>
                    <w:t>před</w:t>
                  </w:r>
                  <w:proofErr w:type="spellEnd"/>
                  <w:r w:rsidR="000C5E8F" w:rsidRPr="000C5E8F">
                    <w:rPr>
                      <w:rFonts w:asciiTheme="minorHAnsi" w:hAnsiTheme="minorHAnsi" w:cstheme="minorHAnsi"/>
                      <w:sz w:val="22"/>
                      <w:szCs w:val="22"/>
                      <w:lang w:val="en-US"/>
                    </w:rPr>
                    <w:t xml:space="preserve"> </w:t>
                  </w:r>
                  <w:proofErr w:type="spellStart"/>
                  <w:r w:rsidR="000C5E8F" w:rsidRPr="000C5E8F">
                    <w:rPr>
                      <w:rFonts w:asciiTheme="minorHAnsi" w:hAnsiTheme="minorHAnsi" w:cstheme="minorHAnsi"/>
                      <w:sz w:val="22"/>
                      <w:szCs w:val="22"/>
                      <w:lang w:val="en-US"/>
                    </w:rPr>
                    <w:t>provedením</w:t>
                  </w:r>
                  <w:proofErr w:type="spellEnd"/>
                  <w:r w:rsidR="000C5E8F" w:rsidRPr="000C5E8F">
                    <w:rPr>
                      <w:rFonts w:asciiTheme="minorHAnsi" w:hAnsiTheme="minorHAnsi" w:cstheme="minorHAnsi"/>
                      <w:sz w:val="22"/>
                      <w:szCs w:val="22"/>
                      <w:lang w:val="en-US"/>
                    </w:rPr>
                    <w:t xml:space="preserve"> SD-OCT, OCTA a FA </w:t>
                  </w:r>
                  <w:proofErr w:type="spellStart"/>
                  <w:r w:rsidR="000C5E8F" w:rsidRPr="000C5E8F">
                    <w:rPr>
                      <w:rFonts w:asciiTheme="minorHAnsi" w:hAnsiTheme="minorHAnsi" w:cstheme="minorHAnsi"/>
                      <w:sz w:val="22"/>
                      <w:szCs w:val="22"/>
                      <w:lang w:val="en-US"/>
                    </w:rPr>
                    <w:t>vyšetření</w:t>
                  </w:r>
                  <w:proofErr w:type="spellEnd"/>
                  <w:r w:rsidR="000C5E8F" w:rsidRPr="000C5E8F">
                    <w:rPr>
                      <w:rFonts w:asciiTheme="minorHAnsi" w:hAnsiTheme="minorHAnsi" w:cstheme="minorHAnsi"/>
                      <w:sz w:val="22"/>
                      <w:szCs w:val="22"/>
                      <w:lang w:val="en-US"/>
                    </w:rPr>
                    <w:t xml:space="preserve">  </w:t>
                  </w:r>
                </w:p>
                <w:p w14:paraId="7A0FF263" w14:textId="77777777" w:rsidR="000C5E8F" w:rsidRPr="000C5E8F" w:rsidRDefault="000C5E8F" w:rsidP="005211F1">
                  <w:pPr>
                    <w:pStyle w:val="Odstavecseseznamem"/>
                    <w:framePr w:hSpace="180" w:wrap="around" w:vAnchor="text" w:hAnchor="text" w:y="1"/>
                    <w:ind w:left="0"/>
                    <w:suppressOverlap/>
                    <w:rPr>
                      <w:rFonts w:asciiTheme="minorHAnsi" w:hAnsiTheme="minorHAnsi"/>
                      <w:sz w:val="22"/>
                      <w:szCs w:val="22"/>
                      <w:lang w:val="en-US"/>
                    </w:rPr>
                  </w:pPr>
                </w:p>
              </w:tc>
            </w:tr>
            <w:tr w:rsidR="000C5E8F" w:rsidRPr="007F2DFA" w14:paraId="4D365522" w14:textId="77777777" w:rsidTr="000C5E8F">
              <w:trPr>
                <w:trHeight w:val="1392"/>
              </w:trPr>
              <w:tc>
                <w:tcPr>
                  <w:tcW w:w="2371" w:type="dxa"/>
                  <w:vMerge/>
                </w:tcPr>
                <w:p w14:paraId="3D460446" w14:textId="77777777" w:rsidR="000C5E8F" w:rsidRDefault="000C5E8F" w:rsidP="005211F1">
                  <w:pPr>
                    <w:framePr w:hSpace="180" w:wrap="around" w:vAnchor="text" w:hAnchor="text" w:y="1"/>
                    <w:suppressOverlap/>
                    <w:rPr>
                      <w:rFonts w:ascii="Calibri" w:hAnsi="Calibri"/>
                      <w:b/>
                      <w:bCs/>
                      <w:sz w:val="20"/>
                      <w:szCs w:val="20"/>
                      <w:lang w:val="en-US"/>
                    </w:rPr>
                  </w:pPr>
                </w:p>
              </w:tc>
              <w:tc>
                <w:tcPr>
                  <w:tcW w:w="6593" w:type="dxa"/>
                </w:tcPr>
                <w:p w14:paraId="421EB384" w14:textId="7B4E00E7" w:rsidR="000C5E8F" w:rsidRPr="000C5E8F" w:rsidRDefault="005211F1" w:rsidP="005211F1">
                  <w:pPr>
                    <w:pStyle w:val="Odstavecseseznamem"/>
                    <w:framePr w:hSpace="180" w:wrap="around" w:vAnchor="text" w:hAnchor="text" w:y="1"/>
                    <w:ind w:left="0"/>
                    <w:suppressOverlap/>
                    <w:jc w:val="both"/>
                    <w:rPr>
                      <w:rFonts w:ascii="Calibri" w:hAnsi="Calibri" w:cs="Calibri"/>
                      <w:sz w:val="22"/>
                      <w:szCs w:val="22"/>
                      <w:lang w:val="en-US" w:eastAsia="en-US"/>
                    </w:rPr>
                  </w:pPr>
                  <w:r>
                    <w:rPr>
                      <w:rFonts w:asciiTheme="minorHAnsi" w:eastAsiaTheme="minorHAnsi" w:hAnsiTheme="minorHAnsi" w:cstheme="minorHAnsi"/>
                      <w:b/>
                      <w:bCs/>
                      <w:i/>
                      <w:iCs/>
                      <w:sz w:val="22"/>
                      <w:szCs w:val="22"/>
                      <w:u w:val="single"/>
                      <w:lang w:val="en-US" w:eastAsia="en-US"/>
                    </w:rPr>
                    <w:t>xx</w:t>
                  </w:r>
                  <w:r w:rsidR="000C5E8F" w:rsidRPr="000C5E8F">
                    <w:rPr>
                      <w:rFonts w:ascii="Calibri" w:hAnsi="Calibri" w:cs="Calibri"/>
                      <w:sz w:val="22"/>
                      <w:szCs w:val="22"/>
                      <w:lang w:val="en-US" w:eastAsia="en-US"/>
                    </w:rPr>
                    <w:t xml:space="preserve"> EUR in case of exclusion of the subject based on the evaluation of the reading </w:t>
                  </w:r>
                  <w:proofErr w:type="gramStart"/>
                  <w:r w:rsidR="000C5E8F" w:rsidRPr="000C5E8F">
                    <w:rPr>
                      <w:rFonts w:ascii="Calibri" w:hAnsi="Calibri" w:cs="Calibri"/>
                      <w:sz w:val="22"/>
                      <w:szCs w:val="22"/>
                      <w:lang w:val="en-US" w:eastAsia="en-US"/>
                    </w:rPr>
                    <w:t>center</w:t>
                  </w:r>
                  <w:proofErr w:type="gramEnd"/>
                  <w:r w:rsidR="000C5E8F" w:rsidRPr="000C5E8F">
                    <w:rPr>
                      <w:rFonts w:ascii="Calibri" w:hAnsi="Calibri" w:cs="Calibri"/>
                      <w:sz w:val="22"/>
                      <w:szCs w:val="22"/>
                      <w:lang w:val="en-US" w:eastAsia="en-US"/>
                    </w:rPr>
                    <w:t xml:space="preserve"> </w:t>
                  </w:r>
                </w:p>
                <w:p w14:paraId="2ED9B0BC" w14:textId="77777777" w:rsidR="000C5E8F" w:rsidRPr="000C5E8F" w:rsidRDefault="000C5E8F" w:rsidP="005211F1">
                  <w:pPr>
                    <w:pStyle w:val="Odstavecseseznamem"/>
                    <w:framePr w:hSpace="180" w:wrap="around" w:vAnchor="text" w:hAnchor="text" w:y="1"/>
                    <w:ind w:left="0"/>
                    <w:suppressOverlap/>
                    <w:jc w:val="both"/>
                    <w:rPr>
                      <w:rFonts w:ascii="Calibri" w:hAnsi="Calibri" w:cs="Calibri"/>
                      <w:sz w:val="22"/>
                      <w:szCs w:val="22"/>
                      <w:lang w:val="en-US" w:eastAsia="en-US"/>
                    </w:rPr>
                  </w:pPr>
                </w:p>
                <w:p w14:paraId="705DF7B5" w14:textId="54B56397" w:rsidR="000C5E8F" w:rsidRPr="000C5E8F" w:rsidRDefault="005211F1" w:rsidP="005211F1">
                  <w:pPr>
                    <w:pStyle w:val="Odstavecseseznamem"/>
                    <w:framePr w:hSpace="180" w:wrap="around" w:vAnchor="text" w:hAnchor="text" w:y="1"/>
                    <w:ind w:left="0"/>
                    <w:suppressOverlap/>
                    <w:jc w:val="both"/>
                    <w:rPr>
                      <w:rFonts w:asciiTheme="minorHAnsi" w:hAnsiTheme="minorHAnsi" w:cstheme="minorHAnsi"/>
                      <w:sz w:val="22"/>
                      <w:szCs w:val="22"/>
                      <w:lang w:val="en-US" w:eastAsia="en-US"/>
                    </w:rPr>
                  </w:pPr>
                  <w:r>
                    <w:rPr>
                      <w:rFonts w:asciiTheme="minorHAnsi" w:eastAsiaTheme="minorHAnsi" w:hAnsiTheme="minorHAnsi" w:cstheme="minorHAnsi"/>
                      <w:b/>
                      <w:bCs/>
                      <w:i/>
                      <w:iCs/>
                      <w:sz w:val="22"/>
                      <w:szCs w:val="22"/>
                      <w:u w:val="single"/>
                      <w:lang w:val="en-US" w:eastAsia="en-US"/>
                    </w:rPr>
                    <w:t>xx</w:t>
                  </w:r>
                  <w:r w:rsidR="000C5E8F" w:rsidRPr="000C5E8F">
                    <w:rPr>
                      <w:rFonts w:ascii="Calibri" w:hAnsi="Calibri" w:cs="Calibri"/>
                      <w:sz w:val="22"/>
                      <w:szCs w:val="22"/>
                      <w:lang w:val="en-US" w:eastAsia="en-US"/>
                    </w:rPr>
                    <w:t xml:space="preserve"> EURO v </w:t>
                  </w:r>
                  <w:proofErr w:type="spellStart"/>
                  <w:r w:rsidR="000C5E8F" w:rsidRPr="000C5E8F">
                    <w:rPr>
                      <w:rFonts w:ascii="Calibri" w:hAnsi="Calibri" w:cs="Calibri"/>
                      <w:sz w:val="22"/>
                      <w:szCs w:val="22"/>
                      <w:lang w:val="en-US" w:eastAsia="en-US"/>
                    </w:rPr>
                    <w:t>případě</w:t>
                  </w:r>
                  <w:proofErr w:type="spellEnd"/>
                  <w:r w:rsidR="000C5E8F" w:rsidRPr="000C5E8F">
                    <w:rPr>
                      <w:rFonts w:ascii="Calibri" w:hAnsi="Calibri" w:cs="Calibri"/>
                      <w:sz w:val="22"/>
                      <w:szCs w:val="22"/>
                      <w:lang w:val="en-US" w:eastAsia="en-US"/>
                    </w:rPr>
                    <w:t xml:space="preserve"> </w:t>
                  </w:r>
                  <w:proofErr w:type="spellStart"/>
                  <w:r w:rsidR="000C5E8F" w:rsidRPr="000C5E8F">
                    <w:rPr>
                      <w:rFonts w:ascii="Calibri" w:hAnsi="Calibri" w:cs="Calibri"/>
                      <w:sz w:val="22"/>
                      <w:szCs w:val="22"/>
                      <w:lang w:val="en-US" w:eastAsia="en-US"/>
                    </w:rPr>
                    <w:t>vyloučení</w:t>
                  </w:r>
                  <w:proofErr w:type="spellEnd"/>
                  <w:r w:rsidR="000C5E8F" w:rsidRPr="000C5E8F">
                    <w:rPr>
                      <w:rFonts w:ascii="Calibri" w:hAnsi="Calibri" w:cs="Calibri"/>
                      <w:sz w:val="22"/>
                      <w:szCs w:val="22"/>
                      <w:lang w:val="en-US" w:eastAsia="en-US"/>
                    </w:rPr>
                    <w:t xml:space="preserve"> </w:t>
                  </w:r>
                  <w:proofErr w:type="spellStart"/>
                  <w:r w:rsidR="000C5E8F" w:rsidRPr="000C5E8F">
                    <w:rPr>
                      <w:rFonts w:ascii="Calibri" w:hAnsi="Calibri" w:cs="Calibri"/>
                      <w:sz w:val="22"/>
                      <w:szCs w:val="22"/>
                      <w:lang w:val="en-US" w:eastAsia="en-US"/>
                    </w:rPr>
                    <w:t>subjektu</w:t>
                  </w:r>
                  <w:proofErr w:type="spellEnd"/>
                  <w:r w:rsidR="000C5E8F" w:rsidRPr="000C5E8F">
                    <w:rPr>
                      <w:rFonts w:ascii="Calibri" w:hAnsi="Calibri" w:cs="Calibri"/>
                      <w:sz w:val="22"/>
                      <w:szCs w:val="22"/>
                      <w:lang w:val="en-US" w:eastAsia="en-US"/>
                    </w:rPr>
                    <w:t xml:space="preserve"> </w:t>
                  </w:r>
                  <w:proofErr w:type="spellStart"/>
                  <w:r w:rsidR="000C5E8F" w:rsidRPr="000C5E8F">
                    <w:rPr>
                      <w:rFonts w:ascii="Calibri" w:hAnsi="Calibri" w:cs="Calibri"/>
                      <w:sz w:val="22"/>
                      <w:szCs w:val="22"/>
                      <w:lang w:val="en-US" w:eastAsia="en-US"/>
                    </w:rPr>
                    <w:t>na</w:t>
                  </w:r>
                  <w:proofErr w:type="spellEnd"/>
                  <w:r w:rsidR="000C5E8F" w:rsidRPr="000C5E8F">
                    <w:rPr>
                      <w:rFonts w:ascii="Calibri" w:hAnsi="Calibri" w:cs="Calibri"/>
                      <w:sz w:val="22"/>
                      <w:szCs w:val="22"/>
                      <w:lang w:val="en-US" w:eastAsia="en-US"/>
                    </w:rPr>
                    <w:t xml:space="preserve"> </w:t>
                  </w:r>
                  <w:proofErr w:type="spellStart"/>
                  <w:r w:rsidR="000C5E8F" w:rsidRPr="000C5E8F">
                    <w:rPr>
                      <w:rFonts w:ascii="Calibri" w:hAnsi="Calibri" w:cs="Calibri"/>
                      <w:sz w:val="22"/>
                      <w:szCs w:val="22"/>
                      <w:lang w:val="en-US" w:eastAsia="en-US"/>
                    </w:rPr>
                    <w:t>základě</w:t>
                  </w:r>
                  <w:proofErr w:type="spellEnd"/>
                  <w:r w:rsidR="000C5E8F" w:rsidRPr="000C5E8F">
                    <w:rPr>
                      <w:rFonts w:ascii="Calibri" w:hAnsi="Calibri" w:cs="Calibri"/>
                      <w:sz w:val="22"/>
                      <w:szCs w:val="22"/>
                      <w:lang w:val="en-US" w:eastAsia="en-US"/>
                    </w:rPr>
                    <w:t xml:space="preserve"> </w:t>
                  </w:r>
                  <w:proofErr w:type="spellStart"/>
                  <w:r w:rsidR="000C5E8F" w:rsidRPr="000C5E8F">
                    <w:rPr>
                      <w:rFonts w:ascii="Calibri" w:hAnsi="Calibri" w:cs="Calibri"/>
                      <w:sz w:val="22"/>
                      <w:szCs w:val="22"/>
                      <w:lang w:val="en-US" w:eastAsia="en-US"/>
                    </w:rPr>
                    <w:t>vyhodnocení</w:t>
                  </w:r>
                  <w:proofErr w:type="spellEnd"/>
                  <w:r w:rsidR="000C5E8F" w:rsidRPr="000C5E8F">
                    <w:rPr>
                      <w:rFonts w:ascii="Calibri" w:hAnsi="Calibri" w:cs="Calibri"/>
                      <w:sz w:val="22"/>
                      <w:szCs w:val="22"/>
                      <w:lang w:val="en-US" w:eastAsia="en-US"/>
                    </w:rPr>
                    <w:t xml:space="preserve"> reading </w:t>
                  </w:r>
                  <w:proofErr w:type="spellStart"/>
                  <w:proofErr w:type="gramStart"/>
                  <w:r w:rsidR="000C5E8F" w:rsidRPr="000C5E8F">
                    <w:rPr>
                      <w:rFonts w:ascii="Calibri" w:hAnsi="Calibri" w:cs="Calibri"/>
                      <w:sz w:val="22"/>
                      <w:szCs w:val="22"/>
                      <w:lang w:val="en-US" w:eastAsia="en-US"/>
                    </w:rPr>
                    <w:t>centrem</w:t>
                  </w:r>
                  <w:proofErr w:type="spellEnd"/>
                  <w:proofErr w:type="gramEnd"/>
                </w:p>
                <w:p w14:paraId="5FF4CBAB" w14:textId="77777777" w:rsidR="000C5E8F" w:rsidRPr="000C5E8F" w:rsidRDefault="000C5E8F" w:rsidP="005211F1">
                  <w:pPr>
                    <w:framePr w:hSpace="180" w:wrap="around" w:vAnchor="text" w:hAnchor="text" w:y="1"/>
                    <w:suppressOverlap/>
                    <w:rPr>
                      <w:rFonts w:cstheme="minorHAnsi"/>
                      <w:lang w:val="en-US"/>
                    </w:rPr>
                  </w:pPr>
                </w:p>
              </w:tc>
            </w:tr>
            <w:tr w:rsidR="000C5E8F" w:rsidRPr="007F2DFA" w14:paraId="2AAEB259" w14:textId="77777777" w:rsidTr="000C5E8F">
              <w:trPr>
                <w:trHeight w:val="132"/>
              </w:trPr>
              <w:tc>
                <w:tcPr>
                  <w:tcW w:w="2371" w:type="dxa"/>
                  <w:vMerge/>
                </w:tcPr>
                <w:p w14:paraId="386CD66A" w14:textId="77777777" w:rsidR="000C5E8F" w:rsidRDefault="000C5E8F" w:rsidP="005211F1">
                  <w:pPr>
                    <w:framePr w:hSpace="180" w:wrap="around" w:vAnchor="text" w:hAnchor="text" w:y="1"/>
                    <w:suppressOverlap/>
                    <w:rPr>
                      <w:rFonts w:ascii="Calibri" w:hAnsi="Calibri"/>
                      <w:b/>
                      <w:bCs/>
                      <w:sz w:val="20"/>
                      <w:szCs w:val="20"/>
                      <w:lang w:val="en-US"/>
                    </w:rPr>
                  </w:pPr>
                </w:p>
              </w:tc>
              <w:tc>
                <w:tcPr>
                  <w:tcW w:w="6593" w:type="dxa"/>
                </w:tcPr>
                <w:p w14:paraId="426A6AE9" w14:textId="5AAF1D87" w:rsidR="000C5E8F" w:rsidRPr="000C5E8F" w:rsidRDefault="005211F1" w:rsidP="005211F1">
                  <w:pPr>
                    <w:framePr w:hSpace="180" w:wrap="around" w:vAnchor="text" w:hAnchor="text" w:y="1"/>
                    <w:suppressOverlap/>
                    <w:jc w:val="both"/>
                    <w:rPr>
                      <w:rFonts w:cstheme="minorHAnsi"/>
                      <w:lang w:val="en-US"/>
                    </w:rPr>
                  </w:pPr>
                  <w:r>
                    <w:rPr>
                      <w:rFonts w:cstheme="minorHAnsi"/>
                      <w:lang w:val="en-US"/>
                    </w:rPr>
                    <w:t>xx</w:t>
                  </w:r>
                  <w:r w:rsidR="000C5E8F" w:rsidRPr="000C5E8F">
                    <w:rPr>
                      <w:rFonts w:cstheme="minorHAnsi"/>
                      <w:lang w:val="en-US"/>
                    </w:rPr>
                    <w:t xml:space="preserve"> EUR in case of exclusion of the subject during baseline visit. In this case, a total amount of </w:t>
                  </w:r>
                  <w:r>
                    <w:rPr>
                      <w:rFonts w:cstheme="minorHAnsi"/>
                      <w:b/>
                      <w:bCs/>
                      <w:i/>
                      <w:iCs/>
                      <w:u w:val="single"/>
                      <w:lang w:val="en-US"/>
                    </w:rPr>
                    <w:t>xx</w:t>
                  </w:r>
                  <w:r w:rsidR="000C5E8F" w:rsidRPr="000C5E8F">
                    <w:rPr>
                      <w:rFonts w:cstheme="minorHAnsi"/>
                      <w:lang w:val="en-US"/>
                    </w:rPr>
                    <w:t xml:space="preserve"> Euro per patient will be remunerated (</w:t>
                  </w:r>
                  <w:proofErr w:type="gramStart"/>
                  <w:r w:rsidR="000C5E8F" w:rsidRPr="000C5E8F">
                    <w:rPr>
                      <w:rFonts w:cstheme="minorHAnsi"/>
                      <w:lang w:val="en-US"/>
                    </w:rPr>
                    <w:t>i.e.</w:t>
                  </w:r>
                  <w:proofErr w:type="gramEnd"/>
                  <w:r w:rsidR="000C5E8F" w:rsidRPr="000C5E8F">
                    <w:rPr>
                      <w:rFonts w:cstheme="minorHAnsi"/>
                      <w:lang w:val="en-US"/>
                    </w:rPr>
                    <w:t xml:space="preserve"> including a screening visit).</w:t>
                  </w:r>
                </w:p>
                <w:p w14:paraId="079454A6" w14:textId="77777777" w:rsidR="000C5E8F" w:rsidRPr="000C5E8F" w:rsidRDefault="000C5E8F" w:rsidP="005211F1">
                  <w:pPr>
                    <w:framePr w:hSpace="180" w:wrap="around" w:vAnchor="text" w:hAnchor="text" w:y="1"/>
                    <w:suppressOverlap/>
                    <w:jc w:val="both"/>
                    <w:rPr>
                      <w:rFonts w:cstheme="minorHAnsi"/>
                      <w:lang w:val="en-US"/>
                    </w:rPr>
                  </w:pPr>
                </w:p>
                <w:p w14:paraId="60801C46" w14:textId="411344F5" w:rsidR="000C5E8F" w:rsidRDefault="005211F1" w:rsidP="005211F1">
                  <w:pPr>
                    <w:pStyle w:val="Odstavecseseznamem"/>
                    <w:framePr w:hSpace="180" w:wrap="around" w:vAnchor="text" w:hAnchor="text" w:y="1"/>
                    <w:ind w:left="0"/>
                    <w:suppressOverlap/>
                    <w:jc w:val="both"/>
                    <w:rPr>
                      <w:rFonts w:asciiTheme="minorHAnsi" w:hAnsiTheme="minorHAnsi" w:cstheme="minorHAnsi"/>
                      <w:sz w:val="22"/>
                      <w:szCs w:val="22"/>
                      <w:lang w:val="en-US" w:eastAsia="en-US"/>
                    </w:rPr>
                  </w:pPr>
                  <w:r>
                    <w:rPr>
                      <w:rFonts w:asciiTheme="minorHAnsi" w:hAnsiTheme="minorHAnsi" w:cstheme="minorHAnsi"/>
                      <w:sz w:val="22"/>
                      <w:szCs w:val="22"/>
                      <w:lang w:val="en-US" w:eastAsia="en-US"/>
                    </w:rPr>
                    <w:t>xx</w:t>
                  </w:r>
                  <w:r w:rsidR="000C5E8F" w:rsidRPr="000C5E8F">
                    <w:rPr>
                      <w:rFonts w:asciiTheme="minorHAnsi" w:hAnsiTheme="minorHAnsi" w:cstheme="minorHAnsi"/>
                      <w:sz w:val="22"/>
                      <w:szCs w:val="22"/>
                      <w:lang w:val="en-US" w:eastAsia="en-US"/>
                    </w:rPr>
                    <w:t xml:space="preserve"> EURO v </w:t>
                  </w:r>
                  <w:proofErr w:type="spellStart"/>
                  <w:r w:rsidR="000C5E8F" w:rsidRPr="000C5E8F">
                    <w:rPr>
                      <w:rFonts w:asciiTheme="minorHAnsi" w:hAnsiTheme="minorHAnsi" w:cstheme="minorHAnsi"/>
                      <w:sz w:val="22"/>
                      <w:szCs w:val="22"/>
                      <w:lang w:val="en-US" w:eastAsia="en-US"/>
                    </w:rPr>
                    <w:t>případě</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vyloučení</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subjektu</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během</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randomizační</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návštěvy</w:t>
                  </w:r>
                  <w:proofErr w:type="spellEnd"/>
                  <w:r w:rsidR="000C5E8F" w:rsidRPr="000C5E8F">
                    <w:rPr>
                      <w:rFonts w:asciiTheme="minorHAnsi" w:hAnsiTheme="minorHAnsi" w:cstheme="minorHAnsi"/>
                      <w:sz w:val="22"/>
                      <w:szCs w:val="22"/>
                      <w:lang w:val="en-US" w:eastAsia="en-US"/>
                    </w:rPr>
                    <w:t xml:space="preserve">. V </w:t>
                  </w:r>
                  <w:proofErr w:type="spellStart"/>
                  <w:r w:rsidR="000C5E8F" w:rsidRPr="000C5E8F">
                    <w:rPr>
                      <w:rFonts w:asciiTheme="minorHAnsi" w:hAnsiTheme="minorHAnsi" w:cstheme="minorHAnsi"/>
                      <w:sz w:val="22"/>
                      <w:szCs w:val="22"/>
                      <w:lang w:val="en-US" w:eastAsia="en-US"/>
                    </w:rPr>
                    <w:t>tomto</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případě</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bude</w:t>
                  </w:r>
                  <w:proofErr w:type="spellEnd"/>
                  <w:r w:rsidR="000C5E8F" w:rsidRPr="000C5E8F">
                    <w:rPr>
                      <w:rFonts w:asciiTheme="minorHAnsi" w:hAnsiTheme="minorHAnsi" w:cstheme="minorHAnsi"/>
                      <w:sz w:val="22"/>
                      <w:szCs w:val="22"/>
                      <w:lang w:val="en-US" w:eastAsia="en-US"/>
                    </w:rPr>
                    <w:t xml:space="preserve"> </w:t>
                  </w:r>
                  <w:proofErr w:type="spellStart"/>
                  <w:r w:rsidR="000C5E8F" w:rsidRPr="000C5E8F">
                    <w:rPr>
                      <w:rFonts w:asciiTheme="minorHAnsi" w:hAnsiTheme="minorHAnsi" w:cstheme="minorHAnsi"/>
                      <w:sz w:val="22"/>
                      <w:szCs w:val="22"/>
                      <w:lang w:val="en-US" w:eastAsia="en-US"/>
                    </w:rPr>
                    <w:t>vyplacena</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celková</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částka</w:t>
                  </w:r>
                  <w:proofErr w:type="spellEnd"/>
                  <w:r w:rsidR="000C5E8F" w:rsidRPr="00D02684">
                    <w:rPr>
                      <w:rFonts w:asciiTheme="minorHAnsi" w:hAnsiTheme="minorHAnsi" w:cstheme="minorHAnsi"/>
                      <w:sz w:val="22"/>
                      <w:szCs w:val="22"/>
                      <w:lang w:val="en-US" w:eastAsia="en-US"/>
                    </w:rPr>
                    <w:t xml:space="preserve"> </w:t>
                  </w:r>
                  <w:r>
                    <w:rPr>
                      <w:rFonts w:asciiTheme="minorHAnsi" w:eastAsiaTheme="minorHAnsi" w:hAnsiTheme="minorHAnsi" w:cstheme="minorHAnsi"/>
                      <w:b/>
                      <w:bCs/>
                      <w:i/>
                      <w:iCs/>
                      <w:sz w:val="22"/>
                      <w:szCs w:val="22"/>
                      <w:u w:val="single"/>
                      <w:lang w:val="en-US" w:eastAsia="en-US"/>
                    </w:rPr>
                    <w:t>xx</w:t>
                  </w:r>
                  <w:r w:rsidR="000C5E8F" w:rsidRPr="00D02684">
                    <w:rPr>
                      <w:rFonts w:asciiTheme="minorHAnsi" w:hAnsiTheme="minorHAnsi" w:cstheme="minorHAnsi"/>
                      <w:sz w:val="22"/>
                      <w:szCs w:val="22"/>
                      <w:lang w:val="en-US" w:eastAsia="en-US"/>
                    </w:rPr>
                    <w:t xml:space="preserve"> Euro za </w:t>
                  </w:r>
                  <w:proofErr w:type="spellStart"/>
                  <w:r w:rsidR="000C5E8F" w:rsidRPr="00D02684">
                    <w:rPr>
                      <w:rFonts w:asciiTheme="minorHAnsi" w:hAnsiTheme="minorHAnsi" w:cstheme="minorHAnsi"/>
                      <w:sz w:val="22"/>
                      <w:szCs w:val="22"/>
                      <w:lang w:val="en-US" w:eastAsia="en-US"/>
                    </w:rPr>
                    <w:t>jednoho</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pacienta</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tzn</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včetně</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provedené</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skríninkové</w:t>
                  </w:r>
                  <w:proofErr w:type="spellEnd"/>
                  <w:r w:rsidR="000C5E8F" w:rsidRPr="00D02684">
                    <w:rPr>
                      <w:rFonts w:asciiTheme="minorHAnsi" w:hAnsiTheme="minorHAnsi" w:cstheme="minorHAnsi"/>
                      <w:sz w:val="22"/>
                      <w:szCs w:val="22"/>
                      <w:lang w:val="en-US" w:eastAsia="en-US"/>
                    </w:rPr>
                    <w:t xml:space="preserve"> </w:t>
                  </w:r>
                  <w:proofErr w:type="spellStart"/>
                  <w:r w:rsidR="000C5E8F" w:rsidRPr="00D02684">
                    <w:rPr>
                      <w:rFonts w:asciiTheme="minorHAnsi" w:hAnsiTheme="minorHAnsi" w:cstheme="minorHAnsi"/>
                      <w:sz w:val="22"/>
                      <w:szCs w:val="22"/>
                      <w:lang w:val="en-US" w:eastAsia="en-US"/>
                    </w:rPr>
                    <w:t>návštěvy</w:t>
                  </w:r>
                  <w:proofErr w:type="spellEnd"/>
                  <w:r w:rsidR="000C5E8F" w:rsidRPr="00D02684">
                    <w:rPr>
                      <w:rFonts w:asciiTheme="minorHAnsi" w:hAnsiTheme="minorHAnsi" w:cstheme="minorHAnsi"/>
                      <w:sz w:val="22"/>
                      <w:szCs w:val="22"/>
                      <w:lang w:val="en-US" w:eastAsia="en-US"/>
                    </w:rPr>
                    <w:t>).</w:t>
                  </w:r>
                </w:p>
                <w:p w14:paraId="2DC99D92" w14:textId="77777777" w:rsidR="000C5E8F" w:rsidRPr="00FC5C58" w:rsidRDefault="000C5E8F" w:rsidP="005211F1">
                  <w:pPr>
                    <w:pStyle w:val="Odstavecseseznamem"/>
                    <w:framePr w:hSpace="180" w:wrap="around" w:vAnchor="text" w:hAnchor="text" w:y="1"/>
                    <w:ind w:left="0"/>
                    <w:suppressOverlap/>
                    <w:rPr>
                      <w:rFonts w:asciiTheme="minorHAnsi" w:hAnsiTheme="minorHAnsi" w:cstheme="minorHAnsi"/>
                      <w:b/>
                      <w:bCs/>
                      <w:sz w:val="22"/>
                      <w:szCs w:val="22"/>
                      <w:lang w:val="en-US" w:eastAsia="en-US"/>
                    </w:rPr>
                  </w:pPr>
                </w:p>
              </w:tc>
            </w:tr>
          </w:tbl>
          <w:p w14:paraId="06AE0F8D" w14:textId="77777777" w:rsidR="00225E7C" w:rsidRDefault="00225E7C" w:rsidP="00225E7C">
            <w:pPr>
              <w:shd w:val="clear" w:color="auto" w:fill="FFFFFF"/>
              <w:jc w:val="center"/>
              <w:rPr>
                <w:rFonts w:cstheme="minorHAnsi"/>
                <w:b/>
                <w:lang w:val="en-GB"/>
              </w:rPr>
            </w:pPr>
          </w:p>
          <w:p w14:paraId="50492DA4" w14:textId="77777777" w:rsidR="000C5E8F" w:rsidRPr="00824787" w:rsidRDefault="000C5E8F" w:rsidP="000C5E8F">
            <w:pPr>
              <w:pStyle w:val="Textkomente"/>
              <w:jc w:val="both"/>
              <w:rPr>
                <w:rFonts w:ascii="Calibri" w:hAnsi="Calibri" w:cs="Calibri"/>
                <w:sz w:val="22"/>
                <w:szCs w:val="22"/>
                <w:lang w:val="en-US"/>
              </w:rPr>
            </w:pPr>
            <w:r w:rsidRPr="002758BA">
              <w:rPr>
                <w:rFonts w:ascii="Calibri" w:hAnsi="Calibri"/>
                <w:b/>
                <w:bCs/>
                <w:sz w:val="22"/>
                <w:szCs w:val="22"/>
                <w:lang w:val="en-US"/>
              </w:rPr>
              <w:t>*</w:t>
            </w:r>
            <w:r w:rsidRPr="002758BA">
              <w:rPr>
                <w:rFonts w:ascii="Calibri" w:hAnsi="Calibri" w:cs="Calibri"/>
                <w:sz w:val="22"/>
                <w:szCs w:val="22"/>
                <w:lang w:val="en-US"/>
              </w:rPr>
              <w:t>For an Unscheduled visit and screening failure subjects the amount remains the same regardless of the</w:t>
            </w:r>
            <w:r>
              <w:rPr>
                <w:rFonts w:ascii="Calibri" w:hAnsi="Calibri" w:cs="Calibri"/>
                <w:sz w:val="22"/>
                <w:szCs w:val="22"/>
                <w:lang w:val="en-US"/>
              </w:rPr>
              <w:t xml:space="preserve"> </w:t>
            </w:r>
            <w:proofErr w:type="gramStart"/>
            <w:r w:rsidRPr="00824787">
              <w:rPr>
                <w:rFonts w:ascii="Calibri" w:hAnsi="Calibri" w:cs="Calibri"/>
                <w:sz w:val="22"/>
                <w:szCs w:val="22"/>
                <w:lang w:val="en-US"/>
              </w:rPr>
              <w:t>number  of</w:t>
            </w:r>
            <w:proofErr w:type="gramEnd"/>
            <w:r w:rsidRPr="00824787">
              <w:rPr>
                <w:rFonts w:ascii="Calibri" w:hAnsi="Calibri" w:cs="Calibri"/>
                <w:sz w:val="22"/>
                <w:szCs w:val="22"/>
                <w:lang w:val="en-US"/>
              </w:rPr>
              <w:t xml:space="preserve"> subjects enrolled.</w:t>
            </w:r>
          </w:p>
          <w:p w14:paraId="6F3B91F4" w14:textId="2268DB79" w:rsidR="00225E7C" w:rsidRDefault="000C5E8F" w:rsidP="000C5E8F">
            <w:pPr>
              <w:shd w:val="clear" w:color="auto" w:fill="FFFFFF"/>
              <w:rPr>
                <w:b/>
                <w:bCs/>
                <w:lang w:val="en-US"/>
              </w:rPr>
            </w:pPr>
            <w:r w:rsidRPr="00824787">
              <w:rPr>
                <w:rFonts w:ascii="Calibri" w:hAnsi="Calibri" w:cs="Calibri"/>
                <w:b/>
                <w:bCs/>
                <w:lang w:val="en-US"/>
              </w:rPr>
              <w:t>*</w:t>
            </w:r>
            <w:proofErr w:type="spellStart"/>
            <w:r w:rsidRPr="00824787">
              <w:rPr>
                <w:rFonts w:ascii="Calibri" w:hAnsi="Calibri" w:cs="Calibri"/>
                <w:lang w:val="en-US"/>
              </w:rPr>
              <w:t>Výše</w:t>
            </w:r>
            <w:proofErr w:type="spellEnd"/>
            <w:r w:rsidRPr="00824787">
              <w:rPr>
                <w:rFonts w:ascii="Calibri" w:hAnsi="Calibri" w:cs="Calibri"/>
                <w:lang w:val="en-US"/>
              </w:rPr>
              <w:t xml:space="preserve"> </w:t>
            </w:r>
            <w:proofErr w:type="spellStart"/>
            <w:r w:rsidRPr="00824787">
              <w:rPr>
                <w:rFonts w:ascii="Calibri" w:hAnsi="Calibri" w:cs="Calibri"/>
                <w:lang w:val="en-US"/>
              </w:rPr>
              <w:t>částky</w:t>
            </w:r>
            <w:proofErr w:type="spellEnd"/>
            <w:r w:rsidRPr="00824787">
              <w:rPr>
                <w:rFonts w:ascii="Calibri" w:hAnsi="Calibri" w:cs="Calibri"/>
                <w:lang w:val="en-US"/>
              </w:rPr>
              <w:t xml:space="preserve"> za </w:t>
            </w:r>
            <w:proofErr w:type="spellStart"/>
            <w:r w:rsidRPr="00824787">
              <w:rPr>
                <w:rFonts w:ascii="Calibri" w:hAnsi="Calibri" w:cs="Calibri"/>
                <w:lang w:val="en-US"/>
              </w:rPr>
              <w:t>neplánové</w:t>
            </w:r>
            <w:proofErr w:type="spellEnd"/>
            <w:r w:rsidRPr="00824787">
              <w:rPr>
                <w:rFonts w:ascii="Calibri" w:hAnsi="Calibri" w:cs="Calibri"/>
                <w:lang w:val="en-US"/>
              </w:rPr>
              <w:t xml:space="preserve"> </w:t>
            </w:r>
            <w:proofErr w:type="spellStart"/>
            <w:r w:rsidRPr="00824787">
              <w:rPr>
                <w:rFonts w:ascii="Calibri" w:hAnsi="Calibri" w:cs="Calibri"/>
                <w:lang w:val="en-US"/>
              </w:rPr>
              <w:t>návštěvy</w:t>
            </w:r>
            <w:proofErr w:type="spellEnd"/>
            <w:r w:rsidRPr="00824787">
              <w:rPr>
                <w:rFonts w:ascii="Calibri" w:hAnsi="Calibri" w:cs="Calibri"/>
                <w:lang w:val="en-US"/>
              </w:rPr>
              <w:t xml:space="preserve"> a screening failure </w:t>
            </w:r>
            <w:proofErr w:type="spellStart"/>
            <w:r w:rsidRPr="00824787">
              <w:rPr>
                <w:rFonts w:ascii="Calibri" w:hAnsi="Calibri" w:cs="Calibri"/>
                <w:lang w:val="en-US"/>
              </w:rPr>
              <w:t>pacienty</w:t>
            </w:r>
            <w:proofErr w:type="spellEnd"/>
            <w:r w:rsidRPr="00824787">
              <w:rPr>
                <w:rFonts w:ascii="Calibri" w:hAnsi="Calibri" w:cs="Calibri"/>
                <w:lang w:val="en-US"/>
              </w:rPr>
              <w:t xml:space="preserve"> </w:t>
            </w:r>
            <w:proofErr w:type="spellStart"/>
            <w:r w:rsidRPr="00824787">
              <w:rPr>
                <w:rFonts w:ascii="Calibri" w:hAnsi="Calibri" w:cs="Calibri"/>
                <w:lang w:val="en-US"/>
              </w:rPr>
              <w:t>zůstává</w:t>
            </w:r>
            <w:proofErr w:type="spellEnd"/>
            <w:r w:rsidRPr="00824787">
              <w:rPr>
                <w:rFonts w:ascii="Calibri" w:hAnsi="Calibri" w:cs="Calibri"/>
                <w:lang w:val="en-US"/>
              </w:rPr>
              <w:t xml:space="preserve"> </w:t>
            </w:r>
            <w:proofErr w:type="spellStart"/>
            <w:r w:rsidRPr="00824787">
              <w:rPr>
                <w:rFonts w:ascii="Calibri" w:hAnsi="Calibri" w:cs="Calibri"/>
                <w:lang w:val="en-US"/>
              </w:rPr>
              <w:t>beze</w:t>
            </w:r>
            <w:proofErr w:type="spellEnd"/>
            <w:r w:rsidRPr="00824787">
              <w:rPr>
                <w:rFonts w:ascii="Calibri" w:hAnsi="Calibri" w:cs="Calibri"/>
                <w:lang w:val="en-US"/>
              </w:rPr>
              <w:t xml:space="preserve"> </w:t>
            </w:r>
            <w:proofErr w:type="spellStart"/>
            <w:r w:rsidRPr="00824787">
              <w:rPr>
                <w:rFonts w:ascii="Calibri" w:hAnsi="Calibri" w:cs="Calibri"/>
                <w:lang w:val="en-US"/>
              </w:rPr>
              <w:t>změny</w:t>
            </w:r>
            <w:proofErr w:type="spellEnd"/>
            <w:r w:rsidRPr="00824787">
              <w:rPr>
                <w:rFonts w:ascii="Calibri" w:hAnsi="Calibri" w:cs="Calibri"/>
                <w:lang w:val="en-US"/>
              </w:rPr>
              <w:t xml:space="preserve"> bez </w:t>
            </w:r>
            <w:proofErr w:type="spellStart"/>
            <w:r w:rsidRPr="00824787">
              <w:rPr>
                <w:rFonts w:ascii="Calibri" w:hAnsi="Calibri" w:cs="Calibri"/>
                <w:lang w:val="en-US"/>
              </w:rPr>
              <w:t>ohledu</w:t>
            </w:r>
            <w:proofErr w:type="spellEnd"/>
            <w:r w:rsidRPr="00824787">
              <w:rPr>
                <w:rFonts w:ascii="Calibri" w:hAnsi="Calibri" w:cs="Calibri"/>
                <w:lang w:val="en-US"/>
              </w:rPr>
              <w:t xml:space="preserve"> </w:t>
            </w:r>
            <w:proofErr w:type="spellStart"/>
            <w:r w:rsidRPr="00824787">
              <w:rPr>
                <w:rFonts w:ascii="Calibri" w:hAnsi="Calibri" w:cs="Calibri"/>
                <w:lang w:val="en-US"/>
              </w:rPr>
              <w:t>na</w:t>
            </w:r>
            <w:proofErr w:type="spellEnd"/>
            <w:r w:rsidRPr="00824787">
              <w:rPr>
                <w:rFonts w:ascii="Calibri" w:hAnsi="Calibri" w:cs="Calibri"/>
                <w:lang w:val="en-US"/>
              </w:rPr>
              <w:t xml:space="preserve"> </w:t>
            </w:r>
            <w:proofErr w:type="spellStart"/>
            <w:r w:rsidRPr="00824787">
              <w:rPr>
                <w:rFonts w:ascii="Calibri" w:hAnsi="Calibri" w:cs="Calibri"/>
                <w:lang w:val="en-US"/>
              </w:rPr>
              <w:t>počet</w:t>
            </w:r>
            <w:proofErr w:type="spellEnd"/>
            <w:r w:rsidRPr="00824787">
              <w:rPr>
                <w:rFonts w:ascii="Calibri" w:hAnsi="Calibri" w:cs="Calibri"/>
                <w:lang w:val="en-US"/>
              </w:rPr>
              <w:t xml:space="preserve"> </w:t>
            </w:r>
            <w:proofErr w:type="spellStart"/>
            <w:r>
              <w:rPr>
                <w:rFonts w:ascii="Calibri" w:hAnsi="Calibri" w:cs="Calibri"/>
                <w:lang w:val="en-US"/>
              </w:rPr>
              <w:t>zařazených</w:t>
            </w:r>
            <w:proofErr w:type="spellEnd"/>
            <w:r>
              <w:rPr>
                <w:rFonts w:ascii="Calibri" w:hAnsi="Calibri" w:cs="Calibri"/>
                <w:lang w:val="en-US"/>
              </w:rPr>
              <w:t xml:space="preserve"> </w:t>
            </w:r>
            <w:proofErr w:type="spellStart"/>
            <w:r>
              <w:rPr>
                <w:rFonts w:ascii="Calibri" w:hAnsi="Calibri" w:cs="Calibri"/>
                <w:lang w:val="en-US"/>
              </w:rPr>
              <w:t>subjektů</w:t>
            </w:r>
            <w:proofErr w:type="spellEnd"/>
            <w:r>
              <w:rPr>
                <w:rFonts w:ascii="Calibri" w:hAnsi="Calibri" w:cs="Calibri"/>
                <w:lang w:val="en-US"/>
              </w:rPr>
              <w:t>.</w:t>
            </w:r>
          </w:p>
          <w:p w14:paraId="6FDC2161" w14:textId="77777777" w:rsidR="00225E7C" w:rsidRPr="000C5E8F" w:rsidRDefault="00225E7C" w:rsidP="000C5E8F">
            <w:pPr>
              <w:tabs>
                <w:tab w:val="left" w:pos="-720"/>
                <w:tab w:val="left" w:pos="-12"/>
                <w:tab w:val="left" w:pos="1693"/>
                <w:tab w:val="left" w:pos="2401"/>
                <w:tab w:val="left" w:pos="3109"/>
                <w:tab w:val="left" w:pos="3817"/>
                <w:tab w:val="left" w:pos="4525"/>
                <w:tab w:val="left" w:pos="5233"/>
                <w:tab w:val="left" w:pos="5941"/>
                <w:tab w:val="left" w:pos="6649"/>
                <w:tab w:val="left" w:pos="7357"/>
                <w:tab w:val="left" w:pos="8065"/>
                <w:tab w:val="left" w:pos="8773"/>
              </w:tabs>
              <w:suppressAutoHyphens/>
              <w:jc w:val="both"/>
              <w:rPr>
                <w:rFonts w:ascii="Arial" w:hAnsi="Arial" w:cs="Arial"/>
                <w:b/>
                <w:lang w:val="en-GB"/>
              </w:rPr>
            </w:pPr>
          </w:p>
        </w:tc>
      </w:tr>
      <w:tr w:rsidR="009B10C8" w:rsidRPr="00C676C9" w14:paraId="30744A1B" w14:textId="77777777" w:rsidTr="00D0364F">
        <w:trPr>
          <w:trHeight w:val="70"/>
        </w:trPr>
        <w:tc>
          <w:tcPr>
            <w:tcW w:w="4672" w:type="dxa"/>
          </w:tcPr>
          <w:p w14:paraId="456ADA48" w14:textId="77777777" w:rsidR="009B10C8" w:rsidRPr="008E6732" w:rsidRDefault="009B10C8" w:rsidP="009B10C8">
            <w:pPr>
              <w:ind w:right="-72"/>
              <w:jc w:val="center"/>
              <w:rPr>
                <w:rFonts w:ascii="Arial" w:hAnsi="Arial" w:cs="Arial"/>
                <w:b/>
                <w:lang w:val="sk-SK"/>
              </w:rPr>
            </w:pPr>
            <w:r w:rsidRPr="008E6732">
              <w:rPr>
                <w:rFonts w:ascii="Arial" w:hAnsi="Arial" w:cs="Arial"/>
                <w:b/>
                <w:lang w:val="sk-SK"/>
              </w:rPr>
              <w:lastRenderedPageBreak/>
              <w:t>III.</w:t>
            </w:r>
          </w:p>
          <w:p w14:paraId="0A6D6431" w14:textId="2F44D7CB" w:rsidR="009B10C8" w:rsidRPr="00C676C9" w:rsidRDefault="009B10C8" w:rsidP="009B10C8">
            <w:pPr>
              <w:tabs>
                <w:tab w:val="left" w:pos="34"/>
              </w:tabs>
              <w:ind w:left="34"/>
              <w:jc w:val="center"/>
              <w:rPr>
                <w:rFonts w:ascii="Arial" w:hAnsi="Arial" w:cs="Arial"/>
                <w:b/>
              </w:rPr>
            </w:pPr>
            <w:proofErr w:type="spellStart"/>
            <w:r w:rsidRPr="00B41D2E">
              <w:rPr>
                <w:rFonts w:ascii="Arial" w:hAnsi="Arial" w:cs="Arial"/>
                <w:b/>
                <w:bCs/>
                <w:lang w:val="sk-SK"/>
              </w:rPr>
              <w:t>Závěrečné</w:t>
            </w:r>
            <w:proofErr w:type="spellEnd"/>
            <w:r w:rsidRPr="00B41D2E">
              <w:rPr>
                <w:rFonts w:ascii="Arial" w:hAnsi="Arial" w:cs="Arial"/>
                <w:b/>
                <w:bCs/>
                <w:lang w:val="sk-SK"/>
              </w:rPr>
              <w:t xml:space="preserve"> ustanovení</w:t>
            </w:r>
            <w:r w:rsidRPr="00C676C9">
              <w:rPr>
                <w:rFonts w:ascii="Arial" w:hAnsi="Arial" w:cs="Arial"/>
                <w:b/>
              </w:rPr>
              <w:t xml:space="preserve"> </w:t>
            </w:r>
          </w:p>
        </w:tc>
        <w:tc>
          <w:tcPr>
            <w:tcW w:w="4569" w:type="dxa"/>
          </w:tcPr>
          <w:p w14:paraId="7F176634" w14:textId="77777777" w:rsidR="009B10C8" w:rsidRPr="00B41D2E" w:rsidRDefault="009B10C8" w:rsidP="009B10C8">
            <w:pPr>
              <w:ind w:left="180" w:right="-72"/>
              <w:jc w:val="center"/>
              <w:rPr>
                <w:rFonts w:ascii="Arial" w:hAnsi="Arial" w:cs="Arial"/>
                <w:b/>
                <w:bCs/>
              </w:rPr>
            </w:pPr>
            <w:r w:rsidRPr="00B41D2E">
              <w:rPr>
                <w:rFonts w:ascii="Arial" w:hAnsi="Arial" w:cs="Arial"/>
                <w:b/>
                <w:bCs/>
              </w:rPr>
              <w:t>III.</w:t>
            </w:r>
          </w:p>
          <w:p w14:paraId="3FB8C277" w14:textId="77777777" w:rsidR="009B10C8" w:rsidRPr="00B41D2E" w:rsidRDefault="009B10C8" w:rsidP="009B10C8">
            <w:pPr>
              <w:ind w:left="180" w:right="-72"/>
              <w:jc w:val="center"/>
              <w:rPr>
                <w:rFonts w:ascii="Arial" w:hAnsi="Arial" w:cs="Arial"/>
                <w:b/>
                <w:bCs/>
              </w:rPr>
            </w:pPr>
            <w:proofErr w:type="spellStart"/>
            <w:r w:rsidRPr="00B41D2E">
              <w:rPr>
                <w:rFonts w:ascii="Arial" w:hAnsi="Arial" w:cs="Arial"/>
                <w:b/>
                <w:bCs/>
              </w:rPr>
              <w:t>Final</w:t>
            </w:r>
            <w:proofErr w:type="spellEnd"/>
            <w:r w:rsidRPr="00B41D2E">
              <w:rPr>
                <w:rFonts w:ascii="Arial" w:hAnsi="Arial" w:cs="Arial"/>
                <w:b/>
                <w:bCs/>
              </w:rPr>
              <w:t xml:space="preserve"> </w:t>
            </w:r>
            <w:proofErr w:type="spellStart"/>
            <w:r w:rsidRPr="00B41D2E">
              <w:rPr>
                <w:rFonts w:ascii="Arial" w:hAnsi="Arial" w:cs="Arial"/>
                <w:b/>
                <w:bCs/>
              </w:rPr>
              <w:t>Provisions</w:t>
            </w:r>
            <w:proofErr w:type="spellEnd"/>
          </w:p>
          <w:p w14:paraId="79FB157D" w14:textId="77777777" w:rsidR="009B10C8" w:rsidRPr="002415AE" w:rsidRDefault="009B10C8" w:rsidP="009B10C8">
            <w:pPr>
              <w:tabs>
                <w:tab w:val="left" w:pos="34"/>
              </w:tabs>
              <w:jc w:val="center"/>
              <w:rPr>
                <w:rFonts w:ascii="Arial" w:hAnsi="Arial" w:cs="Arial"/>
                <w:b/>
                <w:lang w:val="en-US"/>
              </w:rPr>
            </w:pPr>
          </w:p>
        </w:tc>
      </w:tr>
      <w:tr w:rsidR="009B10C8" w:rsidRPr="00C158D4" w14:paraId="7EB1443D" w14:textId="77777777" w:rsidTr="00D0364F">
        <w:trPr>
          <w:trHeight w:val="70"/>
        </w:trPr>
        <w:tc>
          <w:tcPr>
            <w:tcW w:w="4672" w:type="dxa"/>
          </w:tcPr>
          <w:p w14:paraId="2E092686" w14:textId="3EFFAE89" w:rsidR="009B10C8" w:rsidRDefault="009B10C8" w:rsidP="00F04608">
            <w:pPr>
              <w:pStyle w:val="Zkladntext"/>
              <w:numPr>
                <w:ilvl w:val="0"/>
                <w:numId w:val="2"/>
              </w:numPr>
              <w:overflowPunct w:val="0"/>
              <w:autoSpaceDE w:val="0"/>
              <w:autoSpaceDN w:val="0"/>
              <w:adjustRightInd w:val="0"/>
              <w:spacing w:line="240" w:lineRule="auto"/>
              <w:ind w:left="459" w:hanging="425"/>
              <w:textAlignment w:val="baseline"/>
              <w:rPr>
                <w:rFonts w:cs="Arial"/>
                <w:szCs w:val="22"/>
                <w:lang w:val="sk-SK"/>
              </w:rPr>
            </w:pPr>
            <w:proofErr w:type="spellStart"/>
            <w:r>
              <w:rPr>
                <w:rFonts w:cs="Arial"/>
                <w:szCs w:val="22"/>
                <w:lang w:val="sk-SK"/>
              </w:rPr>
              <w:t>Všechny</w:t>
            </w:r>
            <w:proofErr w:type="spellEnd"/>
            <w:r>
              <w:rPr>
                <w:rFonts w:cs="Arial"/>
                <w:szCs w:val="22"/>
                <w:lang w:val="sk-SK"/>
              </w:rPr>
              <w:t xml:space="preserve"> ostatní </w:t>
            </w:r>
            <w:proofErr w:type="spellStart"/>
            <w:r>
              <w:rPr>
                <w:rFonts w:cs="Arial"/>
                <w:szCs w:val="22"/>
                <w:lang w:val="sk-SK"/>
              </w:rPr>
              <w:t>podmínky</w:t>
            </w:r>
            <w:proofErr w:type="spellEnd"/>
            <w:r>
              <w:rPr>
                <w:rFonts w:cs="Arial"/>
                <w:szCs w:val="22"/>
                <w:lang w:val="sk-SK"/>
              </w:rPr>
              <w:t xml:space="preserve"> </w:t>
            </w:r>
            <w:proofErr w:type="spellStart"/>
            <w:r>
              <w:rPr>
                <w:rFonts w:cs="Arial"/>
                <w:szCs w:val="22"/>
                <w:lang w:val="sk-SK"/>
              </w:rPr>
              <w:t>smlouvy</w:t>
            </w:r>
            <w:proofErr w:type="spellEnd"/>
            <w:r>
              <w:rPr>
                <w:rFonts w:cs="Arial"/>
                <w:szCs w:val="22"/>
                <w:lang w:val="sk-SK"/>
              </w:rPr>
              <w:t xml:space="preserve"> </w:t>
            </w:r>
            <w:proofErr w:type="spellStart"/>
            <w:r>
              <w:rPr>
                <w:rFonts w:cs="Arial"/>
                <w:szCs w:val="22"/>
                <w:lang w:val="sk-SK"/>
              </w:rPr>
              <w:t>zůstávají</w:t>
            </w:r>
            <w:proofErr w:type="spellEnd"/>
            <w:r>
              <w:rPr>
                <w:rFonts w:cs="Arial"/>
                <w:szCs w:val="22"/>
                <w:lang w:val="sk-SK"/>
              </w:rPr>
              <w:t xml:space="preserve"> </w:t>
            </w:r>
            <w:proofErr w:type="spellStart"/>
            <w:r>
              <w:rPr>
                <w:rFonts w:cs="Arial"/>
                <w:szCs w:val="22"/>
                <w:lang w:val="sk-SK"/>
              </w:rPr>
              <w:t>nezměněny</w:t>
            </w:r>
            <w:proofErr w:type="spellEnd"/>
            <w:r>
              <w:rPr>
                <w:rFonts w:cs="Arial"/>
                <w:szCs w:val="22"/>
                <w:lang w:val="sk-SK"/>
              </w:rPr>
              <w:t>.</w:t>
            </w:r>
          </w:p>
          <w:p w14:paraId="3017AD9C" w14:textId="77777777" w:rsidR="009B10C8" w:rsidRDefault="009B10C8" w:rsidP="009B10C8">
            <w:pPr>
              <w:pStyle w:val="Zkladntext"/>
              <w:ind w:left="180"/>
              <w:rPr>
                <w:rFonts w:cs="Arial"/>
                <w:szCs w:val="22"/>
                <w:lang w:val="sk-SK"/>
              </w:rPr>
            </w:pPr>
          </w:p>
          <w:p w14:paraId="176C05BA" w14:textId="77777777" w:rsidR="009B10C8" w:rsidRPr="0066480F" w:rsidRDefault="009B10C8" w:rsidP="00F04608">
            <w:pPr>
              <w:pStyle w:val="Zkladntext"/>
              <w:numPr>
                <w:ilvl w:val="0"/>
                <w:numId w:val="2"/>
              </w:numPr>
              <w:overflowPunct w:val="0"/>
              <w:autoSpaceDE w:val="0"/>
              <w:autoSpaceDN w:val="0"/>
              <w:adjustRightInd w:val="0"/>
              <w:spacing w:line="240" w:lineRule="auto"/>
              <w:ind w:left="459" w:hanging="425"/>
              <w:textAlignment w:val="baseline"/>
              <w:rPr>
                <w:rFonts w:cs="Arial"/>
                <w:szCs w:val="22"/>
                <w:lang w:val="sk-SK"/>
              </w:rPr>
            </w:pPr>
            <w:r>
              <w:rPr>
                <w:rFonts w:cs="Arial"/>
                <w:szCs w:val="22"/>
                <w:lang w:val="sk-SK"/>
              </w:rPr>
              <w:t xml:space="preserve">Tento </w:t>
            </w:r>
            <w:proofErr w:type="spellStart"/>
            <w:r>
              <w:rPr>
                <w:rFonts w:cs="Arial"/>
                <w:szCs w:val="22"/>
                <w:lang w:val="sk-SK"/>
              </w:rPr>
              <w:t>dodatek</w:t>
            </w:r>
            <w:proofErr w:type="spellEnd"/>
            <w:r>
              <w:rPr>
                <w:rFonts w:cs="Arial"/>
                <w:szCs w:val="22"/>
                <w:lang w:val="sk-SK"/>
              </w:rPr>
              <w:t xml:space="preserve"> je </w:t>
            </w:r>
            <w:proofErr w:type="spellStart"/>
            <w:r>
              <w:rPr>
                <w:rFonts w:cs="Arial"/>
                <w:szCs w:val="22"/>
                <w:lang w:val="sk-SK"/>
              </w:rPr>
              <w:t>vyhotoven</w:t>
            </w:r>
            <w:proofErr w:type="spellEnd"/>
            <w:r>
              <w:rPr>
                <w:rFonts w:cs="Arial"/>
                <w:szCs w:val="22"/>
                <w:lang w:val="sk-SK"/>
              </w:rPr>
              <w:t xml:space="preserve"> v české jazykové </w:t>
            </w:r>
            <w:proofErr w:type="spellStart"/>
            <w:r>
              <w:rPr>
                <w:rFonts w:cs="Arial"/>
                <w:szCs w:val="22"/>
                <w:lang w:val="sk-SK"/>
              </w:rPr>
              <w:t>verzi</w:t>
            </w:r>
            <w:proofErr w:type="spellEnd"/>
            <w:r>
              <w:rPr>
                <w:rFonts w:cs="Arial"/>
                <w:szCs w:val="22"/>
                <w:lang w:val="sk-SK"/>
              </w:rPr>
              <w:t xml:space="preserve"> a v anglické jazykové </w:t>
            </w:r>
            <w:proofErr w:type="spellStart"/>
            <w:r>
              <w:rPr>
                <w:rFonts w:cs="Arial"/>
                <w:szCs w:val="22"/>
                <w:lang w:val="sk-SK"/>
              </w:rPr>
              <w:t>verzi</w:t>
            </w:r>
            <w:proofErr w:type="spellEnd"/>
            <w:r>
              <w:rPr>
                <w:rFonts w:cs="Arial"/>
                <w:szCs w:val="22"/>
                <w:lang w:val="sk-SK"/>
              </w:rPr>
              <w:t xml:space="preserve">, </w:t>
            </w:r>
            <w:proofErr w:type="spellStart"/>
            <w:r>
              <w:rPr>
                <w:rFonts w:cs="Arial"/>
                <w:szCs w:val="22"/>
                <w:lang w:val="sk-SK"/>
              </w:rPr>
              <w:t>přičemž</w:t>
            </w:r>
            <w:proofErr w:type="spellEnd"/>
            <w:r>
              <w:rPr>
                <w:rFonts w:cs="Arial"/>
                <w:szCs w:val="22"/>
                <w:lang w:val="sk-SK"/>
              </w:rPr>
              <w:t xml:space="preserve"> rozhodná je česká jazyková </w:t>
            </w:r>
            <w:proofErr w:type="spellStart"/>
            <w:r>
              <w:rPr>
                <w:rFonts w:cs="Arial"/>
                <w:szCs w:val="22"/>
                <w:lang w:val="sk-SK"/>
              </w:rPr>
              <w:t>verze</w:t>
            </w:r>
            <w:proofErr w:type="spellEnd"/>
            <w:r>
              <w:rPr>
                <w:rFonts w:cs="Arial"/>
                <w:szCs w:val="22"/>
                <w:lang w:val="sk-SK"/>
              </w:rPr>
              <w:t xml:space="preserve">. </w:t>
            </w:r>
          </w:p>
          <w:p w14:paraId="2624720F" w14:textId="77777777" w:rsidR="009B10C8" w:rsidRPr="00B41D2E" w:rsidRDefault="009B10C8" w:rsidP="009B10C8">
            <w:pPr>
              <w:pStyle w:val="Zkladntext"/>
              <w:ind w:left="180"/>
              <w:rPr>
                <w:rFonts w:cs="Arial"/>
                <w:szCs w:val="22"/>
                <w:lang w:val="sk-SK"/>
              </w:rPr>
            </w:pPr>
          </w:p>
          <w:p w14:paraId="5F3879D8" w14:textId="77777777" w:rsidR="009B10C8" w:rsidRPr="005A3BDA" w:rsidRDefault="009B10C8" w:rsidP="00F04608">
            <w:pPr>
              <w:pStyle w:val="Odstavecseseznamem"/>
              <w:numPr>
                <w:ilvl w:val="0"/>
                <w:numId w:val="2"/>
              </w:numPr>
              <w:overflowPunct w:val="0"/>
              <w:autoSpaceDE w:val="0"/>
              <w:autoSpaceDN w:val="0"/>
              <w:adjustRightInd w:val="0"/>
              <w:ind w:left="459" w:hanging="425"/>
              <w:jc w:val="both"/>
              <w:textAlignment w:val="baseline"/>
              <w:rPr>
                <w:rFonts w:ascii="Arial" w:hAnsi="Arial" w:cs="Arial"/>
                <w:sz w:val="22"/>
                <w:szCs w:val="22"/>
                <w:lang w:val="sk-SK"/>
              </w:rPr>
            </w:pPr>
            <w:proofErr w:type="spellStart"/>
            <w:r w:rsidRPr="00A5781C">
              <w:rPr>
                <w:rFonts w:ascii="Arial" w:hAnsi="Arial" w:cs="Arial"/>
                <w:sz w:val="22"/>
                <w:szCs w:val="22"/>
                <w:lang w:val="sk-SK"/>
              </w:rPr>
              <w:t>Smluvní</w:t>
            </w:r>
            <w:proofErr w:type="spellEnd"/>
            <w:r w:rsidRPr="00A5781C">
              <w:rPr>
                <w:rFonts w:ascii="Arial" w:hAnsi="Arial" w:cs="Arial"/>
                <w:sz w:val="22"/>
                <w:szCs w:val="22"/>
                <w:lang w:val="sk-SK"/>
              </w:rPr>
              <w:t xml:space="preserve"> strany </w:t>
            </w:r>
            <w:proofErr w:type="spellStart"/>
            <w:r w:rsidRPr="00A5781C">
              <w:rPr>
                <w:rFonts w:ascii="Arial" w:hAnsi="Arial" w:cs="Arial"/>
                <w:sz w:val="22"/>
                <w:szCs w:val="22"/>
                <w:lang w:val="sk-SK"/>
              </w:rPr>
              <w:t>podepsaly</w:t>
            </w:r>
            <w:proofErr w:type="spellEnd"/>
            <w:r w:rsidRPr="00A5781C">
              <w:rPr>
                <w:rFonts w:ascii="Arial" w:hAnsi="Arial" w:cs="Arial"/>
                <w:sz w:val="22"/>
                <w:szCs w:val="22"/>
                <w:lang w:val="sk-SK"/>
              </w:rPr>
              <w:t xml:space="preserve"> tuto </w:t>
            </w:r>
            <w:proofErr w:type="spellStart"/>
            <w:r w:rsidRPr="00A5781C">
              <w:rPr>
                <w:rFonts w:ascii="Arial" w:hAnsi="Arial" w:cs="Arial"/>
                <w:sz w:val="22"/>
                <w:szCs w:val="22"/>
                <w:lang w:val="sk-SK"/>
              </w:rPr>
              <w:t>Smlouvu</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řádně</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ve</w:t>
            </w:r>
            <w:proofErr w:type="spellEnd"/>
            <w:r w:rsidRPr="00A5781C">
              <w:rPr>
                <w:rFonts w:ascii="Arial" w:hAnsi="Arial" w:cs="Arial"/>
                <w:sz w:val="22"/>
                <w:szCs w:val="22"/>
                <w:lang w:val="sk-SK"/>
              </w:rPr>
              <w:t xml:space="preserve"> 3 (</w:t>
            </w:r>
            <w:proofErr w:type="spellStart"/>
            <w:r w:rsidRPr="00A5781C">
              <w:rPr>
                <w:rFonts w:ascii="Arial" w:hAnsi="Arial" w:cs="Arial"/>
                <w:sz w:val="22"/>
                <w:szCs w:val="22"/>
                <w:lang w:val="sk-SK"/>
              </w:rPr>
              <w:t>třech</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originálech</w:t>
            </w:r>
            <w:proofErr w:type="spellEnd"/>
            <w:r w:rsidRPr="00A5781C">
              <w:rPr>
                <w:rFonts w:ascii="Arial" w:hAnsi="Arial" w:cs="Arial"/>
                <w:sz w:val="22"/>
                <w:szCs w:val="22"/>
                <w:lang w:val="sk-SK"/>
              </w:rPr>
              <w:t xml:space="preserve"> v </w:t>
            </w:r>
            <w:proofErr w:type="spellStart"/>
            <w:r w:rsidRPr="00A5781C">
              <w:rPr>
                <w:rFonts w:ascii="Arial" w:hAnsi="Arial" w:cs="Arial"/>
                <w:sz w:val="22"/>
                <w:szCs w:val="22"/>
                <w:lang w:val="sk-SK"/>
              </w:rPr>
              <w:t>zastoupení</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svými</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řádně</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oprávněnými</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zástupci</w:t>
            </w:r>
            <w:proofErr w:type="spellEnd"/>
            <w:r w:rsidRPr="00A5781C">
              <w:rPr>
                <w:rFonts w:ascii="Arial" w:hAnsi="Arial" w:cs="Arial"/>
                <w:sz w:val="22"/>
                <w:szCs w:val="22"/>
                <w:lang w:val="sk-SK"/>
              </w:rPr>
              <w:t>.</w:t>
            </w:r>
          </w:p>
          <w:p w14:paraId="14A74FDA" w14:textId="77777777" w:rsidR="009B10C8" w:rsidRDefault="009B10C8" w:rsidP="009B10C8">
            <w:pPr>
              <w:pStyle w:val="Zkladntext"/>
              <w:spacing w:line="360" w:lineRule="auto"/>
              <w:ind w:left="181"/>
              <w:rPr>
                <w:rFonts w:cs="Arial"/>
                <w:szCs w:val="22"/>
                <w:lang w:val="sk-SK"/>
              </w:rPr>
            </w:pPr>
            <w:r w:rsidRPr="00370B49">
              <w:rPr>
                <w:rFonts w:cs="Arial"/>
                <w:szCs w:val="22"/>
                <w:lang w:val="sk-SK"/>
              </w:rPr>
              <w:t xml:space="preserve"> </w:t>
            </w:r>
          </w:p>
          <w:p w14:paraId="71AF25C0" w14:textId="77777777" w:rsidR="009B10C8" w:rsidRPr="00A5781C" w:rsidRDefault="009B10C8" w:rsidP="00F04608">
            <w:pPr>
              <w:pStyle w:val="Odstavecseseznamem"/>
              <w:keepNext/>
              <w:keepLines/>
              <w:numPr>
                <w:ilvl w:val="0"/>
                <w:numId w:val="2"/>
              </w:numPr>
              <w:ind w:left="459" w:hanging="425"/>
              <w:jc w:val="both"/>
              <w:rPr>
                <w:rFonts w:ascii="Arial" w:hAnsi="Arial" w:cs="Arial"/>
                <w:sz w:val="22"/>
                <w:szCs w:val="22"/>
                <w:lang w:val="sk-SK"/>
              </w:rPr>
            </w:pPr>
            <w:r w:rsidRPr="00A5781C">
              <w:rPr>
                <w:rFonts w:ascii="Arial" w:hAnsi="Arial" w:cs="Arial"/>
                <w:sz w:val="22"/>
                <w:szCs w:val="22"/>
                <w:lang w:val="sk-SK"/>
              </w:rPr>
              <w:t xml:space="preserve">Tento </w:t>
            </w:r>
            <w:proofErr w:type="spellStart"/>
            <w:r w:rsidRPr="00A5781C">
              <w:rPr>
                <w:rFonts w:ascii="Arial" w:hAnsi="Arial" w:cs="Arial"/>
                <w:sz w:val="22"/>
                <w:szCs w:val="22"/>
                <w:lang w:val="sk-SK"/>
              </w:rPr>
              <w:t>Dodatek</w:t>
            </w:r>
            <w:proofErr w:type="spellEnd"/>
            <w:r w:rsidRPr="00A5781C">
              <w:rPr>
                <w:rFonts w:ascii="Arial" w:hAnsi="Arial" w:cs="Arial"/>
                <w:sz w:val="22"/>
                <w:szCs w:val="22"/>
                <w:lang w:val="sk-SK"/>
              </w:rPr>
              <w:t xml:space="preserve"> 1 </w:t>
            </w:r>
            <w:proofErr w:type="spellStart"/>
            <w:r w:rsidRPr="00A5781C">
              <w:rPr>
                <w:rFonts w:ascii="Arial" w:hAnsi="Arial" w:cs="Arial"/>
                <w:sz w:val="22"/>
                <w:szCs w:val="22"/>
                <w:lang w:val="sk-SK"/>
              </w:rPr>
              <w:t>nabývá</w:t>
            </w:r>
            <w:proofErr w:type="spellEnd"/>
            <w:r w:rsidRPr="00A5781C">
              <w:rPr>
                <w:rFonts w:ascii="Arial" w:hAnsi="Arial" w:cs="Arial"/>
                <w:sz w:val="22"/>
                <w:szCs w:val="22"/>
                <w:lang w:val="sk-SK"/>
              </w:rPr>
              <w:t xml:space="preserve"> platnosti  </w:t>
            </w:r>
            <w:proofErr w:type="spellStart"/>
            <w:r w:rsidRPr="00A5781C">
              <w:rPr>
                <w:rFonts w:ascii="Arial" w:hAnsi="Arial" w:cs="Arial"/>
                <w:sz w:val="22"/>
                <w:szCs w:val="22"/>
                <w:lang w:val="sk-SK"/>
              </w:rPr>
              <w:t>dnem</w:t>
            </w:r>
            <w:proofErr w:type="spellEnd"/>
            <w:r w:rsidRPr="00A5781C">
              <w:rPr>
                <w:rFonts w:ascii="Arial" w:hAnsi="Arial" w:cs="Arial"/>
                <w:sz w:val="22"/>
                <w:szCs w:val="22"/>
                <w:lang w:val="sk-SK"/>
              </w:rPr>
              <w:t xml:space="preserve"> podpisu </w:t>
            </w:r>
            <w:proofErr w:type="spellStart"/>
            <w:r w:rsidRPr="00A5781C">
              <w:rPr>
                <w:rFonts w:ascii="Arial" w:hAnsi="Arial" w:cs="Arial"/>
                <w:sz w:val="22"/>
                <w:szCs w:val="22"/>
                <w:lang w:val="sk-SK"/>
              </w:rPr>
              <w:t>všemi</w:t>
            </w:r>
            <w:proofErr w:type="spellEnd"/>
            <w:r w:rsidRPr="00A5781C">
              <w:rPr>
                <w:rFonts w:ascii="Arial" w:hAnsi="Arial" w:cs="Arial"/>
                <w:sz w:val="22"/>
                <w:szCs w:val="22"/>
                <w:lang w:val="sk-SK"/>
              </w:rPr>
              <w:t xml:space="preserve"> </w:t>
            </w:r>
            <w:proofErr w:type="spellStart"/>
            <w:r w:rsidRPr="00A5781C">
              <w:rPr>
                <w:rFonts w:ascii="Arial" w:hAnsi="Arial" w:cs="Arial"/>
                <w:sz w:val="22"/>
                <w:szCs w:val="22"/>
                <w:lang w:val="sk-SK"/>
              </w:rPr>
              <w:t>smluvními</w:t>
            </w:r>
            <w:proofErr w:type="spellEnd"/>
            <w:r w:rsidRPr="00A5781C">
              <w:rPr>
                <w:rFonts w:ascii="Arial" w:hAnsi="Arial" w:cs="Arial"/>
                <w:sz w:val="22"/>
                <w:szCs w:val="22"/>
                <w:lang w:val="sk-SK"/>
              </w:rPr>
              <w:t xml:space="preserve"> stranami a účinnosti </w:t>
            </w:r>
            <w:proofErr w:type="spellStart"/>
            <w:r w:rsidRPr="00A5781C">
              <w:rPr>
                <w:rFonts w:ascii="Arial" w:hAnsi="Arial" w:cs="Arial"/>
                <w:sz w:val="22"/>
                <w:szCs w:val="22"/>
                <w:lang w:val="sk-SK"/>
              </w:rPr>
              <w:t>uveřejněním</w:t>
            </w:r>
            <w:proofErr w:type="spellEnd"/>
            <w:r w:rsidRPr="00A5781C">
              <w:rPr>
                <w:rFonts w:ascii="Arial" w:hAnsi="Arial" w:cs="Arial"/>
                <w:sz w:val="22"/>
                <w:szCs w:val="22"/>
                <w:lang w:val="sk-SK"/>
              </w:rPr>
              <w:t xml:space="preserve"> v registru </w:t>
            </w:r>
            <w:proofErr w:type="spellStart"/>
            <w:r w:rsidRPr="00A5781C">
              <w:rPr>
                <w:rFonts w:ascii="Arial" w:hAnsi="Arial" w:cs="Arial"/>
                <w:sz w:val="22"/>
                <w:szCs w:val="22"/>
                <w:lang w:val="sk-SK"/>
              </w:rPr>
              <w:t>smluv</w:t>
            </w:r>
            <w:proofErr w:type="spellEnd"/>
            <w:r w:rsidRPr="00A5781C">
              <w:rPr>
                <w:rFonts w:ascii="Arial" w:hAnsi="Arial" w:cs="Arial"/>
                <w:sz w:val="22"/>
                <w:szCs w:val="22"/>
                <w:lang w:val="sk-SK"/>
              </w:rPr>
              <w:t>.</w:t>
            </w:r>
          </w:p>
          <w:p w14:paraId="6748227F" w14:textId="77777777" w:rsidR="009B10C8" w:rsidRDefault="009B10C8" w:rsidP="009B10C8">
            <w:pPr>
              <w:pStyle w:val="Zkladntext"/>
              <w:tabs>
                <w:tab w:val="num" w:pos="284"/>
              </w:tabs>
              <w:ind w:left="356"/>
              <w:rPr>
                <w:rFonts w:cs="Arial"/>
                <w:szCs w:val="22"/>
                <w:lang w:val="sk-SK"/>
              </w:rPr>
            </w:pPr>
          </w:p>
          <w:p w14:paraId="0DC40227" w14:textId="77777777" w:rsidR="009B10C8" w:rsidRPr="00C676C9" w:rsidRDefault="009B10C8" w:rsidP="009B10C8">
            <w:pPr>
              <w:tabs>
                <w:tab w:val="left" w:pos="34"/>
              </w:tabs>
              <w:ind w:left="567" w:hanging="567"/>
              <w:jc w:val="center"/>
              <w:rPr>
                <w:rFonts w:ascii="Arial" w:hAnsi="Arial" w:cs="Arial"/>
                <w:b/>
              </w:rPr>
            </w:pPr>
          </w:p>
        </w:tc>
        <w:tc>
          <w:tcPr>
            <w:tcW w:w="4569" w:type="dxa"/>
          </w:tcPr>
          <w:p w14:paraId="556043C4" w14:textId="77777777" w:rsidR="009B10C8" w:rsidRDefault="009B10C8" w:rsidP="000C5E8F">
            <w:pPr>
              <w:numPr>
                <w:ilvl w:val="0"/>
                <w:numId w:val="3"/>
              </w:numPr>
              <w:overflowPunct w:val="0"/>
              <w:autoSpaceDE w:val="0"/>
              <w:autoSpaceDN w:val="0"/>
              <w:adjustRightInd w:val="0"/>
              <w:ind w:left="284" w:right="-72" w:hanging="284"/>
              <w:jc w:val="both"/>
              <w:textAlignment w:val="baseline"/>
              <w:rPr>
                <w:rFonts w:ascii="Arial" w:hAnsi="Arial" w:cs="Arial"/>
                <w:lang w:val="en-GB"/>
              </w:rPr>
            </w:pPr>
            <w:r w:rsidRPr="00B41D2E">
              <w:rPr>
                <w:rFonts w:ascii="Arial" w:hAnsi="Arial" w:cs="Arial"/>
                <w:lang w:val="en-GB"/>
              </w:rPr>
              <w:t>All other terms and conditions of the Clinical Study Agreement remains valid.</w:t>
            </w:r>
          </w:p>
          <w:p w14:paraId="6914AA0A" w14:textId="77777777" w:rsidR="009B10C8" w:rsidRDefault="009B10C8" w:rsidP="009B10C8">
            <w:pPr>
              <w:ind w:left="284" w:right="-72" w:hanging="284"/>
              <w:jc w:val="both"/>
              <w:rPr>
                <w:rFonts w:ascii="Arial" w:hAnsi="Arial" w:cs="Arial"/>
                <w:lang w:val="en-GB"/>
              </w:rPr>
            </w:pPr>
          </w:p>
          <w:p w14:paraId="58CC3ACA" w14:textId="77777777" w:rsidR="009B10C8" w:rsidRPr="0066480F" w:rsidRDefault="009B10C8" w:rsidP="000C5E8F">
            <w:pPr>
              <w:numPr>
                <w:ilvl w:val="0"/>
                <w:numId w:val="3"/>
              </w:numPr>
              <w:overflowPunct w:val="0"/>
              <w:autoSpaceDE w:val="0"/>
              <w:autoSpaceDN w:val="0"/>
              <w:adjustRightInd w:val="0"/>
              <w:ind w:left="284" w:right="-72" w:hanging="284"/>
              <w:jc w:val="both"/>
              <w:textAlignment w:val="baseline"/>
              <w:rPr>
                <w:rFonts w:ascii="Arial" w:hAnsi="Arial" w:cs="Arial"/>
                <w:lang w:val="en-GB"/>
              </w:rPr>
            </w:pPr>
            <w:r w:rsidRPr="002D0C16">
              <w:rPr>
                <w:rFonts w:ascii="Arial" w:hAnsi="Arial" w:cs="Arial"/>
                <w:lang w:val="en-GB"/>
              </w:rPr>
              <w:t xml:space="preserve">This </w:t>
            </w:r>
            <w:r>
              <w:rPr>
                <w:rFonts w:ascii="Arial" w:hAnsi="Arial" w:cs="Arial"/>
                <w:lang w:val="en-GB"/>
              </w:rPr>
              <w:t>Amendment</w:t>
            </w:r>
            <w:r w:rsidRPr="00DE573B">
              <w:rPr>
                <w:rFonts w:ascii="Arial" w:hAnsi="Arial" w:cs="Arial"/>
                <w:lang w:val="en-GB"/>
              </w:rPr>
              <w:t xml:space="preserve"> </w:t>
            </w:r>
            <w:r w:rsidRPr="002D0C16">
              <w:rPr>
                <w:rFonts w:ascii="Arial" w:hAnsi="Arial" w:cs="Arial"/>
                <w:lang w:val="en-GB"/>
              </w:rPr>
              <w:t>is executed in Czech language version and in English language version, whereas the preference is given to the Czech language version.</w:t>
            </w:r>
          </w:p>
          <w:p w14:paraId="2DF84C92" w14:textId="77777777" w:rsidR="009B10C8" w:rsidRPr="00B41D2E" w:rsidRDefault="009B10C8" w:rsidP="009B10C8">
            <w:pPr>
              <w:numPr>
                <w:ilvl w:val="12"/>
                <w:numId w:val="0"/>
              </w:numPr>
              <w:ind w:left="284" w:right="-72" w:hanging="284"/>
              <w:jc w:val="both"/>
              <w:rPr>
                <w:rFonts w:ascii="Arial" w:hAnsi="Arial" w:cs="Arial"/>
                <w:lang w:val="en-GB"/>
              </w:rPr>
            </w:pPr>
          </w:p>
          <w:p w14:paraId="299E5A2D" w14:textId="77777777" w:rsidR="009B10C8" w:rsidRPr="00370B49" w:rsidRDefault="009B10C8" w:rsidP="000C5E8F">
            <w:pPr>
              <w:pStyle w:val="Odstavecseseznamem"/>
              <w:numPr>
                <w:ilvl w:val="0"/>
                <w:numId w:val="3"/>
              </w:numPr>
              <w:spacing w:after="120"/>
              <w:ind w:left="284" w:hanging="284"/>
              <w:jc w:val="both"/>
              <w:rPr>
                <w:rFonts w:ascii="Arial" w:hAnsi="Arial" w:cs="Arial"/>
                <w:sz w:val="22"/>
                <w:szCs w:val="22"/>
                <w:lang w:val="en-GB"/>
              </w:rPr>
            </w:pPr>
            <w:r w:rsidRPr="00971ED8">
              <w:rPr>
                <w:rFonts w:ascii="Arial" w:hAnsi="Arial" w:cs="Arial"/>
                <w:sz w:val="22"/>
                <w:szCs w:val="22"/>
                <w:lang w:val="en-GB"/>
              </w:rPr>
              <w:t xml:space="preserve">The parties hereto have caused this </w:t>
            </w:r>
            <w:r>
              <w:rPr>
                <w:rFonts w:ascii="Arial" w:hAnsi="Arial" w:cs="Arial"/>
                <w:sz w:val="22"/>
                <w:szCs w:val="22"/>
                <w:lang w:val="en-GB"/>
              </w:rPr>
              <w:t>Amendment</w:t>
            </w:r>
            <w:r w:rsidRPr="00971ED8">
              <w:rPr>
                <w:rFonts w:ascii="Arial" w:hAnsi="Arial" w:cs="Arial"/>
                <w:sz w:val="22"/>
                <w:szCs w:val="22"/>
                <w:lang w:val="en-GB"/>
              </w:rPr>
              <w:t xml:space="preserve"> to be executed in </w:t>
            </w:r>
            <w:r>
              <w:rPr>
                <w:rFonts w:ascii="Arial" w:hAnsi="Arial" w:cs="Arial"/>
                <w:sz w:val="22"/>
                <w:szCs w:val="22"/>
                <w:lang w:val="en-GB"/>
              </w:rPr>
              <w:t>3</w:t>
            </w:r>
            <w:r w:rsidRPr="00971ED8">
              <w:rPr>
                <w:rFonts w:ascii="Arial" w:hAnsi="Arial" w:cs="Arial"/>
                <w:sz w:val="22"/>
                <w:szCs w:val="22"/>
                <w:lang w:val="en-GB"/>
              </w:rPr>
              <w:t> </w:t>
            </w:r>
            <w:r>
              <w:rPr>
                <w:rFonts w:ascii="Arial" w:hAnsi="Arial" w:cs="Arial"/>
                <w:sz w:val="22"/>
                <w:szCs w:val="22"/>
                <w:lang w:val="en-GB"/>
              </w:rPr>
              <w:t xml:space="preserve">(three) </w:t>
            </w:r>
            <w:r w:rsidRPr="00971ED8">
              <w:rPr>
                <w:rFonts w:ascii="Arial" w:hAnsi="Arial" w:cs="Arial"/>
                <w:sz w:val="22"/>
                <w:szCs w:val="22"/>
                <w:lang w:val="en-GB"/>
              </w:rPr>
              <w:t>originals by their duly authorized representatives.</w:t>
            </w:r>
          </w:p>
          <w:p w14:paraId="3AF641B8" w14:textId="77777777" w:rsidR="009B10C8" w:rsidRPr="00370B49" w:rsidRDefault="009B10C8" w:rsidP="009B10C8">
            <w:pPr>
              <w:numPr>
                <w:ilvl w:val="12"/>
                <w:numId w:val="0"/>
              </w:numPr>
              <w:tabs>
                <w:tab w:val="left" w:pos="1080"/>
              </w:tabs>
              <w:ind w:left="284" w:right="-72" w:hanging="284"/>
              <w:jc w:val="both"/>
              <w:rPr>
                <w:rFonts w:ascii="Arial" w:hAnsi="Arial" w:cs="Arial"/>
                <w:lang w:val="en-GB"/>
              </w:rPr>
            </w:pPr>
          </w:p>
          <w:p w14:paraId="144413BA" w14:textId="77777777" w:rsidR="009B10C8" w:rsidRPr="00370B49" w:rsidRDefault="009B10C8" w:rsidP="009B10C8">
            <w:pPr>
              <w:ind w:left="284" w:right="-72" w:hanging="284"/>
              <w:jc w:val="both"/>
              <w:rPr>
                <w:rFonts w:ascii="Arial" w:hAnsi="Arial" w:cs="Arial"/>
                <w:lang w:val="en-GB"/>
              </w:rPr>
            </w:pPr>
            <w:r>
              <w:rPr>
                <w:rFonts w:ascii="Arial" w:hAnsi="Arial" w:cs="Arial"/>
                <w:lang w:val="en-GB"/>
              </w:rPr>
              <w:t xml:space="preserve">4) </w:t>
            </w:r>
            <w:r w:rsidRPr="00370B49">
              <w:rPr>
                <w:rFonts w:ascii="Arial" w:hAnsi="Arial" w:cs="Arial"/>
                <w:lang w:val="en-GB"/>
              </w:rPr>
              <w:t>This Amendment</w:t>
            </w:r>
            <w:r>
              <w:rPr>
                <w:rFonts w:ascii="Arial" w:hAnsi="Arial" w:cs="Arial"/>
                <w:lang w:val="en-GB"/>
              </w:rPr>
              <w:t xml:space="preserve"> 1</w:t>
            </w:r>
            <w:r w:rsidRPr="00370B49">
              <w:rPr>
                <w:rFonts w:ascii="Arial" w:hAnsi="Arial" w:cs="Arial"/>
                <w:lang w:val="en-GB"/>
              </w:rPr>
              <w:t xml:space="preserve"> comes into force on the </w:t>
            </w:r>
            <w:r>
              <w:rPr>
                <w:rFonts w:ascii="Arial" w:hAnsi="Arial" w:cs="Arial"/>
                <w:lang w:val="en-GB"/>
              </w:rPr>
              <w:t xml:space="preserve">  </w:t>
            </w:r>
            <w:r w:rsidRPr="00370B49">
              <w:rPr>
                <w:rFonts w:ascii="Arial" w:hAnsi="Arial" w:cs="Arial"/>
                <w:lang w:val="en-GB"/>
              </w:rPr>
              <w:t xml:space="preserve">date of its signature by </w:t>
            </w:r>
            <w:r>
              <w:rPr>
                <w:rFonts w:ascii="Arial" w:hAnsi="Arial" w:cs="Arial"/>
                <w:lang w:val="en-GB"/>
              </w:rPr>
              <w:t>all</w:t>
            </w:r>
            <w:r w:rsidRPr="00370B49">
              <w:rPr>
                <w:rFonts w:ascii="Arial" w:hAnsi="Arial" w:cs="Arial"/>
                <w:lang w:val="en-GB"/>
              </w:rPr>
              <w:t xml:space="preserve"> Contracting Parties </w:t>
            </w:r>
            <w:r>
              <w:rPr>
                <w:rFonts w:ascii="Arial" w:hAnsi="Arial" w:cs="Arial"/>
                <w:lang w:val="en-GB"/>
              </w:rPr>
              <w:t>and by its publication in Register of contracts.</w:t>
            </w:r>
          </w:p>
          <w:p w14:paraId="358D0979" w14:textId="69EF13FF" w:rsidR="009B10C8" w:rsidRPr="002415AE" w:rsidRDefault="009B10C8" w:rsidP="009B10C8">
            <w:pPr>
              <w:pStyle w:val="Odstavecseseznamem"/>
              <w:ind w:left="360"/>
              <w:jc w:val="both"/>
              <w:rPr>
                <w:rFonts w:ascii="Arial" w:hAnsi="Arial" w:cs="Arial"/>
                <w:sz w:val="22"/>
                <w:szCs w:val="22"/>
                <w:lang w:val="en-US"/>
              </w:rPr>
            </w:pPr>
          </w:p>
        </w:tc>
      </w:tr>
      <w:tr w:rsidR="001D4A61" w:rsidRPr="005B1027" w14:paraId="13E68112" w14:textId="77777777" w:rsidTr="00D0364F">
        <w:trPr>
          <w:trHeight w:val="70"/>
        </w:trPr>
        <w:tc>
          <w:tcPr>
            <w:tcW w:w="4672" w:type="dxa"/>
          </w:tcPr>
          <w:p w14:paraId="5BBE67EB" w14:textId="77777777" w:rsidR="00A741A8" w:rsidRDefault="00A741A8" w:rsidP="001D4A61">
            <w:pPr>
              <w:jc w:val="center"/>
              <w:rPr>
                <w:rFonts w:ascii="Arial" w:hAnsi="Arial" w:cs="Arial"/>
                <w:b/>
                <w:bCs/>
                <w:sz w:val="20"/>
                <w:szCs w:val="20"/>
              </w:rPr>
            </w:pPr>
          </w:p>
          <w:p w14:paraId="1155F865" w14:textId="77777777" w:rsidR="00A741A8" w:rsidRDefault="00A741A8" w:rsidP="001D4A61">
            <w:pPr>
              <w:jc w:val="center"/>
              <w:rPr>
                <w:rFonts w:ascii="Arial" w:hAnsi="Arial" w:cs="Arial"/>
                <w:b/>
                <w:bCs/>
                <w:sz w:val="20"/>
                <w:szCs w:val="20"/>
              </w:rPr>
            </w:pPr>
          </w:p>
          <w:p w14:paraId="623D107C" w14:textId="77777777" w:rsidR="00B77F8D" w:rsidRDefault="00B77F8D" w:rsidP="001D4A61">
            <w:pPr>
              <w:jc w:val="center"/>
              <w:rPr>
                <w:rFonts w:ascii="Arial" w:hAnsi="Arial" w:cs="Arial"/>
                <w:b/>
                <w:bCs/>
                <w:sz w:val="20"/>
                <w:szCs w:val="20"/>
              </w:rPr>
            </w:pPr>
          </w:p>
          <w:p w14:paraId="4B2768AA" w14:textId="77777777" w:rsidR="00B77F8D" w:rsidRDefault="00B77F8D" w:rsidP="001D4A61">
            <w:pPr>
              <w:jc w:val="center"/>
              <w:rPr>
                <w:rFonts w:ascii="Arial" w:hAnsi="Arial" w:cs="Arial"/>
                <w:b/>
                <w:bCs/>
                <w:sz w:val="20"/>
                <w:szCs w:val="20"/>
              </w:rPr>
            </w:pPr>
          </w:p>
          <w:p w14:paraId="5B737EBC" w14:textId="77777777" w:rsidR="00B77F8D" w:rsidRDefault="00B77F8D" w:rsidP="001D4A61">
            <w:pPr>
              <w:jc w:val="center"/>
              <w:rPr>
                <w:rFonts w:ascii="Arial" w:hAnsi="Arial" w:cs="Arial"/>
                <w:b/>
                <w:bCs/>
                <w:sz w:val="20"/>
                <w:szCs w:val="20"/>
              </w:rPr>
            </w:pPr>
          </w:p>
          <w:p w14:paraId="2420E5EC" w14:textId="77777777" w:rsidR="00B77F8D" w:rsidRDefault="00B77F8D" w:rsidP="001D4A61">
            <w:pPr>
              <w:jc w:val="center"/>
              <w:rPr>
                <w:rFonts w:ascii="Arial" w:hAnsi="Arial" w:cs="Arial"/>
                <w:b/>
                <w:bCs/>
                <w:sz w:val="20"/>
                <w:szCs w:val="20"/>
              </w:rPr>
            </w:pPr>
          </w:p>
          <w:p w14:paraId="23823A6D" w14:textId="77777777" w:rsidR="00B77F8D" w:rsidRDefault="00B77F8D" w:rsidP="001D4A61">
            <w:pPr>
              <w:jc w:val="center"/>
              <w:rPr>
                <w:rFonts w:ascii="Arial" w:hAnsi="Arial" w:cs="Arial"/>
                <w:b/>
                <w:bCs/>
                <w:sz w:val="20"/>
                <w:szCs w:val="20"/>
              </w:rPr>
            </w:pPr>
          </w:p>
          <w:p w14:paraId="1042B6BB" w14:textId="77777777" w:rsidR="00B77F8D" w:rsidRDefault="00B77F8D" w:rsidP="001D4A61">
            <w:pPr>
              <w:jc w:val="center"/>
              <w:rPr>
                <w:rFonts w:ascii="Arial" w:hAnsi="Arial" w:cs="Arial"/>
                <w:b/>
                <w:bCs/>
                <w:sz w:val="20"/>
                <w:szCs w:val="20"/>
              </w:rPr>
            </w:pPr>
          </w:p>
          <w:p w14:paraId="56B47F6E" w14:textId="77777777" w:rsidR="00B77F8D" w:rsidRDefault="00B77F8D" w:rsidP="001D4A61">
            <w:pPr>
              <w:jc w:val="center"/>
              <w:rPr>
                <w:rFonts w:ascii="Arial" w:hAnsi="Arial" w:cs="Arial"/>
                <w:b/>
                <w:bCs/>
                <w:sz w:val="20"/>
                <w:szCs w:val="20"/>
              </w:rPr>
            </w:pPr>
          </w:p>
          <w:p w14:paraId="6972B989" w14:textId="77777777" w:rsidR="00B77F8D" w:rsidRDefault="00B77F8D" w:rsidP="001D4A61">
            <w:pPr>
              <w:jc w:val="center"/>
              <w:rPr>
                <w:rFonts w:ascii="Arial" w:hAnsi="Arial" w:cs="Arial"/>
                <w:b/>
                <w:bCs/>
                <w:sz w:val="20"/>
                <w:szCs w:val="20"/>
              </w:rPr>
            </w:pPr>
          </w:p>
          <w:p w14:paraId="70CE1F45" w14:textId="77777777" w:rsidR="00B77F8D" w:rsidRDefault="00B77F8D" w:rsidP="001D4A61">
            <w:pPr>
              <w:jc w:val="center"/>
              <w:rPr>
                <w:rFonts w:ascii="Arial" w:hAnsi="Arial" w:cs="Arial"/>
                <w:b/>
                <w:bCs/>
                <w:sz w:val="20"/>
                <w:szCs w:val="20"/>
              </w:rPr>
            </w:pPr>
          </w:p>
          <w:p w14:paraId="4821273A" w14:textId="77777777" w:rsidR="00B77F8D" w:rsidRDefault="00B77F8D" w:rsidP="001D4A61">
            <w:pPr>
              <w:jc w:val="center"/>
              <w:rPr>
                <w:rFonts w:ascii="Arial" w:hAnsi="Arial" w:cs="Arial"/>
                <w:b/>
                <w:bCs/>
                <w:sz w:val="20"/>
                <w:szCs w:val="20"/>
              </w:rPr>
            </w:pPr>
          </w:p>
          <w:p w14:paraId="5C177D5F" w14:textId="77777777" w:rsidR="00B77F8D" w:rsidRDefault="00B77F8D" w:rsidP="001D4A61">
            <w:pPr>
              <w:jc w:val="center"/>
              <w:rPr>
                <w:rFonts w:ascii="Arial" w:hAnsi="Arial" w:cs="Arial"/>
                <w:b/>
                <w:bCs/>
                <w:sz w:val="20"/>
                <w:szCs w:val="20"/>
              </w:rPr>
            </w:pPr>
          </w:p>
          <w:p w14:paraId="648D333B" w14:textId="77777777" w:rsidR="00B77F8D" w:rsidRDefault="00B77F8D" w:rsidP="001D4A61">
            <w:pPr>
              <w:jc w:val="center"/>
              <w:rPr>
                <w:rFonts w:ascii="Arial" w:hAnsi="Arial" w:cs="Arial"/>
                <w:b/>
                <w:bCs/>
                <w:sz w:val="20"/>
                <w:szCs w:val="20"/>
              </w:rPr>
            </w:pPr>
          </w:p>
          <w:p w14:paraId="70CD827C" w14:textId="0C3190D0" w:rsidR="001D4A61" w:rsidRPr="0060539C" w:rsidRDefault="001D4A61" w:rsidP="001D4A61">
            <w:pPr>
              <w:jc w:val="center"/>
              <w:rPr>
                <w:rFonts w:ascii="Arial" w:hAnsi="Arial" w:cs="Arial"/>
                <w:b/>
                <w:bCs/>
                <w:sz w:val="20"/>
                <w:szCs w:val="20"/>
              </w:rPr>
            </w:pPr>
            <w:r w:rsidRPr="0060539C">
              <w:rPr>
                <w:rFonts w:ascii="Arial" w:hAnsi="Arial" w:cs="Arial"/>
                <w:b/>
                <w:bCs/>
                <w:sz w:val="20"/>
                <w:szCs w:val="20"/>
              </w:rPr>
              <w:t xml:space="preserve">Zadavatel / </w:t>
            </w:r>
            <w:proofErr w:type="spellStart"/>
            <w:r w:rsidRPr="0060539C">
              <w:rPr>
                <w:rFonts w:ascii="Arial" w:hAnsi="Arial" w:cs="Arial"/>
                <w:b/>
                <w:bCs/>
                <w:sz w:val="20"/>
                <w:szCs w:val="20"/>
              </w:rPr>
              <w:t>Sponsor</w:t>
            </w:r>
            <w:proofErr w:type="spellEnd"/>
          </w:p>
          <w:p w14:paraId="1DDEAA72" w14:textId="77777777" w:rsidR="001E3933" w:rsidRPr="0060539C" w:rsidRDefault="001E3933" w:rsidP="001D4A61">
            <w:pPr>
              <w:jc w:val="center"/>
              <w:rPr>
                <w:rFonts w:ascii="Arial" w:hAnsi="Arial" w:cs="Arial"/>
                <w:b/>
                <w:bCs/>
                <w:sz w:val="20"/>
                <w:szCs w:val="20"/>
              </w:rPr>
            </w:pPr>
          </w:p>
          <w:p w14:paraId="6A28A847" w14:textId="77777777" w:rsidR="001D4A61" w:rsidRPr="0060539C" w:rsidRDefault="001D4A61" w:rsidP="001D4A61">
            <w:pPr>
              <w:jc w:val="center"/>
              <w:rPr>
                <w:rFonts w:ascii="Arial" w:hAnsi="Arial" w:cs="Arial"/>
                <w:sz w:val="20"/>
                <w:szCs w:val="20"/>
              </w:rPr>
            </w:pPr>
          </w:p>
          <w:p w14:paraId="0C1DD52C" w14:textId="3DF16801" w:rsidR="001D4A61" w:rsidRDefault="001D4A61" w:rsidP="001D4A61">
            <w:pPr>
              <w:rPr>
                <w:rFonts w:ascii="Arial" w:hAnsi="Arial" w:cs="Arial"/>
                <w:sz w:val="20"/>
                <w:szCs w:val="20"/>
              </w:rPr>
            </w:pPr>
            <w:r w:rsidRPr="0060539C">
              <w:rPr>
                <w:rFonts w:ascii="Arial" w:hAnsi="Arial" w:cs="Arial"/>
                <w:sz w:val="20"/>
                <w:szCs w:val="20"/>
              </w:rPr>
              <w:t>Místo / Place: _________________________</w:t>
            </w:r>
          </w:p>
          <w:p w14:paraId="712FCB6C" w14:textId="77777777" w:rsidR="00531AE5" w:rsidRPr="0060539C" w:rsidRDefault="00531AE5" w:rsidP="001D4A61">
            <w:pPr>
              <w:rPr>
                <w:rFonts w:ascii="Arial" w:hAnsi="Arial" w:cs="Arial"/>
                <w:sz w:val="20"/>
                <w:szCs w:val="20"/>
              </w:rPr>
            </w:pPr>
          </w:p>
          <w:p w14:paraId="40B6D625" w14:textId="77777777" w:rsidR="001D4A61" w:rsidRPr="0060539C" w:rsidRDefault="001D4A61" w:rsidP="001D4A61">
            <w:pPr>
              <w:rPr>
                <w:rFonts w:ascii="Arial" w:hAnsi="Arial" w:cs="Arial"/>
                <w:sz w:val="20"/>
                <w:szCs w:val="20"/>
              </w:rPr>
            </w:pPr>
          </w:p>
          <w:p w14:paraId="34CCA5A1" w14:textId="22CBC1C2" w:rsidR="001D4A61" w:rsidRPr="0060539C" w:rsidRDefault="001D4A61" w:rsidP="001D4A61">
            <w:pPr>
              <w:rPr>
                <w:rFonts w:ascii="Arial" w:hAnsi="Arial" w:cs="Arial"/>
                <w:sz w:val="20"/>
                <w:szCs w:val="20"/>
              </w:rPr>
            </w:pPr>
            <w:r w:rsidRPr="0060539C">
              <w:rPr>
                <w:rFonts w:ascii="Arial" w:hAnsi="Arial" w:cs="Arial"/>
                <w:sz w:val="20"/>
                <w:szCs w:val="20"/>
              </w:rPr>
              <w:t xml:space="preserve">Datum / </w:t>
            </w:r>
            <w:proofErr w:type="spellStart"/>
            <w:proofErr w:type="gramStart"/>
            <w:r w:rsidRPr="0060539C">
              <w:rPr>
                <w:rFonts w:ascii="Arial" w:hAnsi="Arial" w:cs="Arial"/>
                <w:sz w:val="20"/>
                <w:szCs w:val="20"/>
              </w:rPr>
              <w:t>Date</w:t>
            </w:r>
            <w:proofErr w:type="spellEnd"/>
            <w:r w:rsidRPr="0060539C">
              <w:rPr>
                <w:rFonts w:ascii="Arial" w:hAnsi="Arial" w:cs="Arial"/>
                <w:sz w:val="20"/>
                <w:szCs w:val="20"/>
              </w:rPr>
              <w:t>:_</w:t>
            </w:r>
            <w:proofErr w:type="gramEnd"/>
            <w:r w:rsidRPr="0060539C">
              <w:rPr>
                <w:rFonts w:ascii="Arial" w:hAnsi="Arial" w:cs="Arial"/>
                <w:sz w:val="20"/>
                <w:szCs w:val="20"/>
              </w:rPr>
              <w:t>_________________________</w:t>
            </w:r>
          </w:p>
          <w:p w14:paraId="29FAD24E" w14:textId="77777777" w:rsidR="001D4A61" w:rsidRPr="0060539C" w:rsidRDefault="001D4A61" w:rsidP="001D4A61">
            <w:pPr>
              <w:jc w:val="center"/>
              <w:rPr>
                <w:rFonts w:ascii="Arial" w:hAnsi="Arial" w:cs="Arial"/>
                <w:sz w:val="20"/>
                <w:szCs w:val="20"/>
              </w:rPr>
            </w:pPr>
          </w:p>
          <w:p w14:paraId="49A596D6" w14:textId="49FDBDFA" w:rsidR="0040456C" w:rsidRPr="0040456C" w:rsidRDefault="006F20F2" w:rsidP="0040456C">
            <w:pPr>
              <w:jc w:val="center"/>
              <w:rPr>
                <w:rFonts w:ascii="Arial" w:hAnsi="Arial" w:cs="Arial"/>
                <w:sz w:val="20"/>
                <w:szCs w:val="20"/>
              </w:rPr>
            </w:pPr>
            <w:proofErr w:type="spellStart"/>
            <w:r>
              <w:rPr>
                <w:rFonts w:ascii="Arial" w:hAnsi="Arial" w:cs="Arial"/>
                <w:sz w:val="20"/>
                <w:szCs w:val="20"/>
              </w:rPr>
              <w:t>xxxxx</w:t>
            </w:r>
            <w:proofErr w:type="spellEnd"/>
          </w:p>
          <w:p w14:paraId="45C0BC1F" w14:textId="591C3C1A" w:rsidR="001D4A61" w:rsidRPr="0040456C" w:rsidRDefault="0040456C" w:rsidP="0040456C">
            <w:pPr>
              <w:jc w:val="center"/>
              <w:rPr>
                <w:rFonts w:ascii="Arial" w:hAnsi="Arial" w:cs="Arial"/>
              </w:rPr>
            </w:pPr>
            <w:r w:rsidRPr="0040456C">
              <w:rPr>
                <w:rFonts w:ascii="Arial" w:hAnsi="Arial" w:cs="Arial"/>
                <w:sz w:val="20"/>
                <w:szCs w:val="20"/>
              </w:rPr>
              <w:t xml:space="preserve">Provozní ředitel a ředitel výzkumu a vývoje / </w:t>
            </w:r>
            <w:proofErr w:type="spellStart"/>
            <w:r w:rsidRPr="0040456C">
              <w:rPr>
                <w:rFonts w:ascii="Arial" w:hAnsi="Arial" w:cs="Arial"/>
                <w:sz w:val="20"/>
                <w:szCs w:val="20"/>
              </w:rPr>
              <w:t>Chief</w:t>
            </w:r>
            <w:proofErr w:type="spellEnd"/>
            <w:r w:rsidRPr="0040456C">
              <w:rPr>
                <w:rFonts w:ascii="Arial" w:hAnsi="Arial" w:cs="Arial"/>
                <w:sz w:val="20"/>
                <w:szCs w:val="20"/>
              </w:rPr>
              <w:t xml:space="preserve"> </w:t>
            </w:r>
            <w:proofErr w:type="spellStart"/>
            <w:r w:rsidRPr="0040456C">
              <w:rPr>
                <w:rFonts w:ascii="Arial" w:hAnsi="Arial" w:cs="Arial"/>
                <w:sz w:val="20"/>
                <w:szCs w:val="20"/>
              </w:rPr>
              <w:t>Operating</w:t>
            </w:r>
            <w:proofErr w:type="spellEnd"/>
            <w:r w:rsidRPr="0040456C">
              <w:rPr>
                <w:rFonts w:ascii="Arial" w:hAnsi="Arial" w:cs="Arial"/>
                <w:sz w:val="20"/>
                <w:szCs w:val="20"/>
              </w:rPr>
              <w:t xml:space="preserve"> </w:t>
            </w:r>
            <w:proofErr w:type="spellStart"/>
            <w:r w:rsidRPr="0040456C">
              <w:rPr>
                <w:rFonts w:ascii="Arial" w:hAnsi="Arial" w:cs="Arial"/>
                <w:sz w:val="20"/>
                <w:szCs w:val="20"/>
              </w:rPr>
              <w:t>Officer</w:t>
            </w:r>
            <w:proofErr w:type="spellEnd"/>
            <w:r w:rsidRPr="0040456C">
              <w:rPr>
                <w:rFonts w:ascii="Arial" w:hAnsi="Arial" w:cs="Arial"/>
                <w:sz w:val="20"/>
                <w:szCs w:val="20"/>
              </w:rPr>
              <w:t xml:space="preserve"> and R&amp;D </w:t>
            </w:r>
            <w:proofErr w:type="spellStart"/>
            <w:r w:rsidRPr="0040456C">
              <w:rPr>
                <w:rFonts w:ascii="Arial" w:hAnsi="Arial" w:cs="Arial"/>
                <w:sz w:val="20"/>
                <w:szCs w:val="20"/>
              </w:rPr>
              <w:t>Director</w:t>
            </w:r>
            <w:proofErr w:type="spellEnd"/>
          </w:p>
          <w:p w14:paraId="63622E58" w14:textId="77777777" w:rsidR="001D4A61" w:rsidRPr="0060539C" w:rsidRDefault="001D4A61" w:rsidP="001D4A61">
            <w:pPr>
              <w:jc w:val="center"/>
              <w:rPr>
                <w:rFonts w:ascii="Arial" w:hAnsi="Arial" w:cs="Arial"/>
                <w:sz w:val="20"/>
                <w:szCs w:val="20"/>
              </w:rPr>
            </w:pPr>
            <w:r w:rsidRPr="0060539C">
              <w:rPr>
                <w:rFonts w:ascii="Arial" w:hAnsi="Arial" w:cs="Arial"/>
                <w:sz w:val="20"/>
                <w:szCs w:val="20"/>
              </w:rPr>
              <w:t>_________________________________</w:t>
            </w:r>
          </w:p>
          <w:p w14:paraId="4898D084" w14:textId="4695B278" w:rsidR="001D4A61" w:rsidRPr="0060539C" w:rsidRDefault="001D4A61" w:rsidP="001D4A61">
            <w:pPr>
              <w:jc w:val="center"/>
              <w:rPr>
                <w:rFonts w:ascii="Arial" w:hAnsi="Arial" w:cs="Arial"/>
                <w:b/>
                <w:bCs/>
                <w:sz w:val="20"/>
                <w:szCs w:val="20"/>
              </w:rPr>
            </w:pPr>
            <w:r w:rsidRPr="0060539C">
              <w:rPr>
                <w:rFonts w:ascii="Arial" w:hAnsi="Arial" w:cs="Arial"/>
                <w:sz w:val="20"/>
                <w:szCs w:val="20"/>
              </w:rPr>
              <w:t xml:space="preserve">Jméno a příjmení / </w:t>
            </w:r>
            <w:proofErr w:type="spellStart"/>
            <w:r w:rsidRPr="0060539C">
              <w:rPr>
                <w:rFonts w:ascii="Arial" w:hAnsi="Arial" w:cs="Arial"/>
                <w:sz w:val="20"/>
                <w:szCs w:val="20"/>
              </w:rPr>
              <w:t>First</w:t>
            </w:r>
            <w:proofErr w:type="spellEnd"/>
            <w:r w:rsidRPr="0060539C">
              <w:rPr>
                <w:rFonts w:ascii="Arial" w:hAnsi="Arial" w:cs="Arial"/>
                <w:sz w:val="20"/>
                <w:szCs w:val="20"/>
              </w:rPr>
              <w:t xml:space="preserve"> and last name</w:t>
            </w:r>
          </w:p>
          <w:p w14:paraId="29843D08" w14:textId="272DFA31" w:rsidR="001D4A61" w:rsidRPr="0060539C" w:rsidRDefault="001D4A61" w:rsidP="001D4A61">
            <w:pPr>
              <w:jc w:val="center"/>
              <w:rPr>
                <w:rFonts w:ascii="Arial" w:hAnsi="Arial" w:cs="Arial"/>
                <w:sz w:val="20"/>
                <w:szCs w:val="20"/>
              </w:rPr>
            </w:pPr>
            <w:r w:rsidRPr="0060539C">
              <w:rPr>
                <w:rFonts w:ascii="Arial" w:hAnsi="Arial" w:cs="Arial"/>
                <w:sz w:val="20"/>
                <w:szCs w:val="20"/>
              </w:rPr>
              <w:t xml:space="preserve">Funkce / </w:t>
            </w:r>
            <w:proofErr w:type="spellStart"/>
            <w:r w:rsidRPr="0060539C">
              <w:rPr>
                <w:rFonts w:ascii="Arial" w:hAnsi="Arial" w:cs="Arial"/>
                <w:sz w:val="20"/>
                <w:szCs w:val="20"/>
              </w:rPr>
              <w:t>Position</w:t>
            </w:r>
            <w:proofErr w:type="spellEnd"/>
          </w:p>
          <w:p w14:paraId="51263705" w14:textId="77777777" w:rsidR="001D4A61" w:rsidRPr="0060539C" w:rsidRDefault="001D4A61" w:rsidP="001D4A61">
            <w:pPr>
              <w:jc w:val="center"/>
              <w:rPr>
                <w:rFonts w:ascii="Arial" w:hAnsi="Arial" w:cs="Arial"/>
                <w:sz w:val="20"/>
                <w:szCs w:val="20"/>
              </w:rPr>
            </w:pPr>
          </w:p>
          <w:p w14:paraId="6970FF0F" w14:textId="77777777" w:rsidR="00987E5F" w:rsidRDefault="00987E5F" w:rsidP="00C6557D">
            <w:pPr>
              <w:rPr>
                <w:rFonts w:ascii="Arial" w:hAnsi="Arial" w:cs="Arial"/>
                <w:b/>
                <w:bCs/>
                <w:i/>
                <w:sz w:val="20"/>
                <w:szCs w:val="20"/>
              </w:rPr>
            </w:pPr>
          </w:p>
          <w:p w14:paraId="267CC0E8" w14:textId="77777777" w:rsidR="00B77F8D" w:rsidRPr="0060539C" w:rsidRDefault="00B77F8D" w:rsidP="00C6557D">
            <w:pPr>
              <w:rPr>
                <w:rFonts w:ascii="Arial" w:hAnsi="Arial" w:cs="Arial"/>
                <w:b/>
                <w:bCs/>
                <w:i/>
                <w:sz w:val="20"/>
                <w:szCs w:val="20"/>
              </w:rPr>
            </w:pPr>
          </w:p>
          <w:p w14:paraId="303455E8" w14:textId="561D3ABD" w:rsidR="001D4A61" w:rsidRDefault="001D4A61" w:rsidP="001D4A61">
            <w:pPr>
              <w:jc w:val="center"/>
              <w:rPr>
                <w:rFonts w:ascii="Arial" w:hAnsi="Arial" w:cs="Arial"/>
                <w:b/>
                <w:bCs/>
                <w:sz w:val="20"/>
                <w:szCs w:val="20"/>
              </w:rPr>
            </w:pPr>
            <w:r w:rsidRPr="0060539C">
              <w:rPr>
                <w:rFonts w:ascii="Arial" w:hAnsi="Arial" w:cs="Arial"/>
                <w:b/>
                <w:bCs/>
                <w:sz w:val="20"/>
                <w:szCs w:val="20"/>
              </w:rPr>
              <w:t>Centrum / Center</w:t>
            </w:r>
          </w:p>
          <w:p w14:paraId="3A634ADD" w14:textId="77777777" w:rsidR="00531AE5" w:rsidRPr="0060539C" w:rsidRDefault="00531AE5" w:rsidP="001D4A61">
            <w:pPr>
              <w:jc w:val="center"/>
              <w:rPr>
                <w:rFonts w:ascii="Arial" w:hAnsi="Arial" w:cs="Arial"/>
                <w:b/>
                <w:bCs/>
                <w:i/>
                <w:sz w:val="20"/>
                <w:szCs w:val="20"/>
              </w:rPr>
            </w:pPr>
          </w:p>
          <w:p w14:paraId="62D06C3D" w14:textId="77777777" w:rsidR="001D4A61" w:rsidRPr="0060539C" w:rsidRDefault="001D4A61" w:rsidP="001D4A61">
            <w:pPr>
              <w:jc w:val="center"/>
              <w:rPr>
                <w:rFonts w:ascii="Arial" w:hAnsi="Arial" w:cs="Arial"/>
                <w:b/>
                <w:bCs/>
                <w:i/>
                <w:sz w:val="20"/>
                <w:szCs w:val="20"/>
              </w:rPr>
            </w:pPr>
          </w:p>
          <w:p w14:paraId="3F3302C4" w14:textId="3A0994CF" w:rsidR="001D4A61" w:rsidRDefault="001D4A61" w:rsidP="001D4A61">
            <w:pPr>
              <w:rPr>
                <w:rFonts w:ascii="Arial" w:hAnsi="Arial" w:cs="Arial"/>
                <w:sz w:val="20"/>
                <w:szCs w:val="20"/>
              </w:rPr>
            </w:pPr>
            <w:r w:rsidRPr="0060539C">
              <w:rPr>
                <w:rFonts w:ascii="Arial" w:hAnsi="Arial" w:cs="Arial"/>
                <w:sz w:val="20"/>
                <w:szCs w:val="20"/>
              </w:rPr>
              <w:t>Místo / Place: _________________________</w:t>
            </w:r>
          </w:p>
          <w:p w14:paraId="1C9EAB48" w14:textId="77777777" w:rsidR="00531AE5" w:rsidRPr="0060539C" w:rsidRDefault="00531AE5" w:rsidP="001D4A61">
            <w:pPr>
              <w:rPr>
                <w:rFonts w:ascii="Arial" w:hAnsi="Arial" w:cs="Arial"/>
                <w:sz w:val="20"/>
                <w:szCs w:val="20"/>
              </w:rPr>
            </w:pPr>
          </w:p>
          <w:p w14:paraId="6FB986C5" w14:textId="77777777" w:rsidR="001D4A61" w:rsidRPr="0060539C" w:rsidRDefault="001D4A61" w:rsidP="001D4A61">
            <w:pPr>
              <w:rPr>
                <w:rFonts w:ascii="Arial" w:hAnsi="Arial" w:cs="Arial"/>
                <w:sz w:val="20"/>
                <w:szCs w:val="20"/>
              </w:rPr>
            </w:pPr>
          </w:p>
          <w:p w14:paraId="22FDFC2F" w14:textId="77777777" w:rsidR="001D4A61" w:rsidRPr="0060539C" w:rsidRDefault="001D4A61" w:rsidP="0060539C">
            <w:pPr>
              <w:rPr>
                <w:rFonts w:ascii="Arial" w:hAnsi="Arial" w:cs="Arial"/>
                <w:sz w:val="20"/>
                <w:szCs w:val="20"/>
              </w:rPr>
            </w:pPr>
            <w:r w:rsidRPr="0060539C">
              <w:rPr>
                <w:rFonts w:ascii="Arial" w:hAnsi="Arial" w:cs="Arial"/>
                <w:sz w:val="20"/>
                <w:szCs w:val="20"/>
              </w:rPr>
              <w:t xml:space="preserve">Datum / </w:t>
            </w:r>
            <w:proofErr w:type="spellStart"/>
            <w:proofErr w:type="gramStart"/>
            <w:r w:rsidRPr="0060539C">
              <w:rPr>
                <w:rFonts w:ascii="Arial" w:hAnsi="Arial" w:cs="Arial"/>
                <w:sz w:val="20"/>
                <w:szCs w:val="20"/>
              </w:rPr>
              <w:t>Date</w:t>
            </w:r>
            <w:proofErr w:type="spellEnd"/>
            <w:r w:rsidRPr="0060539C">
              <w:rPr>
                <w:rFonts w:ascii="Arial" w:hAnsi="Arial" w:cs="Arial"/>
                <w:sz w:val="20"/>
                <w:szCs w:val="20"/>
              </w:rPr>
              <w:t>:_</w:t>
            </w:r>
            <w:proofErr w:type="gramEnd"/>
            <w:r w:rsidRPr="0060539C">
              <w:rPr>
                <w:rFonts w:ascii="Arial" w:hAnsi="Arial" w:cs="Arial"/>
                <w:sz w:val="20"/>
                <w:szCs w:val="20"/>
              </w:rPr>
              <w:t>_________________________</w:t>
            </w:r>
          </w:p>
          <w:p w14:paraId="04C06EE5" w14:textId="77777777" w:rsidR="001D4A61" w:rsidRPr="0060539C" w:rsidRDefault="001D4A61" w:rsidP="001D4A61">
            <w:pPr>
              <w:jc w:val="center"/>
              <w:rPr>
                <w:rFonts w:ascii="Arial" w:hAnsi="Arial" w:cs="Arial"/>
                <w:sz w:val="20"/>
                <w:szCs w:val="20"/>
              </w:rPr>
            </w:pPr>
          </w:p>
          <w:p w14:paraId="67C4D0A3" w14:textId="4FC7C08C" w:rsidR="00C83AC5" w:rsidRPr="00A5781C" w:rsidRDefault="006F20F2" w:rsidP="00C83AC5">
            <w:pPr>
              <w:pStyle w:val="Odstavecseseznamem"/>
              <w:jc w:val="center"/>
              <w:rPr>
                <w:rFonts w:ascii="Arial" w:hAnsi="Arial" w:cs="Arial"/>
                <w:lang w:val="en-US"/>
              </w:rPr>
            </w:pPr>
            <w:proofErr w:type="spellStart"/>
            <w:r>
              <w:rPr>
                <w:rFonts w:ascii="Arial" w:hAnsi="Arial" w:cs="Arial"/>
                <w:lang w:val="en-US"/>
              </w:rPr>
              <w:t>xxxxxx</w:t>
            </w:r>
            <w:proofErr w:type="spellEnd"/>
          </w:p>
          <w:p w14:paraId="15BD573E" w14:textId="54B660D9" w:rsidR="003A7C14" w:rsidRPr="00A5781C" w:rsidRDefault="00C83AC5" w:rsidP="00C83AC5">
            <w:pPr>
              <w:pStyle w:val="Odstavecseseznamem"/>
              <w:jc w:val="center"/>
              <w:rPr>
                <w:rFonts w:ascii="Arial" w:hAnsi="Arial" w:cs="Arial"/>
                <w:lang w:val="en-US"/>
              </w:rPr>
            </w:pPr>
            <w:proofErr w:type="spellStart"/>
            <w:r w:rsidRPr="00A5781C">
              <w:rPr>
                <w:rFonts w:ascii="Arial" w:hAnsi="Arial" w:cs="Arial"/>
                <w:lang w:val="en-US"/>
              </w:rPr>
              <w:t>Ředitel</w:t>
            </w:r>
            <w:proofErr w:type="spellEnd"/>
            <w:r w:rsidRPr="00A5781C">
              <w:rPr>
                <w:rFonts w:ascii="Arial" w:hAnsi="Arial" w:cs="Arial"/>
                <w:lang w:val="en-US"/>
              </w:rPr>
              <w:t xml:space="preserve"> </w:t>
            </w:r>
            <w:proofErr w:type="spellStart"/>
            <w:r w:rsidRPr="00A5781C">
              <w:rPr>
                <w:rFonts w:ascii="Arial" w:hAnsi="Arial" w:cs="Arial"/>
                <w:lang w:val="en-US"/>
              </w:rPr>
              <w:t>Nemocnice</w:t>
            </w:r>
            <w:proofErr w:type="spellEnd"/>
            <w:r w:rsidRPr="00A5781C">
              <w:rPr>
                <w:rFonts w:ascii="Arial" w:hAnsi="Arial" w:cs="Arial"/>
                <w:lang w:val="en-US"/>
              </w:rPr>
              <w:t xml:space="preserve"> </w:t>
            </w:r>
            <w:proofErr w:type="spellStart"/>
            <w:r w:rsidRPr="00A5781C">
              <w:rPr>
                <w:rFonts w:ascii="Arial" w:hAnsi="Arial" w:cs="Arial"/>
                <w:lang w:val="en-US"/>
              </w:rPr>
              <w:t>ve</w:t>
            </w:r>
            <w:proofErr w:type="spellEnd"/>
            <w:r w:rsidRPr="00A5781C">
              <w:rPr>
                <w:rFonts w:ascii="Arial" w:hAnsi="Arial" w:cs="Arial"/>
                <w:lang w:val="en-US"/>
              </w:rPr>
              <w:t xml:space="preserve"> </w:t>
            </w:r>
            <w:proofErr w:type="spellStart"/>
            <w:r w:rsidRPr="00A5781C">
              <w:rPr>
                <w:rFonts w:ascii="Arial" w:hAnsi="Arial" w:cs="Arial"/>
                <w:lang w:val="en-US"/>
              </w:rPr>
              <w:t>Frýdku-Místku</w:t>
            </w:r>
            <w:proofErr w:type="spellEnd"/>
            <w:r w:rsidRPr="00A5781C">
              <w:rPr>
                <w:rFonts w:ascii="Arial" w:hAnsi="Arial" w:cs="Arial"/>
                <w:lang w:val="en-US"/>
              </w:rPr>
              <w:t xml:space="preserve"> / Director of Hospital in </w:t>
            </w:r>
            <w:proofErr w:type="spellStart"/>
            <w:r w:rsidRPr="00A5781C">
              <w:rPr>
                <w:rFonts w:ascii="Arial" w:hAnsi="Arial" w:cs="Arial"/>
                <w:lang w:val="en-US"/>
              </w:rPr>
              <w:t>Frydek-Mistek</w:t>
            </w:r>
            <w:proofErr w:type="spellEnd"/>
          </w:p>
          <w:p w14:paraId="75F7CAB1" w14:textId="77777777" w:rsidR="001D4A61" w:rsidRPr="0060539C" w:rsidRDefault="001D4A61" w:rsidP="001D4A61">
            <w:pPr>
              <w:jc w:val="center"/>
              <w:rPr>
                <w:rFonts w:ascii="Arial" w:hAnsi="Arial" w:cs="Arial"/>
                <w:sz w:val="20"/>
                <w:szCs w:val="20"/>
              </w:rPr>
            </w:pPr>
            <w:r w:rsidRPr="0060539C">
              <w:rPr>
                <w:rFonts w:ascii="Arial" w:hAnsi="Arial" w:cs="Arial"/>
                <w:sz w:val="20"/>
                <w:szCs w:val="20"/>
              </w:rPr>
              <w:t>_________________________________</w:t>
            </w:r>
          </w:p>
          <w:p w14:paraId="3E27ECC6" w14:textId="7A565448" w:rsidR="001D4A61" w:rsidRPr="0060539C" w:rsidRDefault="001D4A61" w:rsidP="001D4A61">
            <w:pPr>
              <w:jc w:val="center"/>
              <w:rPr>
                <w:rFonts w:ascii="Arial" w:hAnsi="Arial" w:cs="Arial"/>
                <w:sz w:val="20"/>
                <w:szCs w:val="20"/>
              </w:rPr>
            </w:pPr>
            <w:r w:rsidRPr="0060539C">
              <w:rPr>
                <w:rFonts w:ascii="Arial" w:hAnsi="Arial" w:cs="Arial"/>
                <w:sz w:val="20"/>
                <w:szCs w:val="20"/>
              </w:rPr>
              <w:t xml:space="preserve">Jméno a příjmení / </w:t>
            </w:r>
            <w:proofErr w:type="spellStart"/>
            <w:r w:rsidRPr="0060539C">
              <w:rPr>
                <w:rFonts w:ascii="Arial" w:hAnsi="Arial" w:cs="Arial"/>
                <w:sz w:val="20"/>
                <w:szCs w:val="20"/>
              </w:rPr>
              <w:t>First</w:t>
            </w:r>
            <w:proofErr w:type="spellEnd"/>
            <w:r w:rsidRPr="0060539C">
              <w:rPr>
                <w:rFonts w:ascii="Arial" w:hAnsi="Arial" w:cs="Arial"/>
                <w:sz w:val="20"/>
                <w:szCs w:val="20"/>
              </w:rPr>
              <w:t xml:space="preserve"> and last name</w:t>
            </w:r>
          </w:p>
          <w:p w14:paraId="1CB3472B" w14:textId="334C55DC" w:rsidR="001D4A61" w:rsidRPr="0060539C" w:rsidRDefault="001D4A61" w:rsidP="001D4A61">
            <w:pPr>
              <w:jc w:val="center"/>
              <w:rPr>
                <w:rFonts w:ascii="Arial" w:hAnsi="Arial" w:cs="Arial"/>
                <w:sz w:val="20"/>
                <w:szCs w:val="20"/>
              </w:rPr>
            </w:pPr>
            <w:r w:rsidRPr="0060539C">
              <w:rPr>
                <w:rFonts w:ascii="Arial" w:hAnsi="Arial" w:cs="Arial"/>
                <w:sz w:val="20"/>
                <w:szCs w:val="20"/>
              </w:rPr>
              <w:t xml:space="preserve">Funkce / </w:t>
            </w:r>
            <w:proofErr w:type="spellStart"/>
            <w:r w:rsidRPr="0060539C">
              <w:rPr>
                <w:rFonts w:ascii="Arial" w:hAnsi="Arial" w:cs="Arial"/>
                <w:sz w:val="20"/>
                <w:szCs w:val="20"/>
              </w:rPr>
              <w:t>Position</w:t>
            </w:r>
            <w:proofErr w:type="spellEnd"/>
          </w:p>
          <w:p w14:paraId="4FE4FB0C" w14:textId="051500DF" w:rsidR="001D4A61" w:rsidRDefault="001D4A61" w:rsidP="00531AE5">
            <w:pPr>
              <w:rPr>
                <w:rFonts w:ascii="Arial" w:hAnsi="Arial" w:cs="Arial"/>
                <w:b/>
                <w:bCs/>
                <w:sz w:val="20"/>
                <w:szCs w:val="20"/>
              </w:rPr>
            </w:pPr>
          </w:p>
          <w:p w14:paraId="11CF16EC" w14:textId="77777777" w:rsidR="00987E5F" w:rsidRPr="0060539C" w:rsidRDefault="00987E5F" w:rsidP="00531AE5">
            <w:pPr>
              <w:rPr>
                <w:rFonts w:ascii="Arial" w:hAnsi="Arial" w:cs="Arial"/>
                <w:b/>
                <w:bCs/>
                <w:sz w:val="20"/>
                <w:szCs w:val="20"/>
              </w:rPr>
            </w:pPr>
          </w:p>
          <w:p w14:paraId="1E7FD61A" w14:textId="77777777" w:rsidR="001D4A61" w:rsidRPr="0060539C" w:rsidRDefault="001D4A61" w:rsidP="001D4A61">
            <w:pPr>
              <w:jc w:val="center"/>
              <w:rPr>
                <w:rFonts w:ascii="Arial" w:hAnsi="Arial" w:cs="Arial"/>
                <w:b/>
                <w:bCs/>
                <w:sz w:val="20"/>
                <w:szCs w:val="20"/>
              </w:rPr>
            </w:pPr>
          </w:p>
          <w:p w14:paraId="294555A6" w14:textId="77777777" w:rsidR="001D4A61" w:rsidRPr="0060539C" w:rsidRDefault="001D4A61" w:rsidP="001D4A61">
            <w:pPr>
              <w:jc w:val="center"/>
              <w:rPr>
                <w:rFonts w:ascii="Arial" w:hAnsi="Arial" w:cs="Arial"/>
                <w:b/>
                <w:bCs/>
                <w:sz w:val="20"/>
                <w:szCs w:val="20"/>
              </w:rPr>
            </w:pPr>
            <w:r w:rsidRPr="0060539C">
              <w:rPr>
                <w:rFonts w:ascii="Arial" w:hAnsi="Arial" w:cs="Arial"/>
                <w:b/>
                <w:bCs/>
                <w:sz w:val="20"/>
                <w:szCs w:val="20"/>
              </w:rPr>
              <w:t xml:space="preserve">Hlavní zkoušející / </w:t>
            </w:r>
            <w:proofErr w:type="spellStart"/>
            <w:r w:rsidRPr="0060539C">
              <w:rPr>
                <w:rFonts w:ascii="Arial" w:hAnsi="Arial" w:cs="Arial"/>
                <w:b/>
                <w:bCs/>
                <w:sz w:val="20"/>
                <w:szCs w:val="20"/>
              </w:rPr>
              <w:t>Principal</w:t>
            </w:r>
            <w:proofErr w:type="spellEnd"/>
            <w:r w:rsidRPr="0060539C">
              <w:rPr>
                <w:rFonts w:ascii="Arial" w:hAnsi="Arial" w:cs="Arial"/>
                <w:b/>
                <w:bCs/>
                <w:sz w:val="20"/>
                <w:szCs w:val="20"/>
              </w:rPr>
              <w:t xml:space="preserve"> </w:t>
            </w:r>
            <w:proofErr w:type="spellStart"/>
            <w:r w:rsidRPr="0060539C">
              <w:rPr>
                <w:rFonts w:ascii="Arial" w:hAnsi="Arial" w:cs="Arial"/>
                <w:b/>
                <w:bCs/>
                <w:sz w:val="20"/>
                <w:szCs w:val="20"/>
              </w:rPr>
              <w:t>Investigator</w:t>
            </w:r>
            <w:proofErr w:type="spellEnd"/>
          </w:p>
          <w:p w14:paraId="63F38F9A" w14:textId="77777777" w:rsidR="001D4A61" w:rsidRPr="0060539C" w:rsidRDefault="001D4A61" w:rsidP="001D4A61">
            <w:pPr>
              <w:jc w:val="center"/>
              <w:rPr>
                <w:rFonts w:ascii="Arial" w:hAnsi="Arial" w:cs="Arial"/>
                <w:b/>
                <w:bCs/>
                <w:sz w:val="20"/>
                <w:szCs w:val="20"/>
              </w:rPr>
            </w:pPr>
          </w:p>
          <w:p w14:paraId="11D90008" w14:textId="77777777" w:rsidR="001D4A61" w:rsidRPr="0060539C" w:rsidRDefault="001D4A61" w:rsidP="001D4A61">
            <w:pPr>
              <w:jc w:val="center"/>
              <w:rPr>
                <w:rFonts w:ascii="Arial" w:hAnsi="Arial" w:cs="Arial"/>
                <w:b/>
                <w:bCs/>
                <w:sz w:val="20"/>
                <w:szCs w:val="20"/>
              </w:rPr>
            </w:pPr>
          </w:p>
          <w:p w14:paraId="4CE2FAC3" w14:textId="3F6EFE59" w:rsidR="001D4A61" w:rsidRPr="0060539C" w:rsidRDefault="001D4A61" w:rsidP="001D4A61">
            <w:pPr>
              <w:jc w:val="center"/>
              <w:rPr>
                <w:rFonts w:ascii="Arial" w:hAnsi="Arial" w:cs="Arial"/>
                <w:sz w:val="20"/>
                <w:szCs w:val="20"/>
              </w:rPr>
            </w:pPr>
            <w:r w:rsidRPr="0060539C">
              <w:rPr>
                <w:rFonts w:ascii="Arial" w:hAnsi="Arial" w:cs="Arial"/>
                <w:sz w:val="20"/>
                <w:szCs w:val="20"/>
              </w:rPr>
              <w:t>Místo / Place: _________________________</w:t>
            </w:r>
          </w:p>
          <w:p w14:paraId="55A84209" w14:textId="77777777" w:rsidR="001D4A61" w:rsidRPr="0060539C" w:rsidRDefault="001D4A61" w:rsidP="001D4A61">
            <w:pPr>
              <w:jc w:val="center"/>
              <w:rPr>
                <w:rFonts w:ascii="Arial" w:hAnsi="Arial" w:cs="Arial"/>
                <w:sz w:val="20"/>
                <w:szCs w:val="20"/>
              </w:rPr>
            </w:pPr>
          </w:p>
          <w:p w14:paraId="7DF7BEA4" w14:textId="27D20C21" w:rsidR="001E3695" w:rsidRPr="0060539C" w:rsidRDefault="001E3695" w:rsidP="001E3695">
            <w:pPr>
              <w:rPr>
                <w:rFonts w:ascii="Arial" w:hAnsi="Arial" w:cs="Arial"/>
                <w:sz w:val="20"/>
                <w:szCs w:val="20"/>
              </w:rPr>
            </w:pPr>
          </w:p>
          <w:p w14:paraId="3ABAEC19" w14:textId="6FF1FB57" w:rsidR="001D4A61" w:rsidRPr="0060539C" w:rsidRDefault="001E3695" w:rsidP="001D4A61">
            <w:pPr>
              <w:jc w:val="center"/>
              <w:rPr>
                <w:rFonts w:ascii="Arial" w:hAnsi="Arial" w:cs="Arial"/>
                <w:sz w:val="20"/>
                <w:szCs w:val="20"/>
              </w:rPr>
            </w:pPr>
            <w:r w:rsidRPr="0060539C">
              <w:rPr>
                <w:rFonts w:ascii="Arial" w:hAnsi="Arial" w:cs="Arial"/>
                <w:sz w:val="20"/>
                <w:szCs w:val="20"/>
              </w:rPr>
              <w:t xml:space="preserve">Datum / </w:t>
            </w:r>
            <w:proofErr w:type="spellStart"/>
            <w:r w:rsidR="001D4A61" w:rsidRPr="0060539C">
              <w:rPr>
                <w:rFonts w:ascii="Arial" w:hAnsi="Arial" w:cs="Arial"/>
                <w:sz w:val="20"/>
                <w:szCs w:val="20"/>
              </w:rPr>
              <w:t>Date</w:t>
            </w:r>
            <w:proofErr w:type="spellEnd"/>
            <w:r w:rsidR="001D4A61" w:rsidRPr="0060539C">
              <w:rPr>
                <w:rFonts w:ascii="Arial" w:hAnsi="Arial" w:cs="Arial"/>
                <w:sz w:val="20"/>
                <w:szCs w:val="20"/>
              </w:rPr>
              <w:t>:</w:t>
            </w:r>
            <w:r w:rsidRPr="0060539C">
              <w:rPr>
                <w:rFonts w:ascii="Arial" w:hAnsi="Arial" w:cs="Arial"/>
                <w:sz w:val="20"/>
                <w:szCs w:val="20"/>
              </w:rPr>
              <w:t xml:space="preserve"> </w:t>
            </w:r>
            <w:r w:rsidR="001D4A61" w:rsidRPr="0060539C">
              <w:rPr>
                <w:rFonts w:ascii="Arial" w:hAnsi="Arial" w:cs="Arial"/>
                <w:sz w:val="20"/>
                <w:szCs w:val="20"/>
              </w:rPr>
              <w:t>________________________</w:t>
            </w:r>
          </w:p>
          <w:p w14:paraId="30004C15" w14:textId="77777777" w:rsidR="001D4A61" w:rsidRPr="0060539C" w:rsidRDefault="001D4A61" w:rsidP="001D4A61">
            <w:pPr>
              <w:jc w:val="center"/>
              <w:rPr>
                <w:rFonts w:ascii="Arial" w:hAnsi="Arial" w:cs="Arial"/>
                <w:sz w:val="20"/>
                <w:szCs w:val="20"/>
              </w:rPr>
            </w:pPr>
          </w:p>
          <w:p w14:paraId="167382AB" w14:textId="77777777" w:rsidR="001D4A61" w:rsidRPr="0060539C" w:rsidRDefault="001D4A61" w:rsidP="001D4A61">
            <w:pPr>
              <w:jc w:val="center"/>
              <w:rPr>
                <w:rFonts w:ascii="Arial" w:hAnsi="Arial" w:cs="Arial"/>
                <w:sz w:val="20"/>
                <w:szCs w:val="20"/>
              </w:rPr>
            </w:pPr>
          </w:p>
          <w:p w14:paraId="5C6A0BF3" w14:textId="702A1B9C" w:rsidR="00C83AC5" w:rsidRDefault="006F20F2" w:rsidP="00C83AC5">
            <w:pPr>
              <w:tabs>
                <w:tab w:val="left" w:pos="567"/>
              </w:tabs>
              <w:ind w:left="567" w:hanging="567"/>
              <w:jc w:val="center"/>
              <w:rPr>
                <w:rFonts w:ascii="Arial" w:hAnsi="Arial" w:cs="Arial"/>
                <w:sz w:val="20"/>
                <w:szCs w:val="20"/>
              </w:rPr>
            </w:pPr>
            <w:proofErr w:type="spellStart"/>
            <w:r>
              <w:rPr>
                <w:rFonts w:ascii="Arial" w:hAnsi="Arial" w:cs="Arial"/>
                <w:sz w:val="20"/>
                <w:szCs w:val="20"/>
              </w:rPr>
              <w:t>xxxxxx</w:t>
            </w:r>
            <w:proofErr w:type="spellEnd"/>
          </w:p>
          <w:p w14:paraId="6B594C68" w14:textId="1A51EF3E" w:rsidR="00C83AC5" w:rsidRDefault="00C83AC5" w:rsidP="00C83AC5">
            <w:pPr>
              <w:tabs>
                <w:tab w:val="left" w:pos="567"/>
              </w:tabs>
              <w:ind w:left="567" w:hanging="567"/>
              <w:jc w:val="center"/>
              <w:rPr>
                <w:rFonts w:ascii="Arial" w:hAnsi="Arial" w:cs="Arial"/>
                <w:sz w:val="20"/>
                <w:szCs w:val="20"/>
              </w:rPr>
            </w:pPr>
            <w:r>
              <w:rPr>
                <w:rFonts w:ascii="Arial" w:hAnsi="Arial" w:cs="Arial"/>
                <w:sz w:val="20"/>
                <w:szCs w:val="20"/>
              </w:rPr>
              <w:t xml:space="preserve">Beskydské oční centrum Nemocnice ve Frýdku-Místku/ </w:t>
            </w:r>
            <w:r w:rsidRPr="00D2688F">
              <w:rPr>
                <w:rFonts w:ascii="Arial" w:hAnsi="Arial" w:cs="Arial"/>
                <w:sz w:val="20"/>
                <w:szCs w:val="20"/>
              </w:rPr>
              <w:t xml:space="preserve">Beskydy </w:t>
            </w:r>
            <w:proofErr w:type="spellStart"/>
            <w:r w:rsidRPr="00D2688F">
              <w:rPr>
                <w:rFonts w:ascii="Arial" w:hAnsi="Arial" w:cs="Arial"/>
                <w:sz w:val="20"/>
                <w:szCs w:val="20"/>
              </w:rPr>
              <w:t>Eye</w:t>
            </w:r>
            <w:proofErr w:type="spellEnd"/>
            <w:r w:rsidRPr="00D2688F">
              <w:rPr>
                <w:rFonts w:ascii="Arial" w:hAnsi="Arial" w:cs="Arial"/>
                <w:sz w:val="20"/>
                <w:szCs w:val="20"/>
              </w:rPr>
              <w:t xml:space="preserve"> Center</w:t>
            </w:r>
            <w:r>
              <w:rPr>
                <w:rFonts w:ascii="Arial" w:hAnsi="Arial" w:cs="Arial"/>
                <w:sz w:val="20"/>
                <w:szCs w:val="20"/>
              </w:rPr>
              <w:t xml:space="preserve"> of </w:t>
            </w:r>
            <w:proofErr w:type="spellStart"/>
            <w:r>
              <w:rPr>
                <w:rFonts w:ascii="Arial" w:hAnsi="Arial" w:cs="Arial"/>
                <w:sz w:val="20"/>
                <w:szCs w:val="20"/>
              </w:rPr>
              <w:t>Hospital</w:t>
            </w:r>
            <w:proofErr w:type="spellEnd"/>
            <w:r>
              <w:rPr>
                <w:rFonts w:ascii="Arial" w:hAnsi="Arial" w:cs="Arial"/>
                <w:sz w:val="20"/>
                <w:szCs w:val="20"/>
              </w:rPr>
              <w:t xml:space="preserve"> in </w:t>
            </w:r>
            <w:proofErr w:type="spellStart"/>
            <w:r>
              <w:rPr>
                <w:rFonts w:ascii="Arial" w:hAnsi="Arial" w:cs="Arial"/>
                <w:sz w:val="20"/>
                <w:szCs w:val="20"/>
              </w:rPr>
              <w:t>Frydek-Mistek</w:t>
            </w:r>
            <w:proofErr w:type="spellEnd"/>
          </w:p>
          <w:p w14:paraId="11DE4C49" w14:textId="77777777" w:rsidR="001D4A61" w:rsidRPr="0060539C" w:rsidRDefault="001D4A61" w:rsidP="001D4A61">
            <w:pPr>
              <w:jc w:val="center"/>
              <w:rPr>
                <w:rFonts w:ascii="Arial" w:hAnsi="Arial" w:cs="Arial"/>
                <w:sz w:val="20"/>
                <w:szCs w:val="20"/>
              </w:rPr>
            </w:pPr>
            <w:r w:rsidRPr="0060539C">
              <w:rPr>
                <w:rFonts w:ascii="Arial" w:hAnsi="Arial" w:cs="Arial"/>
                <w:sz w:val="20"/>
                <w:szCs w:val="20"/>
              </w:rPr>
              <w:t>_________________________________</w:t>
            </w:r>
          </w:p>
          <w:p w14:paraId="0E163BD0" w14:textId="749B11F5" w:rsidR="001D4A61" w:rsidRDefault="001D4A61" w:rsidP="001D4A61">
            <w:pPr>
              <w:tabs>
                <w:tab w:val="left" w:pos="567"/>
              </w:tabs>
              <w:ind w:left="567" w:hanging="567"/>
              <w:jc w:val="center"/>
              <w:rPr>
                <w:rFonts w:ascii="Arial" w:hAnsi="Arial" w:cs="Arial"/>
                <w:sz w:val="20"/>
                <w:szCs w:val="20"/>
              </w:rPr>
            </w:pPr>
            <w:r w:rsidRPr="0060539C">
              <w:rPr>
                <w:rFonts w:ascii="Arial" w:hAnsi="Arial" w:cs="Arial"/>
                <w:sz w:val="20"/>
                <w:szCs w:val="20"/>
              </w:rPr>
              <w:t xml:space="preserve">Jméno a příjmení / </w:t>
            </w:r>
            <w:proofErr w:type="spellStart"/>
            <w:r w:rsidRPr="0060539C">
              <w:rPr>
                <w:rFonts w:ascii="Arial" w:hAnsi="Arial" w:cs="Arial"/>
                <w:sz w:val="20"/>
                <w:szCs w:val="20"/>
              </w:rPr>
              <w:t>First</w:t>
            </w:r>
            <w:proofErr w:type="spellEnd"/>
            <w:r w:rsidRPr="0060539C">
              <w:rPr>
                <w:rFonts w:ascii="Arial" w:hAnsi="Arial" w:cs="Arial"/>
                <w:sz w:val="20"/>
                <w:szCs w:val="20"/>
              </w:rPr>
              <w:t xml:space="preserve"> and last name</w:t>
            </w:r>
          </w:p>
          <w:p w14:paraId="79C33569" w14:textId="77777777" w:rsidR="007F7389" w:rsidRPr="0060539C" w:rsidRDefault="007F7389" w:rsidP="00531AE5">
            <w:pPr>
              <w:tabs>
                <w:tab w:val="left" w:pos="567"/>
              </w:tabs>
              <w:rPr>
                <w:rFonts w:ascii="Arial" w:hAnsi="Arial" w:cs="Arial"/>
                <w:sz w:val="20"/>
                <w:szCs w:val="20"/>
              </w:rPr>
            </w:pPr>
          </w:p>
          <w:p w14:paraId="182151D5" w14:textId="71FCE626" w:rsidR="001D4A61" w:rsidRPr="0060539C" w:rsidRDefault="001D4A61" w:rsidP="001D4A61">
            <w:pPr>
              <w:tabs>
                <w:tab w:val="left" w:pos="567"/>
              </w:tabs>
              <w:ind w:left="567" w:hanging="567"/>
              <w:jc w:val="center"/>
              <w:rPr>
                <w:rFonts w:ascii="Arial" w:hAnsi="Arial" w:cs="Arial"/>
                <w:sz w:val="20"/>
                <w:szCs w:val="20"/>
              </w:rPr>
            </w:pPr>
          </w:p>
        </w:tc>
        <w:tc>
          <w:tcPr>
            <w:tcW w:w="4569" w:type="dxa"/>
          </w:tcPr>
          <w:p w14:paraId="212AAD2B" w14:textId="05EE8146" w:rsidR="001D4A61" w:rsidRPr="0060539C" w:rsidRDefault="001D4A61" w:rsidP="001D4A61">
            <w:pPr>
              <w:jc w:val="center"/>
              <w:rPr>
                <w:rFonts w:ascii="Arial" w:hAnsi="Arial" w:cs="Arial"/>
                <w:b/>
                <w:bCs/>
                <w:sz w:val="20"/>
                <w:szCs w:val="20"/>
              </w:rPr>
            </w:pPr>
          </w:p>
          <w:p w14:paraId="7D421818" w14:textId="77777777" w:rsidR="001D4A61" w:rsidRPr="0060539C" w:rsidRDefault="001D4A61" w:rsidP="001D4A61">
            <w:pPr>
              <w:jc w:val="center"/>
              <w:rPr>
                <w:rFonts w:ascii="Arial" w:hAnsi="Arial" w:cs="Arial"/>
                <w:sz w:val="20"/>
                <w:szCs w:val="20"/>
              </w:rPr>
            </w:pPr>
          </w:p>
          <w:p w14:paraId="025E06FD" w14:textId="77777777" w:rsidR="001D4A61" w:rsidRPr="0060539C" w:rsidRDefault="001D4A61" w:rsidP="001D4A61">
            <w:pPr>
              <w:jc w:val="center"/>
              <w:rPr>
                <w:rFonts w:ascii="Arial" w:hAnsi="Arial" w:cs="Arial"/>
                <w:sz w:val="20"/>
                <w:szCs w:val="20"/>
              </w:rPr>
            </w:pPr>
          </w:p>
          <w:p w14:paraId="6C3ED8A5" w14:textId="77777777" w:rsidR="001D4A61" w:rsidRPr="0060539C" w:rsidRDefault="001D4A61" w:rsidP="001D4A61">
            <w:pPr>
              <w:jc w:val="center"/>
              <w:rPr>
                <w:rFonts w:ascii="Arial" w:hAnsi="Arial" w:cs="Arial"/>
                <w:sz w:val="20"/>
                <w:szCs w:val="20"/>
              </w:rPr>
            </w:pPr>
          </w:p>
          <w:p w14:paraId="420A2FC0" w14:textId="29E20F68" w:rsidR="001D4A61" w:rsidRDefault="001D4A61" w:rsidP="001D4A61">
            <w:pPr>
              <w:jc w:val="center"/>
              <w:rPr>
                <w:rFonts w:ascii="Arial" w:hAnsi="Arial" w:cs="Arial"/>
                <w:sz w:val="20"/>
                <w:szCs w:val="20"/>
              </w:rPr>
            </w:pPr>
          </w:p>
          <w:p w14:paraId="6E46079A" w14:textId="77777777" w:rsidR="00B77F8D" w:rsidRDefault="00B77F8D" w:rsidP="001D4A61">
            <w:pPr>
              <w:jc w:val="center"/>
              <w:rPr>
                <w:rFonts w:ascii="Arial" w:hAnsi="Arial" w:cs="Arial"/>
                <w:sz w:val="20"/>
                <w:szCs w:val="20"/>
              </w:rPr>
            </w:pPr>
          </w:p>
          <w:p w14:paraId="4EF3D886" w14:textId="77777777" w:rsidR="00B77F8D" w:rsidRPr="0060539C" w:rsidRDefault="00B77F8D" w:rsidP="001D4A61">
            <w:pPr>
              <w:jc w:val="center"/>
              <w:rPr>
                <w:rFonts w:ascii="Arial" w:hAnsi="Arial" w:cs="Arial"/>
                <w:sz w:val="20"/>
                <w:szCs w:val="20"/>
              </w:rPr>
            </w:pPr>
          </w:p>
          <w:p w14:paraId="6075CC5D" w14:textId="222E05D8" w:rsidR="001D4A61" w:rsidRPr="0060539C" w:rsidRDefault="001D4A61" w:rsidP="001D4A61">
            <w:pPr>
              <w:jc w:val="center"/>
              <w:rPr>
                <w:rFonts w:ascii="Arial" w:hAnsi="Arial" w:cs="Arial"/>
                <w:sz w:val="20"/>
                <w:szCs w:val="20"/>
              </w:rPr>
            </w:pPr>
          </w:p>
          <w:p w14:paraId="296E62C5" w14:textId="77A20FE1" w:rsidR="007F7389" w:rsidRDefault="007F7389" w:rsidP="00531AE5">
            <w:pPr>
              <w:rPr>
                <w:rFonts w:ascii="Arial" w:hAnsi="Arial" w:cs="Arial"/>
                <w:sz w:val="20"/>
                <w:szCs w:val="20"/>
              </w:rPr>
            </w:pPr>
          </w:p>
          <w:p w14:paraId="2A127E3F" w14:textId="77777777" w:rsidR="007F7389" w:rsidRDefault="007F7389" w:rsidP="00487D0C">
            <w:pPr>
              <w:rPr>
                <w:rFonts w:ascii="Arial" w:hAnsi="Arial" w:cs="Arial"/>
                <w:sz w:val="20"/>
                <w:szCs w:val="20"/>
              </w:rPr>
            </w:pPr>
          </w:p>
          <w:p w14:paraId="6FD1A362" w14:textId="5A1C952D" w:rsidR="007F7389" w:rsidRDefault="007F7389" w:rsidP="001D4A61">
            <w:pPr>
              <w:jc w:val="center"/>
              <w:rPr>
                <w:rFonts w:ascii="Arial" w:hAnsi="Arial" w:cs="Arial"/>
                <w:sz w:val="20"/>
                <w:szCs w:val="20"/>
              </w:rPr>
            </w:pPr>
          </w:p>
          <w:p w14:paraId="1593C2DB" w14:textId="60A7076D" w:rsidR="00987E5F" w:rsidRDefault="00987E5F" w:rsidP="001D4A61">
            <w:pPr>
              <w:jc w:val="center"/>
              <w:rPr>
                <w:rFonts w:ascii="Arial" w:hAnsi="Arial" w:cs="Arial"/>
                <w:sz w:val="20"/>
                <w:szCs w:val="20"/>
              </w:rPr>
            </w:pPr>
          </w:p>
          <w:p w14:paraId="56E2C1FA" w14:textId="634222A4" w:rsidR="007F7389" w:rsidRDefault="007F7389" w:rsidP="009B10C8">
            <w:pPr>
              <w:rPr>
                <w:rFonts w:ascii="Arial" w:hAnsi="Arial" w:cs="Arial"/>
                <w:sz w:val="20"/>
                <w:szCs w:val="20"/>
              </w:rPr>
            </w:pPr>
          </w:p>
          <w:p w14:paraId="7B37CBE9" w14:textId="77777777" w:rsidR="00987E5F" w:rsidRDefault="00987E5F" w:rsidP="001D4A61">
            <w:pPr>
              <w:jc w:val="center"/>
              <w:rPr>
                <w:rFonts w:ascii="Arial" w:hAnsi="Arial" w:cs="Arial"/>
                <w:sz w:val="20"/>
                <w:szCs w:val="20"/>
              </w:rPr>
            </w:pPr>
          </w:p>
          <w:p w14:paraId="56DA7B35" w14:textId="77777777" w:rsidR="007F7389" w:rsidRDefault="007F7389" w:rsidP="001D4A61">
            <w:pPr>
              <w:jc w:val="center"/>
              <w:rPr>
                <w:rFonts w:ascii="Arial" w:hAnsi="Arial" w:cs="Arial"/>
                <w:sz w:val="20"/>
                <w:szCs w:val="20"/>
              </w:rPr>
            </w:pPr>
          </w:p>
          <w:p w14:paraId="0890C8E0" w14:textId="77777777" w:rsidR="00B77F8D" w:rsidRDefault="00B77F8D" w:rsidP="001D4A61">
            <w:pPr>
              <w:jc w:val="center"/>
              <w:rPr>
                <w:rFonts w:ascii="Arial" w:hAnsi="Arial" w:cs="Arial"/>
                <w:sz w:val="20"/>
                <w:szCs w:val="20"/>
              </w:rPr>
            </w:pPr>
          </w:p>
          <w:p w14:paraId="2F54EE44" w14:textId="77777777" w:rsidR="00B77F8D" w:rsidRDefault="00B77F8D" w:rsidP="001D4A61">
            <w:pPr>
              <w:jc w:val="center"/>
              <w:rPr>
                <w:rFonts w:ascii="Arial" w:hAnsi="Arial" w:cs="Arial"/>
                <w:sz w:val="20"/>
                <w:szCs w:val="20"/>
              </w:rPr>
            </w:pPr>
          </w:p>
          <w:p w14:paraId="48A9DC7C" w14:textId="77777777" w:rsidR="00B77F8D" w:rsidRDefault="00B77F8D" w:rsidP="001D4A61">
            <w:pPr>
              <w:jc w:val="center"/>
              <w:rPr>
                <w:rFonts w:ascii="Arial" w:hAnsi="Arial" w:cs="Arial"/>
                <w:sz w:val="20"/>
                <w:szCs w:val="20"/>
              </w:rPr>
            </w:pPr>
          </w:p>
          <w:p w14:paraId="3952C127" w14:textId="77777777" w:rsidR="00B77F8D" w:rsidRDefault="00B77F8D" w:rsidP="001D4A61">
            <w:pPr>
              <w:jc w:val="center"/>
              <w:rPr>
                <w:rFonts w:ascii="Arial" w:hAnsi="Arial" w:cs="Arial"/>
                <w:sz w:val="20"/>
                <w:szCs w:val="20"/>
              </w:rPr>
            </w:pPr>
          </w:p>
          <w:p w14:paraId="51CE44FB" w14:textId="77777777" w:rsidR="00B77F8D" w:rsidRDefault="00B77F8D" w:rsidP="001D4A61">
            <w:pPr>
              <w:jc w:val="center"/>
              <w:rPr>
                <w:rFonts w:ascii="Arial" w:hAnsi="Arial" w:cs="Arial"/>
                <w:sz w:val="20"/>
                <w:szCs w:val="20"/>
              </w:rPr>
            </w:pPr>
          </w:p>
          <w:p w14:paraId="3D16EA1B" w14:textId="77777777" w:rsidR="00B77F8D" w:rsidRDefault="00B77F8D" w:rsidP="001D4A61">
            <w:pPr>
              <w:jc w:val="center"/>
              <w:rPr>
                <w:rFonts w:ascii="Arial" w:hAnsi="Arial" w:cs="Arial"/>
                <w:sz w:val="20"/>
                <w:szCs w:val="20"/>
              </w:rPr>
            </w:pPr>
          </w:p>
          <w:p w14:paraId="68FE28DF" w14:textId="77777777" w:rsidR="00B77F8D" w:rsidRDefault="00B77F8D" w:rsidP="001D4A61">
            <w:pPr>
              <w:jc w:val="center"/>
              <w:rPr>
                <w:rFonts w:ascii="Arial" w:hAnsi="Arial" w:cs="Arial"/>
                <w:sz w:val="20"/>
                <w:szCs w:val="20"/>
              </w:rPr>
            </w:pPr>
          </w:p>
          <w:p w14:paraId="492B9F30" w14:textId="77777777" w:rsidR="00B77F8D" w:rsidRDefault="00B77F8D" w:rsidP="001D4A61">
            <w:pPr>
              <w:jc w:val="center"/>
              <w:rPr>
                <w:rFonts w:ascii="Arial" w:hAnsi="Arial" w:cs="Arial"/>
                <w:sz w:val="20"/>
                <w:szCs w:val="20"/>
              </w:rPr>
            </w:pPr>
          </w:p>
          <w:p w14:paraId="3417464B" w14:textId="77777777" w:rsidR="00B77F8D" w:rsidRDefault="00B77F8D" w:rsidP="001D4A61">
            <w:pPr>
              <w:jc w:val="center"/>
              <w:rPr>
                <w:rFonts w:ascii="Arial" w:hAnsi="Arial" w:cs="Arial"/>
                <w:sz w:val="20"/>
                <w:szCs w:val="20"/>
              </w:rPr>
            </w:pPr>
          </w:p>
          <w:p w14:paraId="53684319" w14:textId="77777777" w:rsidR="00B77F8D" w:rsidRDefault="00B77F8D" w:rsidP="001D4A61">
            <w:pPr>
              <w:jc w:val="center"/>
              <w:rPr>
                <w:rFonts w:ascii="Arial" w:hAnsi="Arial" w:cs="Arial"/>
                <w:sz w:val="20"/>
                <w:szCs w:val="20"/>
              </w:rPr>
            </w:pPr>
          </w:p>
          <w:p w14:paraId="1BD6A242" w14:textId="4704E598" w:rsidR="001D4A61" w:rsidRPr="0060539C" w:rsidRDefault="00987E5F" w:rsidP="00487D0C">
            <w:pPr>
              <w:rPr>
                <w:rFonts w:ascii="Arial" w:hAnsi="Arial" w:cs="Arial"/>
                <w:sz w:val="20"/>
                <w:szCs w:val="20"/>
              </w:rPr>
            </w:pPr>
            <w:r>
              <w:rPr>
                <w:rFonts w:ascii="Arial" w:hAnsi="Arial" w:cs="Arial"/>
                <w:sz w:val="20"/>
                <w:szCs w:val="20"/>
              </w:rPr>
              <w:t xml:space="preserve">    </w:t>
            </w:r>
            <w:r w:rsidR="001D4A61" w:rsidRPr="0060539C">
              <w:rPr>
                <w:rFonts w:ascii="Arial" w:hAnsi="Arial" w:cs="Arial"/>
                <w:sz w:val="20"/>
                <w:szCs w:val="20"/>
              </w:rPr>
              <w:t>_________________________________</w:t>
            </w:r>
          </w:p>
          <w:p w14:paraId="141B78B9" w14:textId="2091832E" w:rsidR="001D4A61" w:rsidRPr="0060539C" w:rsidRDefault="001D4A61" w:rsidP="001D4A61">
            <w:pPr>
              <w:jc w:val="center"/>
              <w:rPr>
                <w:rFonts w:ascii="Arial" w:hAnsi="Arial" w:cs="Arial"/>
                <w:b/>
                <w:bCs/>
                <w:sz w:val="20"/>
                <w:szCs w:val="20"/>
              </w:rPr>
            </w:pPr>
            <w:r w:rsidRPr="0060539C">
              <w:rPr>
                <w:rFonts w:ascii="Arial" w:hAnsi="Arial" w:cs="Arial"/>
                <w:sz w:val="20"/>
                <w:szCs w:val="20"/>
              </w:rPr>
              <w:t xml:space="preserve">Podpis / </w:t>
            </w:r>
            <w:proofErr w:type="spellStart"/>
            <w:r w:rsidRPr="0060539C">
              <w:rPr>
                <w:rFonts w:ascii="Arial" w:hAnsi="Arial" w:cs="Arial"/>
                <w:sz w:val="20"/>
                <w:szCs w:val="20"/>
              </w:rPr>
              <w:t>Signature</w:t>
            </w:r>
            <w:proofErr w:type="spellEnd"/>
          </w:p>
          <w:p w14:paraId="2E31F2B0" w14:textId="76D002D2" w:rsidR="001D4A61" w:rsidRPr="0060539C" w:rsidRDefault="001D4A61" w:rsidP="001D4A61">
            <w:pPr>
              <w:jc w:val="center"/>
              <w:rPr>
                <w:rFonts w:ascii="Arial" w:hAnsi="Arial" w:cs="Arial"/>
                <w:sz w:val="20"/>
                <w:szCs w:val="20"/>
              </w:rPr>
            </w:pPr>
          </w:p>
          <w:p w14:paraId="39774344" w14:textId="2F5C65E4" w:rsidR="001D4A61" w:rsidRPr="0060539C" w:rsidRDefault="001D4A61" w:rsidP="000C5E8F">
            <w:pPr>
              <w:rPr>
                <w:rFonts w:ascii="Arial" w:hAnsi="Arial" w:cs="Arial"/>
                <w:sz w:val="20"/>
                <w:szCs w:val="20"/>
              </w:rPr>
            </w:pPr>
          </w:p>
          <w:p w14:paraId="06BD9BAC" w14:textId="23486835" w:rsidR="001D4A61" w:rsidRPr="0060539C" w:rsidRDefault="001D4A61" w:rsidP="001D4A61">
            <w:pPr>
              <w:jc w:val="center"/>
              <w:rPr>
                <w:rFonts w:ascii="Arial" w:hAnsi="Arial" w:cs="Arial"/>
                <w:sz w:val="20"/>
                <w:szCs w:val="20"/>
              </w:rPr>
            </w:pPr>
          </w:p>
          <w:p w14:paraId="080F79C7" w14:textId="77777777" w:rsidR="00C6557D" w:rsidRPr="0060539C" w:rsidRDefault="00C6557D" w:rsidP="00C6557D">
            <w:pPr>
              <w:rPr>
                <w:rFonts w:ascii="Arial" w:hAnsi="Arial" w:cs="Arial"/>
                <w:sz w:val="20"/>
                <w:szCs w:val="20"/>
              </w:rPr>
            </w:pPr>
          </w:p>
          <w:p w14:paraId="15B189F1" w14:textId="5705AEC0" w:rsidR="001D4A61" w:rsidRDefault="001D4A61" w:rsidP="001D4A61">
            <w:pPr>
              <w:jc w:val="center"/>
              <w:rPr>
                <w:rFonts w:ascii="Arial" w:hAnsi="Arial" w:cs="Arial"/>
                <w:sz w:val="20"/>
                <w:szCs w:val="20"/>
              </w:rPr>
            </w:pPr>
          </w:p>
          <w:p w14:paraId="59E184FE" w14:textId="77777777" w:rsidR="00B77F8D" w:rsidRDefault="00B77F8D" w:rsidP="001D4A61">
            <w:pPr>
              <w:jc w:val="center"/>
              <w:rPr>
                <w:rFonts w:ascii="Arial" w:hAnsi="Arial" w:cs="Arial"/>
                <w:sz w:val="20"/>
                <w:szCs w:val="20"/>
              </w:rPr>
            </w:pPr>
          </w:p>
          <w:p w14:paraId="189A0728" w14:textId="77777777" w:rsidR="00B77F8D" w:rsidRDefault="00B77F8D" w:rsidP="001D4A61">
            <w:pPr>
              <w:jc w:val="center"/>
              <w:rPr>
                <w:rFonts w:ascii="Arial" w:hAnsi="Arial" w:cs="Arial"/>
                <w:sz w:val="20"/>
                <w:szCs w:val="20"/>
              </w:rPr>
            </w:pPr>
          </w:p>
          <w:p w14:paraId="1D2BAC75" w14:textId="77777777" w:rsidR="00B77F8D" w:rsidRPr="0060539C" w:rsidRDefault="00B77F8D" w:rsidP="001D4A61">
            <w:pPr>
              <w:jc w:val="center"/>
              <w:rPr>
                <w:rFonts w:ascii="Arial" w:hAnsi="Arial" w:cs="Arial"/>
                <w:sz w:val="20"/>
                <w:szCs w:val="20"/>
              </w:rPr>
            </w:pPr>
          </w:p>
          <w:p w14:paraId="100DF18A" w14:textId="01F8034B" w:rsidR="001D4A61" w:rsidRPr="0060539C" w:rsidRDefault="001D4A61" w:rsidP="001D4A61">
            <w:pPr>
              <w:jc w:val="center"/>
              <w:rPr>
                <w:rFonts w:ascii="Arial" w:hAnsi="Arial" w:cs="Arial"/>
                <w:sz w:val="20"/>
                <w:szCs w:val="20"/>
              </w:rPr>
            </w:pPr>
          </w:p>
          <w:p w14:paraId="22A304A7" w14:textId="62F63B2F" w:rsidR="001D4A61" w:rsidRPr="0060539C" w:rsidRDefault="001D4A61" w:rsidP="001D4A61">
            <w:pPr>
              <w:jc w:val="center"/>
              <w:rPr>
                <w:rFonts w:ascii="Arial" w:hAnsi="Arial" w:cs="Arial"/>
                <w:sz w:val="20"/>
                <w:szCs w:val="20"/>
              </w:rPr>
            </w:pPr>
          </w:p>
          <w:p w14:paraId="1B49539E" w14:textId="67198A32" w:rsidR="001D4A61" w:rsidRPr="0060539C" w:rsidRDefault="001D4A61" w:rsidP="001D4A61">
            <w:pPr>
              <w:jc w:val="center"/>
              <w:rPr>
                <w:rFonts w:ascii="Arial" w:hAnsi="Arial" w:cs="Arial"/>
                <w:sz w:val="20"/>
                <w:szCs w:val="20"/>
              </w:rPr>
            </w:pPr>
          </w:p>
          <w:p w14:paraId="4C8E6A28" w14:textId="77777777" w:rsidR="00987E5F" w:rsidRDefault="00987E5F" w:rsidP="00B77F8D">
            <w:pPr>
              <w:rPr>
                <w:rFonts w:ascii="Arial" w:hAnsi="Arial" w:cs="Arial"/>
                <w:sz w:val="20"/>
                <w:szCs w:val="20"/>
              </w:rPr>
            </w:pPr>
          </w:p>
          <w:p w14:paraId="42FCC310" w14:textId="2C9AF776" w:rsidR="0040456C" w:rsidRDefault="0040456C" w:rsidP="001D4A61">
            <w:pPr>
              <w:jc w:val="center"/>
              <w:rPr>
                <w:rFonts w:ascii="Arial" w:hAnsi="Arial" w:cs="Arial"/>
                <w:sz w:val="20"/>
                <w:szCs w:val="20"/>
              </w:rPr>
            </w:pPr>
          </w:p>
          <w:p w14:paraId="501424FC" w14:textId="77777777" w:rsidR="0040456C" w:rsidRPr="0060539C" w:rsidRDefault="0040456C" w:rsidP="001D4A61">
            <w:pPr>
              <w:jc w:val="center"/>
              <w:rPr>
                <w:rFonts w:ascii="Arial" w:hAnsi="Arial" w:cs="Arial"/>
                <w:sz w:val="20"/>
                <w:szCs w:val="20"/>
              </w:rPr>
            </w:pPr>
          </w:p>
          <w:p w14:paraId="2FB19943" w14:textId="4B517103" w:rsidR="001D4A61" w:rsidRPr="0060539C" w:rsidRDefault="001D4A61" w:rsidP="001D4A61">
            <w:pPr>
              <w:jc w:val="center"/>
              <w:rPr>
                <w:rFonts w:ascii="Arial" w:hAnsi="Arial" w:cs="Arial"/>
                <w:sz w:val="20"/>
                <w:szCs w:val="20"/>
              </w:rPr>
            </w:pPr>
          </w:p>
          <w:p w14:paraId="0E69597C" w14:textId="77777777" w:rsidR="001D4A61" w:rsidRPr="0060539C" w:rsidRDefault="001D4A61" w:rsidP="001D4A61">
            <w:pPr>
              <w:jc w:val="center"/>
              <w:rPr>
                <w:rFonts w:ascii="Arial" w:hAnsi="Arial" w:cs="Arial"/>
                <w:sz w:val="20"/>
                <w:szCs w:val="20"/>
              </w:rPr>
            </w:pPr>
          </w:p>
          <w:p w14:paraId="48AB4059" w14:textId="77777777" w:rsidR="001D4A61" w:rsidRPr="0060539C" w:rsidRDefault="001D4A61" w:rsidP="001D4A61">
            <w:pPr>
              <w:jc w:val="center"/>
              <w:rPr>
                <w:rFonts w:ascii="Arial" w:hAnsi="Arial" w:cs="Arial"/>
                <w:sz w:val="20"/>
                <w:szCs w:val="20"/>
              </w:rPr>
            </w:pPr>
            <w:r w:rsidRPr="0060539C">
              <w:rPr>
                <w:rFonts w:ascii="Arial" w:hAnsi="Arial" w:cs="Arial"/>
                <w:sz w:val="20"/>
                <w:szCs w:val="20"/>
              </w:rPr>
              <w:t>_________________________________</w:t>
            </w:r>
          </w:p>
          <w:p w14:paraId="6CD0751D" w14:textId="77777777" w:rsidR="001D4A61" w:rsidRPr="0060539C" w:rsidRDefault="001D4A61" w:rsidP="001D4A61">
            <w:pPr>
              <w:jc w:val="center"/>
              <w:rPr>
                <w:rFonts w:ascii="Arial" w:hAnsi="Arial" w:cs="Arial"/>
                <w:b/>
                <w:bCs/>
                <w:sz w:val="20"/>
                <w:szCs w:val="20"/>
              </w:rPr>
            </w:pPr>
            <w:r w:rsidRPr="0060539C">
              <w:rPr>
                <w:rFonts w:ascii="Arial" w:hAnsi="Arial" w:cs="Arial"/>
                <w:sz w:val="20"/>
                <w:szCs w:val="20"/>
              </w:rPr>
              <w:t xml:space="preserve">Podpis / </w:t>
            </w:r>
            <w:proofErr w:type="spellStart"/>
            <w:r w:rsidRPr="0060539C">
              <w:rPr>
                <w:rFonts w:ascii="Arial" w:hAnsi="Arial" w:cs="Arial"/>
                <w:sz w:val="20"/>
                <w:szCs w:val="20"/>
              </w:rPr>
              <w:t>Signature</w:t>
            </w:r>
            <w:proofErr w:type="spellEnd"/>
          </w:p>
          <w:p w14:paraId="1429D120" w14:textId="77777777" w:rsidR="001D4A61" w:rsidRPr="0060539C" w:rsidRDefault="001D4A61" w:rsidP="001D4A61">
            <w:pPr>
              <w:jc w:val="center"/>
              <w:rPr>
                <w:rFonts w:ascii="Arial" w:hAnsi="Arial" w:cs="Arial"/>
                <w:sz w:val="20"/>
                <w:szCs w:val="20"/>
              </w:rPr>
            </w:pPr>
          </w:p>
          <w:p w14:paraId="48BD491A" w14:textId="77777777" w:rsidR="001D4A61" w:rsidRPr="0060539C" w:rsidRDefault="001D4A61" w:rsidP="001D4A61">
            <w:pPr>
              <w:jc w:val="center"/>
              <w:rPr>
                <w:rFonts w:ascii="Arial" w:hAnsi="Arial" w:cs="Arial"/>
                <w:sz w:val="20"/>
                <w:szCs w:val="20"/>
              </w:rPr>
            </w:pPr>
          </w:p>
          <w:p w14:paraId="40F8DFF3" w14:textId="77777777" w:rsidR="001D4A61" w:rsidRPr="0060539C" w:rsidRDefault="001D4A61" w:rsidP="000C5E8F">
            <w:pPr>
              <w:rPr>
                <w:rFonts w:ascii="Arial" w:hAnsi="Arial" w:cs="Arial"/>
                <w:sz w:val="20"/>
                <w:szCs w:val="20"/>
              </w:rPr>
            </w:pPr>
          </w:p>
          <w:p w14:paraId="26B43463" w14:textId="77777777" w:rsidR="001D4A61" w:rsidRPr="0060539C" w:rsidRDefault="001D4A61" w:rsidP="001D4A61">
            <w:pPr>
              <w:jc w:val="center"/>
              <w:rPr>
                <w:rFonts w:ascii="Arial" w:hAnsi="Arial" w:cs="Arial"/>
                <w:sz w:val="20"/>
                <w:szCs w:val="20"/>
              </w:rPr>
            </w:pPr>
          </w:p>
          <w:p w14:paraId="6A4A7BE6" w14:textId="77777777" w:rsidR="001D4A61" w:rsidRPr="0060539C" w:rsidRDefault="001D4A61" w:rsidP="001D4A61">
            <w:pPr>
              <w:jc w:val="center"/>
              <w:rPr>
                <w:rFonts w:ascii="Arial" w:hAnsi="Arial" w:cs="Arial"/>
                <w:sz w:val="20"/>
                <w:szCs w:val="20"/>
              </w:rPr>
            </w:pPr>
          </w:p>
          <w:p w14:paraId="468020C3" w14:textId="7B9B9D72" w:rsidR="001D4A61" w:rsidRDefault="00987E5F" w:rsidP="001D4A61">
            <w:pPr>
              <w:jc w:val="center"/>
              <w:rPr>
                <w:rFonts w:ascii="Arial" w:hAnsi="Arial" w:cs="Arial"/>
                <w:sz w:val="20"/>
                <w:szCs w:val="20"/>
              </w:rPr>
            </w:pPr>
            <w:r>
              <w:rPr>
                <w:rFonts w:ascii="Arial" w:hAnsi="Arial" w:cs="Arial"/>
                <w:sz w:val="20"/>
                <w:szCs w:val="20"/>
              </w:rPr>
              <w:t xml:space="preserve"> </w:t>
            </w:r>
          </w:p>
          <w:p w14:paraId="1BF41B9F" w14:textId="77777777" w:rsidR="00987E5F" w:rsidRPr="0060539C" w:rsidRDefault="00987E5F" w:rsidP="001D4A61">
            <w:pPr>
              <w:jc w:val="center"/>
              <w:rPr>
                <w:rFonts w:ascii="Arial" w:hAnsi="Arial" w:cs="Arial"/>
                <w:sz w:val="20"/>
                <w:szCs w:val="20"/>
              </w:rPr>
            </w:pPr>
          </w:p>
          <w:p w14:paraId="3C75BC7F" w14:textId="77777777" w:rsidR="001D4A61" w:rsidRPr="0060539C" w:rsidRDefault="001D4A61" w:rsidP="001D4A61">
            <w:pPr>
              <w:jc w:val="center"/>
              <w:rPr>
                <w:rFonts w:ascii="Arial" w:hAnsi="Arial" w:cs="Arial"/>
                <w:sz w:val="20"/>
                <w:szCs w:val="20"/>
              </w:rPr>
            </w:pPr>
          </w:p>
          <w:p w14:paraId="0BCD1DF2" w14:textId="3FC1049B" w:rsidR="001D4A61" w:rsidRPr="0060539C" w:rsidRDefault="001D4A61" w:rsidP="001D4A61">
            <w:pPr>
              <w:jc w:val="center"/>
              <w:rPr>
                <w:rFonts w:ascii="Arial" w:hAnsi="Arial" w:cs="Arial"/>
                <w:sz w:val="20"/>
                <w:szCs w:val="20"/>
              </w:rPr>
            </w:pPr>
          </w:p>
          <w:p w14:paraId="6A1B4A15" w14:textId="77777777" w:rsidR="001D4A61" w:rsidRPr="0060539C" w:rsidRDefault="001D4A61" w:rsidP="0040456C">
            <w:pPr>
              <w:rPr>
                <w:rFonts w:ascii="Arial" w:hAnsi="Arial" w:cs="Arial"/>
                <w:sz w:val="20"/>
                <w:szCs w:val="20"/>
              </w:rPr>
            </w:pPr>
          </w:p>
          <w:p w14:paraId="57027D2B" w14:textId="77777777" w:rsidR="001D4A61" w:rsidRPr="0060539C" w:rsidRDefault="001D4A61" w:rsidP="001D4A61">
            <w:pPr>
              <w:jc w:val="center"/>
              <w:rPr>
                <w:rFonts w:ascii="Arial" w:hAnsi="Arial" w:cs="Arial"/>
                <w:sz w:val="20"/>
                <w:szCs w:val="20"/>
              </w:rPr>
            </w:pPr>
          </w:p>
          <w:p w14:paraId="1588B390" w14:textId="77777777" w:rsidR="001D4A61" w:rsidRDefault="001D4A61" w:rsidP="001D4A61">
            <w:pPr>
              <w:jc w:val="center"/>
              <w:rPr>
                <w:rFonts w:ascii="Arial" w:hAnsi="Arial" w:cs="Arial"/>
                <w:sz w:val="20"/>
                <w:szCs w:val="20"/>
              </w:rPr>
            </w:pPr>
          </w:p>
          <w:p w14:paraId="4E5E2D61" w14:textId="77777777" w:rsidR="00B77F8D" w:rsidRDefault="00B77F8D" w:rsidP="001D4A61">
            <w:pPr>
              <w:jc w:val="center"/>
              <w:rPr>
                <w:rFonts w:ascii="Arial" w:hAnsi="Arial" w:cs="Arial"/>
                <w:sz w:val="20"/>
                <w:szCs w:val="20"/>
              </w:rPr>
            </w:pPr>
          </w:p>
          <w:p w14:paraId="25A00B4B" w14:textId="77777777" w:rsidR="00B77F8D" w:rsidRDefault="00B77F8D" w:rsidP="001D4A61">
            <w:pPr>
              <w:jc w:val="center"/>
              <w:rPr>
                <w:rFonts w:ascii="Arial" w:hAnsi="Arial" w:cs="Arial"/>
                <w:sz w:val="20"/>
                <w:szCs w:val="20"/>
              </w:rPr>
            </w:pPr>
          </w:p>
          <w:p w14:paraId="6D80C17B" w14:textId="77777777" w:rsidR="00B77F8D" w:rsidRPr="0060539C" w:rsidRDefault="00B77F8D" w:rsidP="001D4A61">
            <w:pPr>
              <w:jc w:val="center"/>
              <w:rPr>
                <w:rFonts w:ascii="Arial" w:hAnsi="Arial" w:cs="Arial"/>
                <w:sz w:val="20"/>
                <w:szCs w:val="20"/>
              </w:rPr>
            </w:pPr>
          </w:p>
          <w:p w14:paraId="385D6617" w14:textId="77777777" w:rsidR="001D4A61" w:rsidRPr="0060539C" w:rsidRDefault="001D4A61" w:rsidP="001D4A61">
            <w:pPr>
              <w:jc w:val="center"/>
              <w:rPr>
                <w:rFonts w:ascii="Arial" w:hAnsi="Arial" w:cs="Arial"/>
                <w:sz w:val="20"/>
                <w:szCs w:val="20"/>
              </w:rPr>
            </w:pPr>
          </w:p>
          <w:p w14:paraId="32B12140" w14:textId="59DEF704" w:rsidR="007F7389" w:rsidRDefault="007F7389" w:rsidP="001D4A61">
            <w:pPr>
              <w:jc w:val="center"/>
              <w:rPr>
                <w:rFonts w:ascii="Arial" w:hAnsi="Arial" w:cs="Arial"/>
                <w:sz w:val="20"/>
                <w:szCs w:val="20"/>
              </w:rPr>
            </w:pPr>
          </w:p>
          <w:p w14:paraId="722264D5" w14:textId="65EF9196" w:rsidR="001D4A61" w:rsidRPr="0060539C" w:rsidRDefault="001D4A61" w:rsidP="001D4A61">
            <w:pPr>
              <w:jc w:val="center"/>
              <w:rPr>
                <w:rFonts w:ascii="Arial" w:hAnsi="Arial" w:cs="Arial"/>
                <w:sz w:val="20"/>
                <w:szCs w:val="20"/>
              </w:rPr>
            </w:pPr>
            <w:r w:rsidRPr="0060539C">
              <w:rPr>
                <w:rFonts w:ascii="Arial" w:hAnsi="Arial" w:cs="Arial"/>
                <w:sz w:val="20"/>
                <w:szCs w:val="20"/>
              </w:rPr>
              <w:t>______________________________</w:t>
            </w:r>
          </w:p>
          <w:p w14:paraId="2C832F79" w14:textId="77777777" w:rsidR="001D4A61" w:rsidRPr="0060539C" w:rsidRDefault="001D4A61" w:rsidP="001D4A61">
            <w:pPr>
              <w:jc w:val="center"/>
              <w:rPr>
                <w:rFonts w:ascii="Arial" w:hAnsi="Arial" w:cs="Arial"/>
                <w:b/>
                <w:bCs/>
                <w:sz w:val="20"/>
                <w:szCs w:val="20"/>
              </w:rPr>
            </w:pPr>
            <w:r w:rsidRPr="0060539C">
              <w:rPr>
                <w:rFonts w:ascii="Arial" w:hAnsi="Arial" w:cs="Arial"/>
                <w:sz w:val="20"/>
                <w:szCs w:val="20"/>
              </w:rPr>
              <w:t xml:space="preserve">Podpis / </w:t>
            </w:r>
            <w:proofErr w:type="spellStart"/>
            <w:r w:rsidRPr="0060539C">
              <w:rPr>
                <w:rFonts w:ascii="Arial" w:hAnsi="Arial" w:cs="Arial"/>
                <w:sz w:val="20"/>
                <w:szCs w:val="20"/>
              </w:rPr>
              <w:t>Signature</w:t>
            </w:r>
            <w:proofErr w:type="spellEnd"/>
          </w:p>
          <w:p w14:paraId="514D0C87" w14:textId="77777777" w:rsidR="001D4A61" w:rsidRPr="0060539C" w:rsidRDefault="001D4A61" w:rsidP="001D4A61">
            <w:pPr>
              <w:jc w:val="center"/>
              <w:rPr>
                <w:rFonts w:ascii="Arial" w:hAnsi="Arial" w:cs="Arial"/>
                <w:b/>
                <w:bCs/>
                <w:sz w:val="20"/>
                <w:szCs w:val="20"/>
              </w:rPr>
            </w:pPr>
          </w:p>
        </w:tc>
      </w:tr>
    </w:tbl>
    <w:p w14:paraId="1D57CAE1" w14:textId="0D6B8AB8" w:rsidR="004540C7" w:rsidRDefault="00055DA5" w:rsidP="0021503B">
      <w:pPr>
        <w:tabs>
          <w:tab w:val="left" w:pos="1089"/>
        </w:tabs>
        <w:rPr>
          <w:rFonts w:ascii="Arial" w:hAnsi="Arial" w:cs="Arial"/>
          <w:sz w:val="22"/>
          <w:szCs w:val="22"/>
          <w:lang w:val="cs-CZ"/>
        </w:rPr>
      </w:pPr>
      <w:r>
        <w:rPr>
          <w:rFonts w:ascii="Arial" w:hAnsi="Arial" w:cs="Arial"/>
          <w:sz w:val="22"/>
          <w:szCs w:val="22"/>
          <w:lang w:val="cs-CZ"/>
        </w:rPr>
        <w:lastRenderedPageBreak/>
        <w:tab/>
      </w:r>
    </w:p>
    <w:sectPr w:rsidR="004540C7" w:rsidSect="00AC2A36">
      <w:footerReference w:type="default" r:id="rId8"/>
      <w:pgSz w:w="11900" w:h="16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5DBB9" w14:textId="77777777" w:rsidR="007B64F6" w:rsidRDefault="007B64F6" w:rsidP="0024140B">
      <w:r>
        <w:separator/>
      </w:r>
    </w:p>
  </w:endnote>
  <w:endnote w:type="continuationSeparator" w:id="0">
    <w:p w14:paraId="0A949DDB" w14:textId="77777777" w:rsidR="007B64F6" w:rsidRDefault="007B64F6" w:rsidP="0024140B">
      <w:r>
        <w:continuationSeparator/>
      </w:r>
    </w:p>
  </w:endnote>
  <w:endnote w:type="continuationNotice" w:id="1">
    <w:p w14:paraId="423224E0" w14:textId="77777777" w:rsidR="007B64F6" w:rsidRDefault="007B6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00003" w:usb1="00000000" w:usb2="00000000" w:usb3="00000000" w:csb0="00000001" w:csb1="00000000"/>
  </w:font>
  <w:font w:name="ScheringSerif">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131928100"/>
      <w:docPartObj>
        <w:docPartGallery w:val="Page Numbers (Bottom of Page)"/>
        <w:docPartUnique/>
      </w:docPartObj>
    </w:sdtPr>
    <w:sdtEndPr/>
    <w:sdtContent>
      <w:p w14:paraId="28E50BC0" w14:textId="77777777" w:rsidR="007B64F6" w:rsidRDefault="007B64F6" w:rsidP="00CB342E">
        <w:pPr>
          <w:pStyle w:val="Zpat"/>
          <w:rPr>
            <w:rFonts w:cs="Arial"/>
            <w:sz w:val="18"/>
            <w:szCs w:val="18"/>
            <w:lang w:val="en-US"/>
          </w:rPr>
        </w:pPr>
        <w:r>
          <w:rPr>
            <w:rFonts w:cs="Arial"/>
            <w:sz w:val="18"/>
            <w:szCs w:val="18"/>
            <w:lang w:val="en-US"/>
          </w:rPr>
          <w:t>Study SYL1801_II</w:t>
        </w:r>
      </w:p>
      <w:p w14:paraId="760080EA" w14:textId="0DF94E7D" w:rsidR="007B64F6" w:rsidRPr="00CB342E" w:rsidRDefault="007B64F6" w:rsidP="00CB342E">
        <w:pPr>
          <w:pStyle w:val="Zpat"/>
          <w:rPr>
            <w:lang w:val="en-US"/>
          </w:rPr>
        </w:pPr>
        <w:r>
          <w:rPr>
            <w:rFonts w:cs="Arial"/>
            <w:sz w:val="18"/>
            <w:szCs w:val="18"/>
            <w:lang w:val="en-US"/>
          </w:rPr>
          <w:t xml:space="preserve">Agreement </w:t>
        </w:r>
        <w:r w:rsidR="009B10C8">
          <w:rPr>
            <w:rFonts w:cs="Arial"/>
            <w:sz w:val="18"/>
            <w:szCs w:val="18"/>
            <w:lang w:val="en-US"/>
          </w:rPr>
          <w:t xml:space="preserve">– Amendment 1 - </w:t>
        </w:r>
        <w:r w:rsidR="00345182">
          <w:rPr>
            <w:rFonts w:cs="Arial"/>
            <w:sz w:val="18"/>
            <w:szCs w:val="18"/>
            <w:lang w:val="en-US"/>
          </w:rPr>
          <w:t xml:space="preserve">Sponsor / </w:t>
        </w:r>
        <w:r>
          <w:rPr>
            <w:rFonts w:cs="Arial"/>
            <w:sz w:val="18"/>
            <w:szCs w:val="18"/>
            <w:lang w:val="en-US"/>
          </w:rPr>
          <w:t>Institution / Site</w:t>
        </w:r>
        <w:r w:rsidR="00345182">
          <w:rPr>
            <w:rFonts w:cs="Arial"/>
            <w:sz w:val="18"/>
            <w:szCs w:val="18"/>
            <w:lang w:val="en-US"/>
          </w:rPr>
          <w:t xml:space="preserve"> </w:t>
        </w:r>
        <w:r>
          <w:rPr>
            <w:rFonts w:cs="Arial"/>
            <w:sz w:val="18"/>
            <w:szCs w:val="18"/>
            <w:lang w:val="en-US"/>
          </w:rPr>
          <w:t>CZE0</w:t>
        </w:r>
        <w:r w:rsidR="00C83AC5">
          <w:rPr>
            <w:rFonts w:cs="Arial"/>
            <w:sz w:val="18"/>
            <w:szCs w:val="18"/>
            <w:lang w:val="en-US"/>
          </w:rPr>
          <w:t>5</w:t>
        </w:r>
      </w:p>
      <w:p w14:paraId="45C16E87" w14:textId="0C5E8BBE" w:rsidR="007B64F6" w:rsidRPr="00CB342E" w:rsidRDefault="007B64F6" w:rsidP="0027318A">
        <w:pPr>
          <w:pStyle w:val="Zpat"/>
          <w:jc w:val="center"/>
          <w:rPr>
            <w:sz w:val="22"/>
            <w:lang w:val="en-US"/>
          </w:rPr>
        </w:pPr>
      </w:p>
      <w:p w14:paraId="3F2A00AB" w14:textId="6F6D0E10" w:rsidR="007B64F6" w:rsidRPr="0027318A" w:rsidRDefault="007B64F6" w:rsidP="0027318A">
        <w:pPr>
          <w:pStyle w:val="Zpat"/>
          <w:jc w:val="center"/>
          <w:rPr>
            <w:sz w:val="22"/>
          </w:rPr>
        </w:pPr>
        <w:r w:rsidRPr="0027318A">
          <w:rPr>
            <w:sz w:val="22"/>
          </w:rPr>
          <w:fldChar w:fldCharType="begin"/>
        </w:r>
        <w:r w:rsidRPr="00267EAA">
          <w:rPr>
            <w:sz w:val="22"/>
          </w:rPr>
          <w:instrText>PAGE   \* MERGEFORMAT</w:instrText>
        </w:r>
        <w:r w:rsidRPr="0027318A">
          <w:rPr>
            <w:sz w:val="22"/>
          </w:rPr>
          <w:fldChar w:fldCharType="separate"/>
        </w:r>
        <w:r w:rsidRPr="00267EAA">
          <w:rPr>
            <w:sz w:val="22"/>
            <w:lang w:val="cs-CZ"/>
          </w:rPr>
          <w:t>2</w:t>
        </w:r>
        <w:r w:rsidRPr="0027318A">
          <w:rPr>
            <w:sz w:val="22"/>
          </w:rPr>
          <w:fldChar w:fldCharType="end"/>
        </w:r>
        <w:r w:rsidRPr="0027318A">
          <w:rPr>
            <w:sz w:val="22"/>
          </w:rPr>
          <w:t>/</w:t>
        </w:r>
        <w:r w:rsidRPr="0027318A">
          <w:rPr>
            <w:sz w:val="22"/>
          </w:rPr>
          <w:fldChar w:fldCharType="begin"/>
        </w:r>
        <w:r w:rsidRPr="0027318A">
          <w:rPr>
            <w:sz w:val="22"/>
          </w:rPr>
          <w:instrText xml:space="preserve"> NUMPAGES   \* MERGEFORMAT </w:instrText>
        </w:r>
        <w:r w:rsidRPr="0027318A">
          <w:rPr>
            <w:sz w:val="22"/>
          </w:rPr>
          <w:fldChar w:fldCharType="separate"/>
        </w:r>
        <w:r w:rsidRPr="0027318A">
          <w:rPr>
            <w:noProof/>
            <w:sz w:val="22"/>
          </w:rPr>
          <w:t>33</w:t>
        </w:r>
        <w:r w:rsidRPr="0027318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5AB77" w14:textId="77777777" w:rsidR="007B64F6" w:rsidRDefault="007B64F6" w:rsidP="0024140B">
      <w:r>
        <w:separator/>
      </w:r>
    </w:p>
  </w:footnote>
  <w:footnote w:type="continuationSeparator" w:id="0">
    <w:p w14:paraId="77D5286F" w14:textId="77777777" w:rsidR="007B64F6" w:rsidRDefault="007B64F6" w:rsidP="0024140B">
      <w:r>
        <w:continuationSeparator/>
      </w:r>
    </w:p>
  </w:footnote>
  <w:footnote w:type="continuationNotice" w:id="1">
    <w:p w14:paraId="0BBF460C" w14:textId="77777777" w:rsidR="007B64F6" w:rsidRDefault="007B64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43342"/>
    <w:multiLevelType w:val="hybridMultilevel"/>
    <w:tmpl w:val="B8006D2E"/>
    <w:lvl w:ilvl="0" w:tplc="12EAF034">
      <w:start w:val="1"/>
      <w:numFmt w:val="decimal"/>
      <w:lvlText w:val="%1)"/>
      <w:lvlJc w:val="left"/>
      <w:pPr>
        <w:ind w:left="539" w:hanging="360"/>
      </w:pPr>
      <w:rPr>
        <w:rFonts w:hint="default"/>
      </w:rPr>
    </w:lvl>
    <w:lvl w:ilvl="1" w:tplc="04050019" w:tentative="1">
      <w:start w:val="1"/>
      <w:numFmt w:val="lowerLetter"/>
      <w:lvlText w:val="%2."/>
      <w:lvlJc w:val="left"/>
      <w:pPr>
        <w:ind w:left="1259" w:hanging="360"/>
      </w:pPr>
    </w:lvl>
    <w:lvl w:ilvl="2" w:tplc="0405001B" w:tentative="1">
      <w:start w:val="1"/>
      <w:numFmt w:val="lowerRoman"/>
      <w:lvlText w:val="%3."/>
      <w:lvlJc w:val="right"/>
      <w:pPr>
        <w:ind w:left="1979" w:hanging="180"/>
      </w:pPr>
    </w:lvl>
    <w:lvl w:ilvl="3" w:tplc="0405000F" w:tentative="1">
      <w:start w:val="1"/>
      <w:numFmt w:val="decimal"/>
      <w:lvlText w:val="%4."/>
      <w:lvlJc w:val="left"/>
      <w:pPr>
        <w:ind w:left="2699" w:hanging="360"/>
      </w:pPr>
    </w:lvl>
    <w:lvl w:ilvl="4" w:tplc="04050019" w:tentative="1">
      <w:start w:val="1"/>
      <w:numFmt w:val="lowerLetter"/>
      <w:lvlText w:val="%5."/>
      <w:lvlJc w:val="left"/>
      <w:pPr>
        <w:ind w:left="3419" w:hanging="360"/>
      </w:pPr>
    </w:lvl>
    <w:lvl w:ilvl="5" w:tplc="0405001B" w:tentative="1">
      <w:start w:val="1"/>
      <w:numFmt w:val="lowerRoman"/>
      <w:lvlText w:val="%6."/>
      <w:lvlJc w:val="right"/>
      <w:pPr>
        <w:ind w:left="4139" w:hanging="180"/>
      </w:pPr>
    </w:lvl>
    <w:lvl w:ilvl="6" w:tplc="0405000F" w:tentative="1">
      <w:start w:val="1"/>
      <w:numFmt w:val="decimal"/>
      <w:lvlText w:val="%7."/>
      <w:lvlJc w:val="left"/>
      <w:pPr>
        <w:ind w:left="4859" w:hanging="360"/>
      </w:pPr>
    </w:lvl>
    <w:lvl w:ilvl="7" w:tplc="04050019" w:tentative="1">
      <w:start w:val="1"/>
      <w:numFmt w:val="lowerLetter"/>
      <w:lvlText w:val="%8."/>
      <w:lvlJc w:val="left"/>
      <w:pPr>
        <w:ind w:left="5579" w:hanging="360"/>
      </w:pPr>
    </w:lvl>
    <w:lvl w:ilvl="8" w:tplc="0405001B" w:tentative="1">
      <w:start w:val="1"/>
      <w:numFmt w:val="lowerRoman"/>
      <w:lvlText w:val="%9."/>
      <w:lvlJc w:val="right"/>
      <w:pPr>
        <w:ind w:left="6299" w:hanging="180"/>
      </w:pPr>
    </w:lvl>
  </w:abstractNum>
  <w:abstractNum w:abstractNumId="1" w15:restartNumberingAfterBreak="0">
    <w:nsid w:val="3F1D7FC4"/>
    <w:multiLevelType w:val="hybridMultilevel"/>
    <w:tmpl w:val="BFA6E0DE"/>
    <w:lvl w:ilvl="0" w:tplc="EFC85484">
      <w:numFmt w:val="bullet"/>
      <w:lvlText w:val="-"/>
      <w:lvlJc w:val="left"/>
      <w:pPr>
        <w:ind w:left="454" w:hanging="360"/>
      </w:pPr>
      <w:rPr>
        <w:rFonts w:ascii="Arial" w:eastAsiaTheme="minorHAnsi" w:hAnsi="Arial" w:cs="Arial" w:hint="default"/>
        <w:b w:val="0"/>
      </w:rPr>
    </w:lvl>
    <w:lvl w:ilvl="1" w:tplc="04050003" w:tentative="1">
      <w:start w:val="1"/>
      <w:numFmt w:val="bullet"/>
      <w:lvlText w:val="o"/>
      <w:lvlJc w:val="left"/>
      <w:pPr>
        <w:ind w:left="1174" w:hanging="360"/>
      </w:pPr>
      <w:rPr>
        <w:rFonts w:ascii="Courier New" w:hAnsi="Courier New" w:cs="Courier New" w:hint="default"/>
      </w:rPr>
    </w:lvl>
    <w:lvl w:ilvl="2" w:tplc="04050005" w:tentative="1">
      <w:start w:val="1"/>
      <w:numFmt w:val="bullet"/>
      <w:lvlText w:val=""/>
      <w:lvlJc w:val="left"/>
      <w:pPr>
        <w:ind w:left="1894" w:hanging="360"/>
      </w:pPr>
      <w:rPr>
        <w:rFonts w:ascii="Wingdings" w:hAnsi="Wingdings" w:hint="default"/>
      </w:rPr>
    </w:lvl>
    <w:lvl w:ilvl="3" w:tplc="04050001" w:tentative="1">
      <w:start w:val="1"/>
      <w:numFmt w:val="bullet"/>
      <w:lvlText w:val=""/>
      <w:lvlJc w:val="left"/>
      <w:pPr>
        <w:ind w:left="2614" w:hanging="360"/>
      </w:pPr>
      <w:rPr>
        <w:rFonts w:ascii="Symbol" w:hAnsi="Symbol" w:hint="default"/>
      </w:rPr>
    </w:lvl>
    <w:lvl w:ilvl="4" w:tplc="04050003" w:tentative="1">
      <w:start w:val="1"/>
      <w:numFmt w:val="bullet"/>
      <w:lvlText w:val="o"/>
      <w:lvlJc w:val="left"/>
      <w:pPr>
        <w:ind w:left="3334" w:hanging="360"/>
      </w:pPr>
      <w:rPr>
        <w:rFonts w:ascii="Courier New" w:hAnsi="Courier New" w:cs="Courier New" w:hint="default"/>
      </w:rPr>
    </w:lvl>
    <w:lvl w:ilvl="5" w:tplc="04050005" w:tentative="1">
      <w:start w:val="1"/>
      <w:numFmt w:val="bullet"/>
      <w:lvlText w:val=""/>
      <w:lvlJc w:val="left"/>
      <w:pPr>
        <w:ind w:left="4054" w:hanging="360"/>
      </w:pPr>
      <w:rPr>
        <w:rFonts w:ascii="Wingdings" w:hAnsi="Wingdings" w:hint="default"/>
      </w:rPr>
    </w:lvl>
    <w:lvl w:ilvl="6" w:tplc="04050001" w:tentative="1">
      <w:start w:val="1"/>
      <w:numFmt w:val="bullet"/>
      <w:lvlText w:val=""/>
      <w:lvlJc w:val="left"/>
      <w:pPr>
        <w:ind w:left="4774" w:hanging="360"/>
      </w:pPr>
      <w:rPr>
        <w:rFonts w:ascii="Symbol" w:hAnsi="Symbol" w:hint="default"/>
      </w:rPr>
    </w:lvl>
    <w:lvl w:ilvl="7" w:tplc="04050003" w:tentative="1">
      <w:start w:val="1"/>
      <w:numFmt w:val="bullet"/>
      <w:lvlText w:val="o"/>
      <w:lvlJc w:val="left"/>
      <w:pPr>
        <w:ind w:left="5494" w:hanging="360"/>
      </w:pPr>
      <w:rPr>
        <w:rFonts w:ascii="Courier New" w:hAnsi="Courier New" w:cs="Courier New" w:hint="default"/>
      </w:rPr>
    </w:lvl>
    <w:lvl w:ilvl="8" w:tplc="04050005" w:tentative="1">
      <w:start w:val="1"/>
      <w:numFmt w:val="bullet"/>
      <w:lvlText w:val=""/>
      <w:lvlJc w:val="left"/>
      <w:pPr>
        <w:ind w:left="6214" w:hanging="360"/>
      </w:pPr>
      <w:rPr>
        <w:rFonts w:ascii="Wingdings" w:hAnsi="Wingdings" w:hint="default"/>
      </w:rPr>
    </w:lvl>
  </w:abstractNum>
  <w:abstractNum w:abstractNumId="2" w15:restartNumberingAfterBreak="0">
    <w:nsid w:val="485772A6"/>
    <w:multiLevelType w:val="hybridMultilevel"/>
    <w:tmpl w:val="72E89E98"/>
    <w:lvl w:ilvl="0" w:tplc="53C87628">
      <w:start w:val="1"/>
      <w:numFmt w:val="decimal"/>
      <w:lvlText w:val="%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3" w15:restartNumberingAfterBreak="0">
    <w:nsid w:val="4AD4600B"/>
    <w:multiLevelType w:val="multilevel"/>
    <w:tmpl w:val="96D60EB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7A7D507A"/>
    <w:multiLevelType w:val="hybridMultilevel"/>
    <w:tmpl w:val="211EF19C"/>
    <w:lvl w:ilvl="0" w:tplc="AF8AC18E">
      <w:start w:val="9"/>
      <w:numFmt w:val="decimal"/>
      <w:lvlText w:val="%1)"/>
      <w:lvlJc w:val="left"/>
      <w:pPr>
        <w:ind w:left="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1138567">
    <w:abstractNumId w:val="0"/>
  </w:num>
  <w:num w:numId="2" w16cid:durableId="1821265502">
    <w:abstractNumId w:val="2"/>
  </w:num>
  <w:num w:numId="3" w16cid:durableId="1435707685">
    <w:abstractNumId w:val="3"/>
  </w:num>
  <w:num w:numId="4" w16cid:durableId="1466702444">
    <w:abstractNumId w:val="1"/>
  </w:num>
  <w:num w:numId="5" w16cid:durableId="68498785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03B"/>
    <w:rsid w:val="00002544"/>
    <w:rsid w:val="00003370"/>
    <w:rsid w:val="0000344C"/>
    <w:rsid w:val="00025562"/>
    <w:rsid w:val="00034C39"/>
    <w:rsid w:val="00037196"/>
    <w:rsid w:val="00055DA5"/>
    <w:rsid w:val="0006245B"/>
    <w:rsid w:val="00077193"/>
    <w:rsid w:val="00082457"/>
    <w:rsid w:val="0009386C"/>
    <w:rsid w:val="0009750D"/>
    <w:rsid w:val="000A492F"/>
    <w:rsid w:val="000B124A"/>
    <w:rsid w:val="000B4BD3"/>
    <w:rsid w:val="000C4F1D"/>
    <w:rsid w:val="000C5E8F"/>
    <w:rsid w:val="000D2E73"/>
    <w:rsid w:val="000E5871"/>
    <w:rsid w:val="000F6B79"/>
    <w:rsid w:val="00105F7F"/>
    <w:rsid w:val="00106A9B"/>
    <w:rsid w:val="00112C72"/>
    <w:rsid w:val="00125EB7"/>
    <w:rsid w:val="001325BA"/>
    <w:rsid w:val="00133F2A"/>
    <w:rsid w:val="00163470"/>
    <w:rsid w:val="00172F14"/>
    <w:rsid w:val="001845CF"/>
    <w:rsid w:val="0018782E"/>
    <w:rsid w:val="001B29BA"/>
    <w:rsid w:val="001B3526"/>
    <w:rsid w:val="001B4AB7"/>
    <w:rsid w:val="001C0772"/>
    <w:rsid w:val="001C0AD1"/>
    <w:rsid w:val="001C297C"/>
    <w:rsid w:val="001C6F9D"/>
    <w:rsid w:val="001C7632"/>
    <w:rsid w:val="001D4A61"/>
    <w:rsid w:val="001D4EC7"/>
    <w:rsid w:val="001D50D9"/>
    <w:rsid w:val="001D645D"/>
    <w:rsid w:val="001E2F18"/>
    <w:rsid w:val="001E3695"/>
    <w:rsid w:val="001E3933"/>
    <w:rsid w:val="001F043E"/>
    <w:rsid w:val="001F05C4"/>
    <w:rsid w:val="001F4DE6"/>
    <w:rsid w:val="002052C8"/>
    <w:rsid w:val="00212BDF"/>
    <w:rsid w:val="0021361B"/>
    <w:rsid w:val="0021503B"/>
    <w:rsid w:val="00224F9A"/>
    <w:rsid w:val="00225E7C"/>
    <w:rsid w:val="0023672F"/>
    <w:rsid w:val="0024140B"/>
    <w:rsid w:val="002415AE"/>
    <w:rsid w:val="0024693D"/>
    <w:rsid w:val="00250E8C"/>
    <w:rsid w:val="002523D7"/>
    <w:rsid w:val="00252A02"/>
    <w:rsid w:val="00254464"/>
    <w:rsid w:val="002667C6"/>
    <w:rsid w:val="00266E77"/>
    <w:rsid w:val="00267EAA"/>
    <w:rsid w:val="0027318A"/>
    <w:rsid w:val="002767F8"/>
    <w:rsid w:val="00277B64"/>
    <w:rsid w:val="00287A1C"/>
    <w:rsid w:val="00290F70"/>
    <w:rsid w:val="00291C72"/>
    <w:rsid w:val="002B3FB5"/>
    <w:rsid w:val="002C43F3"/>
    <w:rsid w:val="002C67AF"/>
    <w:rsid w:val="002D0C80"/>
    <w:rsid w:val="002E28D9"/>
    <w:rsid w:val="002E4EC3"/>
    <w:rsid w:val="002E7326"/>
    <w:rsid w:val="0030422D"/>
    <w:rsid w:val="0030503D"/>
    <w:rsid w:val="0030504C"/>
    <w:rsid w:val="00316234"/>
    <w:rsid w:val="0032296A"/>
    <w:rsid w:val="003326D0"/>
    <w:rsid w:val="00345182"/>
    <w:rsid w:val="00346DFE"/>
    <w:rsid w:val="003537D7"/>
    <w:rsid w:val="00361D52"/>
    <w:rsid w:val="00364616"/>
    <w:rsid w:val="00367FF5"/>
    <w:rsid w:val="003A7C14"/>
    <w:rsid w:val="003B0BA0"/>
    <w:rsid w:val="003B40CD"/>
    <w:rsid w:val="003B7957"/>
    <w:rsid w:val="003C09D4"/>
    <w:rsid w:val="003C2348"/>
    <w:rsid w:val="003D4D8B"/>
    <w:rsid w:val="003D58F3"/>
    <w:rsid w:val="003E17FC"/>
    <w:rsid w:val="0040456C"/>
    <w:rsid w:val="00405329"/>
    <w:rsid w:val="0042152A"/>
    <w:rsid w:val="0042206A"/>
    <w:rsid w:val="00430689"/>
    <w:rsid w:val="00434AFF"/>
    <w:rsid w:val="00447D87"/>
    <w:rsid w:val="00450369"/>
    <w:rsid w:val="004540C7"/>
    <w:rsid w:val="00457C61"/>
    <w:rsid w:val="0046107E"/>
    <w:rsid w:val="00474E16"/>
    <w:rsid w:val="004800BA"/>
    <w:rsid w:val="00487D0C"/>
    <w:rsid w:val="004902B8"/>
    <w:rsid w:val="004A1597"/>
    <w:rsid w:val="004B1DF3"/>
    <w:rsid w:val="004B29DA"/>
    <w:rsid w:val="004B71A5"/>
    <w:rsid w:val="004C05F4"/>
    <w:rsid w:val="004C7A0E"/>
    <w:rsid w:val="004E36CD"/>
    <w:rsid w:val="004E4F29"/>
    <w:rsid w:val="004E7DA6"/>
    <w:rsid w:val="004F369D"/>
    <w:rsid w:val="004F5CF0"/>
    <w:rsid w:val="00502585"/>
    <w:rsid w:val="00504418"/>
    <w:rsid w:val="00511E5E"/>
    <w:rsid w:val="005206B8"/>
    <w:rsid w:val="005211F1"/>
    <w:rsid w:val="005212A1"/>
    <w:rsid w:val="005240F0"/>
    <w:rsid w:val="005266C6"/>
    <w:rsid w:val="00531AE5"/>
    <w:rsid w:val="00543833"/>
    <w:rsid w:val="00546AF9"/>
    <w:rsid w:val="0055442F"/>
    <w:rsid w:val="00563A45"/>
    <w:rsid w:val="00567551"/>
    <w:rsid w:val="005821B5"/>
    <w:rsid w:val="00587D8A"/>
    <w:rsid w:val="0059188F"/>
    <w:rsid w:val="00594035"/>
    <w:rsid w:val="00595899"/>
    <w:rsid w:val="005A5E19"/>
    <w:rsid w:val="005B4F08"/>
    <w:rsid w:val="005C4668"/>
    <w:rsid w:val="005D000C"/>
    <w:rsid w:val="005D2928"/>
    <w:rsid w:val="005D527B"/>
    <w:rsid w:val="005D5D93"/>
    <w:rsid w:val="005F2F98"/>
    <w:rsid w:val="00601C40"/>
    <w:rsid w:val="00603555"/>
    <w:rsid w:val="0060539C"/>
    <w:rsid w:val="006059AD"/>
    <w:rsid w:val="006215BB"/>
    <w:rsid w:val="00623E85"/>
    <w:rsid w:val="0063275A"/>
    <w:rsid w:val="00633274"/>
    <w:rsid w:val="006359E4"/>
    <w:rsid w:val="00636F32"/>
    <w:rsid w:val="00642A27"/>
    <w:rsid w:val="0064494A"/>
    <w:rsid w:val="00673C20"/>
    <w:rsid w:val="00684963"/>
    <w:rsid w:val="006B1954"/>
    <w:rsid w:val="006B4458"/>
    <w:rsid w:val="006C6DFE"/>
    <w:rsid w:val="006D579C"/>
    <w:rsid w:val="006D77EA"/>
    <w:rsid w:val="006F20F2"/>
    <w:rsid w:val="006F58FD"/>
    <w:rsid w:val="007115FC"/>
    <w:rsid w:val="00724319"/>
    <w:rsid w:val="00733323"/>
    <w:rsid w:val="007434C2"/>
    <w:rsid w:val="00745EF0"/>
    <w:rsid w:val="007551E8"/>
    <w:rsid w:val="0077368B"/>
    <w:rsid w:val="007771BE"/>
    <w:rsid w:val="007854BD"/>
    <w:rsid w:val="007B3E5E"/>
    <w:rsid w:val="007B5235"/>
    <w:rsid w:val="007B64F6"/>
    <w:rsid w:val="007D76C5"/>
    <w:rsid w:val="007F2940"/>
    <w:rsid w:val="007F4B22"/>
    <w:rsid w:val="007F7389"/>
    <w:rsid w:val="008066FA"/>
    <w:rsid w:val="00807F05"/>
    <w:rsid w:val="0081168F"/>
    <w:rsid w:val="0081461C"/>
    <w:rsid w:val="00832D55"/>
    <w:rsid w:val="00833207"/>
    <w:rsid w:val="00837F37"/>
    <w:rsid w:val="00850C05"/>
    <w:rsid w:val="008517A5"/>
    <w:rsid w:val="00852C6D"/>
    <w:rsid w:val="00853A06"/>
    <w:rsid w:val="00854B87"/>
    <w:rsid w:val="00854E33"/>
    <w:rsid w:val="00860347"/>
    <w:rsid w:val="0086410B"/>
    <w:rsid w:val="00865255"/>
    <w:rsid w:val="00871837"/>
    <w:rsid w:val="00871AA4"/>
    <w:rsid w:val="0088163F"/>
    <w:rsid w:val="00884F48"/>
    <w:rsid w:val="008A0AFB"/>
    <w:rsid w:val="008A7E68"/>
    <w:rsid w:val="008B48A5"/>
    <w:rsid w:val="008B5BD1"/>
    <w:rsid w:val="008B7F3F"/>
    <w:rsid w:val="008C2ABB"/>
    <w:rsid w:val="008C63A9"/>
    <w:rsid w:val="008C70A8"/>
    <w:rsid w:val="008D64DE"/>
    <w:rsid w:val="008D6B69"/>
    <w:rsid w:val="008D7580"/>
    <w:rsid w:val="008E4FD7"/>
    <w:rsid w:val="008E727E"/>
    <w:rsid w:val="008F5B1C"/>
    <w:rsid w:val="00900AEE"/>
    <w:rsid w:val="00900BC3"/>
    <w:rsid w:val="009049DF"/>
    <w:rsid w:val="00911547"/>
    <w:rsid w:val="00920B6A"/>
    <w:rsid w:val="009225F1"/>
    <w:rsid w:val="009237CB"/>
    <w:rsid w:val="009356F2"/>
    <w:rsid w:val="00953668"/>
    <w:rsid w:val="0096130E"/>
    <w:rsid w:val="00966E21"/>
    <w:rsid w:val="0097433F"/>
    <w:rsid w:val="00975699"/>
    <w:rsid w:val="00985AFD"/>
    <w:rsid w:val="0098696A"/>
    <w:rsid w:val="00987E5F"/>
    <w:rsid w:val="009A0A8C"/>
    <w:rsid w:val="009A25D1"/>
    <w:rsid w:val="009A49AA"/>
    <w:rsid w:val="009A64F4"/>
    <w:rsid w:val="009A789E"/>
    <w:rsid w:val="009B0549"/>
    <w:rsid w:val="009B10C8"/>
    <w:rsid w:val="009B44DA"/>
    <w:rsid w:val="009C0CDC"/>
    <w:rsid w:val="009C39DA"/>
    <w:rsid w:val="009C7834"/>
    <w:rsid w:val="009D6E92"/>
    <w:rsid w:val="009F023A"/>
    <w:rsid w:val="009F0479"/>
    <w:rsid w:val="009F1690"/>
    <w:rsid w:val="00A06967"/>
    <w:rsid w:val="00A23F5D"/>
    <w:rsid w:val="00A40C55"/>
    <w:rsid w:val="00A424DC"/>
    <w:rsid w:val="00A530E0"/>
    <w:rsid w:val="00A54B25"/>
    <w:rsid w:val="00A55F34"/>
    <w:rsid w:val="00A5781C"/>
    <w:rsid w:val="00A71C48"/>
    <w:rsid w:val="00A741A8"/>
    <w:rsid w:val="00A75FA4"/>
    <w:rsid w:val="00A8271F"/>
    <w:rsid w:val="00A90C5B"/>
    <w:rsid w:val="00A9583C"/>
    <w:rsid w:val="00AA2446"/>
    <w:rsid w:val="00AA575B"/>
    <w:rsid w:val="00AB135A"/>
    <w:rsid w:val="00AC2A36"/>
    <w:rsid w:val="00AD34DF"/>
    <w:rsid w:val="00AE68AF"/>
    <w:rsid w:val="00AF140C"/>
    <w:rsid w:val="00AF1E4D"/>
    <w:rsid w:val="00AF492E"/>
    <w:rsid w:val="00AF5EF8"/>
    <w:rsid w:val="00B05BD6"/>
    <w:rsid w:val="00B11C77"/>
    <w:rsid w:val="00B24FE7"/>
    <w:rsid w:val="00B302CF"/>
    <w:rsid w:val="00B45697"/>
    <w:rsid w:val="00B6054C"/>
    <w:rsid w:val="00B77F8D"/>
    <w:rsid w:val="00BC156B"/>
    <w:rsid w:val="00BD12D0"/>
    <w:rsid w:val="00BD6B82"/>
    <w:rsid w:val="00BE1ADB"/>
    <w:rsid w:val="00BE6FC4"/>
    <w:rsid w:val="00BE7E5F"/>
    <w:rsid w:val="00C02F13"/>
    <w:rsid w:val="00C03F12"/>
    <w:rsid w:val="00C07532"/>
    <w:rsid w:val="00C100AD"/>
    <w:rsid w:val="00C158D4"/>
    <w:rsid w:val="00C172A5"/>
    <w:rsid w:val="00C21613"/>
    <w:rsid w:val="00C23EA0"/>
    <w:rsid w:val="00C25FB0"/>
    <w:rsid w:val="00C31C85"/>
    <w:rsid w:val="00C35BB7"/>
    <w:rsid w:val="00C404AB"/>
    <w:rsid w:val="00C44783"/>
    <w:rsid w:val="00C56ADC"/>
    <w:rsid w:val="00C6557D"/>
    <w:rsid w:val="00C72C54"/>
    <w:rsid w:val="00C83AC5"/>
    <w:rsid w:val="00C878FA"/>
    <w:rsid w:val="00C944C0"/>
    <w:rsid w:val="00CA1A99"/>
    <w:rsid w:val="00CA5070"/>
    <w:rsid w:val="00CB0731"/>
    <w:rsid w:val="00CB190C"/>
    <w:rsid w:val="00CB342E"/>
    <w:rsid w:val="00CC3209"/>
    <w:rsid w:val="00CC59C2"/>
    <w:rsid w:val="00CD1AFF"/>
    <w:rsid w:val="00CD36A9"/>
    <w:rsid w:val="00CE0419"/>
    <w:rsid w:val="00CE0C92"/>
    <w:rsid w:val="00CE4A03"/>
    <w:rsid w:val="00CF0BCF"/>
    <w:rsid w:val="00D00304"/>
    <w:rsid w:val="00D0364F"/>
    <w:rsid w:val="00D04810"/>
    <w:rsid w:val="00D04812"/>
    <w:rsid w:val="00D06491"/>
    <w:rsid w:val="00D13A8B"/>
    <w:rsid w:val="00D32100"/>
    <w:rsid w:val="00D32850"/>
    <w:rsid w:val="00D35543"/>
    <w:rsid w:val="00D4065E"/>
    <w:rsid w:val="00D7086C"/>
    <w:rsid w:val="00D73625"/>
    <w:rsid w:val="00D81945"/>
    <w:rsid w:val="00D8697F"/>
    <w:rsid w:val="00D97A01"/>
    <w:rsid w:val="00DA59A2"/>
    <w:rsid w:val="00DB15BD"/>
    <w:rsid w:val="00DB4696"/>
    <w:rsid w:val="00DB7D27"/>
    <w:rsid w:val="00DC707F"/>
    <w:rsid w:val="00DD0EDF"/>
    <w:rsid w:val="00DD77C3"/>
    <w:rsid w:val="00DE24BC"/>
    <w:rsid w:val="00DF5875"/>
    <w:rsid w:val="00E00243"/>
    <w:rsid w:val="00E010C9"/>
    <w:rsid w:val="00E025F2"/>
    <w:rsid w:val="00E17859"/>
    <w:rsid w:val="00E22938"/>
    <w:rsid w:val="00E23298"/>
    <w:rsid w:val="00E34D00"/>
    <w:rsid w:val="00E34E5E"/>
    <w:rsid w:val="00E366D5"/>
    <w:rsid w:val="00E441F3"/>
    <w:rsid w:val="00E45A61"/>
    <w:rsid w:val="00E460B0"/>
    <w:rsid w:val="00E529D4"/>
    <w:rsid w:val="00E57079"/>
    <w:rsid w:val="00E67A12"/>
    <w:rsid w:val="00E67C66"/>
    <w:rsid w:val="00E767A5"/>
    <w:rsid w:val="00E83030"/>
    <w:rsid w:val="00E979E0"/>
    <w:rsid w:val="00EA3724"/>
    <w:rsid w:val="00EA432F"/>
    <w:rsid w:val="00EA6430"/>
    <w:rsid w:val="00EB1FBE"/>
    <w:rsid w:val="00EB227C"/>
    <w:rsid w:val="00EB4EAD"/>
    <w:rsid w:val="00ED078D"/>
    <w:rsid w:val="00ED0AAC"/>
    <w:rsid w:val="00ED3A39"/>
    <w:rsid w:val="00EE0F82"/>
    <w:rsid w:val="00EF1784"/>
    <w:rsid w:val="00EF3012"/>
    <w:rsid w:val="00EF742F"/>
    <w:rsid w:val="00F02EE9"/>
    <w:rsid w:val="00F04608"/>
    <w:rsid w:val="00F1040F"/>
    <w:rsid w:val="00F10EDB"/>
    <w:rsid w:val="00F1244B"/>
    <w:rsid w:val="00F17454"/>
    <w:rsid w:val="00F32B89"/>
    <w:rsid w:val="00F416ED"/>
    <w:rsid w:val="00F51D8F"/>
    <w:rsid w:val="00F5243E"/>
    <w:rsid w:val="00F560A3"/>
    <w:rsid w:val="00F65043"/>
    <w:rsid w:val="00F73EA8"/>
    <w:rsid w:val="00F75D5A"/>
    <w:rsid w:val="00F76DBB"/>
    <w:rsid w:val="00F8150B"/>
    <w:rsid w:val="00F8425A"/>
    <w:rsid w:val="00F943C9"/>
    <w:rsid w:val="00FA2CE1"/>
    <w:rsid w:val="00FA36DE"/>
    <w:rsid w:val="00FB21D4"/>
    <w:rsid w:val="00FB5A92"/>
    <w:rsid w:val="00FC679A"/>
    <w:rsid w:val="00FC7753"/>
    <w:rsid w:val="00FD2BF1"/>
    <w:rsid w:val="00FD33CF"/>
    <w:rsid w:val="00FD4E99"/>
    <w:rsid w:val="00FD545E"/>
    <w:rsid w:val="00FE6C64"/>
    <w:rsid w:val="00FF175A"/>
    <w:rsid w:val="00FF63BA"/>
    <w:rsid w:val="00FF64B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AC96"/>
  <w15:docId w15:val="{8C89EA52-C977-4740-B96D-7B3C8A1C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7DA6"/>
  </w:style>
  <w:style w:type="paragraph" w:styleId="Nadpis2">
    <w:name w:val="heading 2"/>
    <w:basedOn w:val="Normln"/>
    <w:next w:val="Normln"/>
    <w:link w:val="Nadpis2Char"/>
    <w:qFormat/>
    <w:rsid w:val="009B10C8"/>
    <w:pPr>
      <w:keepNext/>
      <w:overflowPunct w:val="0"/>
      <w:autoSpaceDE w:val="0"/>
      <w:autoSpaceDN w:val="0"/>
      <w:adjustRightInd w:val="0"/>
      <w:jc w:val="center"/>
      <w:textAlignment w:val="baseline"/>
      <w:outlineLvl w:val="1"/>
    </w:pPr>
    <w:rPr>
      <w:rFonts w:ascii="Times New Roman" w:eastAsia="Times New Roman" w:hAnsi="Times New Roman" w:cs="Times New Roman"/>
      <w:b/>
      <w:szCs w:val="20"/>
      <w:lang w:val="en-GB"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21503B"/>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21503B"/>
    <w:pPr>
      <w:tabs>
        <w:tab w:val="left" w:pos="0"/>
      </w:tabs>
      <w:spacing w:line="240" w:lineRule="atLeast"/>
      <w:ind w:left="1843" w:hanging="1843"/>
    </w:pPr>
    <w:rPr>
      <w:rFonts w:ascii="Arial" w:eastAsia="Times New Roman" w:hAnsi="Arial" w:cs="Times New Roman"/>
      <w:szCs w:val="20"/>
      <w:lang w:val="en-GB" w:eastAsia="de-DE"/>
    </w:rPr>
  </w:style>
  <w:style w:type="character" w:customStyle="1" w:styleId="ZkladntextodsazenChar">
    <w:name w:val="Základní text odsazený Char"/>
    <w:basedOn w:val="Standardnpsmoodstavce"/>
    <w:link w:val="Zkladntextodsazen"/>
    <w:rsid w:val="0021503B"/>
    <w:rPr>
      <w:rFonts w:ascii="Arial" w:eastAsia="Times New Roman" w:hAnsi="Arial" w:cs="Times New Roman"/>
      <w:szCs w:val="20"/>
      <w:lang w:val="en-GB" w:eastAsia="de-DE"/>
    </w:rPr>
  </w:style>
  <w:style w:type="paragraph" w:styleId="Zpat">
    <w:name w:val="footer"/>
    <w:basedOn w:val="Normln"/>
    <w:link w:val="ZpatChar"/>
    <w:rsid w:val="0021503B"/>
    <w:pPr>
      <w:tabs>
        <w:tab w:val="right" w:pos="9071"/>
      </w:tabs>
      <w:spacing w:line="288" w:lineRule="atLeast"/>
      <w:jc w:val="both"/>
    </w:pPr>
    <w:rPr>
      <w:rFonts w:ascii="Arial" w:eastAsia="Times New Roman" w:hAnsi="Arial" w:cs="Times New Roman"/>
      <w:szCs w:val="20"/>
      <w:lang w:val="de-DE" w:eastAsia="de-DE"/>
    </w:rPr>
  </w:style>
  <w:style w:type="character" w:customStyle="1" w:styleId="ZpatChar">
    <w:name w:val="Zápatí Char"/>
    <w:basedOn w:val="Standardnpsmoodstavce"/>
    <w:link w:val="Zpat"/>
    <w:rsid w:val="0021503B"/>
    <w:rPr>
      <w:rFonts w:ascii="Arial" w:eastAsia="Times New Roman" w:hAnsi="Arial" w:cs="Times New Roman"/>
      <w:szCs w:val="20"/>
      <w:lang w:val="de-DE" w:eastAsia="de-DE"/>
    </w:rPr>
  </w:style>
  <w:style w:type="paragraph" w:styleId="Zkladntextodsazen2">
    <w:name w:val="Body Text Indent 2"/>
    <w:basedOn w:val="Normln"/>
    <w:link w:val="Zkladntextodsazen2Char"/>
    <w:rsid w:val="0021503B"/>
    <w:pPr>
      <w:spacing w:line="360" w:lineRule="atLeast"/>
      <w:ind w:left="706" w:hanging="706"/>
      <w:jc w:val="both"/>
    </w:pPr>
    <w:rPr>
      <w:rFonts w:ascii="Arial" w:eastAsia="Times New Roman" w:hAnsi="Arial" w:cs="Times New Roman"/>
      <w:szCs w:val="20"/>
      <w:lang w:val="en-GB" w:eastAsia="de-DE"/>
    </w:rPr>
  </w:style>
  <w:style w:type="character" w:customStyle="1" w:styleId="Zkladntextodsazen2Char">
    <w:name w:val="Základní text odsazený 2 Char"/>
    <w:basedOn w:val="Standardnpsmoodstavce"/>
    <w:link w:val="Zkladntextodsazen2"/>
    <w:rsid w:val="0021503B"/>
    <w:rPr>
      <w:rFonts w:ascii="Arial" w:eastAsia="Times New Roman" w:hAnsi="Arial" w:cs="Times New Roman"/>
      <w:szCs w:val="20"/>
      <w:lang w:val="en-GB" w:eastAsia="de-DE"/>
    </w:rPr>
  </w:style>
  <w:style w:type="paragraph" w:styleId="Zkladntext">
    <w:name w:val="Body Text"/>
    <w:basedOn w:val="Normln"/>
    <w:link w:val="ZkladntextChar"/>
    <w:rsid w:val="0021503B"/>
    <w:pPr>
      <w:spacing w:line="360" w:lineRule="atLeast"/>
      <w:jc w:val="both"/>
    </w:pPr>
    <w:rPr>
      <w:rFonts w:ascii="Arial" w:eastAsia="Times New Roman" w:hAnsi="Arial" w:cs="Times New Roman"/>
      <w:szCs w:val="20"/>
      <w:lang w:val="en-GB" w:eastAsia="de-DE"/>
    </w:rPr>
  </w:style>
  <w:style w:type="character" w:customStyle="1" w:styleId="ZkladntextChar">
    <w:name w:val="Základní text Char"/>
    <w:basedOn w:val="Standardnpsmoodstavce"/>
    <w:link w:val="Zkladntext"/>
    <w:rsid w:val="0021503B"/>
    <w:rPr>
      <w:rFonts w:ascii="Arial" w:eastAsia="Times New Roman" w:hAnsi="Arial" w:cs="Times New Roman"/>
      <w:szCs w:val="20"/>
      <w:lang w:val="en-GB" w:eastAsia="de-DE"/>
    </w:rPr>
  </w:style>
  <w:style w:type="paragraph" w:styleId="Zkladntextodsazen3">
    <w:name w:val="Body Text Indent 3"/>
    <w:basedOn w:val="Normln"/>
    <w:link w:val="Zkladntextodsazen3Char"/>
    <w:rsid w:val="0021503B"/>
    <w:pPr>
      <w:tabs>
        <w:tab w:val="left" w:pos="567"/>
      </w:tabs>
      <w:spacing w:line="360" w:lineRule="atLeast"/>
      <w:ind w:left="567" w:hanging="567"/>
      <w:jc w:val="both"/>
    </w:pPr>
    <w:rPr>
      <w:rFonts w:ascii="Arial" w:eastAsia="Times New Roman" w:hAnsi="Arial" w:cs="Times New Roman"/>
      <w:szCs w:val="20"/>
      <w:lang w:val="en-GB" w:eastAsia="de-DE"/>
    </w:rPr>
  </w:style>
  <w:style w:type="character" w:customStyle="1" w:styleId="Zkladntextodsazen3Char">
    <w:name w:val="Základní text odsazený 3 Char"/>
    <w:basedOn w:val="Standardnpsmoodstavce"/>
    <w:link w:val="Zkladntextodsazen3"/>
    <w:rsid w:val="0021503B"/>
    <w:rPr>
      <w:rFonts w:ascii="Arial" w:eastAsia="Times New Roman" w:hAnsi="Arial" w:cs="Times New Roman"/>
      <w:szCs w:val="20"/>
      <w:lang w:val="en-GB" w:eastAsia="de-DE"/>
    </w:rPr>
  </w:style>
  <w:style w:type="paragraph" w:styleId="Zhlav">
    <w:name w:val="header"/>
    <w:basedOn w:val="Normln"/>
    <w:next w:val="Normln"/>
    <w:link w:val="ZhlavChar"/>
    <w:rsid w:val="0021503B"/>
    <w:pPr>
      <w:tabs>
        <w:tab w:val="right" w:pos="9071"/>
      </w:tabs>
      <w:spacing w:line="288" w:lineRule="atLeast"/>
      <w:jc w:val="both"/>
    </w:pPr>
    <w:rPr>
      <w:rFonts w:ascii="Arial" w:eastAsia="Times New Roman" w:hAnsi="Arial" w:cs="Times New Roman"/>
      <w:szCs w:val="20"/>
      <w:lang w:val="de-DE" w:eastAsia="de-DE"/>
    </w:rPr>
  </w:style>
  <w:style w:type="character" w:customStyle="1" w:styleId="ZhlavChar">
    <w:name w:val="Záhlaví Char"/>
    <w:basedOn w:val="Standardnpsmoodstavce"/>
    <w:link w:val="Zhlav"/>
    <w:rsid w:val="0021503B"/>
    <w:rPr>
      <w:rFonts w:ascii="Arial" w:eastAsia="Times New Roman" w:hAnsi="Arial" w:cs="Times New Roman"/>
      <w:szCs w:val="20"/>
      <w:lang w:val="de-DE" w:eastAsia="de-DE"/>
    </w:rPr>
  </w:style>
  <w:style w:type="paragraph" w:styleId="Zkladntext3">
    <w:name w:val="Body Text 3"/>
    <w:basedOn w:val="Normln"/>
    <w:link w:val="Zkladntext3Char"/>
    <w:rsid w:val="0021503B"/>
    <w:pPr>
      <w:tabs>
        <w:tab w:val="left" w:pos="720"/>
      </w:tabs>
      <w:spacing w:line="360" w:lineRule="atLeast"/>
      <w:jc w:val="both"/>
    </w:pPr>
    <w:rPr>
      <w:rFonts w:ascii="Arial" w:eastAsia="Times New Roman" w:hAnsi="Arial" w:cs="Times New Roman"/>
      <w:szCs w:val="20"/>
      <w:lang w:val="de-DE" w:eastAsia="de-DE"/>
    </w:rPr>
  </w:style>
  <w:style w:type="character" w:customStyle="1" w:styleId="Zkladntext3Char">
    <w:name w:val="Základní text 3 Char"/>
    <w:basedOn w:val="Standardnpsmoodstavce"/>
    <w:link w:val="Zkladntext3"/>
    <w:rsid w:val="0021503B"/>
    <w:rPr>
      <w:rFonts w:ascii="Arial" w:eastAsia="Times New Roman" w:hAnsi="Arial" w:cs="Times New Roman"/>
      <w:szCs w:val="20"/>
      <w:lang w:val="de-DE" w:eastAsia="de-DE"/>
    </w:rPr>
  </w:style>
  <w:style w:type="character" w:styleId="slostrnky">
    <w:name w:val="page number"/>
    <w:basedOn w:val="Standardnpsmoodstavce"/>
    <w:rsid w:val="0021503B"/>
  </w:style>
  <w:style w:type="paragraph" w:styleId="Textkomente">
    <w:name w:val="annotation text"/>
    <w:basedOn w:val="Normln"/>
    <w:link w:val="TextkomenteChar"/>
    <w:uiPriority w:val="99"/>
    <w:rsid w:val="0021503B"/>
    <w:rPr>
      <w:rFonts w:ascii="Times New Roman" w:eastAsia="Times New Roman" w:hAnsi="Times New Roman" w:cs="Times New Roman"/>
      <w:sz w:val="20"/>
      <w:szCs w:val="20"/>
      <w:lang w:val="de-DE" w:eastAsia="de-DE"/>
    </w:rPr>
  </w:style>
  <w:style w:type="character" w:customStyle="1" w:styleId="TextkomenteChar">
    <w:name w:val="Text komentáře Char"/>
    <w:basedOn w:val="Standardnpsmoodstavce"/>
    <w:link w:val="Textkomente"/>
    <w:uiPriority w:val="99"/>
    <w:rsid w:val="0021503B"/>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semiHidden/>
    <w:rsid w:val="0021503B"/>
    <w:rPr>
      <w:b/>
      <w:bCs/>
    </w:rPr>
  </w:style>
  <w:style w:type="character" w:customStyle="1" w:styleId="PedmtkomenteChar">
    <w:name w:val="Předmět komentáře Char"/>
    <w:basedOn w:val="TextkomenteChar"/>
    <w:link w:val="Pedmtkomente"/>
    <w:semiHidden/>
    <w:rsid w:val="0021503B"/>
    <w:rPr>
      <w:rFonts w:ascii="Times New Roman" w:eastAsia="Times New Roman" w:hAnsi="Times New Roman" w:cs="Times New Roman"/>
      <w:b/>
      <w:bCs/>
      <w:sz w:val="20"/>
      <w:szCs w:val="20"/>
      <w:lang w:val="de-DE" w:eastAsia="de-DE"/>
    </w:rPr>
  </w:style>
  <w:style w:type="paragraph" w:styleId="Textbubliny">
    <w:name w:val="Balloon Text"/>
    <w:basedOn w:val="Normln"/>
    <w:link w:val="TextbublinyChar"/>
    <w:semiHidden/>
    <w:rsid w:val="0021503B"/>
    <w:rPr>
      <w:rFonts w:ascii="Arial" w:eastAsia="Times New Roman" w:hAnsi="Arial" w:cs="Arial"/>
      <w:sz w:val="16"/>
      <w:szCs w:val="16"/>
      <w:lang w:val="de-DE" w:eastAsia="de-DE"/>
    </w:rPr>
  </w:style>
  <w:style w:type="character" w:customStyle="1" w:styleId="TextbublinyChar">
    <w:name w:val="Text bubliny Char"/>
    <w:basedOn w:val="Standardnpsmoodstavce"/>
    <w:link w:val="Textbubliny"/>
    <w:semiHidden/>
    <w:rsid w:val="0021503B"/>
    <w:rPr>
      <w:rFonts w:ascii="Arial" w:eastAsia="Times New Roman" w:hAnsi="Arial" w:cs="Arial"/>
      <w:sz w:val="16"/>
      <w:szCs w:val="16"/>
      <w:lang w:val="de-DE" w:eastAsia="de-DE"/>
    </w:rPr>
  </w:style>
  <w:style w:type="character" w:styleId="Hypertextovodkaz">
    <w:name w:val="Hyperlink"/>
    <w:basedOn w:val="Standardnpsmoodstavce"/>
    <w:rsid w:val="0021503B"/>
    <w:rPr>
      <w:color w:val="0000FF"/>
      <w:u w:val="single"/>
    </w:rPr>
  </w:style>
  <w:style w:type="paragraph" w:customStyle="1" w:styleId="Text">
    <w:name w:val="Text"/>
    <w:basedOn w:val="Normln"/>
    <w:rsid w:val="0021503B"/>
    <w:pPr>
      <w:spacing w:after="200" w:line="288" w:lineRule="atLeast"/>
      <w:ind w:left="-284"/>
    </w:pPr>
    <w:rPr>
      <w:rFonts w:ascii="ScheringSerif" w:eastAsia="Times New Roman" w:hAnsi="ScheringSerif" w:cs="Times New Roman"/>
      <w:sz w:val="20"/>
      <w:szCs w:val="20"/>
      <w:lang w:val="de-DE" w:eastAsia="de-DE"/>
    </w:rPr>
  </w:style>
  <w:style w:type="paragraph" w:customStyle="1" w:styleId="StandardohneAbstand">
    <w:name w:val="Standard ohne Abstand"/>
    <w:basedOn w:val="Normln"/>
    <w:rsid w:val="0021503B"/>
    <w:pPr>
      <w:spacing w:line="300" w:lineRule="exact"/>
    </w:pPr>
    <w:rPr>
      <w:rFonts w:ascii="Arial" w:eastAsia="Times New Roman" w:hAnsi="Arial" w:cs="Times New Roman"/>
      <w:sz w:val="22"/>
      <w:szCs w:val="20"/>
      <w:lang w:eastAsia="ja-JP"/>
    </w:rPr>
  </w:style>
  <w:style w:type="character" w:customStyle="1" w:styleId="platne1">
    <w:name w:val="platne1"/>
    <w:basedOn w:val="Standardnpsmoodstavce"/>
    <w:rsid w:val="0021503B"/>
  </w:style>
  <w:style w:type="paragraph" w:customStyle="1" w:styleId="western">
    <w:name w:val="western"/>
    <w:basedOn w:val="Normln"/>
    <w:rsid w:val="0021503B"/>
    <w:pPr>
      <w:spacing w:before="100" w:beforeAutospacing="1" w:after="100" w:afterAutospacing="1"/>
      <w:jc w:val="both"/>
    </w:pPr>
    <w:rPr>
      <w:rFonts w:ascii="Times New Roman" w:eastAsia="Times New Roman" w:hAnsi="Times New Roman" w:cs="Times New Roman"/>
      <w:color w:val="000000"/>
      <w:sz w:val="22"/>
      <w:szCs w:val="22"/>
      <w:lang w:val="cs-CZ" w:eastAsia="cs-CZ"/>
    </w:rPr>
  </w:style>
  <w:style w:type="paragraph" w:styleId="Odstavecseseznamem">
    <w:name w:val="List Paragraph"/>
    <w:basedOn w:val="Normln"/>
    <w:uiPriority w:val="34"/>
    <w:qFormat/>
    <w:rsid w:val="0021503B"/>
    <w:pPr>
      <w:ind w:left="720"/>
      <w:contextualSpacing/>
    </w:pPr>
    <w:rPr>
      <w:rFonts w:ascii="Times New Roman" w:eastAsia="Times New Roman" w:hAnsi="Times New Roman" w:cs="Times New Roman"/>
      <w:sz w:val="20"/>
      <w:szCs w:val="20"/>
      <w:lang w:val="de-DE" w:eastAsia="de-DE"/>
    </w:rPr>
  </w:style>
  <w:style w:type="character" w:styleId="Odkaznakoment">
    <w:name w:val="annotation reference"/>
    <w:basedOn w:val="Standardnpsmoodstavce"/>
    <w:uiPriority w:val="99"/>
    <w:semiHidden/>
    <w:unhideWhenUsed/>
    <w:rsid w:val="0021503B"/>
    <w:rPr>
      <w:sz w:val="16"/>
      <w:szCs w:val="16"/>
    </w:rPr>
  </w:style>
  <w:style w:type="character" w:styleId="Sledovanodkaz">
    <w:name w:val="FollowedHyperlink"/>
    <w:basedOn w:val="Standardnpsmoodstavce"/>
    <w:uiPriority w:val="99"/>
    <w:semiHidden/>
    <w:unhideWhenUsed/>
    <w:rsid w:val="0021503B"/>
    <w:rPr>
      <w:color w:val="954F72" w:themeColor="followedHyperlink"/>
      <w:u w:val="single"/>
    </w:rPr>
  </w:style>
  <w:style w:type="character" w:styleId="Siln">
    <w:name w:val="Strong"/>
    <w:uiPriority w:val="22"/>
    <w:qFormat/>
    <w:rsid w:val="0021503B"/>
    <w:rPr>
      <w:rFonts w:cs="Times New Roman"/>
      <w:b/>
    </w:rPr>
  </w:style>
  <w:style w:type="paragraph" w:styleId="Revize">
    <w:name w:val="Revision"/>
    <w:hidden/>
    <w:uiPriority w:val="99"/>
    <w:semiHidden/>
    <w:rsid w:val="0021503B"/>
    <w:rPr>
      <w:rFonts w:ascii="Times New Roman" w:eastAsia="Times New Roman" w:hAnsi="Times New Roman" w:cs="Times New Roman"/>
      <w:sz w:val="20"/>
      <w:szCs w:val="20"/>
      <w:lang w:val="de-DE" w:eastAsia="de-DE"/>
    </w:rPr>
  </w:style>
  <w:style w:type="paragraph" w:customStyle="1" w:styleId="Default">
    <w:name w:val="Default"/>
    <w:rsid w:val="0021503B"/>
    <w:pPr>
      <w:autoSpaceDE w:val="0"/>
      <w:autoSpaceDN w:val="0"/>
      <w:adjustRightInd w:val="0"/>
    </w:pPr>
    <w:rPr>
      <w:rFonts w:ascii="Times New Roman" w:hAnsi="Times New Roman" w:cs="Times New Roman"/>
      <w:color w:val="000000"/>
      <w:lang w:val="cs-CZ"/>
    </w:rPr>
  </w:style>
  <w:style w:type="character" w:styleId="Nevyeenzmnka">
    <w:name w:val="Unresolved Mention"/>
    <w:basedOn w:val="Standardnpsmoodstavce"/>
    <w:uiPriority w:val="99"/>
    <w:semiHidden/>
    <w:unhideWhenUsed/>
    <w:rsid w:val="005240F0"/>
    <w:rPr>
      <w:color w:val="605E5C"/>
      <w:shd w:val="clear" w:color="auto" w:fill="E1DFDD"/>
    </w:rPr>
  </w:style>
  <w:style w:type="paragraph" w:styleId="Prosttext">
    <w:name w:val="Plain Text"/>
    <w:basedOn w:val="Normln"/>
    <w:link w:val="ProsttextChar"/>
    <w:uiPriority w:val="99"/>
    <w:rsid w:val="00A8271F"/>
    <w:rPr>
      <w:rFonts w:ascii="Courier New" w:eastAsia="Times New Roman" w:hAnsi="Courier New" w:cs="Times New Roman"/>
      <w:sz w:val="20"/>
      <w:szCs w:val="20"/>
      <w:lang w:val="pl-PL" w:eastAsia="pl-PL"/>
    </w:rPr>
  </w:style>
  <w:style w:type="character" w:customStyle="1" w:styleId="ProsttextChar">
    <w:name w:val="Prostý text Char"/>
    <w:basedOn w:val="Standardnpsmoodstavce"/>
    <w:link w:val="Prosttext"/>
    <w:uiPriority w:val="99"/>
    <w:rsid w:val="00A8271F"/>
    <w:rPr>
      <w:rFonts w:ascii="Courier New" w:eastAsia="Times New Roman" w:hAnsi="Courier New" w:cs="Times New Roman"/>
      <w:sz w:val="20"/>
      <w:szCs w:val="20"/>
      <w:lang w:val="pl-PL" w:eastAsia="pl-PL"/>
    </w:rPr>
  </w:style>
  <w:style w:type="paragraph" w:styleId="Nzev">
    <w:name w:val="Title"/>
    <w:basedOn w:val="Normln"/>
    <w:link w:val="NzevChar"/>
    <w:qFormat/>
    <w:rsid w:val="009B10C8"/>
    <w:pPr>
      <w:overflowPunct w:val="0"/>
      <w:autoSpaceDE w:val="0"/>
      <w:autoSpaceDN w:val="0"/>
      <w:adjustRightInd w:val="0"/>
      <w:jc w:val="center"/>
      <w:textAlignment w:val="baseline"/>
    </w:pPr>
    <w:rPr>
      <w:rFonts w:ascii="Arial" w:eastAsia="Times New Roman" w:hAnsi="Arial" w:cs="Times New Roman"/>
      <w:b/>
      <w:sz w:val="32"/>
      <w:szCs w:val="20"/>
      <w:u w:val="single"/>
      <w:lang w:val="en-GB" w:eastAsia="cs-CZ"/>
    </w:rPr>
  </w:style>
  <w:style w:type="character" w:customStyle="1" w:styleId="NzevChar">
    <w:name w:val="Název Char"/>
    <w:basedOn w:val="Standardnpsmoodstavce"/>
    <w:link w:val="Nzev"/>
    <w:rsid w:val="009B10C8"/>
    <w:rPr>
      <w:rFonts w:ascii="Arial" w:eastAsia="Times New Roman" w:hAnsi="Arial" w:cs="Times New Roman"/>
      <w:b/>
      <w:sz w:val="32"/>
      <w:szCs w:val="20"/>
      <w:u w:val="single"/>
      <w:lang w:val="en-GB" w:eastAsia="cs-CZ"/>
    </w:rPr>
  </w:style>
  <w:style w:type="character" w:customStyle="1" w:styleId="Nadpis2Char">
    <w:name w:val="Nadpis 2 Char"/>
    <w:basedOn w:val="Standardnpsmoodstavce"/>
    <w:link w:val="Nadpis2"/>
    <w:rsid w:val="009B10C8"/>
    <w:rPr>
      <w:rFonts w:ascii="Times New Roman" w:eastAsia="Times New Roman" w:hAnsi="Times New Roman" w:cs="Times New Roman"/>
      <w:b/>
      <w:szCs w:val="20"/>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8442">
      <w:bodyDiv w:val="1"/>
      <w:marLeft w:val="0"/>
      <w:marRight w:val="0"/>
      <w:marTop w:val="0"/>
      <w:marBottom w:val="0"/>
      <w:divBdr>
        <w:top w:val="none" w:sz="0" w:space="0" w:color="auto"/>
        <w:left w:val="none" w:sz="0" w:space="0" w:color="auto"/>
        <w:bottom w:val="none" w:sz="0" w:space="0" w:color="auto"/>
        <w:right w:val="none" w:sz="0" w:space="0" w:color="auto"/>
      </w:divBdr>
    </w:div>
    <w:div w:id="517626709">
      <w:bodyDiv w:val="1"/>
      <w:marLeft w:val="0"/>
      <w:marRight w:val="0"/>
      <w:marTop w:val="0"/>
      <w:marBottom w:val="0"/>
      <w:divBdr>
        <w:top w:val="none" w:sz="0" w:space="0" w:color="auto"/>
        <w:left w:val="none" w:sz="0" w:space="0" w:color="auto"/>
        <w:bottom w:val="none" w:sz="0" w:space="0" w:color="auto"/>
        <w:right w:val="none" w:sz="0" w:space="0" w:color="auto"/>
      </w:divBdr>
    </w:div>
    <w:div w:id="1075281121">
      <w:bodyDiv w:val="1"/>
      <w:marLeft w:val="0"/>
      <w:marRight w:val="0"/>
      <w:marTop w:val="0"/>
      <w:marBottom w:val="0"/>
      <w:divBdr>
        <w:top w:val="none" w:sz="0" w:space="0" w:color="auto"/>
        <w:left w:val="none" w:sz="0" w:space="0" w:color="auto"/>
        <w:bottom w:val="none" w:sz="0" w:space="0" w:color="auto"/>
        <w:right w:val="none" w:sz="0" w:space="0" w:color="auto"/>
      </w:divBdr>
    </w:div>
    <w:div w:id="1281643589">
      <w:bodyDiv w:val="1"/>
      <w:marLeft w:val="0"/>
      <w:marRight w:val="0"/>
      <w:marTop w:val="0"/>
      <w:marBottom w:val="0"/>
      <w:divBdr>
        <w:top w:val="none" w:sz="0" w:space="0" w:color="auto"/>
        <w:left w:val="none" w:sz="0" w:space="0" w:color="auto"/>
        <w:bottom w:val="none" w:sz="0" w:space="0" w:color="auto"/>
        <w:right w:val="none" w:sz="0" w:space="0" w:color="auto"/>
      </w:divBdr>
    </w:div>
    <w:div w:id="2055304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B7053D-9681-4D9B-B291-CB05C71B7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1423</Words>
  <Characters>8397</Characters>
  <Application>Microsoft Office Word</Application>
  <DocSecurity>0</DocSecurity>
  <Lines>69</Lines>
  <Paragraphs>19</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Masaryk Memorial Cancer Institute</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Kolář</dc:creator>
  <cp:lastModifiedBy>Kozáková Dagmar</cp:lastModifiedBy>
  <cp:revision>2</cp:revision>
  <dcterms:created xsi:type="dcterms:W3CDTF">2023-06-26T11:57:00Z</dcterms:created>
  <dcterms:modified xsi:type="dcterms:W3CDTF">2023-06-26T11:57:00Z</dcterms:modified>
</cp:coreProperties>
</file>