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EEF0" w14:textId="77777777" w:rsidR="000065A5" w:rsidRDefault="00E95216">
      <w:pPr>
        <w:pStyle w:val="Nadpis1"/>
        <w:spacing w:before="70"/>
        <w:rPr>
          <w:rFonts w:ascii="Times New Roman"/>
        </w:rPr>
      </w:pPr>
      <w:r>
        <w:pict w14:anchorId="29E775E8">
          <v:group id="_x0000_s1032" style="position:absolute;left:0;text-align:left;margin-left:71.05pt;margin-top:163.15pt;width:479.65pt;height:439.35pt;z-index:-252052480;mso-position-horizontal-relative:page" coordorigin="1421,3263" coordsize="9593,8787">
            <v:shape id="_x0000_s1042" style="position:absolute;left:5275;top:6599;width:4227;height:272" coordorigin="5275,6599" coordsize="4227,272" path="m9502,6599r-4227,l5275,6808r,63l9502,6871r,-63l9502,6599e" fillcolor="black" stroked="f">
              <v:path arrowok="t"/>
            </v:shape>
            <v:shape id="_x0000_s1041" style="position:absolute;left:1464;top:6592;width:9507;height:2" coordorigin="1464,6592" coordsize="9507,0" o:spt="100" adj="0,,0" path="m1464,6592r3804,m5282,6592r4227,m9509,6592r1461,e" filled="f" strokeweight=".72pt">
              <v:stroke joinstyle="round"/>
              <v:formulas/>
              <v:path arrowok="t" o:connecttype="segments"/>
            </v:shape>
            <v:shape id="_x0000_s1040" style="position:absolute;left:5275;top:9368;width:3694;height:269" coordorigin="5275,9369" coordsize="3694,269" path="m8969,9369r-3694,l5275,9575r,63l8969,9638r,-63l8969,9369e" fillcolor="black" stroked="f">
              <v:path arrowok="t"/>
            </v:shape>
            <v:shape id="_x0000_s1039" style="position:absolute;left:1464;top:9359;width:9507;height:2" coordorigin="1464,9359" coordsize="9507,0" o:spt="100" adj="0,,0" path="m1464,9359r3804,m5282,9359r2079,m7361,9359r1615,m8976,9359r197,m9187,9359r1783,e" filled="f" strokeweight=".72pt">
              <v:stroke joinstyle="round"/>
              <v:formulas/>
              <v:path arrowok="t" o:connecttype="segments"/>
            </v:shape>
            <v:line id="_x0000_s1038" style="position:absolute" from="1442,3263" to="1442,12050" strokeweight="2.16pt"/>
            <v:line id="_x0000_s1037" style="position:absolute" from="1464,12028" to="5268,12028" strokeweight="2.16pt"/>
            <v:line id="_x0000_s1036" style="position:absolute" from="5275,3307" to="5275,12007" strokeweight=".72pt"/>
            <v:rect id="_x0000_s1035" style="position:absolute;left:5268;top:12006;width:44;height:44" fillcolor="black" stroked="f"/>
            <v:line id="_x0000_s1034" style="position:absolute" from="5311,12028" to="10970,12028" strokeweight="2.16pt"/>
            <v:line id="_x0000_s1033" style="position:absolute" from="10992,3263" to="10992,12050" strokeweight="2.16pt"/>
            <w10:wrap anchorx="page"/>
          </v:group>
        </w:pict>
      </w:r>
      <w:r>
        <w:pict w14:anchorId="2FA313BC">
          <v:rect id="_x0000_s1031" style="position:absolute;left:0;text-align:left;margin-left:267.25pt;margin-top:297.55pt;width:240.8pt;height:14.3pt;z-index:-252049408;mso-position-horizontal-relative:page" fillcolor="black" stroked="f">
            <w10:wrap anchorx="page"/>
          </v:rect>
        </w:pict>
      </w:r>
      <w:bookmarkStart w:id="0" w:name="Spr_/"/>
      <w:bookmarkEnd w:id="0"/>
      <w:proofErr w:type="spellStart"/>
      <w:r>
        <w:rPr>
          <w:rFonts w:ascii="Times New Roman"/>
        </w:rPr>
        <w:t>Spr</w:t>
      </w:r>
      <w:proofErr w:type="spellEnd"/>
      <w:r>
        <w:rPr>
          <w:rFonts w:ascii="Times New Roman"/>
        </w:rPr>
        <w:t xml:space="preserve"> /</w:t>
      </w:r>
    </w:p>
    <w:p w14:paraId="7F860D67" w14:textId="77777777" w:rsidR="000065A5" w:rsidRDefault="000065A5">
      <w:pPr>
        <w:pStyle w:val="Zkladntext"/>
        <w:rPr>
          <w:rFonts w:ascii="Times New Roman"/>
          <w:b/>
          <w:sz w:val="20"/>
        </w:rPr>
      </w:pPr>
    </w:p>
    <w:p w14:paraId="54BD2CAB" w14:textId="77777777" w:rsidR="000065A5" w:rsidRDefault="000065A5">
      <w:pPr>
        <w:pStyle w:val="Zkladntext"/>
        <w:rPr>
          <w:rFonts w:ascii="Times New Roman"/>
          <w:b/>
          <w:sz w:val="20"/>
        </w:rPr>
      </w:pPr>
    </w:p>
    <w:p w14:paraId="78677D73" w14:textId="77777777" w:rsidR="000065A5" w:rsidRDefault="000065A5">
      <w:pPr>
        <w:pStyle w:val="Zkladntext"/>
        <w:rPr>
          <w:rFonts w:ascii="Times New Roman"/>
          <w:b/>
          <w:sz w:val="20"/>
        </w:rPr>
      </w:pPr>
    </w:p>
    <w:p w14:paraId="3544A31C" w14:textId="77777777" w:rsidR="000065A5" w:rsidRDefault="00E95216">
      <w:pPr>
        <w:pStyle w:val="Zkladntext"/>
        <w:spacing w:before="9"/>
        <w:rPr>
          <w:rFonts w:ascii="Times New Roman"/>
          <w:b/>
          <w:sz w:val="16"/>
        </w:rPr>
      </w:pPr>
      <w:r>
        <w:pict w14:anchorId="1E38CD9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.65pt;margin-top:12.35pt;width:487.45pt;height:79.45pt;z-index:-251658240;mso-wrap-distance-left:0;mso-wrap-distance-right:0;mso-position-horizontal-relative:page" fillcolor="#d4e1ba" strokeweight="1.44pt">
            <v:textbox inset="0,0,0,0">
              <w:txbxContent>
                <w:p w14:paraId="26D32ACC" w14:textId="77777777" w:rsidR="000065A5" w:rsidRDefault="00E95216">
                  <w:pPr>
                    <w:spacing w:before="120"/>
                    <w:ind w:left="1865" w:right="188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KRYCÍ LIST NABÍDKY</w:t>
                  </w:r>
                </w:p>
                <w:p w14:paraId="0E1D9FA4" w14:textId="77777777" w:rsidR="000065A5" w:rsidRDefault="00E95216">
                  <w:pPr>
                    <w:spacing w:before="59"/>
                    <w:ind w:left="1868" w:right="188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 zadání veřejné zakázky</w:t>
                  </w:r>
                </w:p>
                <w:p w14:paraId="21820DA7" w14:textId="77777777" w:rsidR="000065A5" w:rsidRDefault="00E95216">
                  <w:pPr>
                    <w:spacing w:before="66"/>
                    <w:ind w:left="1873" w:right="188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„</w:t>
                  </w:r>
                  <w:r>
                    <w:rPr>
                      <w:b/>
                    </w:rPr>
                    <w:t>KS Ústí nad Labem – oprava technologie výměníkové stanice</w:t>
                  </w:r>
                  <w:r>
                    <w:rPr>
                      <w:b/>
                      <w:sz w:val="24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</w:p>
    <w:p w14:paraId="2532263E" w14:textId="77777777" w:rsidR="000065A5" w:rsidRDefault="00E95216">
      <w:pPr>
        <w:pStyle w:val="Zkladntext"/>
        <w:spacing w:before="49"/>
        <w:ind w:left="118"/>
      </w:pPr>
      <w:r>
        <w:t>Tento kompletně vyplněný krycí list bude součástí nabídky dodavatele. Uvedené údaje se musí shodovat s údaji uvedenými v nabídce.</w:t>
      </w:r>
    </w:p>
    <w:p w14:paraId="0FF1CD6D" w14:textId="77777777" w:rsidR="000065A5" w:rsidRDefault="000065A5">
      <w:pPr>
        <w:spacing w:before="6"/>
        <w:rPr>
          <w:sz w:val="10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836"/>
        <w:gridCol w:w="66"/>
        <w:gridCol w:w="1899"/>
        <w:gridCol w:w="122"/>
        <w:gridCol w:w="1505"/>
        <w:gridCol w:w="94"/>
        <w:gridCol w:w="210"/>
        <w:gridCol w:w="1811"/>
      </w:tblGrid>
      <w:tr w:rsidR="000065A5" w14:paraId="6FF02B73" w14:textId="77777777">
        <w:trPr>
          <w:trHeight w:val="500"/>
        </w:trPr>
        <w:tc>
          <w:tcPr>
            <w:tcW w:w="3836" w:type="dxa"/>
            <w:tcBorders>
              <w:top w:val="single" w:sz="18" w:space="0" w:color="000000"/>
              <w:bottom w:val="single" w:sz="6" w:space="0" w:color="000000"/>
            </w:tcBorders>
          </w:tcPr>
          <w:p w14:paraId="4A628B37" w14:textId="77777777" w:rsidR="000065A5" w:rsidRDefault="00E95216">
            <w:pPr>
              <w:pStyle w:val="TableParagraph"/>
              <w:spacing w:before="12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 /jméno dodavatele</w:t>
            </w:r>
          </w:p>
        </w:tc>
        <w:tc>
          <w:tcPr>
            <w:tcW w:w="5707" w:type="dxa"/>
            <w:gridSpan w:val="7"/>
            <w:tcBorders>
              <w:top w:val="single" w:sz="18" w:space="0" w:color="000000"/>
              <w:bottom w:val="single" w:sz="6" w:space="0" w:color="000000"/>
            </w:tcBorders>
          </w:tcPr>
          <w:p w14:paraId="418394CC" w14:textId="77777777" w:rsidR="000065A5" w:rsidRDefault="00E95216">
            <w:pPr>
              <w:pStyle w:val="TableParagraph"/>
              <w:spacing w:before="8"/>
              <w:ind w:left="87"/>
            </w:pPr>
            <w:r>
              <w:t>Tepelné hospodářství města Ústí nad Labem s.r.o.</w:t>
            </w:r>
          </w:p>
        </w:tc>
      </w:tr>
      <w:tr w:rsidR="000065A5" w14:paraId="062D1CA7" w14:textId="77777777">
        <w:trPr>
          <w:trHeight w:val="484"/>
        </w:trPr>
        <w:tc>
          <w:tcPr>
            <w:tcW w:w="3836" w:type="dxa"/>
            <w:tcBorders>
              <w:top w:val="single" w:sz="6" w:space="0" w:color="000000"/>
              <w:bottom w:val="single" w:sz="6" w:space="0" w:color="000000"/>
            </w:tcBorders>
          </w:tcPr>
          <w:p w14:paraId="6BBFD6B5" w14:textId="77777777" w:rsidR="000065A5" w:rsidRDefault="00E95216">
            <w:pPr>
              <w:pStyle w:val="TableParagraph"/>
              <w:spacing w:before="12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IČO / DIČ dodavatele</w:t>
            </w:r>
          </w:p>
        </w:tc>
        <w:tc>
          <w:tcPr>
            <w:tcW w:w="359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99CC861" w14:textId="77777777" w:rsidR="000065A5" w:rsidRDefault="00E95216">
            <w:pPr>
              <w:pStyle w:val="TableParagraph"/>
              <w:spacing w:before="7"/>
              <w:ind w:left="87"/>
            </w:pPr>
            <w:r>
              <w:t>IČO: 49101684 / DIČ: CZ49101684</w:t>
            </w:r>
          </w:p>
        </w:tc>
        <w:tc>
          <w:tcPr>
            <w:tcW w:w="94" w:type="dxa"/>
            <w:tcBorders>
              <w:top w:val="single" w:sz="6" w:space="0" w:color="000000"/>
              <w:bottom w:val="single" w:sz="6" w:space="0" w:color="000000"/>
            </w:tcBorders>
          </w:tcPr>
          <w:p w14:paraId="4EBFF6FF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  <w:bottom w:val="single" w:sz="6" w:space="0" w:color="000000"/>
            </w:tcBorders>
          </w:tcPr>
          <w:p w14:paraId="35737299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</w:tcPr>
          <w:p w14:paraId="290028E2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3CB33AA8" w14:textId="77777777">
        <w:trPr>
          <w:trHeight w:val="769"/>
        </w:trPr>
        <w:tc>
          <w:tcPr>
            <w:tcW w:w="3836" w:type="dxa"/>
            <w:tcBorders>
              <w:top w:val="single" w:sz="6" w:space="0" w:color="000000"/>
              <w:bottom w:val="single" w:sz="6" w:space="0" w:color="000000"/>
            </w:tcBorders>
          </w:tcPr>
          <w:p w14:paraId="0BB0EF23" w14:textId="77777777" w:rsidR="000065A5" w:rsidRDefault="000065A5">
            <w:pPr>
              <w:pStyle w:val="TableParagraph"/>
              <w:spacing w:before="7"/>
            </w:pPr>
          </w:p>
          <w:p w14:paraId="1DD2DB99" w14:textId="77777777" w:rsidR="000065A5" w:rsidRDefault="00E95216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Sídlo / bydliště dodavatele</w:t>
            </w:r>
          </w:p>
        </w:tc>
        <w:tc>
          <w:tcPr>
            <w:tcW w:w="57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D3F33CE" w14:textId="77777777" w:rsidR="000065A5" w:rsidRDefault="00E95216">
            <w:pPr>
              <w:pStyle w:val="TableParagraph"/>
              <w:spacing w:before="2" w:line="271" w:lineRule="auto"/>
              <w:ind w:left="87" w:right="345"/>
            </w:pPr>
            <w:r>
              <w:t>Malátova 2437/11, Ústí nad Labem-centrum, 400 11 Ústí nad Labem</w:t>
            </w:r>
          </w:p>
        </w:tc>
      </w:tr>
      <w:tr w:rsidR="000065A5" w14:paraId="15518837" w14:textId="77777777">
        <w:trPr>
          <w:trHeight w:val="695"/>
        </w:trPr>
        <w:tc>
          <w:tcPr>
            <w:tcW w:w="3836" w:type="dxa"/>
            <w:tcBorders>
              <w:top w:val="single" w:sz="6" w:space="0" w:color="000000"/>
              <w:bottom w:val="single" w:sz="6" w:space="0" w:color="000000"/>
            </w:tcBorders>
          </w:tcPr>
          <w:p w14:paraId="42DE0A2F" w14:textId="77777777" w:rsidR="000065A5" w:rsidRDefault="000065A5">
            <w:pPr>
              <w:pStyle w:val="TableParagraph"/>
              <w:spacing w:before="10"/>
              <w:rPr>
                <w:sz w:val="20"/>
              </w:rPr>
            </w:pPr>
          </w:p>
          <w:p w14:paraId="5B398E08" w14:textId="77777777" w:rsidR="000065A5" w:rsidRDefault="00E95216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Zápis v obchodním / jiném rejstříku</w:t>
            </w:r>
          </w:p>
        </w:tc>
        <w:tc>
          <w:tcPr>
            <w:tcW w:w="57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A0AA465" w14:textId="77777777" w:rsidR="000065A5" w:rsidRDefault="00E95216">
            <w:pPr>
              <w:pStyle w:val="TableParagraph"/>
              <w:spacing w:before="69" w:line="273" w:lineRule="auto"/>
              <w:ind w:left="87" w:right="182"/>
            </w:pPr>
            <w:r>
              <w:t>V Obchodním rejstříku vedeném u Krajského soudu v Ústí nad Labem pod spisovou značkou C5778</w:t>
            </w:r>
          </w:p>
        </w:tc>
      </w:tr>
      <w:tr w:rsidR="000065A5" w14:paraId="0BB087E7" w14:textId="77777777">
        <w:trPr>
          <w:trHeight w:val="134"/>
        </w:trPr>
        <w:tc>
          <w:tcPr>
            <w:tcW w:w="3836" w:type="dxa"/>
            <w:tcBorders>
              <w:top w:val="single" w:sz="6" w:space="0" w:color="000000"/>
            </w:tcBorders>
          </w:tcPr>
          <w:p w14:paraId="73E3716E" w14:textId="77777777" w:rsidR="000065A5" w:rsidRDefault="000065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7" w:type="dxa"/>
            <w:gridSpan w:val="7"/>
            <w:tcBorders>
              <w:top w:val="single" w:sz="6" w:space="0" w:color="000000"/>
            </w:tcBorders>
          </w:tcPr>
          <w:p w14:paraId="778385CA" w14:textId="77777777" w:rsidR="000065A5" w:rsidRDefault="000065A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065A5" w14:paraId="2FC74489" w14:textId="77777777">
        <w:trPr>
          <w:trHeight w:val="640"/>
        </w:trPr>
        <w:tc>
          <w:tcPr>
            <w:tcW w:w="3836" w:type="dxa"/>
          </w:tcPr>
          <w:p w14:paraId="0E5A6397" w14:textId="77777777" w:rsidR="000065A5" w:rsidRDefault="00E95216">
            <w:pPr>
              <w:pStyle w:val="TableParagraph"/>
              <w:spacing w:before="12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Telefon; Fax; E-mail; www stránky</w:t>
            </w:r>
          </w:p>
        </w:tc>
        <w:tc>
          <w:tcPr>
            <w:tcW w:w="66" w:type="dxa"/>
          </w:tcPr>
          <w:p w14:paraId="3CAB53F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13C05EA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</w:tcPr>
          <w:p w14:paraId="55FD050A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14:paraId="66B72394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</w:tcPr>
          <w:p w14:paraId="1ADCC188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</w:tcPr>
          <w:p w14:paraId="21F92CF0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14:paraId="6F3DC54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36761DE0" w14:textId="77777777">
        <w:trPr>
          <w:trHeight w:val="491"/>
        </w:trPr>
        <w:tc>
          <w:tcPr>
            <w:tcW w:w="3836" w:type="dxa"/>
            <w:tcBorders>
              <w:bottom w:val="single" w:sz="6" w:space="0" w:color="000000"/>
            </w:tcBorders>
          </w:tcPr>
          <w:p w14:paraId="0A9D17B6" w14:textId="77777777" w:rsidR="000065A5" w:rsidRDefault="00E95216">
            <w:pPr>
              <w:pStyle w:val="TableParagraph"/>
              <w:spacing w:before="13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Bankovní spojení – číslo účtu</w:t>
            </w:r>
          </w:p>
        </w:tc>
        <w:tc>
          <w:tcPr>
            <w:tcW w:w="66" w:type="dxa"/>
            <w:tcBorders>
              <w:bottom w:val="single" w:sz="6" w:space="0" w:color="000000"/>
            </w:tcBorders>
          </w:tcPr>
          <w:p w14:paraId="47A34FB9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5F36454C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bottom w:val="single" w:sz="6" w:space="0" w:color="000000"/>
            </w:tcBorders>
          </w:tcPr>
          <w:p w14:paraId="400D4D5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14:paraId="595C456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bottom w:val="single" w:sz="6" w:space="0" w:color="000000"/>
            </w:tcBorders>
          </w:tcPr>
          <w:p w14:paraId="43DED7CF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14:paraId="5709E8C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14:paraId="3235010D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5D3888F5" w14:textId="77777777">
        <w:trPr>
          <w:trHeight w:val="496"/>
        </w:trPr>
        <w:tc>
          <w:tcPr>
            <w:tcW w:w="3836" w:type="dxa"/>
            <w:tcBorders>
              <w:top w:val="single" w:sz="6" w:space="0" w:color="000000"/>
              <w:bottom w:val="single" w:sz="6" w:space="0" w:color="000000"/>
            </w:tcBorders>
          </w:tcPr>
          <w:p w14:paraId="6C64DF28" w14:textId="77777777" w:rsidR="000065A5" w:rsidRDefault="00E95216">
            <w:pPr>
              <w:pStyle w:val="TableParagraph"/>
              <w:spacing w:before="12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Jméno a funkce statutárního orgánu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</w:tcBorders>
          </w:tcPr>
          <w:p w14:paraId="74D1F7FD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bottom w:val="single" w:sz="6" w:space="0" w:color="000000"/>
            </w:tcBorders>
          </w:tcPr>
          <w:p w14:paraId="3623ABDB" w14:textId="77777777" w:rsidR="000065A5" w:rsidRDefault="00E95216">
            <w:pPr>
              <w:pStyle w:val="TableParagraph"/>
              <w:ind w:left="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EA7062">
                <v:group id="_x0000_s1028" style="width:94.45pt;height:14.3pt;mso-position-horizontal-relative:char;mso-position-vertical-relative:line" coordsize="1889,286">
                  <v:rect id="_x0000_s1029" style="position:absolute;width:1889;height:286" fillcolor="black" stroked="f"/>
                  <w10:wrap type="none"/>
                  <w10:anchorlock/>
                </v:group>
              </w:pic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1184CFA5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14:paraId="2F1EB3AD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single" w:sz="6" w:space="0" w:color="000000"/>
              <w:bottom w:val="single" w:sz="6" w:space="0" w:color="000000"/>
            </w:tcBorders>
          </w:tcPr>
          <w:p w14:paraId="47DFB94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  <w:bottom w:val="single" w:sz="6" w:space="0" w:color="000000"/>
            </w:tcBorders>
          </w:tcPr>
          <w:p w14:paraId="6CD4CDC9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</w:tcPr>
          <w:p w14:paraId="3AE779CD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272D60C9" w14:textId="77777777">
        <w:trPr>
          <w:trHeight w:val="894"/>
        </w:trPr>
        <w:tc>
          <w:tcPr>
            <w:tcW w:w="3836" w:type="dxa"/>
            <w:tcBorders>
              <w:top w:val="single" w:sz="6" w:space="0" w:color="000000"/>
              <w:bottom w:val="single" w:sz="6" w:space="0" w:color="000000"/>
            </w:tcBorders>
          </w:tcPr>
          <w:p w14:paraId="5CEB16E3" w14:textId="77777777" w:rsidR="000065A5" w:rsidRDefault="00E95216">
            <w:pPr>
              <w:pStyle w:val="TableParagraph"/>
              <w:spacing w:before="12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Kontaktní osoba dodavatele, telefon,</w:t>
            </w:r>
          </w:p>
          <w:p w14:paraId="41D9F448" w14:textId="77777777" w:rsidR="000065A5" w:rsidRDefault="00E95216">
            <w:pPr>
              <w:pStyle w:val="TableParagraph"/>
              <w:spacing w:before="15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</w:tcBorders>
          </w:tcPr>
          <w:p w14:paraId="617D449F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bottom w:val="single" w:sz="6" w:space="0" w:color="000000"/>
            </w:tcBorders>
          </w:tcPr>
          <w:p w14:paraId="1DBE7921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2F39BA0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14:paraId="54A1C275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single" w:sz="6" w:space="0" w:color="000000"/>
              <w:bottom w:val="single" w:sz="6" w:space="0" w:color="000000"/>
            </w:tcBorders>
          </w:tcPr>
          <w:p w14:paraId="5CADD346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  <w:bottom w:val="single" w:sz="6" w:space="0" w:color="000000"/>
            </w:tcBorders>
          </w:tcPr>
          <w:p w14:paraId="138F1D4B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</w:tcPr>
          <w:p w14:paraId="74637932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10C84979" w14:textId="77777777">
        <w:trPr>
          <w:trHeight w:val="445"/>
        </w:trPr>
        <w:tc>
          <w:tcPr>
            <w:tcW w:w="3836" w:type="dxa"/>
            <w:vMerge w:val="restart"/>
            <w:tcBorders>
              <w:top w:val="single" w:sz="6" w:space="0" w:color="000000"/>
            </w:tcBorders>
          </w:tcPr>
          <w:p w14:paraId="12E6CEF9" w14:textId="77777777" w:rsidR="000065A5" w:rsidRDefault="00E95216">
            <w:pPr>
              <w:pStyle w:val="TableParagraph"/>
              <w:tabs>
                <w:tab w:val="left" w:pos="971"/>
                <w:tab w:val="left" w:pos="2061"/>
                <w:tab w:val="left" w:pos="2661"/>
                <w:tab w:val="left" w:pos="3052"/>
              </w:tabs>
              <w:spacing w:before="158" w:line="276" w:lineRule="auto"/>
              <w:ind w:left="88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Celková</w:t>
            </w:r>
            <w:r>
              <w:rPr>
                <w:b/>
                <w:sz w:val="20"/>
              </w:rPr>
              <w:tab/>
              <w:t>nabídková</w:t>
            </w:r>
            <w:r>
              <w:rPr>
                <w:b/>
                <w:sz w:val="20"/>
              </w:rPr>
              <w:tab/>
              <w:t>cena</w:t>
            </w:r>
            <w:r>
              <w:rPr>
                <w:b/>
                <w:sz w:val="20"/>
              </w:rPr>
              <w:tab/>
              <w:t>za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realizaci </w:t>
            </w:r>
            <w:r>
              <w:rPr>
                <w:b/>
                <w:sz w:val="20"/>
              </w:rPr>
              <w:t>stavebního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díla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</w:tcBorders>
          </w:tcPr>
          <w:p w14:paraId="3B9ED2AA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bottom w:val="single" w:sz="6" w:space="0" w:color="000000"/>
            </w:tcBorders>
          </w:tcPr>
          <w:p w14:paraId="5704A40A" w14:textId="77777777" w:rsidR="000065A5" w:rsidRDefault="00E95216">
            <w:pPr>
              <w:pStyle w:val="TableParagraph"/>
              <w:spacing w:before="56"/>
              <w:ind w:left="241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Cena v Kč/ bez DPH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FD21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9CD19A" w14:textId="77777777" w:rsidR="000065A5" w:rsidRDefault="00E95216">
            <w:pPr>
              <w:pStyle w:val="TableParagraph"/>
              <w:spacing w:before="56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DPH v Kč</w:t>
            </w:r>
          </w:p>
        </w:tc>
        <w:tc>
          <w:tcPr>
            <w:tcW w:w="94" w:type="dxa"/>
            <w:tcBorders>
              <w:top w:val="single" w:sz="6" w:space="0" w:color="000000"/>
              <w:bottom w:val="single" w:sz="6" w:space="0" w:color="000000"/>
            </w:tcBorders>
          </w:tcPr>
          <w:p w14:paraId="5121C907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E158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6B19B" w14:textId="77777777" w:rsidR="000065A5" w:rsidRDefault="00E95216">
            <w:pPr>
              <w:pStyle w:val="TableParagraph"/>
              <w:spacing w:before="56"/>
              <w:ind w:left="247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Cena v Kč/ s DPH</w:t>
            </w:r>
          </w:p>
        </w:tc>
      </w:tr>
      <w:tr w:rsidR="000065A5" w14:paraId="108D8E07" w14:textId="77777777">
        <w:trPr>
          <w:trHeight w:val="378"/>
        </w:trPr>
        <w:tc>
          <w:tcPr>
            <w:tcW w:w="3836" w:type="dxa"/>
            <w:vMerge/>
            <w:tcBorders>
              <w:top w:val="nil"/>
            </w:tcBorders>
          </w:tcPr>
          <w:p w14:paraId="6EB76957" w14:textId="77777777" w:rsidR="000065A5" w:rsidRDefault="000065A5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tcBorders>
              <w:top w:val="single" w:sz="6" w:space="0" w:color="000000"/>
            </w:tcBorders>
          </w:tcPr>
          <w:p w14:paraId="0D512C4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</w:tcBorders>
          </w:tcPr>
          <w:p w14:paraId="7E1BD157" w14:textId="77777777" w:rsidR="000065A5" w:rsidRDefault="00E95216">
            <w:pPr>
              <w:pStyle w:val="TableParagraph"/>
              <w:spacing w:before="80"/>
              <w:ind w:left="230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340 642 Kč</w:t>
            </w:r>
          </w:p>
        </w:tc>
        <w:tc>
          <w:tcPr>
            <w:tcW w:w="122" w:type="dxa"/>
            <w:tcBorders>
              <w:top w:val="single" w:sz="6" w:space="0" w:color="000000"/>
              <w:right w:val="single" w:sz="6" w:space="0" w:color="000000"/>
            </w:tcBorders>
          </w:tcPr>
          <w:p w14:paraId="0C3AEFF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</w:tcBorders>
          </w:tcPr>
          <w:p w14:paraId="4C15A0A4" w14:textId="77777777" w:rsidR="000065A5" w:rsidRDefault="00E95216">
            <w:pPr>
              <w:pStyle w:val="TableParagraph"/>
              <w:spacing w:before="8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71 534,82 Kč</w:t>
            </w:r>
          </w:p>
        </w:tc>
        <w:tc>
          <w:tcPr>
            <w:tcW w:w="94" w:type="dxa"/>
            <w:tcBorders>
              <w:top w:val="single" w:sz="6" w:space="0" w:color="000000"/>
            </w:tcBorders>
          </w:tcPr>
          <w:p w14:paraId="74C08459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</w:tcPr>
          <w:p w14:paraId="18A24332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</w:tcBorders>
          </w:tcPr>
          <w:p w14:paraId="23F88831" w14:textId="77777777" w:rsidR="000065A5" w:rsidRDefault="00E95216">
            <w:pPr>
              <w:pStyle w:val="TableParagraph"/>
              <w:spacing w:before="80"/>
              <w:ind w:left="247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412 176,82 Kč</w:t>
            </w:r>
          </w:p>
        </w:tc>
      </w:tr>
      <w:tr w:rsidR="000065A5" w14:paraId="41D92EF9" w14:textId="77777777">
        <w:trPr>
          <w:trHeight w:val="769"/>
        </w:trPr>
        <w:tc>
          <w:tcPr>
            <w:tcW w:w="3836" w:type="dxa"/>
          </w:tcPr>
          <w:p w14:paraId="218E6E4C" w14:textId="77777777" w:rsidR="000065A5" w:rsidRDefault="00E95216">
            <w:pPr>
              <w:pStyle w:val="TableParagraph"/>
              <w:spacing w:before="175" w:line="273" w:lineRule="auto"/>
              <w:ind w:left="8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Jména a Příjmení osob oprávněných jednat jménem dodavatele</w:t>
            </w:r>
          </w:p>
        </w:tc>
        <w:tc>
          <w:tcPr>
            <w:tcW w:w="66" w:type="dxa"/>
          </w:tcPr>
          <w:p w14:paraId="702A2596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1BF0CC61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</w:tcPr>
          <w:p w14:paraId="7FDD5377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14:paraId="68D7FF34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</w:tcPr>
          <w:p w14:paraId="41665B36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</w:tcPr>
          <w:p w14:paraId="0EC600FC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14:paraId="5D207945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5A5" w14:paraId="6D833C7B" w14:textId="77777777">
        <w:trPr>
          <w:trHeight w:val="206"/>
        </w:trPr>
        <w:tc>
          <w:tcPr>
            <w:tcW w:w="3836" w:type="dxa"/>
            <w:tcBorders>
              <w:bottom w:val="single" w:sz="6" w:space="0" w:color="000000"/>
            </w:tcBorders>
          </w:tcPr>
          <w:p w14:paraId="43EBD74E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" w:type="dxa"/>
            <w:tcBorders>
              <w:bottom w:val="single" w:sz="6" w:space="0" w:color="000000"/>
            </w:tcBorders>
          </w:tcPr>
          <w:p w14:paraId="49AFA4CD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  <w:tcBorders>
              <w:bottom w:val="single" w:sz="6" w:space="0" w:color="000000"/>
            </w:tcBorders>
          </w:tcPr>
          <w:p w14:paraId="725221AA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" w:type="dxa"/>
            <w:tcBorders>
              <w:bottom w:val="single" w:sz="6" w:space="0" w:color="000000"/>
            </w:tcBorders>
          </w:tcPr>
          <w:p w14:paraId="53E264C0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14:paraId="2F400C77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" w:type="dxa"/>
            <w:tcBorders>
              <w:bottom w:val="single" w:sz="6" w:space="0" w:color="000000"/>
            </w:tcBorders>
          </w:tcPr>
          <w:p w14:paraId="472B0E97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14:paraId="59DB9D22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14:paraId="5927F8DE" w14:textId="77777777" w:rsidR="000065A5" w:rsidRDefault="00006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5A5" w14:paraId="64786797" w14:textId="77777777">
        <w:trPr>
          <w:trHeight w:val="344"/>
        </w:trPr>
        <w:tc>
          <w:tcPr>
            <w:tcW w:w="3836" w:type="dxa"/>
            <w:tcBorders>
              <w:top w:val="single" w:sz="6" w:space="0" w:color="000000"/>
            </w:tcBorders>
          </w:tcPr>
          <w:p w14:paraId="5EB420BC" w14:textId="77777777" w:rsidR="000065A5" w:rsidRDefault="00E95216">
            <w:pPr>
              <w:pStyle w:val="TableParagraph"/>
              <w:spacing w:before="120" w:line="20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Datum, razítko a podpis oprávněné osoby</w:t>
            </w:r>
          </w:p>
        </w:tc>
        <w:tc>
          <w:tcPr>
            <w:tcW w:w="66" w:type="dxa"/>
            <w:tcBorders>
              <w:top w:val="single" w:sz="6" w:space="0" w:color="000000"/>
            </w:tcBorders>
          </w:tcPr>
          <w:p w14:paraId="3F58B56C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</w:tcBorders>
          </w:tcPr>
          <w:p w14:paraId="4934C401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top w:val="single" w:sz="6" w:space="0" w:color="000000"/>
            </w:tcBorders>
          </w:tcPr>
          <w:p w14:paraId="0850370E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14:paraId="085CBBA7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single" w:sz="6" w:space="0" w:color="000000"/>
            </w:tcBorders>
          </w:tcPr>
          <w:p w14:paraId="6897A58C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000000"/>
            </w:tcBorders>
          </w:tcPr>
          <w:p w14:paraId="1CB6C853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</w:tcBorders>
          </w:tcPr>
          <w:p w14:paraId="2B2FD12D" w14:textId="77777777" w:rsidR="000065A5" w:rsidRDefault="00006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2AE731" w14:textId="77777777" w:rsidR="000065A5" w:rsidRDefault="000065A5">
      <w:pPr>
        <w:rPr>
          <w:sz w:val="20"/>
        </w:rPr>
      </w:pPr>
    </w:p>
    <w:p w14:paraId="5AF42CC0" w14:textId="77777777" w:rsidR="000065A5" w:rsidRDefault="000065A5">
      <w:pPr>
        <w:rPr>
          <w:sz w:val="20"/>
        </w:rPr>
      </w:pPr>
    </w:p>
    <w:p w14:paraId="64659598" w14:textId="77777777" w:rsidR="000065A5" w:rsidRDefault="000065A5">
      <w:pPr>
        <w:rPr>
          <w:sz w:val="20"/>
        </w:rPr>
      </w:pPr>
    </w:p>
    <w:p w14:paraId="2828CBE0" w14:textId="77777777" w:rsidR="000065A5" w:rsidRDefault="000065A5">
      <w:pPr>
        <w:rPr>
          <w:sz w:val="20"/>
        </w:rPr>
      </w:pPr>
    </w:p>
    <w:p w14:paraId="40221A2E" w14:textId="77777777" w:rsidR="000065A5" w:rsidRDefault="000065A5">
      <w:pPr>
        <w:rPr>
          <w:sz w:val="20"/>
        </w:rPr>
      </w:pPr>
    </w:p>
    <w:p w14:paraId="77532D53" w14:textId="77777777" w:rsidR="000065A5" w:rsidRDefault="000065A5">
      <w:pPr>
        <w:rPr>
          <w:sz w:val="20"/>
        </w:rPr>
      </w:pPr>
    </w:p>
    <w:p w14:paraId="4CFEC874" w14:textId="77777777" w:rsidR="000065A5" w:rsidRDefault="000065A5">
      <w:pPr>
        <w:rPr>
          <w:sz w:val="20"/>
        </w:rPr>
      </w:pPr>
    </w:p>
    <w:p w14:paraId="655CFB5B" w14:textId="77777777" w:rsidR="000065A5" w:rsidRDefault="000065A5">
      <w:pPr>
        <w:rPr>
          <w:sz w:val="20"/>
        </w:rPr>
      </w:pPr>
    </w:p>
    <w:p w14:paraId="3B23BD82" w14:textId="77777777" w:rsidR="000065A5" w:rsidRDefault="000065A5">
      <w:pPr>
        <w:rPr>
          <w:sz w:val="20"/>
        </w:rPr>
      </w:pPr>
    </w:p>
    <w:p w14:paraId="6529E9D5" w14:textId="77777777" w:rsidR="000065A5" w:rsidRDefault="000065A5">
      <w:pPr>
        <w:rPr>
          <w:sz w:val="20"/>
        </w:rPr>
      </w:pPr>
    </w:p>
    <w:p w14:paraId="13FC86C5" w14:textId="77777777" w:rsidR="000065A5" w:rsidRDefault="000065A5">
      <w:pPr>
        <w:rPr>
          <w:sz w:val="20"/>
        </w:rPr>
      </w:pPr>
    </w:p>
    <w:p w14:paraId="59CAE6BE" w14:textId="77777777" w:rsidR="000065A5" w:rsidRDefault="000065A5">
      <w:pPr>
        <w:rPr>
          <w:sz w:val="20"/>
        </w:rPr>
      </w:pPr>
    </w:p>
    <w:p w14:paraId="5802E32F" w14:textId="77777777" w:rsidR="000065A5" w:rsidRDefault="000065A5">
      <w:pPr>
        <w:rPr>
          <w:sz w:val="20"/>
        </w:rPr>
      </w:pPr>
    </w:p>
    <w:p w14:paraId="01D26BF4" w14:textId="77777777" w:rsidR="000065A5" w:rsidRDefault="000065A5">
      <w:pPr>
        <w:rPr>
          <w:sz w:val="20"/>
        </w:rPr>
      </w:pPr>
    </w:p>
    <w:p w14:paraId="00841602" w14:textId="77777777" w:rsidR="000065A5" w:rsidRDefault="000065A5">
      <w:pPr>
        <w:rPr>
          <w:sz w:val="20"/>
        </w:rPr>
      </w:pPr>
    </w:p>
    <w:p w14:paraId="664CFE34" w14:textId="77777777" w:rsidR="000065A5" w:rsidRDefault="000065A5">
      <w:pPr>
        <w:rPr>
          <w:sz w:val="20"/>
        </w:rPr>
      </w:pPr>
    </w:p>
    <w:p w14:paraId="32C0F990" w14:textId="77777777" w:rsidR="000065A5" w:rsidRDefault="000065A5">
      <w:pPr>
        <w:rPr>
          <w:sz w:val="20"/>
        </w:rPr>
      </w:pPr>
    </w:p>
    <w:p w14:paraId="3032C688" w14:textId="77777777" w:rsidR="000065A5" w:rsidRDefault="000065A5">
      <w:pPr>
        <w:rPr>
          <w:sz w:val="20"/>
        </w:rPr>
      </w:pPr>
    </w:p>
    <w:p w14:paraId="26F7123F" w14:textId="77777777" w:rsidR="000065A5" w:rsidRDefault="000065A5">
      <w:pPr>
        <w:spacing w:before="6"/>
        <w:rPr>
          <w:sz w:val="24"/>
        </w:rPr>
      </w:pPr>
    </w:p>
    <w:p w14:paraId="6F83AF42" w14:textId="77777777" w:rsidR="000065A5" w:rsidRDefault="00E95216">
      <w:pPr>
        <w:ind w:right="816"/>
        <w:jc w:val="right"/>
        <w:rPr>
          <w:rFonts w:ascii="Times New Roman"/>
        </w:rPr>
      </w:pPr>
      <w:r>
        <w:pict w14:anchorId="11E64FEC">
          <v:rect id="_x0000_s1027" style="position:absolute;left:0;text-align:left;margin-left:267.25pt;margin-top:-258.95pt;width:176.45pt;height:14.3pt;z-index:-252051456;mso-position-horizontal-relative:page" fillcolor="black" stroked="f">
            <w10:wrap anchorx="page"/>
          </v:rect>
        </w:pict>
      </w:r>
      <w:r>
        <w:pict w14:anchorId="4B94CEED">
          <v:rect id="_x0000_s1026" style="position:absolute;left:0;text-align:left;margin-left:267.25pt;margin-top:-360.7pt;width:243.75pt;height:14.3pt;z-index:-252050432;mso-position-horizontal-relative:page" fillcolor="black" stroked="f">
            <w10:wrap anchorx="page"/>
          </v:rect>
        </w:pict>
      </w:r>
      <w:r>
        <w:rPr>
          <w:rFonts w:ascii="Times New Roman"/>
        </w:rPr>
        <w:t>- 1 -</w:t>
      </w:r>
    </w:p>
    <w:sectPr w:rsidR="000065A5">
      <w:type w:val="continuous"/>
      <w:pgSz w:w="11920" w:h="16850"/>
      <w:pgMar w:top="48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o/IRoyPAp1Y47P559odkNH1Gn4KTWiSaKnIt5LwmQSXCwL7Iroo2Girc35K58AwzKJNCtHPS+tz5rBe/VZsvA==" w:salt="zWRXt2V3X/neTiV6Spdta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A5"/>
    <w:rsid w:val="000065A5"/>
    <w:rsid w:val="00E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47287D7"/>
  <w15:docId w15:val="{BD19CE36-BA5C-48E1-AF56-1BA887B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66"/>
      <w:ind w:left="1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GpOXsNiz1t2ekiFRTtyVqZpsFCzkMdeiYzq9FEf42AA=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G0nBew/vWK12ddFGSfB9UVzzbfh5skYu1vYPRo/BSgs=</DigestValue>
    </Reference>
  </SignedInfo>
  <SignatureValue>VGi3xb1fWnFKuTy87paoHuje2pgVCvI+a3zkgRVwZIo44TwFQZ6E1FOS9PwPAfx3V9/SgbfIhw0M
TS98TYb0uIh9NMNXY9tvVnWmy222dWjW0kiOOB7NpDWHwzB1HY1ZZdA6TB1Gr2l3m3By/darSOW3
j5cP9Y1IUh6UJ1Wrx5R2fsLGyzJ8dFAG+GBSoSLI63U84cGIPxBQ8PR0ubG9ErhgpebyFPJMfTGT
0/XX2imLd6uzZ6I9XjB+TKLSoNb10uCJoKe+QKEna7A1pTXcMwbwF2R1Sy4jn4+LJ6Aq7aDc3ITN
wYajcXpirqdord3eGTEJVm3gMK6/xyv8pX8bXg==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NB7wSirx367j9RZsdzl+BazpYpsJiobBgfT0e+V8fO0=</DigestValue>
      </Reference>
      <Reference URI="/word/fontTable.xml?ContentType=application/vnd.openxmlformats-officedocument.wordprocessingml.fontTable+xml">
        <DigestMethod Algorithm="http://www.w3.org/2001/04/xmlenc#sha256"/>
        <DigestValue>nSzMb1oXFe0Pri8nplqjy2ryX+w+jROcWafQ+rsx1fw=</DigestValue>
      </Reference>
      <Reference URI="/word/settings.xml?ContentType=application/vnd.openxmlformats-officedocument.wordprocessingml.settings+xml">
        <DigestMethod Algorithm="http://www.w3.org/2001/04/xmlenc#sha256"/>
        <DigestValue>bPYBZfVFvHW3scjYhv3UPLb/CuJ25qYj4Q5lxlDChs8=</DigestValue>
      </Reference>
      <Reference URI="/word/styles.xml?ContentType=application/vnd.openxmlformats-officedocument.wordprocessingml.styles+xml">
        <DigestMethod Algorithm="http://www.w3.org/2001/04/xmlenc#sha256"/>
        <DigestValue>fgfnqPi2GN3EuHYQyVBJHZ64sRpPttAQKmu1lfe87ZM=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2023-06-28T04:41:40Z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2023-06-28T04:41:40Z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Šrámková Romana</cp:lastModifiedBy>
  <cp:revision>2</cp:revision>
  <dcterms:created xsi:type="dcterms:W3CDTF">2023-06-28T04:41:00Z</dcterms:created>
  <dcterms:modified xsi:type="dcterms:W3CDTF">2023-06-28T04:41:00Z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2023-06-28T00:00:00Z</vt:filetime>
  </property>
</Properties>
</file>