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1C30" w14:textId="1EC87B16" w:rsidR="00507C05" w:rsidRPr="00596B34" w:rsidRDefault="00596B34">
      <w:pPr>
        <w:pStyle w:val="dvasloupce"/>
        <w:rPr>
          <w:lang w:val="pl-PL"/>
        </w:rPr>
      </w:pPr>
      <w:r w:rsidRPr="00596B34">
        <w:rPr>
          <w:lang w:val="pl-PL"/>
        </w:rPr>
        <w:t xml:space="preserve">V Praze, dne </w:t>
      </w:r>
      <w:r w:rsidR="00E14DB2">
        <w:rPr>
          <w:lang w:val="pl-PL"/>
        </w:rPr>
        <w:t>1</w:t>
      </w:r>
      <w:r w:rsidRPr="00596B34">
        <w:rPr>
          <w:lang w:val="pl-PL"/>
        </w:rPr>
        <w:t>.</w:t>
      </w:r>
      <w:r w:rsidR="00E14DB2">
        <w:rPr>
          <w:lang w:val="pl-PL"/>
        </w:rPr>
        <w:t>6</w:t>
      </w:r>
      <w:r w:rsidRPr="00596B34">
        <w:rPr>
          <w:lang w:val="pl-PL"/>
        </w:rPr>
        <w:t>.202</w:t>
      </w:r>
      <w:r w:rsidR="00E14DB2">
        <w:rPr>
          <w:lang w:val="pl-PL"/>
        </w:rPr>
        <w:t>3</w:t>
      </w:r>
      <w:r w:rsidRPr="00596B34">
        <w:rPr>
          <w:lang w:val="pl-PL"/>
        </w:rPr>
        <w:tab/>
      </w:r>
      <w:r w:rsidR="00E14DB2">
        <w:rPr>
          <w:lang w:val="pl-PL"/>
        </w:rPr>
        <w:t>Leadec services a.s.</w:t>
      </w:r>
    </w:p>
    <w:p w14:paraId="2EDE15B6" w14:textId="3B7AB5EE" w:rsidR="00507C05" w:rsidRPr="00596B34" w:rsidRDefault="00596B34">
      <w:pPr>
        <w:pStyle w:val="dvasloupce"/>
        <w:rPr>
          <w:lang w:val="pl-PL"/>
        </w:rPr>
      </w:pPr>
      <w:r w:rsidRPr="00596B34">
        <w:rPr>
          <w:lang w:val="pl-PL"/>
        </w:rPr>
        <w:tab/>
        <w:t xml:space="preserve">Ing. </w:t>
      </w:r>
      <w:r w:rsidR="00E14DB2">
        <w:rPr>
          <w:lang w:val="pl-PL"/>
        </w:rPr>
        <w:t>Jiří Domorád</w:t>
      </w:r>
    </w:p>
    <w:p w14:paraId="18F3AA68" w14:textId="77777777" w:rsidR="00507C05" w:rsidRPr="00596B34" w:rsidRDefault="00596B34">
      <w:pPr>
        <w:spacing w:before="100" w:after="0" w:line="240" w:lineRule="auto"/>
        <w:jc w:val="center"/>
        <w:rPr>
          <w:lang w:val="pl-PL"/>
        </w:rPr>
      </w:pPr>
      <w:r w:rsidRPr="00596B34">
        <w:rPr>
          <w:b/>
          <w:bCs/>
          <w:u w:val="single"/>
          <w:lang w:val="pl-PL"/>
        </w:rPr>
        <w:t>Číslo nabídky: 122 1300</w:t>
      </w:r>
    </w:p>
    <w:p w14:paraId="56DD0F9A" w14:textId="6B43EB37" w:rsidR="00507C05" w:rsidRPr="00596B34" w:rsidRDefault="00596B34">
      <w:pPr>
        <w:spacing w:after="0" w:line="240" w:lineRule="auto"/>
        <w:jc w:val="center"/>
        <w:rPr>
          <w:lang w:val="pl-PL"/>
        </w:rPr>
      </w:pPr>
      <w:r w:rsidRPr="00596B34">
        <w:rPr>
          <w:lang w:val="pl-PL"/>
        </w:rPr>
        <w:t>(</w:t>
      </w:r>
      <w:r w:rsidR="00E14DB2">
        <w:rPr>
          <w:lang w:val="pl-PL"/>
        </w:rPr>
        <w:t>Nemocnice MB</w:t>
      </w:r>
      <w:r w:rsidRPr="00596B34">
        <w:rPr>
          <w:lang w:val="pl-PL"/>
        </w:rPr>
        <w:t>)</w:t>
      </w:r>
    </w:p>
    <w:p w14:paraId="79AC6D25" w14:textId="77777777" w:rsidR="00507C05" w:rsidRPr="00596B34" w:rsidRDefault="00507C05">
      <w:pPr>
        <w:rPr>
          <w:lang w:val="pl-PL"/>
        </w:rPr>
      </w:pPr>
    </w:p>
    <w:p w14:paraId="66E41B5A" w14:textId="77777777" w:rsidR="00507C05" w:rsidRPr="00596B34" w:rsidRDefault="00596B34">
      <w:pPr>
        <w:spacing w:after="0" w:line="240" w:lineRule="auto"/>
        <w:rPr>
          <w:lang w:val="pl-PL"/>
        </w:rPr>
      </w:pPr>
      <w:r w:rsidRPr="00596B34">
        <w:rPr>
          <w:lang w:val="pl-PL"/>
        </w:rPr>
        <w:t>Vážený pane/ Vážená paní,</w:t>
      </w:r>
      <w:r w:rsidRPr="00596B34">
        <w:rPr>
          <w:lang w:val="pl-PL"/>
        </w:rPr>
        <w:br/>
        <w:t>na základě obdržené poptávky Vám zasíláme technicko-obchodní nabídku na dodávku zařízení:</w:t>
      </w:r>
    </w:p>
    <w:p w14:paraId="57FA2FB9" w14:textId="77777777" w:rsidR="00507C05" w:rsidRPr="00596B34" w:rsidRDefault="00596B34">
      <w:pPr>
        <w:spacing w:before="200" w:after="0" w:line="240" w:lineRule="auto"/>
        <w:rPr>
          <w:lang w:val="pl-PL"/>
        </w:rPr>
      </w:pPr>
      <w:r w:rsidRPr="00596B34">
        <w:rPr>
          <w:b/>
          <w:bCs/>
          <w:u w:val="single"/>
          <w:lang w:val="pl-PL"/>
        </w:rPr>
        <w:t>1. Rozsah dodávky a cena</w:t>
      </w:r>
    </w:p>
    <w:p w14:paraId="3405B8DB" w14:textId="77777777" w:rsidR="00507C05" w:rsidRPr="00596B34" w:rsidRDefault="00596B34">
      <w:pPr>
        <w:spacing w:after="200" w:line="240" w:lineRule="auto"/>
        <w:rPr>
          <w:lang w:val="pl-PL"/>
        </w:rPr>
      </w:pPr>
      <w:r w:rsidRPr="00596B34">
        <w:rPr>
          <w:lang w:val="pl-PL"/>
        </w:rPr>
        <w:t>-</w:t>
      </w:r>
      <w:r w:rsidRPr="00596B34">
        <w:rPr>
          <w:lang w:val="pl-PL"/>
        </w:rPr>
        <w:tab/>
        <w:t>rozměrový výkres, zkušební protokol, výkonový štítek, návod na údržbu a dodávka: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6"/>
        <w:gridCol w:w="5184"/>
        <w:gridCol w:w="874"/>
        <w:gridCol w:w="1591"/>
      </w:tblGrid>
      <w:tr w:rsidR="00507C05" w14:paraId="17D89ADB" w14:textId="77777777">
        <w:tc>
          <w:tcPr>
            <w:tcW w:w="11500" w:type="dxa"/>
            <w:gridSpan w:val="4"/>
          </w:tcPr>
          <w:p w14:paraId="5A916B92" w14:textId="77777777" w:rsidR="00507C05" w:rsidRDefault="00596B34">
            <w:pPr>
              <w:spacing w:after="0" w:line="240" w:lineRule="auto"/>
            </w:pPr>
            <w:r>
              <w:rPr>
                <w:b/>
                <w:bCs/>
                <w:color w:val="3F00FF"/>
              </w:rPr>
              <w:t>Hermetický olejový transformátor, výrobce Elpro-Energo Transformers (Česká Republika)</w:t>
            </w:r>
          </w:p>
        </w:tc>
      </w:tr>
      <w:tr w:rsidR="00507C05" w14:paraId="438FDFDF" w14:textId="77777777">
        <w:tc>
          <w:tcPr>
            <w:tcW w:w="2700" w:type="dxa"/>
          </w:tcPr>
          <w:p w14:paraId="6BB97CBA" w14:textId="77777777" w:rsidR="00507C05" w:rsidRDefault="00596B34">
            <w:pPr>
              <w:spacing w:after="0" w:line="240" w:lineRule="auto"/>
            </w:pPr>
            <w:r>
              <w:t>OTC630B20</w:t>
            </w:r>
          </w:p>
        </w:tc>
        <w:tc>
          <w:tcPr>
            <w:tcW w:w="6000" w:type="dxa"/>
          </w:tcPr>
          <w:p w14:paraId="45F2DC1D" w14:textId="77777777" w:rsidR="00507C05" w:rsidRDefault="00596B34">
            <w:pPr>
              <w:spacing w:after="0" w:line="240" w:lineRule="auto"/>
            </w:pPr>
            <w:r>
              <w:t>630 kVA; 22/0,4 kV; vinutí Al; Ecodesign 2</w:t>
            </w:r>
          </w:p>
        </w:tc>
        <w:tc>
          <w:tcPr>
            <w:tcW w:w="1000" w:type="dxa"/>
          </w:tcPr>
          <w:p w14:paraId="10F317C9" w14:textId="77777777" w:rsidR="00507C05" w:rsidRDefault="00596B34">
            <w:pPr>
              <w:spacing w:after="0" w:line="240" w:lineRule="auto"/>
              <w:jc w:val="right"/>
            </w:pPr>
            <w:r>
              <w:t>1 ks</w:t>
            </w:r>
          </w:p>
        </w:tc>
        <w:tc>
          <w:tcPr>
            <w:tcW w:w="1800" w:type="dxa"/>
          </w:tcPr>
          <w:p w14:paraId="58E425ED" w14:textId="3CD022E9" w:rsidR="00507C05" w:rsidRDefault="00596B34">
            <w:pPr>
              <w:spacing w:after="0" w:line="240" w:lineRule="auto"/>
              <w:jc w:val="right"/>
            </w:pPr>
            <w:r>
              <w:t>5</w:t>
            </w:r>
            <w:r w:rsidR="00E14DB2">
              <w:t>2</w:t>
            </w:r>
            <w:r w:rsidR="00FF1A32">
              <w:t>0</w:t>
            </w:r>
            <w:r>
              <w:t xml:space="preserve"> </w:t>
            </w:r>
            <w:proofErr w:type="gramStart"/>
            <w:r>
              <w:t>000,-</w:t>
            </w:r>
            <w:proofErr w:type="gramEnd"/>
            <w:r>
              <w:t xml:space="preserve"> Kč/ks</w:t>
            </w:r>
          </w:p>
        </w:tc>
      </w:tr>
    </w:tbl>
    <w:p w14:paraId="018C41A3" w14:textId="77777777" w:rsidR="00507C05" w:rsidRDefault="00507C05"/>
    <w:p w14:paraId="04001EA0" w14:textId="77777777" w:rsidR="00507C05" w:rsidRDefault="00507C05"/>
    <w:p w14:paraId="13A3952D" w14:textId="77777777" w:rsidR="00507C05" w:rsidRDefault="00596B34">
      <w:pPr>
        <w:spacing w:after="0" w:line="240" w:lineRule="auto"/>
      </w:pPr>
      <w:r>
        <w:t>DDP ČR - cena zahrnuje clo, pojištění a dopravu na místo určení v ČR - bez vykládky</w:t>
      </w:r>
      <w:r>
        <w:br/>
        <w:t>Ceny jsou uvedeny bez DPH.</w:t>
      </w:r>
    </w:p>
    <w:p w14:paraId="583BD68C" w14:textId="77777777" w:rsidR="00E14DB2" w:rsidRDefault="00E14DB2">
      <w:pPr>
        <w:spacing w:after="0" w:line="240" w:lineRule="auto"/>
      </w:pPr>
    </w:p>
    <w:p w14:paraId="7E6F5586" w14:textId="77777777" w:rsidR="00507C05" w:rsidRPr="00596B34" w:rsidRDefault="00596B34">
      <w:pPr>
        <w:spacing w:after="0" w:line="240" w:lineRule="auto"/>
        <w:rPr>
          <w:lang w:val="pl-PL"/>
        </w:rPr>
      </w:pPr>
      <w:r w:rsidRPr="00596B34">
        <w:rPr>
          <w:b/>
          <w:bCs/>
          <w:u w:val="single"/>
          <w:lang w:val="pl-PL"/>
        </w:rPr>
        <w:t>2. Platební podmínky</w:t>
      </w:r>
    </w:p>
    <w:p w14:paraId="1030FE6D" w14:textId="77777777" w:rsidR="00507C05" w:rsidRPr="00596B34" w:rsidRDefault="00596B34">
      <w:pPr>
        <w:spacing w:after="0" w:line="240" w:lineRule="auto"/>
        <w:rPr>
          <w:lang w:val="pl-PL"/>
        </w:rPr>
      </w:pPr>
      <w:r w:rsidRPr="00596B34">
        <w:rPr>
          <w:lang w:val="pl-PL"/>
        </w:rPr>
        <w:t>-</w:t>
      </w:r>
      <w:r w:rsidRPr="00596B34">
        <w:rPr>
          <w:lang w:val="pl-PL"/>
        </w:rPr>
        <w:tab/>
        <w:t>50 % smluvní ceny po podpisu smlouvy</w:t>
      </w:r>
      <w:r w:rsidRPr="00596B34">
        <w:rPr>
          <w:lang w:val="pl-PL"/>
        </w:rPr>
        <w:br/>
        <w:t>-</w:t>
      </w:r>
      <w:r w:rsidRPr="00596B34">
        <w:rPr>
          <w:lang w:val="pl-PL"/>
        </w:rPr>
        <w:tab/>
        <w:t>50 % po dodávce</w:t>
      </w:r>
    </w:p>
    <w:p w14:paraId="429D621B" w14:textId="77777777" w:rsidR="00507C05" w:rsidRPr="00596B34" w:rsidRDefault="00596B34">
      <w:pPr>
        <w:spacing w:after="0" w:line="240" w:lineRule="auto"/>
        <w:rPr>
          <w:lang w:val="pl-PL"/>
        </w:rPr>
      </w:pPr>
      <w:r w:rsidRPr="00596B34">
        <w:rPr>
          <w:lang w:val="pl-PL"/>
        </w:rPr>
        <w:tab/>
        <w:t xml:space="preserve">Splatnost faktury </w:t>
      </w:r>
      <w:r w:rsidRPr="00596B34">
        <w:rPr>
          <w:b/>
          <w:bCs/>
          <w:lang w:val="pl-PL"/>
        </w:rPr>
        <w:t>je 30 dní</w:t>
      </w:r>
      <w:r w:rsidRPr="00596B34">
        <w:rPr>
          <w:lang w:val="pl-PL"/>
        </w:rPr>
        <w:t>. Jiné platební podmínky mohou být předmětem dalšího jednání.</w:t>
      </w:r>
    </w:p>
    <w:p w14:paraId="2AC97CBA" w14:textId="77777777" w:rsidR="00507C05" w:rsidRPr="00596B34" w:rsidRDefault="00596B34">
      <w:pPr>
        <w:spacing w:before="200" w:after="0" w:line="240" w:lineRule="auto"/>
        <w:rPr>
          <w:lang w:val="pl-PL"/>
        </w:rPr>
      </w:pPr>
      <w:r w:rsidRPr="00596B34">
        <w:rPr>
          <w:b/>
          <w:bCs/>
          <w:u w:val="single"/>
          <w:lang w:val="pl-PL"/>
        </w:rPr>
        <w:t>3. Dodací lhůty po obdržení objednávky</w:t>
      </w:r>
    </w:p>
    <w:p w14:paraId="0EC2BA06" w14:textId="027D1A1F" w:rsidR="00507C05" w:rsidRPr="00596B34" w:rsidRDefault="00596B34">
      <w:pPr>
        <w:spacing w:after="0" w:line="240" w:lineRule="auto"/>
        <w:rPr>
          <w:lang w:val="pl-PL"/>
        </w:rPr>
      </w:pPr>
      <w:r w:rsidRPr="00596B34">
        <w:rPr>
          <w:lang w:val="pl-PL"/>
        </w:rPr>
        <w:t>-</w:t>
      </w:r>
      <w:r w:rsidRPr="00596B34">
        <w:rPr>
          <w:lang w:val="pl-PL"/>
        </w:rPr>
        <w:tab/>
        <w:t xml:space="preserve">Elpro-Energo Transformers </w:t>
      </w:r>
      <w:r w:rsidR="00E14DB2">
        <w:rPr>
          <w:lang w:val="pl-PL"/>
        </w:rPr>
        <w:t>momentálně skladem – dodávka možná ihned...</w:t>
      </w:r>
      <w:r w:rsidRPr="00596B34">
        <w:rPr>
          <w:lang w:val="pl-PL"/>
        </w:rPr>
        <w:br/>
      </w:r>
      <w:r w:rsidRPr="00596B34">
        <w:rPr>
          <w:lang w:val="pl-PL"/>
        </w:rPr>
        <w:tab/>
        <w:t>(Dodací lhůta v době objednávky se může lišit v závislosti na obsazenosti výroby)</w:t>
      </w:r>
    </w:p>
    <w:p w14:paraId="5F673279" w14:textId="77777777" w:rsidR="00507C05" w:rsidRPr="00596B34" w:rsidRDefault="00596B34">
      <w:pPr>
        <w:spacing w:before="200" w:after="0" w:line="240" w:lineRule="auto"/>
        <w:rPr>
          <w:lang w:val="pl-PL"/>
        </w:rPr>
      </w:pPr>
      <w:r w:rsidRPr="00596B34">
        <w:rPr>
          <w:b/>
          <w:bCs/>
          <w:u w:val="single"/>
          <w:lang w:val="pl-PL"/>
        </w:rPr>
        <w:t xml:space="preserve">4. Záruční lhůta </w:t>
      </w:r>
    </w:p>
    <w:p w14:paraId="150831F0" w14:textId="77777777" w:rsidR="00507C05" w:rsidRPr="00596B34" w:rsidRDefault="00596B34">
      <w:pPr>
        <w:spacing w:after="0" w:line="240" w:lineRule="auto"/>
        <w:rPr>
          <w:lang w:val="pl-PL"/>
        </w:rPr>
      </w:pPr>
      <w:r w:rsidRPr="00596B34">
        <w:rPr>
          <w:lang w:val="pl-PL"/>
        </w:rPr>
        <w:t>-</w:t>
      </w:r>
      <w:r w:rsidRPr="00596B34">
        <w:rPr>
          <w:lang w:val="pl-PL"/>
        </w:rPr>
        <w:tab/>
        <w:t>24 měsíců po dodávce, každý další rok +2%</w:t>
      </w:r>
    </w:p>
    <w:p w14:paraId="76707FD4" w14:textId="77777777" w:rsidR="00507C05" w:rsidRPr="00596B34" w:rsidRDefault="00596B34">
      <w:pPr>
        <w:spacing w:before="200" w:after="0" w:line="240" w:lineRule="auto"/>
        <w:rPr>
          <w:lang w:val="pl-PL"/>
        </w:rPr>
      </w:pPr>
      <w:r w:rsidRPr="00596B34">
        <w:rPr>
          <w:b/>
          <w:bCs/>
          <w:u w:val="single"/>
          <w:lang w:val="pl-PL"/>
        </w:rPr>
        <w:t>5. Lhůta závaznosti</w:t>
      </w:r>
    </w:p>
    <w:p w14:paraId="54E4D855" w14:textId="77777777" w:rsidR="00507C05" w:rsidRPr="00596B34" w:rsidRDefault="00596B34">
      <w:pPr>
        <w:spacing w:after="0" w:line="240" w:lineRule="auto"/>
        <w:rPr>
          <w:lang w:val="pl-PL"/>
        </w:rPr>
      </w:pPr>
      <w:r w:rsidRPr="00596B34">
        <w:rPr>
          <w:lang w:val="pl-PL"/>
        </w:rPr>
        <w:t>-</w:t>
      </w:r>
      <w:r w:rsidRPr="00596B34">
        <w:rPr>
          <w:lang w:val="pl-PL"/>
        </w:rPr>
        <w:tab/>
        <w:t>14 dnů</w:t>
      </w:r>
    </w:p>
    <w:p w14:paraId="6A4C1981" w14:textId="77777777" w:rsidR="00507C05" w:rsidRPr="00596B34" w:rsidRDefault="00507C05">
      <w:pPr>
        <w:rPr>
          <w:lang w:val="pl-PL"/>
        </w:rPr>
      </w:pPr>
    </w:p>
    <w:p w14:paraId="047B67E6" w14:textId="77777777" w:rsidR="00507C05" w:rsidRPr="00596B34" w:rsidRDefault="00596B34">
      <w:pPr>
        <w:spacing w:after="0"/>
        <w:ind w:left="5760"/>
        <w:rPr>
          <w:lang w:val="pl-PL"/>
        </w:rPr>
      </w:pPr>
      <w:r w:rsidRPr="00596B34">
        <w:rPr>
          <w:lang w:val="pl-PL"/>
        </w:rPr>
        <w:t>S přátelskými pozdravy</w:t>
      </w:r>
    </w:p>
    <w:p w14:paraId="0D4D839A" w14:textId="77777777" w:rsidR="00507C05" w:rsidRDefault="00596B34">
      <w:pPr>
        <w:spacing w:after="0"/>
        <w:ind w:left="5760"/>
      </w:pPr>
      <w:r>
        <w:t>Jan Šolc - tel. 603 889 049</w:t>
      </w:r>
    </w:p>
    <w:p w14:paraId="71BE6264" w14:textId="77777777" w:rsidR="00507C05" w:rsidRDefault="00596B34">
      <w:pPr>
        <w:spacing w:after="0"/>
        <w:ind w:left="5760"/>
      </w:pPr>
      <w:r>
        <w:t>jan.solc@elpro-energo.cz</w:t>
      </w:r>
    </w:p>
    <w:p w14:paraId="2FD1800E" w14:textId="77777777" w:rsidR="00507C05" w:rsidRDefault="00596B34">
      <w:pPr>
        <w:spacing w:before="200" w:after="200"/>
      </w:pPr>
      <w:r>
        <w:rPr>
          <w:i/>
          <w:iCs/>
        </w:rPr>
        <w:tab/>
        <w:t>Specifikace transformátorů najdete na další straně</w:t>
      </w:r>
    </w:p>
    <w:p w14:paraId="132A57F4" w14:textId="77777777" w:rsidR="00507C05" w:rsidRDefault="00507C05">
      <w:pPr>
        <w:sectPr w:rsidR="00507C05">
          <w:headerReference w:type="default" r:id="rId6"/>
          <w:footerReference w:type="default" r:id="rId7"/>
          <w:type w:val="continuous"/>
          <w:pgSz w:w="11905" w:h="16837"/>
          <w:pgMar w:top="2400" w:right="900" w:bottom="1440" w:left="900" w:header="720" w:footer="720" w:gutter="0"/>
          <w:cols w:space="0"/>
        </w:sectPr>
      </w:pPr>
    </w:p>
    <w:p w14:paraId="5A7CEE53" w14:textId="77777777" w:rsidR="00507C05" w:rsidRDefault="00596B34">
      <w:r>
        <w:br w:type="page"/>
      </w:r>
    </w:p>
    <w:p w14:paraId="05CFD952" w14:textId="77777777" w:rsidR="00507C05" w:rsidRDefault="00596B34">
      <w:pPr>
        <w:spacing w:before="600" w:after="0" w:line="240" w:lineRule="auto"/>
      </w:pPr>
      <w:r>
        <w:rPr>
          <w:b/>
          <w:bCs/>
          <w:color w:val="000000"/>
        </w:rPr>
        <w:lastRenderedPageBreak/>
        <w:t>Elpro-Energo Transformers olejové distribuční transformátory - technická specifikace</w:t>
      </w:r>
    </w:p>
    <w:p w14:paraId="11D0D93C" w14:textId="77777777" w:rsidR="00507C05" w:rsidRDefault="00596B34">
      <w:pPr>
        <w:spacing w:before="200" w:after="0" w:line="240" w:lineRule="auto"/>
      </w:pPr>
      <w:r>
        <w:rPr>
          <w:color w:val="000000"/>
        </w:rPr>
        <w:t xml:space="preserve"> -</w:t>
      </w:r>
      <w:r>
        <w:rPr>
          <w:color w:val="000000"/>
        </w:rPr>
        <w:tab/>
        <w:t>návrh, výroba a kusové zkoušky dle ČSN EN 60076-1</w:t>
      </w:r>
      <w:r>
        <w:rPr>
          <w:color w:val="000000"/>
        </w:rPr>
        <w:br/>
        <w:t xml:space="preserve"> -</w:t>
      </w:r>
      <w:r>
        <w:rPr>
          <w:color w:val="000000"/>
        </w:rPr>
        <w:tab/>
        <w:t>certifikace dle ISO 9001 a ISO 14001</w:t>
      </w:r>
      <w:r>
        <w:rPr>
          <w:color w:val="000000"/>
        </w:rPr>
        <w:br/>
        <w:t xml:space="preserve"> -</w:t>
      </w:r>
      <w:r>
        <w:rPr>
          <w:color w:val="000000"/>
        </w:rPr>
        <w:tab/>
        <w:t>hermetické provedení – bezúdržbové (prvních 20 let se nevzorkuje olej)</w:t>
      </w:r>
      <w:r>
        <w:rPr>
          <w:color w:val="000000"/>
        </w:rPr>
        <w:br/>
        <w:t xml:space="preserve"> -</w:t>
      </w:r>
      <w:r>
        <w:rPr>
          <w:color w:val="000000"/>
        </w:rPr>
        <w:tab/>
        <w:t>VN vinutí - lakovaný drát třídy GR2</w:t>
      </w:r>
      <w:r>
        <w:rPr>
          <w:color w:val="000000"/>
        </w:rPr>
        <w:br/>
        <w:t xml:space="preserve"> -</w:t>
      </w:r>
      <w:r>
        <w:rPr>
          <w:color w:val="000000"/>
        </w:rPr>
        <w:tab/>
        <w:t>NN vinutí izolované Prepreg-fólií a vytvrzené</w:t>
      </w:r>
      <w:r>
        <w:rPr>
          <w:color w:val="000000"/>
        </w:rPr>
        <w:br/>
        <w:t xml:space="preserve"> -</w:t>
      </w:r>
      <w:r>
        <w:rPr>
          <w:color w:val="000000"/>
        </w:rPr>
        <w:tab/>
        <w:t>vnitřní i venkovní instalace</w:t>
      </w:r>
      <w:r>
        <w:rPr>
          <w:color w:val="000000"/>
        </w:rPr>
        <w:br/>
        <w:t xml:space="preserve"> -</w:t>
      </w:r>
      <w:r>
        <w:rPr>
          <w:color w:val="000000"/>
        </w:rPr>
        <w:tab/>
        <w:t>teplota okolí a chladícího prostředí do +40°C</w:t>
      </w:r>
      <w:r>
        <w:rPr>
          <w:color w:val="000000"/>
        </w:rPr>
        <w:br/>
        <w:t xml:space="preserve"> -</w:t>
      </w:r>
      <w:r>
        <w:rPr>
          <w:color w:val="000000"/>
        </w:rPr>
        <w:tab/>
        <w:t>do nadmořské výšky 1000 m</w:t>
      </w:r>
      <w:r>
        <w:rPr>
          <w:color w:val="000000"/>
        </w:rPr>
        <w:br/>
        <w:t xml:space="preserve"> -</w:t>
      </w:r>
      <w:r>
        <w:rPr>
          <w:color w:val="000000"/>
        </w:rPr>
        <w:tab/>
        <w:t>třída izolace vinutí A dle ČSN 60085</w:t>
      </w:r>
      <w:r>
        <w:rPr>
          <w:color w:val="000000"/>
        </w:rPr>
        <w:br/>
        <w:t xml:space="preserve"> -</w:t>
      </w:r>
      <w:r>
        <w:rPr>
          <w:color w:val="000000"/>
        </w:rPr>
        <w:tab/>
        <w:t>odolnost proti rázovému napětí a zkratu dle ČSN EN 60076-3 a 60076-5</w:t>
      </w:r>
      <w:r>
        <w:rPr>
          <w:color w:val="000000"/>
        </w:rPr>
        <w:br/>
        <w:t xml:space="preserve"> -</w:t>
      </w:r>
      <w:r>
        <w:rPr>
          <w:color w:val="000000"/>
        </w:rPr>
        <w:tab/>
        <w:t>minerální olej bez PCB látek dle ČSN EN 60156</w:t>
      </w:r>
      <w:r>
        <w:rPr>
          <w:color w:val="000000"/>
        </w:rPr>
        <w:br/>
        <w:t xml:space="preserve"> -</w:t>
      </w:r>
      <w:r>
        <w:rPr>
          <w:color w:val="000000"/>
        </w:rPr>
        <w:tab/>
        <w:t>krytí trafa IP 54, krytí VN průchodek IP 00, krytí NN průchodek IP00</w:t>
      </w:r>
      <w:r>
        <w:rPr>
          <w:color w:val="000000"/>
        </w:rPr>
        <w:br/>
        <w:t xml:space="preserve"> -</w:t>
      </w:r>
      <w:r>
        <w:rPr>
          <w:color w:val="000000"/>
        </w:rPr>
        <w:tab/>
        <w:t>speciální dvousložkový antikorozní nátěr, barevný odstín RAL 7033</w:t>
      </w:r>
    </w:p>
    <w:p w14:paraId="142AA05A" w14:textId="77777777" w:rsidR="00507C05" w:rsidRDefault="00596B34">
      <w:pPr>
        <w:spacing w:before="500" w:after="0" w:line="240" w:lineRule="auto"/>
      </w:pPr>
      <w:r>
        <w:rPr>
          <w:color w:val="000000"/>
          <w:u w:val="single"/>
        </w:rPr>
        <w:t>Vybavení a příslušenství</w:t>
      </w:r>
    </w:p>
    <w:p w14:paraId="42565019" w14:textId="77777777" w:rsidR="00507C05" w:rsidRDefault="00596B34">
      <w:pPr>
        <w:spacing w:before="200" w:after="600" w:line="240" w:lineRule="auto"/>
      </w:pPr>
      <w:r>
        <w:rPr>
          <w:color w:val="000000"/>
        </w:rPr>
        <w:t xml:space="preserve"> -</w:t>
      </w:r>
      <w:r>
        <w:rPr>
          <w:color w:val="000000"/>
        </w:rPr>
        <w:tab/>
        <w:t>zvedací oka</w:t>
      </w:r>
      <w:r>
        <w:rPr>
          <w:color w:val="000000"/>
        </w:rPr>
        <w:br/>
        <w:t xml:space="preserve"> -</w:t>
      </w:r>
      <w:r>
        <w:rPr>
          <w:color w:val="000000"/>
        </w:rPr>
        <w:tab/>
        <w:t>zemnicí šrouby</w:t>
      </w:r>
      <w:r>
        <w:rPr>
          <w:color w:val="000000"/>
        </w:rPr>
        <w:br/>
        <w:t xml:space="preserve"> -</w:t>
      </w:r>
      <w:r>
        <w:rPr>
          <w:color w:val="000000"/>
        </w:rPr>
        <w:tab/>
        <w:t>kolečka přestavitelná pro podélný a příčný pojezd</w:t>
      </w:r>
      <w:r>
        <w:rPr>
          <w:color w:val="000000"/>
        </w:rPr>
        <w:br/>
        <w:t xml:space="preserve"> -</w:t>
      </w:r>
      <w:r>
        <w:rPr>
          <w:color w:val="000000"/>
        </w:rPr>
        <w:tab/>
        <w:t>teploměrová jímka</w:t>
      </w:r>
      <w:r>
        <w:rPr>
          <w:color w:val="000000"/>
        </w:rPr>
        <w:br/>
        <w:t xml:space="preserve"> -</w:t>
      </w:r>
      <w:r>
        <w:rPr>
          <w:color w:val="000000"/>
        </w:rPr>
        <w:tab/>
        <w:t>ventil pro výpusť oleje, hrdlo pro plnění oleje</w:t>
      </w:r>
      <w:r>
        <w:rPr>
          <w:color w:val="000000"/>
        </w:rPr>
        <w:br/>
        <w:t xml:space="preserve"> -</w:t>
      </w:r>
      <w:r>
        <w:rPr>
          <w:color w:val="000000"/>
        </w:rPr>
        <w:tab/>
        <w:t>keramické průchodky na NN i VN</w:t>
      </w:r>
      <w:r>
        <w:rPr>
          <w:color w:val="000000"/>
        </w:rPr>
        <w:br/>
        <w:t xml:space="preserve"> -</w:t>
      </w:r>
      <w:r>
        <w:rPr>
          <w:color w:val="000000"/>
        </w:rPr>
        <w:tab/>
        <w:t>výkonový štítek</w:t>
      </w:r>
      <w:r>
        <w:rPr>
          <w:color w:val="000000"/>
        </w:rPr>
        <w:br/>
        <w:t xml:space="preserve"> -</w:t>
      </w:r>
      <w:r>
        <w:rPr>
          <w:color w:val="000000"/>
        </w:rPr>
        <w:tab/>
        <w:t>svorníková oka na NN-straně</w:t>
      </w:r>
    </w:p>
    <w:tbl>
      <w:tblPr>
        <w:tblStyle w:val="myTable1"/>
        <w:tblW w:w="0" w:type="auto"/>
        <w:tblInd w:w="0" w:type="dxa"/>
        <w:tblLook w:val="04A0" w:firstRow="1" w:lastRow="0" w:firstColumn="1" w:lastColumn="0" w:noHBand="0" w:noVBand="1"/>
      </w:tblPr>
      <w:tblGrid>
        <w:gridCol w:w="2850"/>
        <w:gridCol w:w="581"/>
        <w:gridCol w:w="1923"/>
        <w:gridCol w:w="1643"/>
        <w:gridCol w:w="1643"/>
        <w:gridCol w:w="1643"/>
      </w:tblGrid>
      <w:tr w:rsidR="00507C05" w14:paraId="44B2A818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044B99CA" w14:textId="77777777" w:rsidR="00507C05" w:rsidRDefault="00596B34">
            <w:pPr>
              <w:spacing w:before="10" w:after="10" w:line="240" w:lineRule="auto"/>
              <w:ind w:left="144"/>
            </w:pPr>
            <w:r>
              <w:t>Typ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63579187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3176DC42" w14:textId="77777777" w:rsidR="00507C05" w:rsidRDefault="00596B34">
            <w:pPr>
              <w:spacing w:before="10" w:after="10" w:line="240" w:lineRule="auto"/>
              <w:jc w:val="right"/>
            </w:pPr>
            <w:r>
              <w:t>OTC630B20</w:t>
            </w: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37EC9F40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0BA63AD6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032BDC64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  <w:tr w:rsidR="00507C05" w14:paraId="68588AF8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14E76A4E" w14:textId="77777777" w:rsidR="00507C05" w:rsidRDefault="00596B34">
            <w:pPr>
              <w:spacing w:before="10" w:after="10" w:line="240" w:lineRule="auto"/>
              <w:ind w:left="144"/>
            </w:pPr>
            <w:r>
              <w:t>Výkon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0CE5E4B1" w14:textId="77777777" w:rsidR="00507C05" w:rsidRDefault="00596B34">
            <w:pPr>
              <w:spacing w:before="10" w:after="10" w:line="240" w:lineRule="auto"/>
              <w:jc w:val="center"/>
            </w:pPr>
            <w:r>
              <w:t>kVA</w:t>
            </w: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6A83102C" w14:textId="77777777" w:rsidR="00507C05" w:rsidRDefault="00596B34">
            <w:pPr>
              <w:spacing w:before="10" w:after="10" w:line="240" w:lineRule="auto"/>
              <w:jc w:val="right"/>
            </w:pPr>
            <w:r>
              <w:t>630</w:t>
            </w: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411058D4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B2C859F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660EFEF9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  <w:tr w:rsidR="00507C05" w14:paraId="67AB1001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7D8373E" w14:textId="77777777" w:rsidR="00507C05" w:rsidRDefault="00596B34">
            <w:pPr>
              <w:spacing w:before="10" w:after="10" w:line="240" w:lineRule="auto"/>
              <w:ind w:left="144"/>
            </w:pPr>
            <w:r>
              <w:t>Vyšší napětí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CCC15A0" w14:textId="77777777" w:rsidR="00507C05" w:rsidRDefault="00596B34">
            <w:pPr>
              <w:spacing w:before="10" w:after="10" w:line="240" w:lineRule="auto"/>
              <w:jc w:val="center"/>
            </w:pPr>
            <w:r>
              <w:t>V</w:t>
            </w: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C665545" w14:textId="77777777" w:rsidR="00507C05" w:rsidRDefault="00596B34">
            <w:pPr>
              <w:spacing w:before="10" w:after="10" w:line="240" w:lineRule="auto"/>
              <w:jc w:val="right"/>
            </w:pPr>
            <w:r>
              <w:t>22000</w:t>
            </w: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6CE2101B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3790C60F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480AF6CE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  <w:tr w:rsidR="00507C05" w14:paraId="393DCCA9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891E808" w14:textId="77777777" w:rsidR="00507C05" w:rsidRDefault="00596B34">
            <w:pPr>
              <w:spacing w:before="10" w:after="10" w:line="240" w:lineRule="auto"/>
              <w:ind w:left="144"/>
            </w:pPr>
            <w:r>
              <w:t>Odbočky u vyššího napětí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007F4371" w14:textId="77777777" w:rsidR="00507C05" w:rsidRDefault="00596B34">
            <w:pPr>
              <w:spacing w:before="10" w:after="10" w:line="240" w:lineRule="auto"/>
              <w:jc w:val="center"/>
            </w:pPr>
            <w:r>
              <w:t>%</w:t>
            </w: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D4AF2EF" w14:textId="77777777" w:rsidR="00507C05" w:rsidRDefault="00596B34">
            <w:pPr>
              <w:spacing w:before="10" w:after="10" w:line="240" w:lineRule="auto"/>
              <w:jc w:val="right"/>
            </w:pPr>
            <w:r>
              <w:t>±2x2,5</w:t>
            </w: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F568D19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66FC7FF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9583D8B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  <w:tr w:rsidR="00507C05" w14:paraId="660C5E55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12E13259" w14:textId="77777777" w:rsidR="00507C05" w:rsidRDefault="00596B34">
            <w:pPr>
              <w:spacing w:before="10" w:after="10" w:line="240" w:lineRule="auto"/>
              <w:ind w:left="144"/>
            </w:pPr>
            <w:r>
              <w:t>Nižší napětí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64552BF0" w14:textId="77777777" w:rsidR="00507C05" w:rsidRDefault="00596B34">
            <w:pPr>
              <w:spacing w:before="10" w:after="10" w:line="240" w:lineRule="auto"/>
              <w:jc w:val="center"/>
            </w:pPr>
            <w:r>
              <w:t>V</w:t>
            </w: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32838B74" w14:textId="77777777" w:rsidR="00507C05" w:rsidRDefault="00596B34">
            <w:pPr>
              <w:spacing w:before="10" w:after="10" w:line="240" w:lineRule="auto"/>
              <w:jc w:val="right"/>
            </w:pPr>
            <w:r>
              <w:t>400</w:t>
            </w: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7B899EE1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69A1115A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63238E06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  <w:tr w:rsidR="00507C05" w14:paraId="62CAD846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038BE123" w14:textId="77777777" w:rsidR="00507C05" w:rsidRDefault="00596B34">
            <w:pPr>
              <w:spacing w:before="10" w:after="10" w:line="240" w:lineRule="auto"/>
              <w:ind w:left="144"/>
            </w:pPr>
            <w:r>
              <w:t>Izolační hladiny (Um/AC/BIL)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848B1AA" w14:textId="77777777" w:rsidR="00507C05" w:rsidRDefault="00596B34">
            <w:pPr>
              <w:spacing w:before="10" w:after="10" w:line="240" w:lineRule="auto"/>
              <w:jc w:val="center"/>
            </w:pPr>
            <w:r>
              <w:t>kV</w:t>
            </w: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07D49835" w14:textId="77777777" w:rsidR="00507C05" w:rsidRDefault="00596B34">
            <w:pPr>
              <w:spacing w:before="10" w:after="10" w:line="240" w:lineRule="auto"/>
              <w:jc w:val="right"/>
            </w:pPr>
            <w:r>
              <w:t>25/50/150; 1,1/3/-</w:t>
            </w: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01DFEDBE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06B04641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3383CFE2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  <w:tr w:rsidR="00507C05" w14:paraId="54242146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1AD7D574" w14:textId="77777777" w:rsidR="00507C05" w:rsidRDefault="00596B34">
            <w:pPr>
              <w:spacing w:before="10" w:after="10" w:line="240" w:lineRule="auto"/>
              <w:ind w:left="144"/>
            </w:pPr>
            <w:r>
              <w:t>Frekvence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65248108" w14:textId="77777777" w:rsidR="00507C05" w:rsidRDefault="00596B34">
            <w:pPr>
              <w:spacing w:before="10" w:after="10" w:line="240" w:lineRule="auto"/>
              <w:jc w:val="center"/>
            </w:pPr>
            <w:r>
              <w:t>Hz</w:t>
            </w: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4476EB18" w14:textId="77777777" w:rsidR="00507C05" w:rsidRDefault="00596B34">
            <w:pPr>
              <w:spacing w:before="10" w:after="10" w:line="240" w:lineRule="auto"/>
              <w:jc w:val="right"/>
            </w:pPr>
            <w:r>
              <w:t>50</w:t>
            </w: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125D3BC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433888DF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6AE7A7FA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  <w:tr w:rsidR="00507C05" w14:paraId="6CE1B0B1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091D5339" w14:textId="77777777" w:rsidR="00507C05" w:rsidRDefault="00596B34">
            <w:pPr>
              <w:spacing w:before="10" w:after="10" w:line="240" w:lineRule="auto"/>
              <w:ind w:left="144"/>
            </w:pPr>
            <w:r>
              <w:t>Skupina zapojení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450E6E8C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55B3DD94" w14:textId="77777777" w:rsidR="00507C05" w:rsidRDefault="00596B34">
            <w:pPr>
              <w:spacing w:before="10" w:after="10" w:line="240" w:lineRule="auto"/>
              <w:jc w:val="right"/>
            </w:pPr>
            <w:r>
              <w:t>Dyn1</w:t>
            </w: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7048661B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48216DE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DB3FC45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  <w:tr w:rsidR="00507C05" w14:paraId="0B2B6CE2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9445709" w14:textId="77777777" w:rsidR="00507C05" w:rsidRDefault="00596B34">
            <w:pPr>
              <w:spacing w:before="10" w:after="10" w:line="240" w:lineRule="auto"/>
              <w:ind w:left="144"/>
            </w:pPr>
            <w:r>
              <w:t>Chlazení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3DCBBAED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4BCEFAF3" w14:textId="77777777" w:rsidR="00507C05" w:rsidRDefault="00596B34">
            <w:pPr>
              <w:spacing w:before="10" w:after="10" w:line="240" w:lineRule="auto"/>
              <w:jc w:val="right"/>
            </w:pPr>
            <w:r>
              <w:t>ONAN</w:t>
            </w: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5E7E28D9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8F1EE3E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644D7918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  <w:tr w:rsidR="00507C05" w14:paraId="05DA9676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1BFCC171" w14:textId="77777777" w:rsidR="00507C05" w:rsidRDefault="00596B34">
            <w:pPr>
              <w:spacing w:before="10" w:after="10" w:line="240" w:lineRule="auto"/>
              <w:ind w:left="144"/>
            </w:pPr>
            <w:r>
              <w:t>Napětí nakrátko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4A95CD63" w14:textId="77777777" w:rsidR="00507C05" w:rsidRDefault="00596B34">
            <w:pPr>
              <w:spacing w:before="10" w:after="10" w:line="240" w:lineRule="auto"/>
              <w:jc w:val="center"/>
            </w:pPr>
            <w:r>
              <w:t>%</w:t>
            </w: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6FF537C9" w14:textId="77777777" w:rsidR="00507C05" w:rsidRDefault="00596B34">
            <w:pPr>
              <w:spacing w:before="10" w:after="10" w:line="240" w:lineRule="auto"/>
              <w:jc w:val="right"/>
            </w:pPr>
            <w:r>
              <w:t>4</w:t>
            </w: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D6A1EA5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5B2666E6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6B465FEA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  <w:tr w:rsidR="00507C05" w14:paraId="508603AF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DCAE97C" w14:textId="77777777" w:rsidR="00507C05" w:rsidRDefault="00596B34">
            <w:pPr>
              <w:spacing w:before="10" w:after="10" w:line="240" w:lineRule="auto"/>
              <w:ind w:left="144"/>
            </w:pPr>
            <w:r>
              <w:t>Ztráty naprázdno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5C6C11DD" w14:textId="77777777" w:rsidR="00507C05" w:rsidRDefault="00596B34">
            <w:pPr>
              <w:spacing w:before="10" w:after="10" w:line="240" w:lineRule="auto"/>
              <w:jc w:val="center"/>
            </w:pPr>
            <w:r>
              <w:t>W</w:t>
            </w: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38F620A1" w14:textId="77777777" w:rsidR="00507C05" w:rsidRDefault="00596B34">
            <w:pPr>
              <w:spacing w:before="10" w:after="10" w:line="240" w:lineRule="auto"/>
              <w:jc w:val="right"/>
            </w:pPr>
            <w:r>
              <w:t>540</w:t>
            </w: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554E960E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42DF818F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137A2910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  <w:tr w:rsidR="00507C05" w14:paraId="69CF98F1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4048253E" w14:textId="77777777" w:rsidR="00507C05" w:rsidRDefault="00596B34">
            <w:pPr>
              <w:spacing w:before="10" w:after="10" w:line="240" w:lineRule="auto"/>
              <w:ind w:left="144"/>
            </w:pPr>
            <w:r>
              <w:t>Ztráty nakrátko při 75 °C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AC99F1B" w14:textId="77777777" w:rsidR="00507C05" w:rsidRDefault="00596B34">
            <w:pPr>
              <w:spacing w:before="10" w:after="10" w:line="240" w:lineRule="auto"/>
              <w:jc w:val="center"/>
            </w:pPr>
            <w:r>
              <w:t>W</w:t>
            </w: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13E991A6" w14:textId="77777777" w:rsidR="00507C05" w:rsidRDefault="00596B34">
            <w:pPr>
              <w:spacing w:before="10" w:after="10" w:line="240" w:lineRule="auto"/>
              <w:jc w:val="right"/>
            </w:pPr>
            <w:r>
              <w:t>4 600</w:t>
            </w: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028541AF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4D3588C7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19CD0899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  <w:tr w:rsidR="00507C05" w14:paraId="6F5F5D62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5C2B3AB4" w14:textId="77777777" w:rsidR="00507C05" w:rsidRDefault="00596B34">
            <w:pPr>
              <w:spacing w:before="10" w:after="10" w:line="240" w:lineRule="auto"/>
              <w:ind w:left="144"/>
            </w:pPr>
            <w:r>
              <w:t>Akustický tlak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0177ED7A" w14:textId="77777777" w:rsidR="00507C05" w:rsidRDefault="00596B34">
            <w:pPr>
              <w:spacing w:before="10" w:after="10" w:line="240" w:lineRule="auto"/>
              <w:jc w:val="center"/>
            </w:pPr>
            <w:r>
              <w:t>dB</w:t>
            </w: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70DE0BE0" w14:textId="77777777" w:rsidR="00507C05" w:rsidRDefault="00596B34">
            <w:pPr>
              <w:spacing w:before="10" w:after="10" w:line="240" w:lineRule="auto"/>
              <w:jc w:val="right"/>
            </w:pPr>
            <w:r>
              <w:t>33</w:t>
            </w: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117A972D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7064FAC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382B4769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  <w:tr w:rsidR="00507C05" w14:paraId="438CFF95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388E7B6D" w14:textId="77777777" w:rsidR="00507C05" w:rsidRDefault="00596B34">
            <w:pPr>
              <w:spacing w:before="10" w:after="10" w:line="240" w:lineRule="auto"/>
              <w:ind w:left="144"/>
            </w:pPr>
            <w:r>
              <w:t>Rozměry: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4D21E421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839B688" w14:textId="77777777" w:rsidR="00507C05" w:rsidRDefault="00507C05">
            <w:pPr>
              <w:spacing w:before="10" w:after="10" w:line="240" w:lineRule="auto"/>
              <w:jc w:val="right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491C5280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5E95E332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3739E82E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  <w:tr w:rsidR="00507C05" w14:paraId="00584813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1335CCED" w14:textId="77777777" w:rsidR="00507C05" w:rsidRDefault="00596B34">
            <w:pPr>
              <w:spacing w:before="10" w:after="10" w:line="240" w:lineRule="auto"/>
              <w:ind w:left="144"/>
            </w:pPr>
            <w:r>
              <w:tab/>
              <w:t>Délka cca.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120352C1" w14:textId="77777777" w:rsidR="00507C05" w:rsidRDefault="00596B34">
            <w:pPr>
              <w:spacing w:before="10" w:after="10" w:line="240" w:lineRule="auto"/>
              <w:jc w:val="center"/>
            </w:pPr>
            <w:r>
              <w:t>mm</w:t>
            </w: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48A6180" w14:textId="77777777" w:rsidR="00507C05" w:rsidRDefault="00596B34">
            <w:pPr>
              <w:spacing w:before="10" w:after="10" w:line="240" w:lineRule="auto"/>
              <w:jc w:val="right"/>
            </w:pPr>
            <w:r>
              <w:t>1 405</w:t>
            </w: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6BCB257E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6B6A433D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66A26DB9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  <w:tr w:rsidR="00507C05" w14:paraId="2A4BA67B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55D1A9AA" w14:textId="77777777" w:rsidR="00507C05" w:rsidRDefault="00596B34">
            <w:pPr>
              <w:spacing w:before="10" w:after="10" w:line="240" w:lineRule="auto"/>
              <w:ind w:left="144"/>
            </w:pPr>
            <w:r>
              <w:tab/>
              <w:t>Šířka cca.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6766B167" w14:textId="77777777" w:rsidR="00507C05" w:rsidRDefault="00596B34">
            <w:pPr>
              <w:spacing w:before="10" w:after="10" w:line="240" w:lineRule="auto"/>
              <w:jc w:val="center"/>
            </w:pPr>
            <w:r>
              <w:t>mm</w:t>
            </w: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69B0B20E" w14:textId="77777777" w:rsidR="00507C05" w:rsidRDefault="00596B34">
            <w:pPr>
              <w:spacing w:before="10" w:after="10" w:line="240" w:lineRule="auto"/>
              <w:jc w:val="right"/>
            </w:pPr>
            <w:r>
              <w:t>820</w:t>
            </w: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3AABA3AB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65B2B621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1401F61E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  <w:tr w:rsidR="00507C05" w14:paraId="245683A3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333E7E66" w14:textId="77777777" w:rsidR="00507C05" w:rsidRDefault="00596B34">
            <w:pPr>
              <w:spacing w:before="10" w:after="10" w:line="240" w:lineRule="auto"/>
              <w:ind w:left="144"/>
            </w:pPr>
            <w:r>
              <w:tab/>
              <w:t>Výška cca.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7F83CDFE" w14:textId="77777777" w:rsidR="00507C05" w:rsidRDefault="00596B34">
            <w:pPr>
              <w:spacing w:before="10" w:after="10" w:line="240" w:lineRule="auto"/>
              <w:jc w:val="center"/>
            </w:pPr>
            <w:r>
              <w:t>mm</w:t>
            </w: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7E82794A" w14:textId="77777777" w:rsidR="00507C05" w:rsidRDefault="00596B34">
            <w:pPr>
              <w:spacing w:before="10" w:after="10" w:line="240" w:lineRule="auto"/>
              <w:jc w:val="right"/>
            </w:pPr>
            <w:r>
              <w:t>1 860</w:t>
            </w: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6E73FB00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72711739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7794D905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  <w:tr w:rsidR="00507C05" w14:paraId="5166FBCF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604D092" w14:textId="77777777" w:rsidR="00507C05" w:rsidRDefault="00596B34">
            <w:pPr>
              <w:spacing w:before="10" w:after="10" w:line="240" w:lineRule="auto"/>
              <w:ind w:left="144"/>
            </w:pPr>
            <w:r>
              <w:t>Kolečka střed-střed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1C2280A" w14:textId="77777777" w:rsidR="00507C05" w:rsidRDefault="00596B34">
            <w:pPr>
              <w:spacing w:before="10" w:after="10" w:line="240" w:lineRule="auto"/>
              <w:jc w:val="center"/>
            </w:pPr>
            <w:r>
              <w:t>mm</w:t>
            </w: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3086C78C" w14:textId="77777777" w:rsidR="00507C05" w:rsidRDefault="00596B34">
            <w:pPr>
              <w:spacing w:before="10" w:after="10" w:line="240" w:lineRule="auto"/>
              <w:jc w:val="right"/>
            </w:pPr>
            <w:r>
              <w:t>670</w:t>
            </w: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3DA21D60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0F4DCBB6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368CC4CF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  <w:tr w:rsidR="00507C05" w14:paraId="16EA4470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76D72065" w14:textId="77777777" w:rsidR="00507C05" w:rsidRDefault="00596B34">
            <w:pPr>
              <w:spacing w:before="10" w:after="10" w:line="240" w:lineRule="auto"/>
              <w:ind w:left="144"/>
            </w:pPr>
            <w:r>
              <w:t>Hmotnost cca.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3602A79F" w14:textId="77777777" w:rsidR="00507C05" w:rsidRDefault="00596B34">
            <w:pPr>
              <w:spacing w:before="10" w:after="10" w:line="240" w:lineRule="auto"/>
              <w:jc w:val="center"/>
            </w:pPr>
            <w:r>
              <w:t>kg</w:t>
            </w: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1EE54C04" w14:textId="77777777" w:rsidR="00507C05" w:rsidRDefault="00596B34">
            <w:pPr>
              <w:spacing w:before="10" w:after="10" w:line="240" w:lineRule="auto"/>
              <w:jc w:val="right"/>
            </w:pPr>
            <w:r>
              <w:t>2 811</w:t>
            </w: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5DA1F358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29015229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32B9A48B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  <w:tr w:rsidR="00507C05" w14:paraId="6AC80EBD" w14:textId="77777777">
        <w:tc>
          <w:tcPr>
            <w:tcW w:w="3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34502B4B" w14:textId="77777777" w:rsidR="00507C05" w:rsidRDefault="00596B34">
            <w:pPr>
              <w:spacing w:before="10" w:after="10" w:line="240" w:lineRule="auto"/>
              <w:ind w:left="144"/>
            </w:pPr>
            <w:r>
              <w:t>Z toho hmotnost oleje</w:t>
            </w:r>
          </w:p>
        </w:tc>
        <w:tc>
          <w:tcPr>
            <w:tcW w:w="6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0299B557" w14:textId="77777777" w:rsidR="00507C05" w:rsidRDefault="00596B34">
            <w:pPr>
              <w:spacing w:before="10" w:after="10" w:line="240" w:lineRule="auto"/>
              <w:jc w:val="center"/>
            </w:pPr>
            <w:r>
              <w:t>kg</w:t>
            </w:r>
          </w:p>
        </w:tc>
        <w:tc>
          <w:tcPr>
            <w:tcW w:w="20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5DCE7CF5" w14:textId="77777777" w:rsidR="00507C05" w:rsidRDefault="00596B34">
            <w:pPr>
              <w:spacing w:before="10" w:after="10" w:line="240" w:lineRule="auto"/>
              <w:jc w:val="right"/>
            </w:pPr>
            <w:r>
              <w:t>482</w:t>
            </w: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559C9F3E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7495EF01" w14:textId="77777777" w:rsidR="00507C05" w:rsidRDefault="00507C05">
            <w:pPr>
              <w:spacing w:before="10" w:after="10" w:line="240" w:lineRule="auto"/>
              <w:jc w:val="center"/>
            </w:pPr>
          </w:p>
        </w:tc>
        <w:tc>
          <w:tcPr>
            <w:tcW w:w="1800" w:type="dxa"/>
            <w:tcBorders>
              <w:top w:val="dotted" w:sz="9" w:space="0" w:color="000000"/>
              <w:left w:val="dotted" w:sz="9" w:space="0" w:color="000000"/>
              <w:bottom w:val="dotted" w:sz="9" w:space="0" w:color="000000"/>
              <w:right w:val="dotted" w:sz="9" w:space="0" w:color="000000"/>
            </w:tcBorders>
          </w:tcPr>
          <w:p w14:paraId="36FEDF44" w14:textId="77777777" w:rsidR="00507C05" w:rsidRDefault="00507C05">
            <w:pPr>
              <w:spacing w:before="10" w:after="10" w:line="240" w:lineRule="auto"/>
              <w:jc w:val="center"/>
            </w:pPr>
          </w:p>
        </w:tc>
      </w:tr>
    </w:tbl>
    <w:p w14:paraId="17EA5D1A" w14:textId="0BFAE1C4" w:rsidR="00507C05" w:rsidRPr="00596B34" w:rsidRDefault="00596B34">
      <w:pPr>
        <w:spacing w:before="100" w:after="0" w:line="240" w:lineRule="auto"/>
        <w:rPr>
          <w:lang w:val="pl-PL"/>
        </w:rPr>
      </w:pPr>
      <w:r w:rsidRPr="00596B34">
        <w:rPr>
          <w:i/>
          <w:iCs/>
          <w:color w:val="000000"/>
          <w:lang w:val="pl-PL"/>
        </w:rPr>
        <w:tab/>
        <w:t xml:space="preserve">Tolerance ztrát dle EU č. 548/2014 </w:t>
      </w:r>
    </w:p>
    <w:sectPr w:rsidR="00507C05" w:rsidRPr="00596B34">
      <w:headerReference w:type="default" r:id="rId8"/>
      <w:footerReference w:type="default" r:id="rId9"/>
      <w:type w:val="continuous"/>
      <w:pgSz w:w="11905" w:h="16837"/>
      <w:pgMar w:top="2850" w:right="800" w:bottom="200" w:left="800" w:header="50" w:footer="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0C9C" w14:textId="77777777" w:rsidR="00A606CF" w:rsidRDefault="00A606CF">
      <w:pPr>
        <w:spacing w:after="0" w:line="240" w:lineRule="auto"/>
      </w:pPr>
      <w:r>
        <w:separator/>
      </w:r>
    </w:p>
  </w:endnote>
  <w:endnote w:type="continuationSeparator" w:id="0">
    <w:p w14:paraId="17082828" w14:textId="77777777" w:rsidR="00A606CF" w:rsidRDefault="00A6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36E0" w14:textId="5163E5A8" w:rsidR="00507C05" w:rsidRDefault="00596B34">
    <w:r>
      <w:rPr>
        <w:noProof/>
      </w:rPr>
      <w:drawing>
        <wp:anchor distT="0" distB="0" distL="114300" distR="114300" simplePos="0" relativeHeight="251658240" behindDoc="0" locked="0" layoutInCell="1" allowOverlap="1" wp14:anchorId="722C6F63" wp14:editId="572213F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805" cy="9480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05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9151" w14:textId="77777777" w:rsidR="00507C05" w:rsidRDefault="00596B34">
    <w:pPr>
      <w:pBdr>
        <w:top w:val="single" w:sz="4" w:space="0" w:color="75BDFF"/>
      </w:pBdr>
      <w:jc w:val="center"/>
    </w:pPr>
    <w:r>
      <w:fldChar w:fldCharType="begin"/>
    </w:r>
    <w:r>
      <w:rPr>
        <w:b/>
        <w:bCs/>
        <w:color w:val="000000"/>
      </w:rPr>
      <w:instrText>PAGE</w:instrText>
    </w:r>
    <w:r>
      <w:fldChar w:fldCharType="separate"/>
    </w:r>
    <w:r>
      <w:rPr>
        <w:b/>
        <w:bCs/>
        <w:noProof/>
        <w:color w:val="000000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1FDD" w14:textId="77777777" w:rsidR="00A606CF" w:rsidRDefault="00A606CF">
      <w:pPr>
        <w:spacing w:after="0" w:line="240" w:lineRule="auto"/>
      </w:pPr>
      <w:r>
        <w:separator/>
      </w:r>
    </w:p>
  </w:footnote>
  <w:footnote w:type="continuationSeparator" w:id="0">
    <w:p w14:paraId="75F487B2" w14:textId="77777777" w:rsidR="00A606CF" w:rsidRDefault="00A6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258B" w14:textId="709B941A" w:rsidR="00507C05" w:rsidRDefault="00596B34">
    <w:r>
      <w:rPr>
        <w:noProof/>
      </w:rPr>
      <w:drawing>
        <wp:anchor distT="0" distB="0" distL="114300" distR="114300" simplePos="0" relativeHeight="251656192" behindDoc="0" locked="0" layoutInCell="1" allowOverlap="1" wp14:anchorId="1AEE16A9" wp14:editId="54D453B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79690" cy="17919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9690" cy="179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C41778" w14:textId="0A92DDA9" w:rsidR="00507C05" w:rsidRDefault="00596B34">
    <w:r>
      <w:rPr>
        <w:noProof/>
      </w:rPr>
      <w:drawing>
        <wp:anchor distT="0" distB="0" distL="114300" distR="114300" simplePos="0" relativeHeight="251657216" behindDoc="0" locked="0" layoutInCell="1" allowOverlap="1" wp14:anchorId="3AE8059F" wp14:editId="22C8C0A2">
          <wp:simplePos x="0" y="0"/>
          <wp:positionH relativeFrom="character">
            <wp:posOffset>635000</wp:posOffset>
          </wp:positionH>
          <wp:positionV relativeFrom="line">
            <wp:posOffset>1270000</wp:posOffset>
          </wp:positionV>
          <wp:extent cx="5080000" cy="7137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713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283D" w14:textId="2C143296" w:rsidR="00507C05" w:rsidRDefault="00596B34">
    <w:r>
      <w:rPr>
        <w:noProof/>
      </w:rPr>
      <w:drawing>
        <wp:anchor distT="0" distB="0" distL="114300" distR="114300" simplePos="0" relativeHeight="251659264" behindDoc="0" locked="0" layoutInCell="1" allowOverlap="1" wp14:anchorId="2DBA25DF" wp14:editId="3D882C3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79690" cy="17919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9690" cy="179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05"/>
    <w:rsid w:val="004339DE"/>
    <w:rsid w:val="004A4E54"/>
    <w:rsid w:val="00507C05"/>
    <w:rsid w:val="00596B34"/>
    <w:rsid w:val="007D74CC"/>
    <w:rsid w:val="00A606CF"/>
    <w:rsid w:val="00A94033"/>
    <w:rsid w:val="00E14DB2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14B51"/>
  <w15:docId w15:val="{8FE18932-1307-498E-A2F6-93C142CA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dvasloupce">
    <w:name w:val="dvasloupce"/>
    <w:basedOn w:val="Normln"/>
    <w:pPr>
      <w:tabs>
        <w:tab w:val="left" w:pos="0"/>
        <w:tab w:val="left" w:pos="7000"/>
      </w:tabs>
      <w:spacing w:after="0" w:line="240" w:lineRule="auto"/>
    </w:pPr>
  </w:style>
  <w:style w:type="paragraph" w:customStyle="1" w:styleId="trisloupce">
    <w:name w:val="trisloupce"/>
    <w:basedOn w:val="Normln"/>
    <w:pPr>
      <w:tabs>
        <w:tab w:val="left" w:pos="2400"/>
        <w:tab w:val="center" w:pos="2000"/>
        <w:tab w:val="right" w:pos="8000"/>
      </w:tabs>
      <w:spacing w:after="0" w:line="240" w:lineRule="auto"/>
    </w:pPr>
  </w:style>
  <w:style w:type="table" w:customStyle="1" w:styleId="myTable1">
    <w:name w:val="myTable1"/>
    <w:uiPriority w:val="99"/>
    <w:tblPr>
      <w:jc w:val="center"/>
      <w:tblBorders>
        <w:top w:val="single" w:sz="9" w:space="0" w:color="000000"/>
        <w:left w:val="single" w:sz="9" w:space="0" w:color="000000"/>
        <w:bottom w:val="single" w:sz="9" w:space="0" w:color="000000"/>
        <w:right w:val="single" w:sz="9" w:space="0" w:color="000000"/>
        <w:insideH w:val="single" w:sz="9" w:space="0" w:color="000000"/>
        <w:insideV w:val="single" w:sz="9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2378</Characters>
  <Application>Microsoft Office Word</Application>
  <DocSecurity>0</DocSecurity>
  <Lines>19</Lines>
  <Paragraphs>5</Paragraphs>
  <ScaleCrop>false</ScaleCrop>
  <Manager/>
  <Company>Elpro Energo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11221300</dc:title>
  <dc:subject/>
  <dc:creator>Bogdan Goryczka</dc:creator>
  <cp:keywords>my, key, word</cp:keywords>
  <dc:description>Nabídka 11221300</dc:description>
  <cp:lastModifiedBy>Honza Šolc</cp:lastModifiedBy>
  <cp:revision>5</cp:revision>
  <dcterms:created xsi:type="dcterms:W3CDTF">2022-10-18T09:04:00Z</dcterms:created>
  <dcterms:modified xsi:type="dcterms:W3CDTF">2023-06-01T07:29:00Z</dcterms:modified>
  <cp:category/>
</cp:coreProperties>
</file>