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D0" w:rsidRDefault="008319B0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AC36D0" w:rsidRDefault="008319B0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1190400246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C36D0" w:rsidRDefault="008319B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C36D0" w:rsidRDefault="00AC36D0">
      <w:pPr>
        <w:pStyle w:val="Zkladntext"/>
        <w:spacing w:before="10"/>
        <w:rPr>
          <w:sz w:val="59"/>
        </w:rPr>
      </w:pPr>
    </w:p>
    <w:p w:rsidR="00AC36D0" w:rsidRDefault="008319B0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C36D0" w:rsidRDefault="00AC36D0">
      <w:pPr>
        <w:pStyle w:val="Zkladntext"/>
      </w:pPr>
    </w:p>
    <w:p w:rsidR="00AC36D0" w:rsidRDefault="008319B0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C36D0" w:rsidRDefault="008319B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C36D0" w:rsidRDefault="008319B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C36D0" w:rsidRDefault="008319B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AC36D0" w:rsidRDefault="008319B0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C36D0" w:rsidRDefault="008319B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C36D0" w:rsidRDefault="008319B0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C36D0" w:rsidRDefault="00AC36D0">
      <w:pPr>
        <w:pStyle w:val="Zkladntext"/>
        <w:spacing w:before="12"/>
        <w:rPr>
          <w:sz w:val="19"/>
        </w:rPr>
      </w:pPr>
    </w:p>
    <w:p w:rsidR="00AC36D0" w:rsidRDefault="008319B0">
      <w:pPr>
        <w:pStyle w:val="Zkladntext"/>
        <w:ind w:left="102"/>
      </w:pPr>
      <w:r>
        <w:rPr>
          <w:w w:val="99"/>
        </w:rPr>
        <w:t>a</w:t>
      </w:r>
    </w:p>
    <w:p w:rsidR="00AC36D0" w:rsidRDefault="00AC36D0">
      <w:pPr>
        <w:pStyle w:val="Zkladntext"/>
        <w:spacing w:before="1"/>
      </w:pPr>
    </w:p>
    <w:p w:rsidR="00AC36D0" w:rsidRDefault="008319B0">
      <w:pPr>
        <w:pStyle w:val="Nadpis1"/>
      </w:pPr>
      <w:r>
        <w:t>Sdružení</w:t>
      </w:r>
      <w:r>
        <w:rPr>
          <w:spacing w:val="-3"/>
        </w:rPr>
        <w:t xml:space="preserve"> </w:t>
      </w:r>
      <w:r>
        <w:t>měst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povodí</w:t>
      </w:r>
      <w:r>
        <w:rPr>
          <w:spacing w:val="-3"/>
        </w:rPr>
        <w:t xml:space="preserve"> </w:t>
      </w:r>
      <w:r>
        <w:t>Ondřejnice</w:t>
      </w:r>
    </w:p>
    <w:p w:rsidR="00AC36D0" w:rsidRDefault="008319B0">
      <w:pPr>
        <w:pStyle w:val="Zkladntext"/>
        <w:ind w:left="102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AC36D0" w:rsidRDefault="008319B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Brušperk</w:t>
      </w:r>
    </w:p>
    <w:p w:rsidR="00AC36D0" w:rsidRDefault="008319B0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60045701</w:t>
      </w:r>
    </w:p>
    <w:p w:rsidR="00AC36D0" w:rsidRDefault="008319B0">
      <w:pPr>
        <w:pStyle w:val="Zkladntext"/>
        <w:tabs>
          <w:tab w:val="left" w:pos="2982"/>
        </w:tabs>
        <w:spacing w:before="2" w:line="237" w:lineRule="auto"/>
        <w:ind w:left="2982" w:right="2949" w:hanging="2881"/>
      </w:pPr>
      <w:r>
        <w:t>zastoupený:</w:t>
      </w:r>
      <w:r>
        <w:tab/>
        <w:t>Mgr.</w:t>
      </w:r>
      <w:r>
        <w:rPr>
          <w:spacing w:val="-2"/>
        </w:rPr>
        <w:t xml:space="preserve"> </w:t>
      </w:r>
      <w:r>
        <w:t>Luďkem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 š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předsedou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Radimem</w:t>
      </w:r>
      <w:r>
        <w:rPr>
          <w:spacing w:val="-2"/>
        </w:rPr>
        <w:t xml:space="preserve"> </w:t>
      </w:r>
      <w:r>
        <w:t>B a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místopředsedou</w:t>
      </w:r>
    </w:p>
    <w:p w:rsidR="00AC36D0" w:rsidRDefault="008319B0">
      <w:pPr>
        <w:pStyle w:val="Zkladntext"/>
        <w:spacing w:before="2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C36D0" w:rsidRDefault="00AC36D0">
      <w:pPr>
        <w:pStyle w:val="Zkladntext"/>
        <w:rPr>
          <w:sz w:val="26"/>
        </w:rPr>
      </w:pPr>
    </w:p>
    <w:p w:rsidR="00AC36D0" w:rsidRDefault="008319B0">
      <w:pPr>
        <w:pStyle w:val="Zkladntext"/>
        <w:spacing w:before="188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1190400246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 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 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AC36D0" w:rsidRDefault="00AC36D0">
      <w:pPr>
        <w:pStyle w:val="Zkladntext"/>
        <w:rPr>
          <w:sz w:val="26"/>
        </w:rPr>
      </w:pPr>
    </w:p>
    <w:p w:rsidR="00AC36D0" w:rsidRDefault="008319B0">
      <w:pPr>
        <w:pStyle w:val="Odstavecseseznamem"/>
        <w:numPr>
          <w:ilvl w:val="0"/>
          <w:numId w:val="1"/>
        </w:numPr>
        <w:tabs>
          <w:tab w:val="left" w:pos="386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 odrážce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5"/>
          <w:sz w:val="20"/>
        </w:rPr>
        <w:t xml:space="preserve"> </w:t>
      </w:r>
      <w:r>
        <w:rPr>
          <w:sz w:val="20"/>
        </w:rPr>
        <w:t>12/2023.</w:t>
      </w:r>
    </w:p>
    <w:p w:rsidR="00AC36D0" w:rsidRDefault="008319B0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6/2024.</w:t>
      </w:r>
    </w:p>
    <w:p w:rsidR="00AC36D0" w:rsidRDefault="00AC36D0">
      <w:pPr>
        <w:pStyle w:val="Zkladntext"/>
        <w:spacing w:before="11"/>
        <w:rPr>
          <w:sz w:val="19"/>
        </w:rPr>
      </w:pPr>
    </w:p>
    <w:p w:rsidR="00AC36D0" w:rsidRDefault="008319B0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AC36D0" w:rsidRDefault="00AC36D0">
      <w:pPr>
        <w:pStyle w:val="Zkladntext"/>
      </w:pPr>
    </w:p>
    <w:p w:rsidR="00AC36D0" w:rsidRDefault="008319B0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C36D0" w:rsidRDefault="00AC36D0">
      <w:pPr>
        <w:jc w:val="both"/>
        <w:rPr>
          <w:sz w:val="20"/>
        </w:rPr>
        <w:sectPr w:rsidR="00AC36D0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C36D0" w:rsidRDefault="008319B0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spacing w:before="1"/>
        <w:rPr>
          <w:sz w:val="24"/>
        </w:rPr>
      </w:pPr>
    </w:p>
    <w:p w:rsidR="00AC36D0" w:rsidRDefault="008319B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C36D0" w:rsidRDefault="00AC36D0">
      <w:pPr>
        <w:pStyle w:val="Zkladntext"/>
        <w:spacing w:before="1"/>
        <w:rPr>
          <w:sz w:val="18"/>
        </w:rPr>
      </w:pPr>
    </w:p>
    <w:p w:rsidR="00AC36D0" w:rsidRDefault="008319B0">
      <w:pPr>
        <w:pStyle w:val="Zkladntext"/>
        <w:ind w:left="102"/>
      </w:pPr>
      <w:r>
        <w:t>dne:</w:t>
      </w: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spacing w:before="3"/>
        <w:rPr>
          <w:sz w:val="29"/>
        </w:rPr>
      </w:pPr>
    </w:p>
    <w:p w:rsidR="00AC36D0" w:rsidRDefault="008319B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C36D0" w:rsidRDefault="008319B0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rPr>
          <w:sz w:val="26"/>
        </w:rPr>
      </w:pPr>
    </w:p>
    <w:p w:rsidR="00AC36D0" w:rsidRDefault="00AC36D0">
      <w:pPr>
        <w:pStyle w:val="Zkladntext"/>
        <w:spacing w:before="4"/>
        <w:rPr>
          <w:sz w:val="24"/>
        </w:rPr>
      </w:pPr>
    </w:p>
    <w:p w:rsidR="00AC36D0" w:rsidRDefault="008319B0">
      <w:pPr>
        <w:pStyle w:val="Zkladntext"/>
        <w:ind w:left="102"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sectPr w:rsidR="00AC36D0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B0" w:rsidRDefault="008319B0">
      <w:r>
        <w:separator/>
      </w:r>
    </w:p>
  </w:endnote>
  <w:endnote w:type="continuationSeparator" w:id="0">
    <w:p w:rsidR="008319B0" w:rsidRDefault="008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D0" w:rsidRDefault="00F700D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6D0" w:rsidRDefault="008319B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0D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C36D0" w:rsidRDefault="008319B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0D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B0" w:rsidRDefault="008319B0">
      <w:r>
        <w:separator/>
      </w:r>
    </w:p>
  </w:footnote>
  <w:footnote w:type="continuationSeparator" w:id="0">
    <w:p w:rsidR="008319B0" w:rsidRDefault="0083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301F"/>
    <w:multiLevelType w:val="hybridMultilevel"/>
    <w:tmpl w:val="8A6006EE"/>
    <w:lvl w:ilvl="0" w:tplc="4322C658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24A2C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32E01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742D56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B4AEC1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DD4DE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EF25C7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0FC2AA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E7A24B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D0"/>
    <w:rsid w:val="008319B0"/>
    <w:rsid w:val="00AC36D0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D7F0B-FE43-4DBB-9106-23289DA6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2023-06-27T06:46:00Z</dcterms:created>
  <dcterms:modified xsi:type="dcterms:W3CDTF">2023-06-27T06:46:00Z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