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D4A9" w14:textId="77777777" w:rsidR="000B6C2E" w:rsidRDefault="003F7CA6">
      <w:pPr>
        <w:rPr>
          <w:sz w:val="2"/>
          <w:szCs w:val="2"/>
        </w:rPr>
      </w:pPr>
      <w:r>
        <w:pict w14:anchorId="60A0D5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.7pt;margin-top:28.65pt;width:539.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60A0D50C">
          <v:shape id="_x0000_s1027" type="#_x0000_t32" style="position:absolute;margin-left:29.2pt;margin-top:269.6pt;width:539.5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60A0D4AA" w14:textId="77777777" w:rsidR="000B6C2E" w:rsidRDefault="003F7CA6">
      <w:pPr>
        <w:pStyle w:val="Headerorfooter0"/>
        <w:framePr w:wrap="none" w:vAnchor="page" w:hAnchor="page" w:x="590" w:y="291"/>
        <w:shd w:val="clear" w:color="auto" w:fill="auto"/>
      </w:pPr>
      <w:r>
        <w:t>Moravskoslezské inovační centrum Ostrava, a.«</w:t>
      </w:r>
    </w:p>
    <w:p w14:paraId="60A0D4AB" w14:textId="77777777" w:rsidR="000B6C2E" w:rsidRDefault="003F7CA6">
      <w:pPr>
        <w:pStyle w:val="Headerorfooter0"/>
        <w:framePr w:wrap="none" w:vAnchor="page" w:hAnchor="page" w:x="8251" w:y="267"/>
        <w:shd w:val="clear" w:color="auto" w:fill="auto"/>
      </w:pPr>
      <w:r>
        <w:t>OBJEDNÁVKA č. VO230158</w:t>
      </w:r>
    </w:p>
    <w:p w14:paraId="60A0D4AC" w14:textId="77777777" w:rsidR="000B6C2E" w:rsidRDefault="003F7CA6">
      <w:pPr>
        <w:pStyle w:val="Bodytext30"/>
        <w:framePr w:wrap="none" w:vAnchor="page" w:hAnchor="page" w:x="864" w:y="696"/>
        <w:shd w:val="clear" w:color="auto" w:fill="auto"/>
      </w:pPr>
      <w:r>
        <w:t>Odběratel:</w:t>
      </w:r>
    </w:p>
    <w:p w14:paraId="60A0D4AD" w14:textId="77777777" w:rsidR="000B6C2E" w:rsidRDefault="003F7CA6">
      <w:pPr>
        <w:pStyle w:val="Bodytext20"/>
        <w:framePr w:wrap="none" w:vAnchor="page" w:hAnchor="page" w:x="6840" w:y="845"/>
        <w:shd w:val="clear" w:color="auto" w:fill="auto"/>
        <w:spacing w:before="0" w:line="190" w:lineRule="exact"/>
      </w:pPr>
      <w:r>
        <w:t>Tel.:</w:t>
      </w:r>
    </w:p>
    <w:p w14:paraId="60A0D4AE" w14:textId="77777777" w:rsidR="000B6C2E" w:rsidRDefault="003F7CA6">
      <w:pPr>
        <w:pStyle w:val="Heading10"/>
        <w:framePr w:w="5141" w:h="1801" w:hRule="exact" w:wrap="none" w:vAnchor="page" w:hAnchor="page" w:x="854" w:y="985"/>
        <w:shd w:val="clear" w:color="auto" w:fill="auto"/>
        <w:spacing w:after="0"/>
        <w:ind w:right="540"/>
      </w:pPr>
      <w:r>
        <w:t>Moravskoslezské inovační centrum Ostrava, a.s.</w:t>
      </w:r>
    </w:p>
    <w:p w14:paraId="60A0D4AF" w14:textId="77777777" w:rsidR="000B6C2E" w:rsidRDefault="003F7CA6">
      <w:pPr>
        <w:pStyle w:val="Heading10"/>
        <w:framePr w:w="5141" w:h="1801" w:hRule="exact" w:wrap="none" w:vAnchor="page" w:hAnchor="page" w:x="854" w:y="985"/>
        <w:shd w:val="clear" w:color="auto" w:fill="auto"/>
        <w:spacing w:after="196"/>
        <w:ind w:right="540"/>
      </w:pPr>
      <w:bookmarkStart w:id="0" w:name="bookmark0"/>
      <w:r>
        <w:t>Technologická 372/2</w:t>
      </w:r>
      <w:r>
        <w:br/>
        <w:t>708 00 Ostrava-</w:t>
      </w:r>
      <w:proofErr w:type="spellStart"/>
      <w:r>
        <w:t>Pustkovec</w:t>
      </w:r>
      <w:bookmarkEnd w:id="0"/>
      <w:proofErr w:type="spellEnd"/>
    </w:p>
    <w:p w14:paraId="60A0D4B0" w14:textId="77777777" w:rsidR="000B6C2E" w:rsidRDefault="003F7CA6">
      <w:pPr>
        <w:pStyle w:val="Bodytext20"/>
        <w:framePr w:w="5141" w:h="1801" w:hRule="exact" w:wrap="none" w:vAnchor="page" w:hAnchor="page" w:x="854" w:y="985"/>
        <w:shd w:val="clear" w:color="auto" w:fill="auto"/>
        <w:tabs>
          <w:tab w:val="left" w:pos="3264"/>
        </w:tabs>
        <w:spacing w:before="0"/>
      </w:pPr>
      <w:r>
        <w:t>IČ: 25379631</w:t>
      </w:r>
      <w:r>
        <w:br/>
        <w:t>DIČ: CZ25379631</w:t>
      </w:r>
    </w:p>
    <w:p w14:paraId="60A0D4B1" w14:textId="77777777" w:rsidR="000B6C2E" w:rsidRDefault="003F7CA6">
      <w:pPr>
        <w:pStyle w:val="Bodytext20"/>
        <w:framePr w:w="5141" w:h="1801" w:hRule="exact" w:wrap="none" w:vAnchor="page" w:hAnchor="page" w:x="854" w:y="985"/>
        <w:shd w:val="clear" w:color="auto" w:fill="auto"/>
        <w:tabs>
          <w:tab w:val="left" w:pos="3264"/>
        </w:tabs>
        <w:spacing w:before="0"/>
      </w:pPr>
      <w:r>
        <w:t>Telefon: 597305811</w:t>
      </w:r>
      <w:r>
        <w:tab/>
      </w:r>
      <w:r>
        <w:rPr>
          <w:rStyle w:val="Bodytext211ptBoldScaling70"/>
        </w:rPr>
        <w:t>MORAVSKOSLEZSKÉ</w:t>
      </w:r>
    </w:p>
    <w:p w14:paraId="60A0D4B2" w14:textId="77777777" w:rsidR="000B6C2E" w:rsidRDefault="003F7CA6">
      <w:pPr>
        <w:pStyle w:val="Bodytext20"/>
        <w:framePr w:w="5141" w:h="1801" w:hRule="exact" w:wrap="none" w:vAnchor="page" w:hAnchor="page" w:x="854" w:y="985"/>
        <w:shd w:val="clear" w:color="auto" w:fill="auto"/>
        <w:tabs>
          <w:tab w:val="left" w:pos="3254"/>
        </w:tabs>
        <w:spacing w:before="0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11ptBoldScaling70"/>
        </w:rPr>
        <w:t>INOVAČNÍ CENTRUM</w:t>
      </w:r>
    </w:p>
    <w:p w14:paraId="60A0D4B3" w14:textId="77777777" w:rsidR="000B6C2E" w:rsidRDefault="003F7CA6">
      <w:pPr>
        <w:framePr w:wrap="none" w:vAnchor="page" w:hAnchor="page" w:x="4195" w:y="143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"https://msic-my.sharepoint.com/personal/olga_palova_ms-ic_cz/Documents/Plocha/media/image1.jpeg" \* MERGEFORMATINET</w:instrText>
      </w:r>
      <w:r>
        <w:instrText xml:space="preserve"> </w:instrText>
      </w:r>
      <w:r>
        <w:fldChar w:fldCharType="separate"/>
      </w:r>
      <w:r>
        <w:pict w14:anchorId="60A0D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8.25pt">
            <v:imagedata r:id="rId7" r:href="rId8"/>
          </v:shape>
        </w:pict>
      </w:r>
      <w:r>
        <w:fldChar w:fldCharType="end"/>
      </w:r>
    </w:p>
    <w:p w14:paraId="60A0D4B4" w14:textId="77777777" w:rsidR="000B6C2E" w:rsidRDefault="003F7CA6">
      <w:pPr>
        <w:pStyle w:val="Bodytext20"/>
        <w:framePr w:wrap="none" w:vAnchor="page" w:hAnchor="page" w:x="6849" w:y="1123"/>
        <w:shd w:val="clear" w:color="auto" w:fill="auto"/>
        <w:spacing w:before="0" w:line="190" w:lineRule="exact"/>
      </w:pPr>
      <w:r>
        <w:t>Fax:</w:t>
      </w:r>
    </w:p>
    <w:p w14:paraId="60A0D4B5" w14:textId="77777777" w:rsidR="000B6C2E" w:rsidRDefault="003F7CA6">
      <w:pPr>
        <w:pStyle w:val="Bodytext30"/>
        <w:framePr w:w="1891" w:h="778" w:hRule="exact" w:wrap="none" w:vAnchor="page" w:hAnchor="page" w:x="6830" w:y="2049"/>
        <w:shd w:val="clear" w:color="auto" w:fill="auto"/>
        <w:spacing w:after="98"/>
        <w:jc w:val="both"/>
      </w:pPr>
      <w:r>
        <w:t>Dodavatel:</w:t>
      </w:r>
    </w:p>
    <w:p w14:paraId="60A0D4B6" w14:textId="77777777" w:rsidR="000B6C2E" w:rsidRDefault="003F7CA6">
      <w:pPr>
        <w:pStyle w:val="Heading10"/>
        <w:framePr w:w="1891" w:h="778" w:hRule="exact" w:wrap="none" w:vAnchor="page" w:hAnchor="page" w:x="6830" w:y="2049"/>
        <w:shd w:val="clear" w:color="auto" w:fill="auto"/>
        <w:spacing w:after="0"/>
        <w:jc w:val="both"/>
      </w:pPr>
      <w:bookmarkStart w:id="1" w:name="bookmark1"/>
      <w:proofErr w:type="spellStart"/>
      <w:r>
        <w:t>ANTHONYapp</w:t>
      </w:r>
      <w:proofErr w:type="spellEnd"/>
      <w:r>
        <w:t xml:space="preserve"> s.r.o. Studentská 6202/17</w:t>
      </w:r>
      <w:bookmarkEnd w:id="1"/>
    </w:p>
    <w:p w14:paraId="60A0D4B7" w14:textId="77777777" w:rsidR="000B6C2E" w:rsidRDefault="003F7CA6">
      <w:pPr>
        <w:pStyle w:val="Bodytext20"/>
        <w:framePr w:wrap="none" w:vAnchor="page" w:hAnchor="page" w:x="854" w:y="2726"/>
        <w:shd w:val="clear" w:color="auto" w:fill="auto"/>
        <w:spacing w:before="0" w:line="190" w:lineRule="exact"/>
      </w:pPr>
      <w:hyperlink r:id="rId9" w:history="1">
        <w:r>
          <w:rPr>
            <w:lang w:val="en-US" w:eastAsia="en-US" w:bidi="en-US"/>
          </w:rPr>
          <w:t>www.ms-ic.cz</w:t>
        </w:r>
      </w:hyperlink>
    </w:p>
    <w:p w14:paraId="60A0D4B8" w14:textId="77777777" w:rsidR="000B6C2E" w:rsidRDefault="003F7CA6">
      <w:pPr>
        <w:pStyle w:val="Heading10"/>
        <w:framePr w:wrap="none" w:vAnchor="page" w:hAnchor="page" w:x="6835" w:y="2809"/>
        <w:shd w:val="clear" w:color="auto" w:fill="auto"/>
        <w:spacing w:after="0" w:line="212" w:lineRule="exact"/>
      </w:pPr>
      <w:bookmarkStart w:id="2" w:name="bookmark2"/>
      <w:r>
        <w:t>708 00 Ostrava</w:t>
      </w:r>
      <w:bookmarkEnd w:id="2"/>
    </w:p>
    <w:p w14:paraId="60A0D4B9" w14:textId="77777777" w:rsidR="000B6C2E" w:rsidRDefault="003F7CA6">
      <w:pPr>
        <w:pStyle w:val="Bodytext40"/>
        <w:framePr w:w="1738" w:h="1190" w:hRule="exact" w:wrap="none" w:vAnchor="page" w:hAnchor="page" w:x="859" w:y="3622"/>
        <w:shd w:val="clear" w:color="auto" w:fill="auto"/>
      </w:pPr>
      <w:r>
        <w:t>Objednávka č.: Forma úhrady: Datum objednávky: Datum dodání:</w:t>
      </w:r>
    </w:p>
    <w:p w14:paraId="60A0D4BA" w14:textId="77777777" w:rsidR="000B6C2E" w:rsidRDefault="003F7CA6">
      <w:pPr>
        <w:pStyle w:val="Bodytext40"/>
        <w:framePr w:w="1042" w:h="1153" w:hRule="exact" w:wrap="none" w:vAnchor="page" w:hAnchor="page" w:x="3413" w:y="3669"/>
        <w:shd w:val="clear" w:color="auto" w:fill="auto"/>
        <w:spacing w:line="224" w:lineRule="exact"/>
      </w:pPr>
      <w:r>
        <w:t>VO230158</w:t>
      </w:r>
    </w:p>
    <w:p w14:paraId="60A0D4BB" w14:textId="77777777" w:rsidR="000B6C2E" w:rsidRDefault="003F7CA6">
      <w:pPr>
        <w:pStyle w:val="Bodytext40"/>
        <w:framePr w:w="1042" w:h="1153" w:hRule="exact" w:wrap="none" w:vAnchor="page" w:hAnchor="page" w:x="3413" w:y="3669"/>
        <w:shd w:val="clear" w:color="auto" w:fill="auto"/>
      </w:pPr>
      <w:r>
        <w:t>Příkazem</w:t>
      </w:r>
    </w:p>
    <w:p w14:paraId="60A0D4BC" w14:textId="77777777" w:rsidR="000B6C2E" w:rsidRDefault="003F7CA6">
      <w:pPr>
        <w:pStyle w:val="Bodytext40"/>
        <w:framePr w:w="1042" w:h="1153" w:hRule="exact" w:wrap="none" w:vAnchor="page" w:hAnchor="page" w:x="3413" w:y="3669"/>
        <w:shd w:val="clear" w:color="auto" w:fill="auto"/>
      </w:pPr>
      <w:r>
        <w:t>26.06.2023</w:t>
      </w:r>
    </w:p>
    <w:p w14:paraId="60A0D4BD" w14:textId="77777777" w:rsidR="000B6C2E" w:rsidRDefault="003F7CA6">
      <w:pPr>
        <w:pStyle w:val="Heading10"/>
        <w:framePr w:w="1042" w:h="1153" w:hRule="exact" w:wrap="none" w:vAnchor="page" w:hAnchor="page" w:x="3413" w:y="3669"/>
        <w:shd w:val="clear" w:color="auto" w:fill="auto"/>
        <w:spacing w:after="0" w:line="283" w:lineRule="exact"/>
      </w:pPr>
      <w:bookmarkStart w:id="3" w:name="bookmark3"/>
      <w:r>
        <w:t>10.07.2023</w:t>
      </w:r>
      <w:bookmarkEnd w:id="3"/>
    </w:p>
    <w:p w14:paraId="60A0D4BE" w14:textId="77777777" w:rsidR="000B6C2E" w:rsidRDefault="003F7CA6">
      <w:pPr>
        <w:pStyle w:val="Bodytext20"/>
        <w:framePr w:wrap="none" w:vAnchor="page" w:hAnchor="page" w:x="854" w:y="5102"/>
        <w:shd w:val="clear" w:color="auto" w:fill="auto"/>
        <w:spacing w:before="0" w:line="190" w:lineRule="exact"/>
      </w:pPr>
      <w:r>
        <w:t>Označení dodávky</w:t>
      </w:r>
    </w:p>
    <w:p w14:paraId="60A0D4BF" w14:textId="77777777" w:rsidR="000B6C2E" w:rsidRDefault="003F7CA6">
      <w:pPr>
        <w:pStyle w:val="Bodytext30"/>
        <w:framePr w:wrap="none" w:vAnchor="page" w:hAnchor="page" w:x="3864" w:y="5093"/>
        <w:shd w:val="clear" w:color="auto" w:fill="auto"/>
      </w:pPr>
      <w:r>
        <w:t>Množství</w:t>
      </w:r>
    </w:p>
    <w:p w14:paraId="60A0D4C0" w14:textId="77777777" w:rsidR="000B6C2E" w:rsidRDefault="003F7CA6">
      <w:pPr>
        <w:pStyle w:val="Bodytext20"/>
        <w:framePr w:w="1406" w:h="576" w:hRule="exact" w:wrap="none" w:vAnchor="page" w:hAnchor="page" w:x="6835" w:y="4048"/>
        <w:shd w:val="clear" w:color="auto" w:fill="auto"/>
        <w:tabs>
          <w:tab w:val="left" w:pos="562"/>
        </w:tabs>
        <w:spacing w:before="0" w:line="259" w:lineRule="exact"/>
        <w:jc w:val="both"/>
      </w:pPr>
      <w:r>
        <w:t>IČ:</w:t>
      </w:r>
      <w:r>
        <w:tab/>
        <w:t>10763767</w:t>
      </w:r>
    </w:p>
    <w:p w14:paraId="60A0D4C1" w14:textId="77777777" w:rsidR="000B6C2E" w:rsidRDefault="003F7CA6">
      <w:pPr>
        <w:pStyle w:val="Bodytext20"/>
        <w:framePr w:w="1406" w:h="576" w:hRule="exact" w:wrap="none" w:vAnchor="page" w:hAnchor="page" w:x="6835" w:y="4048"/>
        <w:shd w:val="clear" w:color="auto" w:fill="auto"/>
        <w:spacing w:before="0" w:line="259" w:lineRule="exact"/>
        <w:jc w:val="both"/>
      </w:pPr>
      <w:r>
        <w:t>DIČ:</w:t>
      </w:r>
    </w:p>
    <w:p w14:paraId="60A0D4C2" w14:textId="77777777" w:rsidR="000B6C2E" w:rsidRDefault="003F7CA6">
      <w:pPr>
        <w:pStyle w:val="Bodytext30"/>
        <w:framePr w:wrap="none" w:vAnchor="page" w:hAnchor="page" w:x="5558" w:y="5088"/>
        <w:shd w:val="clear" w:color="auto" w:fill="auto"/>
        <w:tabs>
          <w:tab w:val="left" w:pos="2016"/>
          <w:tab w:val="left" w:pos="3912"/>
        </w:tabs>
        <w:jc w:val="both"/>
      </w:pP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  <w:r>
        <w:tab/>
        <w:t xml:space="preserve">Cena </w:t>
      </w:r>
      <w:r>
        <w:t>%DPH</w:t>
      </w:r>
      <w:r>
        <w:tab/>
      </w:r>
      <w:proofErr w:type="spellStart"/>
      <w:r>
        <w:t>DPH</w:t>
      </w:r>
      <w:proofErr w:type="spellEnd"/>
      <w:r>
        <w:t xml:space="preserve"> Kč Celkem</w:t>
      </w:r>
    </w:p>
    <w:p w14:paraId="60A0D4C3" w14:textId="77777777" w:rsidR="000B6C2E" w:rsidRDefault="003F7CA6">
      <w:pPr>
        <w:pStyle w:val="Bodytext40"/>
        <w:framePr w:wrap="none" w:vAnchor="page" w:hAnchor="page" w:x="840" w:y="5512"/>
        <w:shd w:val="clear" w:color="auto" w:fill="auto"/>
        <w:spacing w:line="224" w:lineRule="exact"/>
      </w:pPr>
      <w:r>
        <w:t xml:space="preserve">Objednáváme u Vás dle nabídky Pilotní </w:t>
      </w:r>
      <w:proofErr w:type="gramStart"/>
      <w:r>
        <w:t xml:space="preserve">projekt - </w:t>
      </w:r>
      <w:r>
        <w:rPr>
          <w:lang w:val="en-US" w:eastAsia="en-US" w:bidi="en-US"/>
        </w:rPr>
        <w:t>Sharing</w:t>
      </w:r>
      <w:proofErr w:type="gramEnd"/>
      <w:r>
        <w:rPr>
          <w:lang w:val="en-US" w:eastAsia="en-US" w:bidi="en-US"/>
        </w:rPr>
        <w:t xml:space="preserve"> </w:t>
      </w:r>
      <w:r>
        <w:t>parkovacích míst za závorou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475"/>
        <w:gridCol w:w="1752"/>
        <w:gridCol w:w="1464"/>
        <w:gridCol w:w="758"/>
        <w:gridCol w:w="1224"/>
        <w:gridCol w:w="1046"/>
      </w:tblGrid>
      <w:tr w:rsidR="000B6C2E" w14:paraId="60A0D4CB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547" w:type="dxa"/>
            <w:shd w:val="clear" w:color="auto" w:fill="FFFFFF"/>
            <w:vAlign w:val="bottom"/>
          </w:tcPr>
          <w:p w14:paraId="60A0D4C4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202" w:lineRule="exact"/>
            </w:pPr>
            <w:r>
              <w:rPr>
                <w:rStyle w:val="Bodytext21"/>
              </w:rPr>
              <w:t>Propojení detekčních systémů se stálým kamerovým systémem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60A0D4C5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 w14:paraId="60A0D4C6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1"/>
              </w:rPr>
              <w:t>2 100,00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60A0D4C7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2 100,00</w:t>
            </w:r>
          </w:p>
        </w:tc>
        <w:tc>
          <w:tcPr>
            <w:tcW w:w="758" w:type="dxa"/>
            <w:shd w:val="clear" w:color="auto" w:fill="FFFFFF"/>
          </w:tcPr>
          <w:p w14:paraId="60A0D4C8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24" w:type="dxa"/>
            <w:shd w:val="clear" w:color="auto" w:fill="FFFFFF"/>
          </w:tcPr>
          <w:p w14:paraId="60A0D4C9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Bodytext21"/>
              </w:rPr>
              <w:t>441,00</w:t>
            </w:r>
          </w:p>
        </w:tc>
        <w:tc>
          <w:tcPr>
            <w:tcW w:w="1046" w:type="dxa"/>
            <w:shd w:val="clear" w:color="auto" w:fill="FFFFFF"/>
          </w:tcPr>
          <w:p w14:paraId="60A0D4CA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2 541,00</w:t>
            </w:r>
          </w:p>
        </w:tc>
      </w:tr>
      <w:tr w:rsidR="000B6C2E" w14:paraId="60A0D4D3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547" w:type="dxa"/>
            <w:shd w:val="clear" w:color="auto" w:fill="FFFFFF"/>
          </w:tcPr>
          <w:p w14:paraId="60A0D4CC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202" w:lineRule="exact"/>
            </w:pPr>
            <w:r>
              <w:rPr>
                <w:rStyle w:val="Bodytext21"/>
              </w:rPr>
              <w:t xml:space="preserve">Licence: Detekování vozidel a parkovacích míst, 1/1 </w:t>
            </w:r>
            <w:r>
              <w:rPr>
                <w:rStyle w:val="Bodytext21"/>
              </w:rPr>
              <w:t>měsíc/kamera</w:t>
            </w:r>
          </w:p>
        </w:tc>
        <w:tc>
          <w:tcPr>
            <w:tcW w:w="475" w:type="dxa"/>
            <w:shd w:val="clear" w:color="auto" w:fill="FFFFFF"/>
          </w:tcPr>
          <w:p w14:paraId="60A0D4CD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1752" w:type="dxa"/>
            <w:shd w:val="clear" w:color="auto" w:fill="FFFFFF"/>
          </w:tcPr>
          <w:p w14:paraId="60A0D4CE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1"/>
              </w:rPr>
              <w:t>1 000,00</w:t>
            </w:r>
          </w:p>
        </w:tc>
        <w:tc>
          <w:tcPr>
            <w:tcW w:w="1464" w:type="dxa"/>
            <w:shd w:val="clear" w:color="auto" w:fill="FFFFFF"/>
          </w:tcPr>
          <w:p w14:paraId="60A0D4CF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1 000,00</w:t>
            </w:r>
          </w:p>
        </w:tc>
        <w:tc>
          <w:tcPr>
            <w:tcW w:w="758" w:type="dxa"/>
            <w:shd w:val="clear" w:color="auto" w:fill="FFFFFF"/>
          </w:tcPr>
          <w:p w14:paraId="60A0D4D0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24" w:type="dxa"/>
            <w:shd w:val="clear" w:color="auto" w:fill="FFFFFF"/>
          </w:tcPr>
          <w:p w14:paraId="60A0D4D1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1046" w:type="dxa"/>
            <w:shd w:val="clear" w:color="auto" w:fill="FFFFFF"/>
          </w:tcPr>
          <w:p w14:paraId="60A0D4D2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1 210,00</w:t>
            </w:r>
          </w:p>
        </w:tc>
      </w:tr>
      <w:tr w:rsidR="000B6C2E" w14:paraId="60A0D4D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547" w:type="dxa"/>
            <w:shd w:val="clear" w:color="auto" w:fill="FFFFFF"/>
          </w:tcPr>
          <w:p w14:paraId="60A0D4D4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Vystavení API</w:t>
            </w:r>
          </w:p>
        </w:tc>
        <w:tc>
          <w:tcPr>
            <w:tcW w:w="475" w:type="dxa"/>
            <w:shd w:val="clear" w:color="auto" w:fill="FFFFFF"/>
            <w:vAlign w:val="bottom"/>
          </w:tcPr>
          <w:p w14:paraId="60A0D4D5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1752" w:type="dxa"/>
            <w:shd w:val="clear" w:color="auto" w:fill="FFFFFF"/>
          </w:tcPr>
          <w:p w14:paraId="60A0D4D6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1"/>
              </w:rPr>
              <w:t>1 700,00</w:t>
            </w:r>
          </w:p>
        </w:tc>
        <w:tc>
          <w:tcPr>
            <w:tcW w:w="1464" w:type="dxa"/>
            <w:shd w:val="clear" w:color="auto" w:fill="FFFFFF"/>
          </w:tcPr>
          <w:p w14:paraId="60A0D4D7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1 700,00</w:t>
            </w:r>
          </w:p>
        </w:tc>
        <w:tc>
          <w:tcPr>
            <w:tcW w:w="758" w:type="dxa"/>
            <w:shd w:val="clear" w:color="auto" w:fill="FFFFFF"/>
          </w:tcPr>
          <w:p w14:paraId="60A0D4D8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24" w:type="dxa"/>
            <w:shd w:val="clear" w:color="auto" w:fill="FFFFFF"/>
          </w:tcPr>
          <w:p w14:paraId="60A0D4D9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Bodytext21"/>
              </w:rPr>
              <w:t>357,00</w:t>
            </w:r>
          </w:p>
        </w:tc>
        <w:tc>
          <w:tcPr>
            <w:tcW w:w="1046" w:type="dxa"/>
            <w:shd w:val="clear" w:color="auto" w:fill="FFFFFF"/>
          </w:tcPr>
          <w:p w14:paraId="60A0D4DA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2 057,00</w:t>
            </w:r>
          </w:p>
        </w:tc>
      </w:tr>
      <w:tr w:rsidR="000B6C2E" w14:paraId="60A0D4E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47" w:type="dxa"/>
            <w:shd w:val="clear" w:color="auto" w:fill="FFFFFF"/>
            <w:vAlign w:val="bottom"/>
          </w:tcPr>
          <w:p w14:paraId="60A0D4DC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202" w:lineRule="exact"/>
            </w:pPr>
            <w:r>
              <w:rPr>
                <w:rStyle w:val="Bodytext21"/>
              </w:rPr>
              <w:t>Licence: Aplikace E-parkování, měsíc/parkoviště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60A0D4DD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1752" w:type="dxa"/>
            <w:shd w:val="clear" w:color="auto" w:fill="FFFFFF"/>
          </w:tcPr>
          <w:p w14:paraId="60A0D4DE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1"/>
              </w:rPr>
              <w:t>833,00</w:t>
            </w:r>
          </w:p>
        </w:tc>
        <w:tc>
          <w:tcPr>
            <w:tcW w:w="1464" w:type="dxa"/>
            <w:shd w:val="clear" w:color="auto" w:fill="FFFFFF"/>
          </w:tcPr>
          <w:p w14:paraId="60A0D4DF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833,00</w:t>
            </w:r>
          </w:p>
        </w:tc>
        <w:tc>
          <w:tcPr>
            <w:tcW w:w="758" w:type="dxa"/>
            <w:shd w:val="clear" w:color="auto" w:fill="FFFFFF"/>
          </w:tcPr>
          <w:p w14:paraId="60A0D4E0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24" w:type="dxa"/>
            <w:shd w:val="clear" w:color="auto" w:fill="FFFFFF"/>
          </w:tcPr>
          <w:p w14:paraId="60A0D4E1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Bodytext21"/>
              </w:rPr>
              <w:t>174,93</w:t>
            </w:r>
          </w:p>
        </w:tc>
        <w:tc>
          <w:tcPr>
            <w:tcW w:w="1046" w:type="dxa"/>
            <w:shd w:val="clear" w:color="auto" w:fill="FFFFFF"/>
          </w:tcPr>
          <w:p w14:paraId="60A0D4E2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1 007,93</w:t>
            </w:r>
          </w:p>
        </w:tc>
      </w:tr>
      <w:tr w:rsidR="000B6C2E" w14:paraId="60A0D4E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547" w:type="dxa"/>
            <w:shd w:val="clear" w:color="auto" w:fill="FFFFFF"/>
            <w:vAlign w:val="center"/>
          </w:tcPr>
          <w:p w14:paraId="60A0D4E4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Integrace streamu z kamer</w:t>
            </w:r>
          </w:p>
        </w:tc>
        <w:tc>
          <w:tcPr>
            <w:tcW w:w="475" w:type="dxa"/>
            <w:shd w:val="clear" w:color="auto" w:fill="FFFFFF"/>
            <w:vAlign w:val="bottom"/>
          </w:tcPr>
          <w:p w14:paraId="60A0D4E5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60A0D4E6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60A0D4E7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758" w:type="dxa"/>
            <w:shd w:val="clear" w:color="auto" w:fill="FFFFFF"/>
          </w:tcPr>
          <w:p w14:paraId="60A0D4E8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24" w:type="dxa"/>
            <w:shd w:val="clear" w:color="auto" w:fill="FFFFFF"/>
            <w:vAlign w:val="bottom"/>
          </w:tcPr>
          <w:p w14:paraId="60A0D4E9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60A0D4EA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0B6C2E" w14:paraId="60A0D4F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547" w:type="dxa"/>
            <w:shd w:val="clear" w:color="auto" w:fill="FFFFFF"/>
            <w:vAlign w:val="center"/>
          </w:tcPr>
          <w:p w14:paraId="60A0D4EC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Zaškolení</w:t>
            </w:r>
          </w:p>
        </w:tc>
        <w:tc>
          <w:tcPr>
            <w:tcW w:w="475" w:type="dxa"/>
            <w:shd w:val="clear" w:color="auto" w:fill="FFFFFF"/>
            <w:vAlign w:val="bottom"/>
          </w:tcPr>
          <w:p w14:paraId="60A0D4ED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60A0D4EE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60A0D4EF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60A0D4F0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24" w:type="dxa"/>
            <w:shd w:val="clear" w:color="auto" w:fill="FFFFFF"/>
            <w:vAlign w:val="bottom"/>
          </w:tcPr>
          <w:p w14:paraId="60A0D4F1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Bodytext21"/>
              </w:rPr>
              <w:t>168,00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60A0D4F2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968,00</w:t>
            </w:r>
          </w:p>
        </w:tc>
      </w:tr>
      <w:tr w:rsidR="000B6C2E" w14:paraId="60A0D4FB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547" w:type="dxa"/>
            <w:shd w:val="clear" w:color="auto" w:fill="FFFFFF"/>
            <w:vAlign w:val="bottom"/>
          </w:tcPr>
          <w:p w14:paraId="60A0D4F4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202" w:lineRule="exact"/>
            </w:pPr>
            <w:r>
              <w:rPr>
                <w:rStyle w:val="Bodytext21"/>
              </w:rPr>
              <w:t>Specifická anonymní detekce osob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60A0D4F5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1752" w:type="dxa"/>
            <w:shd w:val="clear" w:color="auto" w:fill="FFFFFF"/>
          </w:tcPr>
          <w:p w14:paraId="60A0D4F6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1"/>
              </w:rPr>
              <w:t>45 000,00</w:t>
            </w:r>
          </w:p>
        </w:tc>
        <w:tc>
          <w:tcPr>
            <w:tcW w:w="1464" w:type="dxa"/>
            <w:shd w:val="clear" w:color="auto" w:fill="FFFFFF"/>
          </w:tcPr>
          <w:p w14:paraId="60A0D4F7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45 000,00</w:t>
            </w:r>
          </w:p>
        </w:tc>
        <w:tc>
          <w:tcPr>
            <w:tcW w:w="758" w:type="dxa"/>
            <w:shd w:val="clear" w:color="auto" w:fill="FFFFFF"/>
          </w:tcPr>
          <w:p w14:paraId="60A0D4F8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24" w:type="dxa"/>
            <w:shd w:val="clear" w:color="auto" w:fill="FFFFFF"/>
          </w:tcPr>
          <w:p w14:paraId="60A0D4F9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Bodytext21"/>
              </w:rPr>
              <w:t>9 450,00</w:t>
            </w:r>
          </w:p>
        </w:tc>
        <w:tc>
          <w:tcPr>
            <w:tcW w:w="1046" w:type="dxa"/>
            <w:shd w:val="clear" w:color="auto" w:fill="FFFFFF"/>
          </w:tcPr>
          <w:p w14:paraId="60A0D4FA" w14:textId="77777777" w:rsidR="000B6C2E" w:rsidRDefault="003F7CA6">
            <w:pPr>
              <w:pStyle w:val="Bodytext20"/>
              <w:framePr w:w="10267" w:h="2506" w:wrap="none" w:vAnchor="page" w:hAnchor="page" w:x="845" w:y="608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1"/>
              </w:rPr>
              <w:t>54 450,00</w:t>
            </w:r>
          </w:p>
        </w:tc>
      </w:tr>
    </w:tbl>
    <w:p w14:paraId="60A0D4FC" w14:textId="77777777" w:rsidR="000B6C2E" w:rsidRDefault="003F7CA6">
      <w:pPr>
        <w:pStyle w:val="Bodytext20"/>
        <w:framePr w:w="10272" w:h="3311" w:hRule="exact" w:wrap="none" w:vAnchor="page" w:hAnchor="page" w:x="840" w:y="8841"/>
        <w:shd w:val="clear" w:color="auto" w:fill="auto"/>
        <w:spacing w:before="0" w:line="221" w:lineRule="exact"/>
      </w:pPr>
      <w:r>
        <w:t>Součet položek</w:t>
      </w:r>
    </w:p>
    <w:p w14:paraId="60A0D4FD" w14:textId="77777777" w:rsidR="000B6C2E" w:rsidRDefault="003F7CA6">
      <w:pPr>
        <w:pStyle w:val="Bodytext40"/>
        <w:framePr w:w="10272" w:h="3311" w:hRule="exact" w:wrap="none" w:vAnchor="page" w:hAnchor="page" w:x="840" w:y="8841"/>
        <w:shd w:val="clear" w:color="auto" w:fill="auto"/>
        <w:spacing w:after="115" w:line="221" w:lineRule="exact"/>
      </w:pPr>
      <w:r>
        <w:t>CELKEM K ÚHRADĚ</w:t>
      </w:r>
    </w:p>
    <w:p w14:paraId="60A0D4FE" w14:textId="77777777" w:rsidR="000B6C2E" w:rsidRDefault="003F7CA6">
      <w:pPr>
        <w:pStyle w:val="Bodytext30"/>
        <w:framePr w:w="10272" w:h="3311" w:hRule="exact" w:wrap="none" w:vAnchor="page" w:hAnchor="page" w:x="840" w:y="8841"/>
        <w:shd w:val="clear" w:color="auto" w:fill="auto"/>
        <w:ind w:right="1520"/>
      </w:pPr>
      <w:r>
        <w:t>o obsazenost parkovacích míst</w:t>
      </w:r>
    </w:p>
    <w:p w14:paraId="60A0D4FF" w14:textId="77777777" w:rsidR="000B6C2E" w:rsidRDefault="003F7CA6">
      <w:pPr>
        <w:pStyle w:val="Bodytext30"/>
        <w:framePr w:w="10272" w:h="3311" w:hRule="exact" w:wrap="none" w:vAnchor="page" w:hAnchor="page" w:x="840" w:y="8841"/>
        <w:shd w:val="clear" w:color="auto" w:fill="auto"/>
        <w:spacing w:after="263"/>
        <w:ind w:right="1520"/>
      </w:pPr>
      <w:r>
        <w:t>o anonymní sledování počtu osob vůči konkrétnímu místu a vozidlu</w:t>
      </w:r>
      <w:r>
        <w:br/>
        <w:t xml:space="preserve">o </w:t>
      </w:r>
      <w:r>
        <w:t>zpracování a analýza dat vč. historie</w:t>
      </w:r>
    </w:p>
    <w:p w14:paraId="60A0D501" w14:textId="52843B36" w:rsidR="000B6C2E" w:rsidRDefault="003F7CA6" w:rsidP="003F7CA6">
      <w:pPr>
        <w:pStyle w:val="Bodytext40"/>
        <w:framePr w:w="10272" w:h="3311" w:hRule="exact" w:wrap="none" w:vAnchor="page" w:hAnchor="page" w:x="840" w:y="8841"/>
        <w:shd w:val="clear" w:color="auto" w:fill="auto"/>
        <w:spacing w:line="224" w:lineRule="exact"/>
      </w:pPr>
      <w:r>
        <w:t>Vystavil: xxxxxxxxxx</w:t>
      </w:r>
    </w:p>
    <w:p w14:paraId="60A0D502" w14:textId="77777777" w:rsidR="000B6C2E" w:rsidRDefault="003F7CA6">
      <w:pPr>
        <w:pStyle w:val="Bodytext20"/>
        <w:framePr w:w="10272" w:h="3311" w:hRule="exact" w:wrap="none" w:vAnchor="page" w:hAnchor="page" w:x="840" w:y="8841"/>
        <w:shd w:val="clear" w:color="auto" w:fill="auto"/>
        <w:spacing w:before="0" w:after="80" w:line="190" w:lineRule="exact"/>
      </w:pPr>
      <w:r>
        <w:t>D</w:t>
      </w:r>
      <w:r>
        <w:t>atum splatnosti faktury je stanoveno nejdříve patnáctý den od data doručení včetně.</w:t>
      </w:r>
    </w:p>
    <w:p w14:paraId="60A0D503" w14:textId="77777777" w:rsidR="000B6C2E" w:rsidRDefault="003F7CA6">
      <w:pPr>
        <w:pStyle w:val="Bodytext20"/>
        <w:framePr w:w="10272" w:h="3311" w:hRule="exact" w:wrap="none" w:vAnchor="page" w:hAnchor="page" w:x="840" w:y="8841"/>
        <w:shd w:val="clear" w:color="auto" w:fill="auto"/>
        <w:spacing w:before="0" w:after="291" w:line="190" w:lineRule="exact"/>
      </w:pPr>
      <w:r>
        <w:t>Datem splatnosti faktury se rozumí den odepsání příslušné částky z bankovního účtu.</w:t>
      </w:r>
    </w:p>
    <w:p w14:paraId="60A0D504" w14:textId="77777777" w:rsidR="000B6C2E" w:rsidRDefault="003F7CA6">
      <w:pPr>
        <w:pStyle w:val="Bodytext20"/>
        <w:framePr w:w="10272" w:h="3311" w:hRule="exact" w:wrap="none" w:vAnchor="page" w:hAnchor="page" w:x="840" w:y="8841"/>
        <w:shd w:val="clear" w:color="auto" w:fill="auto"/>
        <w:spacing w:before="0" w:line="202" w:lineRule="exact"/>
      </w:pPr>
      <w:r>
        <w:t>Pro akceptaci objednávky zašlete písemný souhlas na</w:t>
      </w:r>
      <w:r>
        <w:t xml:space="preserve"> emailovou adresu vystavitele objednávky do 10 dnů ode dne doručení</w:t>
      </w:r>
      <w:r>
        <w:br/>
        <w:t>objednávky, nejpozději však před zahájením jejího plnění. V případě, že dodavatel takto neučiní, objednávka zaniká.</w:t>
      </w:r>
    </w:p>
    <w:p w14:paraId="60A0D505" w14:textId="77777777" w:rsidR="000B6C2E" w:rsidRDefault="003F7CA6">
      <w:pPr>
        <w:pStyle w:val="Bodytext20"/>
        <w:framePr w:w="3955" w:h="442" w:hRule="exact" w:wrap="none" w:vAnchor="page" w:hAnchor="page" w:x="7152" w:y="8874"/>
        <w:shd w:val="clear" w:color="auto" w:fill="auto"/>
        <w:tabs>
          <w:tab w:val="left" w:pos="1858"/>
          <w:tab w:val="left" w:pos="3115"/>
        </w:tabs>
        <w:spacing w:before="0" w:line="190" w:lineRule="exact"/>
        <w:jc w:val="both"/>
      </w:pPr>
      <w:r>
        <w:t>51 433,00</w:t>
      </w:r>
      <w:r>
        <w:tab/>
        <w:t>10 800,93</w:t>
      </w:r>
      <w:r>
        <w:tab/>
        <w:t>62 233,93</w:t>
      </w:r>
    </w:p>
    <w:p w14:paraId="60A0D506" w14:textId="77777777" w:rsidR="000B6C2E" w:rsidRDefault="003F7CA6">
      <w:pPr>
        <w:pStyle w:val="Bodytext40"/>
        <w:framePr w:w="3955" w:h="442" w:hRule="exact" w:wrap="none" w:vAnchor="page" w:hAnchor="page" w:x="7152" w:y="8874"/>
        <w:shd w:val="clear" w:color="auto" w:fill="auto"/>
        <w:spacing w:line="224" w:lineRule="exact"/>
        <w:jc w:val="right"/>
      </w:pPr>
      <w:r>
        <w:t>62 233,93</w:t>
      </w:r>
    </w:p>
    <w:p w14:paraId="60A0D507" w14:textId="77777777" w:rsidR="000B6C2E" w:rsidRDefault="003F7CA6">
      <w:pPr>
        <w:pStyle w:val="Bodytext50"/>
        <w:framePr w:wrap="none" w:vAnchor="page" w:hAnchor="page" w:x="840" w:y="13835"/>
        <w:shd w:val="clear" w:color="auto" w:fill="auto"/>
        <w:spacing w:before="0" w:after="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60A0D508" w14:textId="77777777" w:rsidR="000B6C2E" w:rsidRDefault="003F7CA6">
      <w:pPr>
        <w:pStyle w:val="Bodytext30"/>
        <w:framePr w:wrap="none" w:vAnchor="page" w:hAnchor="page" w:x="840" w:y="14275"/>
        <w:shd w:val="clear" w:color="auto" w:fill="auto"/>
        <w:tabs>
          <w:tab w:val="left" w:pos="5822"/>
        </w:tabs>
        <w:jc w:val="both"/>
      </w:pPr>
      <w:r>
        <w:t>Převzal:</w:t>
      </w:r>
      <w:r>
        <w:tab/>
        <w:t>Razítko:</w:t>
      </w:r>
    </w:p>
    <w:p w14:paraId="60A0D509" w14:textId="77777777" w:rsidR="000B6C2E" w:rsidRDefault="003F7CA6">
      <w:pPr>
        <w:pStyle w:val="Bodytext50"/>
        <w:framePr w:wrap="none" w:vAnchor="page" w:hAnchor="page" w:x="840" w:y="15145"/>
        <w:shd w:val="clear" w:color="auto" w:fill="auto"/>
        <w:spacing w:before="0" w:after="0"/>
        <w:jc w:val="both"/>
      </w:pPr>
      <w:r>
        <w:t>Ekonomický a informační systém POHODA</w:t>
      </w:r>
    </w:p>
    <w:p w14:paraId="60A0D50A" w14:textId="77777777" w:rsidR="000B6C2E" w:rsidRDefault="000B6C2E">
      <w:pPr>
        <w:rPr>
          <w:sz w:val="2"/>
          <w:szCs w:val="2"/>
        </w:rPr>
      </w:pPr>
    </w:p>
    <w:sectPr w:rsidR="000B6C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D512" w14:textId="77777777" w:rsidR="00000000" w:rsidRDefault="003F7CA6">
      <w:r>
        <w:separator/>
      </w:r>
    </w:p>
  </w:endnote>
  <w:endnote w:type="continuationSeparator" w:id="0">
    <w:p w14:paraId="60A0D514" w14:textId="77777777" w:rsidR="00000000" w:rsidRDefault="003F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D50E" w14:textId="77777777" w:rsidR="000B6C2E" w:rsidRDefault="000B6C2E"/>
  </w:footnote>
  <w:footnote w:type="continuationSeparator" w:id="0">
    <w:p w14:paraId="60A0D50F" w14:textId="77777777" w:rsidR="000B6C2E" w:rsidRDefault="000B6C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C2E"/>
    <w:rsid w:val="000B6C2E"/>
    <w:rsid w:val="003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60A0D4A9"/>
  <w15:docId w15:val="{EE5BE78A-C9A0-45E0-95A6-71F70AC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Scaling70">
    <w:name w:val="Body text (2) + 11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69CAA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line="211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230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83" w:lineRule="exact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700" w:after="30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2023-06-27T07:15:00Z</dcterms:created>
  <dcterms:modified xsi:type="dcterms:W3CDTF">2023-06-27T07:15:00Z</dcterms:modified>
</cp:coreProperties>
</file>