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948" w:rsidRPr="003D1948" w:rsidRDefault="003D1948" w:rsidP="003D1948">
      <w:pPr>
        <w:spacing w:after="0" w:line="240" w:lineRule="auto"/>
        <w:jc w:val="center"/>
        <w:rPr>
          <w:rFonts w:ascii="Calibri" w:eastAsia="SimSun" w:hAnsi="Calibri" w:cs="Arial"/>
          <w:b/>
          <w:sz w:val="28"/>
          <w:szCs w:val="28"/>
          <w:lang w:eastAsia="cs-CZ"/>
        </w:rPr>
      </w:pPr>
      <w:r w:rsidRPr="003D1948">
        <w:rPr>
          <w:rFonts w:ascii="Calibri" w:eastAsia="SimSun" w:hAnsi="Calibri" w:cs="Arial"/>
          <w:b/>
          <w:sz w:val="28"/>
          <w:szCs w:val="28"/>
          <w:lang w:eastAsia="cs-CZ"/>
        </w:rPr>
        <w:t>SMLOUVA O DÍLO</w:t>
      </w:r>
    </w:p>
    <w:p w:rsidR="003D1948" w:rsidRPr="003D1948" w:rsidRDefault="003D1948" w:rsidP="003D1948">
      <w:pPr>
        <w:spacing w:after="0" w:line="240" w:lineRule="auto"/>
        <w:jc w:val="center"/>
        <w:rPr>
          <w:rFonts w:ascii="Calibri" w:eastAsia="SimSun" w:hAnsi="Calibri" w:cs="Arial"/>
          <w:b/>
          <w:lang w:eastAsia="cs-CZ"/>
        </w:rPr>
      </w:pPr>
    </w:p>
    <w:p w:rsidR="003D1948" w:rsidRPr="003D1948" w:rsidRDefault="003D1948" w:rsidP="003D1948">
      <w:pPr>
        <w:spacing w:after="0" w:line="240" w:lineRule="auto"/>
        <w:jc w:val="center"/>
        <w:rPr>
          <w:rFonts w:ascii="Calibri" w:eastAsia="SimSun" w:hAnsi="Calibri" w:cs="Calibri"/>
          <w:b/>
          <w:lang w:eastAsia="cs-CZ"/>
        </w:rPr>
      </w:pPr>
      <w:r w:rsidRPr="003D1948">
        <w:rPr>
          <w:rFonts w:ascii="Calibri" w:eastAsia="SimSun" w:hAnsi="Calibri" w:cs="Calibri"/>
          <w:b/>
          <w:lang w:eastAsia="cs-CZ"/>
        </w:rPr>
        <w:t>I.</w:t>
      </w:r>
    </w:p>
    <w:p w:rsidR="003D1948" w:rsidRPr="003D1948" w:rsidRDefault="003D1948" w:rsidP="003D1948">
      <w:pPr>
        <w:spacing w:after="0" w:line="240" w:lineRule="auto"/>
        <w:jc w:val="center"/>
        <w:rPr>
          <w:rFonts w:ascii="Calibri" w:eastAsia="SimSun" w:hAnsi="Calibri" w:cs="Calibri"/>
          <w:b/>
          <w:bCs/>
          <w:u w:val="single"/>
          <w:lang w:eastAsia="cs-CZ"/>
        </w:rPr>
      </w:pPr>
      <w:r w:rsidRPr="003D1948">
        <w:rPr>
          <w:rFonts w:ascii="Calibri" w:eastAsia="SimSun" w:hAnsi="Calibri" w:cs="Calibri"/>
          <w:b/>
          <w:bCs/>
          <w:u w:val="single"/>
          <w:lang w:eastAsia="cs-CZ"/>
        </w:rPr>
        <w:t>SMLUVNÍ STRANY</w:t>
      </w:r>
    </w:p>
    <w:p w:rsidR="003D1948" w:rsidRPr="003D1948" w:rsidRDefault="003D1948" w:rsidP="003D1948">
      <w:pPr>
        <w:spacing w:after="0" w:line="240" w:lineRule="auto"/>
        <w:rPr>
          <w:rFonts w:ascii="Calibri" w:eastAsia="SimSun" w:hAnsi="Calibri" w:cs="Calibri"/>
          <w:lang w:eastAsia="cs-CZ"/>
        </w:rPr>
      </w:pPr>
    </w:p>
    <w:p w:rsidR="00551524" w:rsidRDefault="00551524" w:rsidP="00551524">
      <w:pPr>
        <w:tabs>
          <w:tab w:val="left" w:pos="1440"/>
        </w:tabs>
        <w:rPr>
          <w:rFonts w:ascii="Times New Roman" w:hAnsi="Times New Roman" w:cs="Times New Roman"/>
          <w:b/>
          <w:sz w:val="20"/>
          <w:szCs w:val="20"/>
        </w:rPr>
      </w:pPr>
      <w:r w:rsidRPr="00C63602">
        <w:rPr>
          <w:rFonts w:ascii="Times New Roman" w:hAnsi="Times New Roman" w:cs="Times New Roman"/>
          <w:b/>
          <w:sz w:val="20"/>
          <w:szCs w:val="20"/>
        </w:rPr>
        <w:t>Objednatel</w:t>
      </w:r>
      <w:r w:rsidRPr="00C63602">
        <w:rPr>
          <w:rFonts w:ascii="Times New Roman" w:hAnsi="Times New Roman" w:cs="Times New Roman"/>
          <w:sz w:val="20"/>
          <w:szCs w:val="20"/>
        </w:rPr>
        <w:t xml:space="preserve">:  </w:t>
      </w:r>
      <w:r w:rsidRPr="00C63602">
        <w:rPr>
          <w:rFonts w:ascii="Times New Roman" w:hAnsi="Times New Roman" w:cs="Times New Roman"/>
          <w:sz w:val="20"/>
          <w:szCs w:val="20"/>
        </w:rPr>
        <w:tab/>
      </w:r>
      <w:r w:rsidRPr="00C63602">
        <w:rPr>
          <w:rFonts w:ascii="Times New Roman" w:hAnsi="Times New Roman" w:cs="Times New Roman"/>
          <w:sz w:val="20"/>
          <w:szCs w:val="20"/>
        </w:rPr>
        <w:tab/>
      </w:r>
      <w:r w:rsidRPr="00A45B5E">
        <w:rPr>
          <w:rFonts w:ascii="Times New Roman" w:hAnsi="Times New Roman" w:cs="Times New Roman"/>
          <w:b/>
          <w:sz w:val="20"/>
          <w:szCs w:val="20"/>
        </w:rPr>
        <w:t>Základní škola, Zruč nad Sázavou, Okružní 643</w:t>
      </w:r>
    </w:p>
    <w:p w:rsidR="00551524" w:rsidRPr="00C63602" w:rsidRDefault="00551524" w:rsidP="00551524">
      <w:pPr>
        <w:tabs>
          <w:tab w:val="left" w:pos="1440"/>
        </w:tabs>
        <w:rPr>
          <w:rFonts w:ascii="Times New Roman" w:hAnsi="Times New Roman" w:cs="Times New Roman"/>
          <w:sz w:val="20"/>
          <w:szCs w:val="20"/>
        </w:rPr>
      </w:pPr>
      <w:r w:rsidRPr="00C63602">
        <w:rPr>
          <w:rFonts w:ascii="Times New Roman" w:hAnsi="Times New Roman" w:cs="Times New Roman"/>
          <w:sz w:val="20"/>
          <w:szCs w:val="20"/>
        </w:rPr>
        <w:t>se sídlem:</w:t>
      </w:r>
      <w:r w:rsidRPr="00C63602">
        <w:rPr>
          <w:rFonts w:ascii="Times New Roman" w:hAnsi="Times New Roman" w:cs="Times New Roman"/>
          <w:sz w:val="20"/>
          <w:szCs w:val="20"/>
        </w:rPr>
        <w:tab/>
      </w:r>
      <w:r w:rsidRPr="00C63602">
        <w:rPr>
          <w:rFonts w:ascii="Times New Roman" w:hAnsi="Times New Roman" w:cs="Times New Roman"/>
          <w:sz w:val="20"/>
          <w:szCs w:val="20"/>
        </w:rPr>
        <w:tab/>
      </w:r>
      <w:r w:rsidRPr="00A45B5E">
        <w:rPr>
          <w:rFonts w:ascii="Times New Roman" w:hAnsi="Times New Roman" w:cs="Times New Roman"/>
          <w:b/>
          <w:sz w:val="20"/>
          <w:szCs w:val="20"/>
        </w:rPr>
        <w:t>Okružní 643, Zruč nad Sázavou 285 22</w:t>
      </w:r>
    </w:p>
    <w:p w:rsidR="00551524" w:rsidRDefault="00551524" w:rsidP="00551524">
      <w:pPr>
        <w:pStyle w:val="AKFZFnormln"/>
        <w:spacing w:before="100"/>
        <w:jc w:val="left"/>
        <w:rPr>
          <w:rFonts w:ascii="Times New Roman" w:hAnsi="Times New Roman" w:cs="Times New Roman"/>
          <w:b/>
          <w:sz w:val="20"/>
          <w:szCs w:val="20"/>
        </w:rPr>
      </w:pPr>
      <w:r w:rsidRPr="00C63602">
        <w:rPr>
          <w:rFonts w:ascii="Times New Roman" w:hAnsi="Times New Roman" w:cs="Times New Roman"/>
          <w:sz w:val="20"/>
          <w:szCs w:val="20"/>
        </w:rPr>
        <w:t>zastoupený:</w:t>
      </w:r>
      <w:r w:rsidRPr="00C63602">
        <w:rPr>
          <w:rFonts w:ascii="Times New Roman" w:hAnsi="Times New Roman" w:cs="Times New Roman"/>
          <w:sz w:val="20"/>
          <w:szCs w:val="20"/>
        </w:rPr>
        <w:tab/>
      </w:r>
      <w:bookmarkStart w:id="0" w:name="_Hlk533067488"/>
      <w:r w:rsidRPr="00C63602">
        <w:rPr>
          <w:rFonts w:ascii="Times New Roman" w:hAnsi="Times New Roman" w:cs="Times New Roman"/>
          <w:sz w:val="20"/>
          <w:szCs w:val="20"/>
        </w:rPr>
        <w:tab/>
      </w:r>
      <w:bookmarkEnd w:id="0"/>
      <w:r w:rsidRPr="00A45B5E">
        <w:rPr>
          <w:rFonts w:ascii="Times New Roman" w:hAnsi="Times New Roman" w:cs="Times New Roman"/>
          <w:b/>
          <w:sz w:val="20"/>
          <w:szCs w:val="20"/>
        </w:rPr>
        <w:t>Mgr. Jana Marečková, ředitelka školy</w:t>
      </w:r>
    </w:p>
    <w:p w:rsidR="00551524" w:rsidRPr="00C63602" w:rsidRDefault="00551524" w:rsidP="00551524">
      <w:pPr>
        <w:pStyle w:val="AKFZFnormln"/>
        <w:spacing w:before="100"/>
        <w:jc w:val="left"/>
        <w:rPr>
          <w:rFonts w:ascii="Times New Roman" w:hAnsi="Times New Roman" w:cs="Times New Roman"/>
          <w:sz w:val="20"/>
          <w:szCs w:val="20"/>
        </w:rPr>
      </w:pPr>
      <w:r w:rsidRPr="00C63602">
        <w:rPr>
          <w:rFonts w:ascii="Times New Roman" w:hAnsi="Times New Roman" w:cs="Times New Roman"/>
          <w:sz w:val="20"/>
          <w:szCs w:val="20"/>
        </w:rPr>
        <w:t xml:space="preserve">IČO: </w:t>
      </w:r>
      <w:r w:rsidRPr="00C6360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5B5E">
        <w:rPr>
          <w:rFonts w:ascii="Times New Roman" w:hAnsi="Times New Roman" w:cs="Times New Roman"/>
          <w:b/>
          <w:sz w:val="20"/>
          <w:szCs w:val="20"/>
        </w:rPr>
        <w:t>70836213</w:t>
      </w:r>
    </w:p>
    <w:p w:rsidR="00551524" w:rsidRPr="00BE7A5A" w:rsidRDefault="00551524" w:rsidP="00551524">
      <w:pPr>
        <w:spacing w:after="0"/>
        <w:rPr>
          <w:rFonts w:ascii="Times New Roman" w:hAnsi="Times New Roman" w:cs="Times New Roman"/>
          <w:sz w:val="20"/>
          <w:szCs w:val="20"/>
        </w:rPr>
      </w:pPr>
      <w:r w:rsidRPr="00C63602">
        <w:rPr>
          <w:rFonts w:ascii="Times New Roman" w:hAnsi="Times New Roman" w:cs="Times New Roman"/>
          <w:sz w:val="20"/>
          <w:szCs w:val="20"/>
        </w:rPr>
        <w:t xml:space="preserve">bankovní spojení: </w:t>
      </w:r>
      <w:r w:rsidRPr="00C63602">
        <w:rPr>
          <w:rFonts w:ascii="Times New Roman" w:hAnsi="Times New Roman" w:cs="Times New Roman"/>
          <w:sz w:val="20"/>
          <w:szCs w:val="20"/>
        </w:rPr>
        <w:tab/>
      </w:r>
      <w:r w:rsidRPr="0041208B">
        <w:rPr>
          <w:rFonts w:ascii="Times New Roman" w:hAnsi="Times New Roman" w:cs="Times New Roman"/>
          <w:b/>
          <w:sz w:val="20"/>
          <w:szCs w:val="20"/>
          <w:highlight w:val="black"/>
        </w:rPr>
        <w:t>Česká spořitelna</w:t>
      </w:r>
    </w:p>
    <w:p w:rsidR="00551524" w:rsidRPr="00C63602" w:rsidRDefault="00551524" w:rsidP="00551524">
      <w:pPr>
        <w:spacing w:after="0"/>
        <w:rPr>
          <w:rFonts w:ascii="Times New Roman" w:hAnsi="Times New Roman" w:cs="Times New Roman"/>
          <w:sz w:val="20"/>
          <w:szCs w:val="20"/>
        </w:rPr>
      </w:pPr>
      <w:r w:rsidRPr="00C63602">
        <w:rPr>
          <w:rFonts w:ascii="Times New Roman" w:hAnsi="Times New Roman" w:cs="Times New Roman"/>
          <w:sz w:val="20"/>
          <w:szCs w:val="20"/>
        </w:rPr>
        <w:t xml:space="preserve">číslo účtu: </w:t>
      </w:r>
      <w:r w:rsidRPr="00C63602">
        <w:rPr>
          <w:rFonts w:ascii="Times New Roman" w:hAnsi="Times New Roman" w:cs="Times New Roman"/>
          <w:sz w:val="20"/>
          <w:szCs w:val="20"/>
        </w:rPr>
        <w:tab/>
      </w:r>
      <w:r w:rsidRPr="00C63602">
        <w:rPr>
          <w:rFonts w:ascii="Times New Roman" w:hAnsi="Times New Roman" w:cs="Times New Roman"/>
          <w:sz w:val="20"/>
          <w:szCs w:val="20"/>
        </w:rPr>
        <w:tab/>
      </w:r>
      <w:r w:rsidRPr="0041208B">
        <w:rPr>
          <w:rFonts w:cs="Arial"/>
          <w:sz w:val="20"/>
          <w:szCs w:val="20"/>
          <w:highlight w:val="black"/>
        </w:rPr>
        <w:t>443824359/0800</w:t>
      </w:r>
    </w:p>
    <w:p w:rsidR="00551524" w:rsidRPr="00C63602" w:rsidRDefault="00551524" w:rsidP="00551524">
      <w:pPr>
        <w:pStyle w:val="AKFZFnormln"/>
        <w:spacing w:after="0"/>
        <w:rPr>
          <w:rFonts w:ascii="Times New Roman" w:hAnsi="Times New Roman" w:cs="Times New Roman"/>
          <w:sz w:val="20"/>
          <w:szCs w:val="20"/>
        </w:rPr>
      </w:pPr>
      <w:r w:rsidRPr="00C63602">
        <w:rPr>
          <w:rFonts w:ascii="Times New Roman" w:hAnsi="Times New Roman" w:cs="Times New Roman"/>
          <w:sz w:val="20"/>
          <w:szCs w:val="20"/>
        </w:rPr>
        <w:tab/>
      </w:r>
    </w:p>
    <w:p w:rsidR="00551524" w:rsidRPr="00C63602" w:rsidRDefault="00551524" w:rsidP="00551524">
      <w:pPr>
        <w:rPr>
          <w:rFonts w:ascii="Times New Roman" w:hAnsi="Times New Roman" w:cs="Times New Roman"/>
          <w:iCs/>
          <w:sz w:val="20"/>
          <w:szCs w:val="20"/>
        </w:rPr>
      </w:pPr>
      <w:r w:rsidRPr="00C63602">
        <w:rPr>
          <w:rFonts w:ascii="Times New Roman" w:hAnsi="Times New Roman" w:cs="Times New Roman"/>
          <w:sz w:val="20"/>
          <w:szCs w:val="20"/>
        </w:rPr>
        <w:t xml:space="preserve">dále jen </w:t>
      </w:r>
      <w:r>
        <w:rPr>
          <w:rFonts w:ascii="Times New Roman" w:hAnsi="Times New Roman" w:cs="Times New Roman"/>
          <w:iCs/>
          <w:sz w:val="20"/>
          <w:szCs w:val="20"/>
        </w:rPr>
        <w:t>„</w:t>
      </w:r>
      <w:r w:rsidRPr="00C63602">
        <w:rPr>
          <w:rFonts w:ascii="Times New Roman" w:hAnsi="Times New Roman" w:cs="Times New Roman"/>
          <w:b/>
          <w:sz w:val="20"/>
          <w:szCs w:val="20"/>
        </w:rPr>
        <w:t>Objednatel</w:t>
      </w:r>
      <w:r w:rsidRPr="00C63602">
        <w:rPr>
          <w:rFonts w:ascii="Times New Roman" w:hAnsi="Times New Roman" w:cs="Times New Roman"/>
          <w:iCs/>
          <w:sz w:val="20"/>
          <w:szCs w:val="20"/>
        </w:rPr>
        <w:t>“ nebo „</w:t>
      </w:r>
      <w:r w:rsidRPr="00C63602">
        <w:rPr>
          <w:rFonts w:ascii="Times New Roman" w:hAnsi="Times New Roman" w:cs="Times New Roman"/>
          <w:b/>
          <w:bCs/>
          <w:iCs/>
          <w:sz w:val="20"/>
          <w:szCs w:val="20"/>
        </w:rPr>
        <w:t>Příkazník</w:t>
      </w:r>
      <w:r w:rsidRPr="00C63602">
        <w:rPr>
          <w:rFonts w:ascii="Times New Roman" w:hAnsi="Times New Roman" w:cs="Times New Roman"/>
          <w:iCs/>
          <w:sz w:val="20"/>
          <w:szCs w:val="20"/>
        </w:rPr>
        <w:t>“</w:t>
      </w:r>
    </w:p>
    <w:p w:rsidR="00551524" w:rsidRPr="003D1948" w:rsidRDefault="00551524" w:rsidP="00551524">
      <w:pPr>
        <w:spacing w:after="0" w:line="240" w:lineRule="auto"/>
        <w:rPr>
          <w:rFonts w:ascii="Calibri" w:eastAsia="SimSun" w:hAnsi="Calibri" w:cs="Calibri"/>
          <w:lang w:eastAsia="cs-CZ"/>
        </w:rPr>
      </w:pPr>
      <w:r w:rsidRPr="003D1948">
        <w:rPr>
          <w:rFonts w:ascii="Calibri" w:eastAsia="SimSun" w:hAnsi="Calibri" w:cs="Calibri"/>
          <w:lang w:eastAsia="cs-CZ"/>
        </w:rPr>
        <w:t>(dále jen „objednatel“)</w:t>
      </w:r>
    </w:p>
    <w:p w:rsidR="00551524" w:rsidRPr="003D1948" w:rsidRDefault="00551524" w:rsidP="00551524">
      <w:pPr>
        <w:spacing w:after="0" w:line="240" w:lineRule="auto"/>
        <w:rPr>
          <w:rFonts w:ascii="Calibri" w:eastAsia="SimSun" w:hAnsi="Calibri" w:cs="Calibri"/>
          <w:lang w:eastAsia="cs-CZ"/>
        </w:rPr>
      </w:pPr>
    </w:p>
    <w:p w:rsidR="00551524" w:rsidRDefault="00551524" w:rsidP="003D1948">
      <w:pPr>
        <w:spacing w:after="0" w:line="240" w:lineRule="auto"/>
        <w:rPr>
          <w:rFonts w:ascii="Calibri" w:eastAsia="SimSun" w:hAnsi="Calibri" w:cs="Calibri"/>
          <w:b/>
          <w:lang w:eastAsia="cs-CZ"/>
        </w:rPr>
      </w:pPr>
      <w:r>
        <w:rPr>
          <w:rFonts w:ascii="Calibri" w:eastAsia="SimSun" w:hAnsi="Calibri" w:cs="Calibri"/>
          <w:b/>
          <w:lang w:eastAsia="cs-CZ"/>
        </w:rPr>
        <w:t>a</w:t>
      </w:r>
    </w:p>
    <w:p w:rsidR="00551524" w:rsidRDefault="00551524" w:rsidP="003D1948">
      <w:pPr>
        <w:spacing w:after="0" w:line="240" w:lineRule="auto"/>
        <w:rPr>
          <w:rFonts w:ascii="Calibri" w:eastAsia="SimSun" w:hAnsi="Calibri" w:cs="Calibri"/>
          <w:b/>
          <w:lang w:eastAsia="cs-CZ"/>
        </w:rPr>
      </w:pPr>
    </w:p>
    <w:p w:rsidR="003D1948" w:rsidRPr="00551524" w:rsidRDefault="003D1948" w:rsidP="003D1948">
      <w:pPr>
        <w:spacing w:after="0" w:line="240" w:lineRule="auto"/>
        <w:rPr>
          <w:rFonts w:ascii="Calibri" w:eastAsia="SimSun" w:hAnsi="Calibri" w:cs="Calibri"/>
          <w:b/>
          <w:lang w:eastAsia="cs-CZ"/>
        </w:rPr>
      </w:pPr>
      <w:r w:rsidRPr="00551524">
        <w:rPr>
          <w:rFonts w:ascii="Calibri" w:eastAsia="SimSun" w:hAnsi="Calibri" w:cs="Calibri"/>
          <w:b/>
          <w:lang w:eastAsia="cs-CZ"/>
        </w:rPr>
        <w:t>Zhotovitel:</w:t>
      </w:r>
    </w:p>
    <w:p w:rsidR="003D1948" w:rsidRPr="00551524" w:rsidRDefault="003D1948" w:rsidP="003D1948">
      <w:pPr>
        <w:spacing w:after="0" w:line="240" w:lineRule="auto"/>
        <w:rPr>
          <w:rFonts w:ascii="Calibri" w:eastAsia="SimSun" w:hAnsi="Calibri" w:cs="Calibri"/>
          <w:b/>
          <w:lang w:eastAsia="cs-CZ"/>
        </w:rPr>
      </w:pPr>
    </w:p>
    <w:p w:rsidR="003D1948" w:rsidRPr="00551524" w:rsidRDefault="003D1948" w:rsidP="003D1948">
      <w:pPr>
        <w:spacing w:after="0" w:line="240" w:lineRule="auto"/>
        <w:rPr>
          <w:rFonts w:ascii="Calibri" w:eastAsia="SimSun" w:hAnsi="Calibri" w:cs="Calibri"/>
          <w:b/>
          <w:lang w:eastAsia="cs-CZ"/>
        </w:rPr>
      </w:pPr>
      <w:r w:rsidRPr="00551524">
        <w:rPr>
          <w:rFonts w:ascii="Calibri" w:eastAsia="SimSun" w:hAnsi="Calibri" w:cs="Calibri"/>
          <w:b/>
          <w:lang w:eastAsia="cs-CZ"/>
        </w:rPr>
        <w:t>Jméno:</w:t>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t xml:space="preserve">               </w:t>
      </w:r>
      <w:r w:rsidRPr="00551524">
        <w:rPr>
          <w:rFonts w:ascii="Calibri" w:eastAsia="SimSun" w:hAnsi="Calibri" w:cs="Calibri"/>
          <w:b/>
          <w:lang w:eastAsia="cs-CZ"/>
        </w:rPr>
        <w:tab/>
      </w:r>
      <w:r w:rsidR="002E6A7E">
        <w:rPr>
          <w:rFonts w:ascii="Calibri" w:eastAsia="SimSun" w:hAnsi="Calibri" w:cs="Calibri"/>
          <w:b/>
          <w:lang w:eastAsia="cs-CZ"/>
        </w:rPr>
        <w:t>Fair Game s.r.o.</w:t>
      </w:r>
    </w:p>
    <w:p w:rsidR="00855E37" w:rsidRDefault="003D1948" w:rsidP="00855E37">
      <w:pPr>
        <w:spacing w:after="0" w:line="240" w:lineRule="auto"/>
        <w:ind w:left="3540" w:hanging="3540"/>
        <w:rPr>
          <w:rFonts w:ascii="Calibri" w:eastAsia="SimSun" w:hAnsi="Calibri" w:cs="Calibri"/>
          <w:b/>
          <w:lang w:eastAsia="cs-CZ"/>
        </w:rPr>
      </w:pPr>
      <w:r w:rsidRPr="00551524">
        <w:rPr>
          <w:rFonts w:ascii="Calibri" w:eastAsia="SimSun" w:hAnsi="Calibri" w:cs="Calibri"/>
          <w:b/>
          <w:lang w:eastAsia="cs-CZ"/>
        </w:rPr>
        <w:t>Zápis v obchod. / živnost. rejstříku:</w:t>
      </w:r>
      <w:r w:rsidRPr="00551524">
        <w:rPr>
          <w:rFonts w:ascii="Calibri" w:eastAsia="SimSun" w:hAnsi="Calibri" w:cs="Calibri"/>
          <w:b/>
          <w:lang w:eastAsia="cs-CZ"/>
        </w:rPr>
        <w:tab/>
      </w:r>
      <w:r w:rsidR="00855E37">
        <w:rPr>
          <w:rFonts w:ascii="Calibri" w:eastAsia="SimSun" w:hAnsi="Calibri" w:cs="Calibri"/>
          <w:b/>
          <w:lang w:eastAsia="cs-CZ"/>
        </w:rPr>
        <w:t xml:space="preserve">z obchodního rejstříku, vedeného </w:t>
      </w:r>
    </w:p>
    <w:p w:rsidR="003D1948" w:rsidRDefault="00855E37" w:rsidP="00855E37">
      <w:pPr>
        <w:spacing w:after="0" w:line="240" w:lineRule="auto"/>
        <w:ind w:left="3540"/>
        <w:rPr>
          <w:rFonts w:ascii="Calibri" w:eastAsia="SimSun" w:hAnsi="Calibri" w:cs="Calibri"/>
          <w:b/>
          <w:lang w:eastAsia="cs-CZ"/>
        </w:rPr>
      </w:pPr>
      <w:r>
        <w:rPr>
          <w:rFonts w:ascii="Calibri" w:eastAsia="SimSun" w:hAnsi="Calibri" w:cs="Calibri"/>
          <w:b/>
          <w:lang w:eastAsia="cs-CZ"/>
        </w:rPr>
        <w:t>Městským soudem  v Praze</w:t>
      </w:r>
    </w:p>
    <w:p w:rsidR="00855E37" w:rsidRPr="00551524" w:rsidRDefault="0097315D" w:rsidP="00855E37">
      <w:pPr>
        <w:spacing w:after="0" w:line="240" w:lineRule="auto"/>
        <w:ind w:left="3540"/>
        <w:rPr>
          <w:rFonts w:ascii="Calibri" w:eastAsia="SimSun" w:hAnsi="Calibri" w:cs="Calibri"/>
          <w:b/>
          <w:lang w:eastAsia="cs-CZ"/>
        </w:rPr>
      </w:pPr>
      <w:r>
        <w:rPr>
          <w:rFonts w:ascii="Calibri" w:eastAsia="SimSun" w:hAnsi="Calibri" w:cs="Calibri"/>
          <w:b/>
          <w:lang w:eastAsia="cs-CZ"/>
        </w:rPr>
        <w:t>o</w:t>
      </w:r>
      <w:r w:rsidR="00855E37">
        <w:rPr>
          <w:rFonts w:ascii="Calibri" w:eastAsia="SimSun" w:hAnsi="Calibri" w:cs="Calibri"/>
          <w:b/>
          <w:lang w:eastAsia="cs-CZ"/>
        </w:rPr>
        <w:t>ddíl C, vložka 196276</w:t>
      </w:r>
    </w:p>
    <w:p w:rsidR="003D1948" w:rsidRPr="00551524" w:rsidRDefault="003D1948" w:rsidP="003D1948">
      <w:pPr>
        <w:spacing w:after="0" w:line="240" w:lineRule="auto"/>
        <w:rPr>
          <w:rFonts w:ascii="Calibri" w:eastAsia="SimSun" w:hAnsi="Calibri" w:cs="Calibri"/>
          <w:b/>
          <w:lang w:eastAsia="cs-CZ"/>
        </w:rPr>
      </w:pPr>
      <w:r w:rsidRPr="00551524">
        <w:rPr>
          <w:rFonts w:ascii="Calibri" w:eastAsia="SimSun" w:hAnsi="Calibri" w:cs="Calibri"/>
          <w:b/>
          <w:lang w:eastAsia="cs-CZ"/>
        </w:rPr>
        <w:t>Zastoupený:</w:t>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0097315D">
        <w:rPr>
          <w:rFonts w:ascii="Calibri" w:eastAsia="SimSun" w:hAnsi="Calibri" w:cs="Calibri"/>
          <w:b/>
          <w:lang w:eastAsia="cs-CZ"/>
        </w:rPr>
        <w:t>Davidem Horákem</w:t>
      </w:r>
    </w:p>
    <w:p w:rsidR="003D1948" w:rsidRPr="00551524" w:rsidRDefault="003D1948" w:rsidP="003D1948">
      <w:pPr>
        <w:spacing w:after="0" w:line="240" w:lineRule="auto"/>
        <w:rPr>
          <w:rFonts w:ascii="Calibri" w:eastAsia="SimSun" w:hAnsi="Calibri" w:cs="Calibri"/>
          <w:b/>
          <w:lang w:eastAsia="cs-CZ"/>
        </w:rPr>
      </w:pPr>
      <w:r w:rsidRPr="00551524">
        <w:rPr>
          <w:rFonts w:ascii="Calibri" w:eastAsia="SimSun" w:hAnsi="Calibri" w:cs="Calibri"/>
          <w:b/>
          <w:lang w:eastAsia="cs-CZ"/>
        </w:rPr>
        <w:t>Sídlo:</w:t>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0097315D">
        <w:rPr>
          <w:rFonts w:ascii="Calibri" w:eastAsia="SimSun" w:hAnsi="Calibri" w:cs="Calibri"/>
          <w:b/>
          <w:lang w:eastAsia="cs-CZ"/>
        </w:rPr>
        <w:t>Chaberská 402/41 Praha 8</w:t>
      </w:r>
    </w:p>
    <w:p w:rsidR="003D1948" w:rsidRPr="00551524" w:rsidRDefault="003D1948" w:rsidP="003D1948">
      <w:pPr>
        <w:spacing w:after="0" w:line="240" w:lineRule="auto"/>
        <w:rPr>
          <w:rFonts w:ascii="Calibri" w:eastAsia="SimSun" w:hAnsi="Calibri" w:cs="Calibri"/>
          <w:b/>
          <w:lang w:eastAsia="cs-CZ"/>
        </w:rPr>
      </w:pPr>
      <w:r w:rsidRPr="00551524">
        <w:rPr>
          <w:rFonts w:ascii="Calibri" w:eastAsia="SimSun" w:hAnsi="Calibri" w:cs="Calibri"/>
          <w:b/>
          <w:lang w:eastAsia="cs-CZ"/>
        </w:rPr>
        <w:t xml:space="preserve">Doručovací adresa:                            </w:t>
      </w:r>
      <w:r w:rsidRPr="00551524">
        <w:rPr>
          <w:rFonts w:ascii="Calibri" w:eastAsia="SimSun" w:hAnsi="Calibri" w:cs="Calibri"/>
          <w:b/>
          <w:lang w:eastAsia="cs-CZ"/>
        </w:rPr>
        <w:tab/>
      </w:r>
      <w:r w:rsidR="0097315D">
        <w:rPr>
          <w:rFonts w:ascii="Calibri" w:eastAsia="SimSun" w:hAnsi="Calibri" w:cs="Calibri"/>
          <w:b/>
          <w:lang w:eastAsia="cs-CZ"/>
        </w:rPr>
        <w:t>Chaberská 402/41 Praha 8</w:t>
      </w:r>
    </w:p>
    <w:p w:rsidR="003D1948" w:rsidRPr="00551524" w:rsidRDefault="003D1948" w:rsidP="003D1948">
      <w:pPr>
        <w:spacing w:after="0" w:line="240" w:lineRule="auto"/>
        <w:rPr>
          <w:rFonts w:ascii="Calibri" w:eastAsia="SimSun" w:hAnsi="Calibri" w:cs="Calibri"/>
          <w:b/>
          <w:lang w:eastAsia="cs-CZ"/>
        </w:rPr>
      </w:pPr>
      <w:r w:rsidRPr="00551524">
        <w:rPr>
          <w:rFonts w:ascii="Calibri" w:eastAsia="SimSun" w:hAnsi="Calibri" w:cs="Calibri"/>
          <w:b/>
          <w:lang w:eastAsia="cs-CZ"/>
        </w:rPr>
        <w:t>IČ:</w:t>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0097315D">
        <w:rPr>
          <w:rFonts w:ascii="Calibri" w:eastAsia="SimSun" w:hAnsi="Calibri" w:cs="Calibri"/>
          <w:b/>
          <w:lang w:eastAsia="cs-CZ"/>
        </w:rPr>
        <w:t>24240800</w:t>
      </w:r>
    </w:p>
    <w:p w:rsidR="003D1948" w:rsidRPr="00551524" w:rsidRDefault="003D1948" w:rsidP="003D1948">
      <w:pPr>
        <w:spacing w:after="0" w:line="240" w:lineRule="auto"/>
        <w:rPr>
          <w:rFonts w:ascii="Calibri" w:eastAsia="SimSun" w:hAnsi="Calibri" w:cs="Calibri"/>
          <w:b/>
          <w:lang w:eastAsia="cs-CZ"/>
        </w:rPr>
      </w:pPr>
      <w:r w:rsidRPr="00551524">
        <w:rPr>
          <w:rFonts w:ascii="Calibri" w:eastAsia="SimSun" w:hAnsi="Calibri" w:cs="Calibri"/>
          <w:b/>
          <w:lang w:eastAsia="cs-CZ"/>
        </w:rPr>
        <w:t xml:space="preserve">DIČ: </w:t>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0097315D">
        <w:rPr>
          <w:rFonts w:ascii="Calibri" w:eastAsia="SimSun" w:hAnsi="Calibri" w:cs="Calibri"/>
          <w:b/>
          <w:lang w:eastAsia="cs-CZ"/>
        </w:rPr>
        <w:t>CZ24240800</w:t>
      </w:r>
    </w:p>
    <w:p w:rsidR="003D1948" w:rsidRPr="00551524" w:rsidRDefault="003D1948" w:rsidP="003D1948">
      <w:pPr>
        <w:spacing w:after="0" w:line="240" w:lineRule="auto"/>
        <w:rPr>
          <w:rFonts w:ascii="Calibri" w:eastAsia="SimSun" w:hAnsi="Calibri" w:cs="Calibri"/>
          <w:b/>
          <w:lang w:eastAsia="cs-CZ"/>
        </w:rPr>
      </w:pPr>
      <w:r w:rsidRPr="00551524">
        <w:rPr>
          <w:rFonts w:ascii="Calibri" w:eastAsia="SimSun" w:hAnsi="Calibri" w:cs="Calibri"/>
          <w:b/>
          <w:lang w:eastAsia="cs-CZ"/>
        </w:rPr>
        <w:t>Bankovní spojení:</w:t>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0097315D" w:rsidRPr="0041208B">
        <w:rPr>
          <w:rFonts w:ascii="Calibri" w:eastAsia="SimSun" w:hAnsi="Calibri" w:cs="Calibri"/>
          <w:b/>
          <w:highlight w:val="black"/>
          <w:lang w:eastAsia="cs-CZ"/>
        </w:rPr>
        <w:t>FIO Banka</w:t>
      </w:r>
    </w:p>
    <w:p w:rsidR="003D1948" w:rsidRPr="00551524" w:rsidRDefault="003D1948" w:rsidP="003D1948">
      <w:pPr>
        <w:spacing w:after="0" w:line="240" w:lineRule="auto"/>
        <w:rPr>
          <w:rFonts w:ascii="Calibri" w:eastAsia="SimSun" w:hAnsi="Calibri" w:cs="Calibri"/>
          <w:b/>
          <w:lang w:eastAsia="cs-CZ"/>
        </w:rPr>
      </w:pPr>
      <w:r w:rsidRPr="00551524">
        <w:rPr>
          <w:rFonts w:ascii="Calibri" w:eastAsia="SimSun" w:hAnsi="Calibri" w:cs="Calibri"/>
          <w:b/>
          <w:lang w:eastAsia="cs-CZ"/>
        </w:rPr>
        <w:t>Číslo účtu:</w:t>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Pr="00551524">
        <w:rPr>
          <w:rFonts w:ascii="Calibri" w:eastAsia="SimSun" w:hAnsi="Calibri" w:cs="Calibri"/>
          <w:b/>
          <w:lang w:eastAsia="cs-CZ"/>
        </w:rPr>
        <w:tab/>
      </w:r>
      <w:r w:rsidR="0097315D" w:rsidRPr="0041208B">
        <w:rPr>
          <w:rFonts w:ascii="Calibri" w:eastAsia="SimSun" w:hAnsi="Calibri" w:cs="Calibri"/>
          <w:b/>
          <w:highlight w:val="black"/>
          <w:lang w:eastAsia="cs-CZ"/>
        </w:rPr>
        <w:t>2900275674/2010</w:t>
      </w:r>
    </w:p>
    <w:p w:rsidR="003D1948" w:rsidRPr="00551524" w:rsidRDefault="003D1948" w:rsidP="003D1948">
      <w:pPr>
        <w:spacing w:after="0" w:line="240" w:lineRule="auto"/>
        <w:rPr>
          <w:rFonts w:ascii="Calibri" w:eastAsia="SimSun" w:hAnsi="Calibri" w:cs="Calibri"/>
          <w:b/>
          <w:lang w:eastAsia="cs-CZ"/>
        </w:rPr>
      </w:pPr>
    </w:p>
    <w:p w:rsidR="0097315D" w:rsidRDefault="003D1948" w:rsidP="003D1948">
      <w:pPr>
        <w:spacing w:after="0" w:line="240" w:lineRule="auto"/>
        <w:ind w:left="3540" w:hanging="3540"/>
        <w:rPr>
          <w:rFonts w:ascii="Calibri" w:eastAsia="SimSun" w:hAnsi="Calibri" w:cs="Calibri"/>
          <w:b/>
          <w:lang w:eastAsia="cs-CZ"/>
        </w:rPr>
      </w:pPr>
      <w:r w:rsidRPr="00551524">
        <w:rPr>
          <w:rFonts w:ascii="Calibri" w:eastAsia="SimSun" w:hAnsi="Calibri" w:cs="Calibri"/>
          <w:b/>
          <w:lang w:eastAsia="cs-CZ"/>
        </w:rPr>
        <w:t>Kontaktní osoba:</w:t>
      </w:r>
      <w:r w:rsidRPr="00551524">
        <w:rPr>
          <w:rFonts w:ascii="Calibri" w:eastAsia="SimSun" w:hAnsi="Calibri" w:cs="Calibri"/>
          <w:b/>
          <w:lang w:eastAsia="cs-CZ"/>
        </w:rPr>
        <w:tab/>
      </w:r>
      <w:r w:rsidR="0097315D">
        <w:rPr>
          <w:rFonts w:ascii="Calibri" w:eastAsia="SimSun" w:hAnsi="Calibri" w:cs="Calibri"/>
          <w:b/>
          <w:lang w:eastAsia="cs-CZ"/>
        </w:rPr>
        <w:t>David Horák</w:t>
      </w:r>
      <w:r w:rsidR="00F45D83">
        <w:rPr>
          <w:rFonts w:ascii="Calibri" w:eastAsia="SimSun" w:hAnsi="Calibri" w:cs="Calibri"/>
          <w:b/>
          <w:lang w:eastAsia="cs-CZ"/>
        </w:rPr>
        <w:t xml:space="preserve"> </w:t>
      </w:r>
      <w:r w:rsidRPr="00551524">
        <w:rPr>
          <w:rFonts w:ascii="Calibri" w:eastAsia="SimSun" w:hAnsi="Calibri" w:cs="Calibri"/>
          <w:b/>
          <w:lang w:eastAsia="cs-CZ"/>
        </w:rPr>
        <w:t xml:space="preserve">- tel: </w:t>
      </w:r>
      <w:r w:rsidR="0097315D">
        <w:rPr>
          <w:rFonts w:ascii="Calibri" w:eastAsia="SimSun" w:hAnsi="Calibri" w:cs="Calibri"/>
          <w:b/>
          <w:lang w:eastAsia="cs-CZ"/>
        </w:rPr>
        <w:t>776095896</w:t>
      </w:r>
      <w:r w:rsidRPr="00551524">
        <w:rPr>
          <w:rFonts w:ascii="Calibri" w:eastAsia="SimSun" w:hAnsi="Calibri" w:cs="Calibri"/>
          <w:b/>
          <w:lang w:eastAsia="cs-CZ"/>
        </w:rPr>
        <w:t xml:space="preserve">, </w:t>
      </w:r>
    </w:p>
    <w:p w:rsidR="003D1948" w:rsidRPr="00551524" w:rsidRDefault="003D1948" w:rsidP="0097315D">
      <w:pPr>
        <w:spacing w:after="0" w:line="240" w:lineRule="auto"/>
        <w:ind w:left="3540"/>
        <w:rPr>
          <w:rFonts w:ascii="Calibri" w:eastAsia="SimSun" w:hAnsi="Calibri" w:cs="Calibri"/>
          <w:b/>
          <w:lang w:eastAsia="cs-CZ"/>
        </w:rPr>
      </w:pPr>
      <w:r w:rsidRPr="00551524">
        <w:rPr>
          <w:rFonts w:ascii="Calibri" w:eastAsia="SimSun" w:hAnsi="Calibri" w:cs="Calibri"/>
          <w:b/>
          <w:lang w:eastAsia="cs-CZ"/>
        </w:rPr>
        <w:t xml:space="preserve">e-mail: </w:t>
      </w:r>
      <w:r w:rsidR="0097315D">
        <w:rPr>
          <w:rFonts w:ascii="Calibri" w:eastAsia="SimSun" w:hAnsi="Calibri" w:cs="Calibri"/>
          <w:b/>
          <w:lang w:eastAsia="cs-CZ"/>
        </w:rPr>
        <w:t>david-horak@atlas.cz</w:t>
      </w:r>
    </w:p>
    <w:p w:rsidR="003D1948" w:rsidRPr="00551524" w:rsidRDefault="003D1948" w:rsidP="003D1948">
      <w:pPr>
        <w:spacing w:after="0" w:line="240" w:lineRule="auto"/>
        <w:rPr>
          <w:rFonts w:ascii="Calibri" w:eastAsia="SimSun" w:hAnsi="Calibri" w:cs="Calibri"/>
          <w:b/>
          <w:lang w:eastAsia="cs-CZ"/>
        </w:rPr>
      </w:pPr>
    </w:p>
    <w:p w:rsidR="003D1948" w:rsidRPr="00551524" w:rsidRDefault="003D1948" w:rsidP="003D1948">
      <w:pPr>
        <w:spacing w:after="0" w:line="240" w:lineRule="auto"/>
        <w:rPr>
          <w:rFonts w:ascii="Calibri" w:eastAsia="SimSun" w:hAnsi="Calibri" w:cs="Calibri"/>
          <w:b/>
          <w:lang w:eastAsia="cs-CZ"/>
        </w:rPr>
      </w:pPr>
      <w:r w:rsidRPr="00551524">
        <w:rPr>
          <w:rFonts w:ascii="Calibri" w:eastAsia="SimSun" w:hAnsi="Calibri" w:cs="Calibri"/>
          <w:b/>
          <w:lang w:eastAsia="cs-CZ"/>
        </w:rPr>
        <w:t>(dále jen „zhotovitel“)</w:t>
      </w:r>
    </w:p>
    <w:p w:rsidR="003D1948" w:rsidRPr="003D1948" w:rsidRDefault="003D1948" w:rsidP="003D1948">
      <w:pPr>
        <w:spacing w:after="0" w:line="240" w:lineRule="auto"/>
        <w:rPr>
          <w:rFonts w:ascii="Calibri" w:eastAsia="SimSun" w:hAnsi="Calibri" w:cs="Calibri"/>
          <w:lang w:eastAsia="cs-CZ"/>
        </w:rPr>
      </w:pPr>
    </w:p>
    <w:p w:rsidR="003D1948" w:rsidRPr="003D1948" w:rsidRDefault="003D1948" w:rsidP="003D1948">
      <w:pPr>
        <w:spacing w:after="0" w:line="240" w:lineRule="auto"/>
        <w:rPr>
          <w:rFonts w:ascii="Calibri" w:eastAsia="SimSun" w:hAnsi="Calibri" w:cs="Calibri"/>
          <w:lang w:eastAsia="cs-CZ"/>
        </w:rPr>
      </w:pPr>
    </w:p>
    <w:p w:rsidR="003D1948" w:rsidRPr="003D1948" w:rsidRDefault="003D1948" w:rsidP="003D1948">
      <w:pPr>
        <w:tabs>
          <w:tab w:val="num" w:pos="142"/>
          <w:tab w:val="left" w:pos="2127"/>
          <w:tab w:val="left" w:pos="2835"/>
        </w:tabs>
        <w:spacing w:after="0" w:line="240" w:lineRule="auto"/>
        <w:rPr>
          <w:rFonts w:ascii="Calibri" w:eastAsia="SimSun" w:hAnsi="Calibri" w:cs="Arial"/>
          <w:lang w:eastAsia="cs-CZ"/>
        </w:rPr>
      </w:pPr>
      <w:r w:rsidRPr="003D1948">
        <w:rPr>
          <w:rFonts w:ascii="Calibri" w:eastAsia="SimSun" w:hAnsi="Calibri" w:cs="Arial"/>
          <w:lang w:eastAsia="cs-CZ"/>
        </w:rPr>
        <w:tab/>
      </w:r>
    </w:p>
    <w:p w:rsidR="003D1948" w:rsidRPr="003D1948" w:rsidRDefault="003D1948" w:rsidP="003D1948">
      <w:pPr>
        <w:keepNext/>
        <w:spacing w:after="0" w:line="240" w:lineRule="auto"/>
        <w:jc w:val="center"/>
        <w:outlineLvl w:val="1"/>
        <w:rPr>
          <w:rFonts w:ascii="Calibri" w:eastAsia="SimSun" w:hAnsi="Calibri" w:cs="Arial"/>
          <w:b/>
          <w:lang w:eastAsia="x-none"/>
        </w:rPr>
      </w:pPr>
      <w:r w:rsidRPr="003D1948">
        <w:rPr>
          <w:rFonts w:ascii="Calibri" w:eastAsia="SimSun" w:hAnsi="Calibri" w:cs="Arial"/>
          <w:b/>
          <w:lang w:eastAsia="x-none"/>
        </w:rPr>
        <w:t>II.</w:t>
      </w:r>
    </w:p>
    <w:p w:rsidR="003D1948" w:rsidRPr="003D1948" w:rsidRDefault="003D1948" w:rsidP="003D1948">
      <w:pPr>
        <w:keepNext/>
        <w:spacing w:after="0" w:line="240" w:lineRule="auto"/>
        <w:jc w:val="center"/>
        <w:outlineLvl w:val="1"/>
        <w:rPr>
          <w:rFonts w:ascii="Calibri" w:eastAsia="SimSun" w:hAnsi="Calibri" w:cs="Arial"/>
          <w:b/>
          <w:u w:val="single"/>
          <w:lang w:eastAsia="x-none"/>
        </w:rPr>
      </w:pPr>
      <w:r w:rsidRPr="003D1948">
        <w:rPr>
          <w:rFonts w:ascii="Calibri" w:eastAsia="SimSun" w:hAnsi="Calibri" w:cs="Arial"/>
          <w:b/>
          <w:u w:val="single"/>
          <w:lang w:eastAsia="x-none"/>
        </w:rPr>
        <w:t xml:space="preserve">PŘEDMĚT SMLOUVY </w:t>
      </w:r>
    </w:p>
    <w:p w:rsidR="003D1948" w:rsidRPr="003D1948" w:rsidRDefault="003D1948" w:rsidP="003D1948">
      <w:pPr>
        <w:spacing w:after="0" w:line="240" w:lineRule="auto"/>
        <w:rPr>
          <w:rFonts w:ascii="Calibri" w:eastAsia="SimSun" w:hAnsi="Calibri" w:cs="Arial"/>
          <w:lang w:eastAsia="x-none"/>
        </w:rPr>
      </w:pPr>
    </w:p>
    <w:p w:rsidR="003D1948" w:rsidRPr="003D1948" w:rsidRDefault="003D1948" w:rsidP="003D1948">
      <w:pPr>
        <w:numPr>
          <w:ilvl w:val="0"/>
          <w:numId w:val="2"/>
        </w:numPr>
        <w:spacing w:after="0" w:line="240" w:lineRule="auto"/>
        <w:jc w:val="both"/>
        <w:rPr>
          <w:rFonts w:ascii="Calibri" w:eastAsia="SimSun" w:hAnsi="Calibri" w:cs="Arial"/>
          <w:lang w:eastAsia="cs-CZ"/>
        </w:rPr>
      </w:pPr>
      <w:r w:rsidRPr="003D1948">
        <w:rPr>
          <w:rFonts w:ascii="Calibri" w:eastAsia="SimSun" w:hAnsi="Calibri" w:cs="Arial"/>
          <w:lang w:eastAsia="cs-CZ"/>
        </w:rPr>
        <w:t xml:space="preserve">Na základě této smlouvy o dílo se zhotovitel zavazuje provést na svůj náklad a nebezpečí pro objednatele dílo, a to </w:t>
      </w:r>
      <w:r w:rsidR="005F12AF">
        <w:rPr>
          <w:rFonts w:ascii="Calibri" w:eastAsia="SimSun" w:hAnsi="Calibri" w:cs="Arial"/>
          <w:lang w:eastAsia="cs-CZ"/>
        </w:rPr>
        <w:t>„Obnovu</w:t>
      </w:r>
      <w:r w:rsidRPr="003D1948">
        <w:rPr>
          <w:rFonts w:ascii="Calibri" w:eastAsia="SimSun" w:hAnsi="Calibri" w:cs="Arial"/>
          <w:lang w:eastAsia="cs-CZ"/>
        </w:rPr>
        <w:t xml:space="preserve"> školního hřiště</w:t>
      </w:r>
      <w:r w:rsidR="005F12AF">
        <w:rPr>
          <w:rFonts w:ascii="Calibri" w:eastAsia="SimSun" w:hAnsi="Calibri" w:cs="Arial"/>
          <w:lang w:eastAsia="cs-CZ"/>
        </w:rPr>
        <w:t>“</w:t>
      </w:r>
      <w:r w:rsidRPr="003D1948">
        <w:rPr>
          <w:rFonts w:ascii="Calibri" w:eastAsia="SimSun" w:hAnsi="Calibri" w:cs="Arial"/>
          <w:lang w:eastAsia="cs-CZ"/>
        </w:rPr>
        <w:t xml:space="preserve"> </w:t>
      </w:r>
      <w:r w:rsidR="005F12AF">
        <w:rPr>
          <w:rFonts w:ascii="Calibri" w:eastAsia="SimSun" w:hAnsi="Calibri" w:cs="Arial"/>
          <w:lang w:eastAsia="cs-CZ"/>
        </w:rPr>
        <w:t>v</w:t>
      </w:r>
      <w:r w:rsidRPr="003D1948">
        <w:rPr>
          <w:rFonts w:ascii="Calibri" w:eastAsia="SimSun" w:hAnsi="Calibri" w:cs="Arial"/>
          <w:lang w:eastAsia="cs-CZ"/>
        </w:rPr>
        <w:t xml:space="preserve">  areálu ZŠ Zruč nad Sázavou, Okružní 643, 285 22 Zruč nad Sázavou v rozsahu určeném zadávacím řízením objednatele na veřejnou zakázku malého rozsahu s názvem „</w:t>
      </w:r>
      <w:r w:rsidR="005F12AF">
        <w:rPr>
          <w:rFonts w:ascii="Calibri" w:eastAsia="SimSun" w:hAnsi="Calibri" w:cs="Arial"/>
          <w:lang w:eastAsia="cs-CZ"/>
        </w:rPr>
        <w:t xml:space="preserve">OBNOVA </w:t>
      </w:r>
      <w:r w:rsidRPr="003D1948">
        <w:rPr>
          <w:rFonts w:ascii="Calibri" w:eastAsia="SimSun" w:hAnsi="Calibri" w:cs="Arial"/>
          <w:lang w:eastAsia="cs-CZ"/>
        </w:rPr>
        <w:t xml:space="preserve"> ŠKOLNÍHO HŘIŠTĚ</w:t>
      </w:r>
      <w:r w:rsidR="005F12AF">
        <w:rPr>
          <w:rFonts w:ascii="Calibri" w:eastAsia="SimSun" w:hAnsi="Calibri" w:cs="Arial"/>
          <w:lang w:eastAsia="cs-CZ"/>
        </w:rPr>
        <w:t>“</w:t>
      </w:r>
      <w:r w:rsidRPr="003D1948">
        <w:rPr>
          <w:rFonts w:ascii="Calibri" w:eastAsia="SimSun" w:hAnsi="Calibri" w:cs="Arial"/>
          <w:lang w:eastAsia="cs-CZ"/>
        </w:rPr>
        <w:t xml:space="preserve"> (dále jen „zakázka“) a nabídkou zhotovitele podanou do daného zadávacího řízení (dále jen jako „dílo“), a objednatel se zavazuje dílo převzít a zaplatit za něj cenu za podmínek stanovených v této smlouvě o dílo. Předmět díla je blíže vymezen v čl. III. této smlouvy.</w:t>
      </w:r>
    </w:p>
    <w:p w:rsidR="003D1948" w:rsidRPr="003D1948" w:rsidRDefault="003D1948" w:rsidP="003D1948">
      <w:pPr>
        <w:spacing w:after="0" w:line="240" w:lineRule="auto"/>
        <w:ind w:left="360"/>
        <w:jc w:val="both"/>
        <w:rPr>
          <w:rFonts w:ascii="Calibri" w:eastAsia="SimSun" w:hAnsi="Calibri" w:cs="Arial"/>
          <w:lang w:eastAsia="cs-CZ"/>
        </w:rPr>
      </w:pPr>
    </w:p>
    <w:p w:rsidR="003D1948" w:rsidRPr="003D1948" w:rsidRDefault="003D1948" w:rsidP="003D1948">
      <w:pPr>
        <w:keepNext/>
        <w:spacing w:after="0" w:line="240" w:lineRule="auto"/>
        <w:jc w:val="center"/>
        <w:outlineLvl w:val="1"/>
        <w:rPr>
          <w:rFonts w:ascii="Calibri" w:eastAsia="SimSun" w:hAnsi="Calibri" w:cs="Arial"/>
          <w:b/>
          <w:lang w:eastAsia="x-none"/>
        </w:rPr>
      </w:pPr>
      <w:r w:rsidRPr="003D1948">
        <w:rPr>
          <w:rFonts w:ascii="Calibri" w:eastAsia="SimSun" w:hAnsi="Calibri" w:cs="Arial"/>
          <w:b/>
          <w:lang w:eastAsia="x-none"/>
        </w:rPr>
        <w:lastRenderedPageBreak/>
        <w:t>III.</w:t>
      </w:r>
    </w:p>
    <w:p w:rsidR="003D1948" w:rsidRPr="003D1948" w:rsidRDefault="003D1948" w:rsidP="003D1948">
      <w:pPr>
        <w:keepNext/>
        <w:spacing w:after="0" w:line="240" w:lineRule="auto"/>
        <w:jc w:val="center"/>
        <w:outlineLvl w:val="1"/>
        <w:rPr>
          <w:rFonts w:ascii="Calibri" w:eastAsia="SimSun" w:hAnsi="Calibri" w:cs="Arial"/>
          <w:b/>
          <w:u w:val="single"/>
          <w:lang w:eastAsia="x-none"/>
        </w:rPr>
      </w:pPr>
      <w:r w:rsidRPr="003D1948">
        <w:rPr>
          <w:rFonts w:ascii="Calibri" w:eastAsia="SimSun" w:hAnsi="Calibri" w:cs="Arial"/>
          <w:b/>
          <w:u w:val="single"/>
          <w:lang w:eastAsia="x-none"/>
        </w:rPr>
        <w:t>PŘEDMĚT DÍLA</w:t>
      </w:r>
    </w:p>
    <w:p w:rsidR="003D1948" w:rsidRPr="003D1948" w:rsidRDefault="003D1948" w:rsidP="003D1948">
      <w:pPr>
        <w:numPr>
          <w:ilvl w:val="0"/>
          <w:numId w:val="16"/>
        </w:numPr>
        <w:autoSpaceDE w:val="0"/>
        <w:autoSpaceDN w:val="0"/>
        <w:adjustRightInd w:val="0"/>
        <w:spacing w:after="0" w:line="240" w:lineRule="auto"/>
        <w:ind w:left="426" w:hanging="426"/>
        <w:jc w:val="both"/>
        <w:rPr>
          <w:rFonts w:ascii="Calibri" w:eastAsia="ArialMT" w:hAnsi="Calibri" w:cs="TimesNewRomanPSMT"/>
          <w:color w:val="000000"/>
          <w:lang w:eastAsia="cs-CZ"/>
        </w:rPr>
      </w:pPr>
      <w:r w:rsidRPr="003D1948">
        <w:rPr>
          <w:rFonts w:ascii="Calibri" w:eastAsia="SimSun" w:hAnsi="Calibri" w:cs="Arial"/>
          <w:lang w:eastAsia="cs-CZ"/>
        </w:rPr>
        <w:t xml:space="preserve">Předmětem díla je rekonstrukce starého </w:t>
      </w:r>
      <w:r w:rsidR="005F12AF">
        <w:rPr>
          <w:rFonts w:ascii="Calibri" w:eastAsia="SimSun" w:hAnsi="Calibri" w:cs="Arial"/>
          <w:lang w:eastAsia="cs-CZ"/>
        </w:rPr>
        <w:t xml:space="preserve">škvárového </w:t>
      </w:r>
      <w:r w:rsidRPr="003D1948">
        <w:rPr>
          <w:rFonts w:ascii="Calibri" w:eastAsia="SimSun" w:hAnsi="Calibri" w:cs="Arial"/>
          <w:lang w:eastAsia="cs-CZ"/>
        </w:rPr>
        <w:t xml:space="preserve">zarostlého školního </w:t>
      </w:r>
      <w:r w:rsidR="005F12AF">
        <w:rPr>
          <w:rFonts w:ascii="Calibri" w:eastAsia="SimSun" w:hAnsi="Calibri" w:cs="Arial"/>
          <w:lang w:eastAsia="cs-CZ"/>
        </w:rPr>
        <w:t>hřiště na nové školní hřiště s u</w:t>
      </w:r>
      <w:r w:rsidRPr="003D1948">
        <w:rPr>
          <w:rFonts w:ascii="Calibri" w:eastAsia="SimSun" w:hAnsi="Calibri" w:cs="Arial"/>
          <w:lang w:eastAsia="cs-CZ"/>
        </w:rPr>
        <w:t xml:space="preserve">mělou trávou a vsypu křemičitého písku ST03/08. </w:t>
      </w:r>
      <w:r w:rsidR="005F12AF">
        <w:rPr>
          <w:rFonts w:ascii="Calibri" w:eastAsia="SimSun" w:hAnsi="Calibri" w:cs="Arial"/>
          <w:lang w:eastAsia="cs-CZ"/>
        </w:rPr>
        <w:t>v</w:t>
      </w:r>
      <w:r w:rsidRPr="003D1948">
        <w:rPr>
          <w:rFonts w:ascii="Calibri" w:eastAsia="SimSun" w:hAnsi="Calibri" w:cs="Arial"/>
          <w:lang w:eastAsia="cs-CZ"/>
        </w:rPr>
        <w:t> areálu ZŠ</w:t>
      </w:r>
      <w:r w:rsidR="00B7752D">
        <w:rPr>
          <w:rFonts w:ascii="Calibri" w:eastAsia="SimSun" w:hAnsi="Calibri" w:cs="Arial"/>
          <w:lang w:eastAsia="cs-CZ"/>
        </w:rPr>
        <w:t>,</w:t>
      </w:r>
      <w:r w:rsidRPr="003D1948">
        <w:rPr>
          <w:rFonts w:ascii="Calibri" w:eastAsia="SimSun" w:hAnsi="Calibri" w:cs="Arial"/>
          <w:lang w:eastAsia="cs-CZ"/>
        </w:rPr>
        <w:t xml:space="preserve"> Zruč nad Sázavou Okružní 643, 285 22 Zruč nad Sázavou  (dále také jako „Areál“).  </w:t>
      </w:r>
    </w:p>
    <w:p w:rsidR="003D1948" w:rsidRPr="003D1948" w:rsidRDefault="003D1948" w:rsidP="003D1948">
      <w:pPr>
        <w:autoSpaceDE w:val="0"/>
        <w:autoSpaceDN w:val="0"/>
        <w:adjustRightInd w:val="0"/>
        <w:spacing w:after="0" w:line="240" w:lineRule="auto"/>
        <w:ind w:left="426"/>
        <w:jc w:val="both"/>
        <w:rPr>
          <w:rFonts w:ascii="Calibri" w:eastAsia="ArialMT" w:hAnsi="Calibri" w:cs="TimesNewRomanPSMT"/>
          <w:color w:val="000000"/>
          <w:lang w:eastAsia="cs-CZ"/>
        </w:rPr>
      </w:pPr>
    </w:p>
    <w:p w:rsidR="003D1948" w:rsidRPr="003D1948" w:rsidRDefault="003D1948" w:rsidP="003D1948">
      <w:pPr>
        <w:numPr>
          <w:ilvl w:val="0"/>
          <w:numId w:val="16"/>
        </w:numPr>
        <w:autoSpaceDE w:val="0"/>
        <w:autoSpaceDN w:val="0"/>
        <w:adjustRightInd w:val="0"/>
        <w:spacing w:after="0" w:line="240" w:lineRule="auto"/>
        <w:ind w:left="426" w:hanging="426"/>
        <w:jc w:val="both"/>
        <w:rPr>
          <w:rFonts w:ascii="Calibri" w:eastAsia="ArialMT" w:hAnsi="Calibri" w:cs="TimesNewRomanPSMT"/>
          <w:color w:val="000000"/>
          <w:lang w:eastAsia="cs-CZ"/>
        </w:rPr>
      </w:pPr>
      <w:r w:rsidRPr="003D1948">
        <w:rPr>
          <w:rFonts w:ascii="Calibri" w:eastAsia="ArialMT" w:hAnsi="Calibri" w:cs="TimesNewRomanPSMT"/>
          <w:color w:val="000000"/>
          <w:lang w:eastAsia="cs-CZ"/>
        </w:rPr>
        <w:t>V rámci zakázky budou provedeny zejména následující práce:</w:t>
      </w:r>
    </w:p>
    <w:p w:rsidR="008312FF" w:rsidRDefault="008312FF" w:rsidP="008312FF">
      <w:pPr>
        <w:numPr>
          <w:ilvl w:val="0"/>
          <w:numId w:val="21"/>
        </w:numPr>
        <w:tabs>
          <w:tab w:val="left" w:pos="426"/>
        </w:tabs>
        <w:spacing w:before="120" w:after="0" w:line="240" w:lineRule="auto"/>
        <w:jc w:val="both"/>
        <w:rPr>
          <w:rFonts w:ascii="Calibri" w:hAnsi="Calibri" w:cs="Calibri"/>
        </w:rPr>
      </w:pPr>
      <w:r w:rsidRPr="00C448FB">
        <w:rPr>
          <w:rFonts w:ascii="Calibri" w:hAnsi="Calibri" w:cs="Calibri"/>
        </w:rPr>
        <w:t>Demontáž stávajících obrubník</w:t>
      </w:r>
      <w:r w:rsidR="007E5A87">
        <w:rPr>
          <w:rFonts w:ascii="Calibri" w:hAnsi="Calibri" w:cs="Calibri"/>
        </w:rPr>
        <w:t>ů</w:t>
      </w:r>
      <w:r w:rsidRPr="00C448FB">
        <w:rPr>
          <w:rFonts w:ascii="Calibri" w:hAnsi="Calibri" w:cs="Calibri"/>
        </w:rPr>
        <w:t>, odbagrování a odvezení 20</w:t>
      </w:r>
      <w:r w:rsidR="007E5A87">
        <w:rPr>
          <w:rFonts w:ascii="Calibri" w:hAnsi="Calibri" w:cs="Calibri"/>
        </w:rPr>
        <w:t xml:space="preserve"> </w:t>
      </w:r>
      <w:r w:rsidRPr="00C448FB">
        <w:rPr>
          <w:rFonts w:ascii="Calibri" w:hAnsi="Calibri" w:cs="Calibri"/>
        </w:rPr>
        <w:t>cm</w:t>
      </w:r>
      <w:r>
        <w:rPr>
          <w:rFonts w:ascii="Calibri" w:hAnsi="Calibri" w:cs="Calibri"/>
        </w:rPr>
        <w:t xml:space="preserve"> zeminy</w:t>
      </w:r>
      <w:r w:rsidR="002D4751">
        <w:rPr>
          <w:rFonts w:ascii="Calibri" w:hAnsi="Calibri" w:cs="Calibri"/>
        </w:rPr>
        <w:t>, odvezení na sklá</w:t>
      </w:r>
      <w:r w:rsidRPr="00C448FB">
        <w:rPr>
          <w:rFonts w:ascii="Calibri" w:hAnsi="Calibri" w:cs="Calibri"/>
        </w:rPr>
        <w:t>dku, opravy pokladní vrstvy, navožení frakce 16/32 15cm, frakce 8/16 3cm,</w:t>
      </w:r>
      <w:r w:rsidR="007E5A87">
        <w:rPr>
          <w:rFonts w:ascii="Calibri" w:hAnsi="Calibri" w:cs="Calibri"/>
        </w:rPr>
        <w:t xml:space="preserve"> </w:t>
      </w:r>
      <w:r w:rsidRPr="00C448FB">
        <w:rPr>
          <w:rFonts w:ascii="Calibri" w:hAnsi="Calibri" w:cs="Calibri"/>
        </w:rPr>
        <w:t>frakce 0/4 2cm.</w:t>
      </w:r>
      <w:r>
        <w:rPr>
          <w:rFonts w:ascii="Calibri" w:hAnsi="Calibri" w:cs="Calibri"/>
        </w:rPr>
        <w:t xml:space="preserve"> Vybudování 2 bran na </w:t>
      </w:r>
      <w:r w:rsidR="002D4751">
        <w:rPr>
          <w:rFonts w:ascii="Calibri" w:hAnsi="Calibri" w:cs="Calibri"/>
        </w:rPr>
        <w:t>fotbal, které budou zabetonované</w:t>
      </w:r>
      <w:r>
        <w:rPr>
          <w:rFonts w:ascii="Calibri" w:hAnsi="Calibri" w:cs="Calibri"/>
        </w:rPr>
        <w:t xml:space="preserve"> v hřišti. Patky branek budou zároveň s</w:t>
      </w:r>
      <w:r w:rsidR="002D4751">
        <w:rPr>
          <w:rFonts w:ascii="Calibri" w:hAnsi="Calibri" w:cs="Calibri"/>
        </w:rPr>
        <w:t> </w:t>
      </w:r>
      <w:r>
        <w:rPr>
          <w:rFonts w:ascii="Calibri" w:hAnsi="Calibri" w:cs="Calibri"/>
        </w:rPr>
        <w:t>hřištěm</w:t>
      </w:r>
      <w:r w:rsidR="002D4751">
        <w:rPr>
          <w:rFonts w:ascii="Calibri" w:hAnsi="Calibri" w:cs="Calibri"/>
        </w:rPr>
        <w:t xml:space="preserve">, </w:t>
      </w:r>
      <w:r>
        <w:rPr>
          <w:rFonts w:ascii="Calibri" w:hAnsi="Calibri" w:cs="Calibri"/>
        </w:rPr>
        <w:t>aby se na to dala položit umělá tráva.</w:t>
      </w:r>
      <w:r w:rsidRPr="00C448FB">
        <w:rPr>
          <w:rFonts w:ascii="Calibri" w:hAnsi="Calibri" w:cs="Calibri"/>
        </w:rPr>
        <w:t xml:space="preserve"> Pokládka </w:t>
      </w:r>
      <w:r>
        <w:rPr>
          <w:rFonts w:ascii="Calibri" w:hAnsi="Calibri" w:cs="Calibri"/>
        </w:rPr>
        <w:t>u</w:t>
      </w:r>
      <w:r w:rsidRPr="00C448FB">
        <w:rPr>
          <w:rFonts w:ascii="Calibri" w:hAnsi="Calibri" w:cs="Calibri"/>
        </w:rPr>
        <w:t xml:space="preserve">mělé trávy </w:t>
      </w:r>
      <w:proofErr w:type="spellStart"/>
      <w:r w:rsidR="009F450B">
        <w:rPr>
          <w:rFonts w:ascii="Calibri" w:hAnsi="Calibri" w:cs="Calibri"/>
        </w:rPr>
        <w:t>Playcomfort</w:t>
      </w:r>
      <w:proofErr w:type="spellEnd"/>
      <w:r w:rsidR="009F450B">
        <w:rPr>
          <w:rFonts w:ascii="Calibri" w:hAnsi="Calibri" w:cs="Calibri"/>
        </w:rPr>
        <w:t xml:space="preserve"> 15 </w:t>
      </w:r>
      <w:r>
        <w:rPr>
          <w:rFonts w:ascii="Calibri" w:hAnsi="Calibri" w:cs="Calibri"/>
        </w:rPr>
        <w:t xml:space="preserve">od výrobce </w:t>
      </w:r>
      <w:r w:rsidR="009F450B">
        <w:rPr>
          <w:rFonts w:ascii="Calibri" w:hAnsi="Calibri" w:cs="Calibri"/>
        </w:rPr>
        <w:t>Juta a.s.</w:t>
      </w:r>
      <w:r w:rsidR="00A34935">
        <w:rPr>
          <w:rFonts w:ascii="Calibri" w:hAnsi="Calibri" w:cs="Calibri"/>
        </w:rPr>
        <w:t xml:space="preserve"> </w:t>
      </w:r>
      <w:proofErr w:type="spellStart"/>
      <w:r w:rsidR="00A34935">
        <w:rPr>
          <w:rFonts w:ascii="Calibri" w:hAnsi="Calibri" w:cs="Calibri"/>
        </w:rPr>
        <w:t>Zapískování</w:t>
      </w:r>
      <w:proofErr w:type="spellEnd"/>
      <w:r w:rsidR="00A34935">
        <w:rPr>
          <w:rFonts w:ascii="Calibri" w:hAnsi="Calibri" w:cs="Calibri"/>
        </w:rPr>
        <w:t xml:space="preserve"> křemičitý</w:t>
      </w:r>
      <w:r w:rsidRPr="00C448FB">
        <w:rPr>
          <w:rFonts w:ascii="Calibri" w:hAnsi="Calibri" w:cs="Calibri"/>
        </w:rPr>
        <w:t xml:space="preserve">m pískem ST03/08. Obnova sportovních věcí, pro žáky. </w:t>
      </w:r>
    </w:p>
    <w:p w:rsidR="003D1948" w:rsidRPr="003D1948" w:rsidRDefault="003D1948" w:rsidP="003D1948">
      <w:pPr>
        <w:numPr>
          <w:ilvl w:val="0"/>
          <w:numId w:val="21"/>
        </w:numPr>
        <w:tabs>
          <w:tab w:val="left" w:pos="426"/>
        </w:tabs>
        <w:spacing w:before="120" w:after="0" w:line="240" w:lineRule="auto"/>
        <w:jc w:val="both"/>
        <w:rPr>
          <w:rFonts w:ascii="Calibri" w:eastAsia="SimSun" w:hAnsi="Calibri" w:cs="Calibri"/>
          <w:lang w:eastAsia="cs-CZ"/>
        </w:rPr>
      </w:pPr>
      <w:r w:rsidRPr="003D1948">
        <w:rPr>
          <w:rFonts w:ascii="Calibri" w:eastAsia="SimSun" w:hAnsi="Calibri" w:cs="Calibri"/>
          <w:lang w:eastAsia="cs-CZ"/>
        </w:rPr>
        <w:t xml:space="preserve">Kompletní montáž a dodávka </w:t>
      </w:r>
      <w:r w:rsidR="005F12AF">
        <w:rPr>
          <w:rFonts w:ascii="Calibri" w:eastAsia="SimSun" w:hAnsi="Calibri" w:cs="Calibri"/>
          <w:lang w:eastAsia="cs-CZ"/>
        </w:rPr>
        <w:t>u</w:t>
      </w:r>
      <w:r w:rsidRPr="003D1948">
        <w:rPr>
          <w:rFonts w:ascii="Calibri" w:eastAsia="SimSun" w:hAnsi="Calibri" w:cs="Calibri"/>
          <w:lang w:eastAsia="cs-CZ"/>
        </w:rPr>
        <w:t>mělé trávy včetně:</w:t>
      </w:r>
    </w:p>
    <w:p w:rsidR="003D1948" w:rsidRPr="003D1948" w:rsidRDefault="003D1948" w:rsidP="003D1948">
      <w:pPr>
        <w:numPr>
          <w:ilvl w:val="0"/>
          <w:numId w:val="20"/>
        </w:numPr>
        <w:spacing w:after="0" w:line="240" w:lineRule="auto"/>
        <w:jc w:val="both"/>
        <w:rPr>
          <w:rFonts w:ascii="Calibri" w:eastAsia="SimSun" w:hAnsi="Calibri" w:cs="Calibri"/>
          <w:lang w:eastAsia="cs-CZ"/>
        </w:rPr>
      </w:pPr>
      <w:r w:rsidRPr="003D1948">
        <w:rPr>
          <w:rFonts w:ascii="Calibri" w:eastAsia="SimSun" w:hAnsi="Calibri" w:cs="Calibri"/>
          <w:lang w:eastAsia="cs-CZ"/>
        </w:rPr>
        <w:t xml:space="preserve">lepení pokládaných rolí pomocí </w:t>
      </w:r>
      <w:proofErr w:type="spellStart"/>
      <w:r w:rsidRPr="003D1948">
        <w:rPr>
          <w:rFonts w:ascii="Calibri" w:eastAsia="SimSun" w:hAnsi="Calibri" w:cs="Calibri"/>
          <w:lang w:eastAsia="cs-CZ"/>
        </w:rPr>
        <w:t>podlepovacích</w:t>
      </w:r>
      <w:proofErr w:type="spellEnd"/>
      <w:r w:rsidRPr="003D1948">
        <w:rPr>
          <w:rFonts w:ascii="Calibri" w:eastAsia="SimSun" w:hAnsi="Calibri" w:cs="Calibri"/>
          <w:lang w:eastAsia="cs-CZ"/>
        </w:rPr>
        <w:t xml:space="preserve"> pásek o min. šířce 300 mm;</w:t>
      </w:r>
    </w:p>
    <w:p w:rsidR="003D1948" w:rsidRPr="003D1948" w:rsidRDefault="003D1948" w:rsidP="003D1948">
      <w:pPr>
        <w:numPr>
          <w:ilvl w:val="0"/>
          <w:numId w:val="20"/>
        </w:numPr>
        <w:spacing w:after="0" w:line="240" w:lineRule="auto"/>
        <w:jc w:val="both"/>
        <w:rPr>
          <w:rFonts w:ascii="Calibri" w:eastAsia="SimSun" w:hAnsi="Calibri" w:cs="Calibri"/>
          <w:lang w:eastAsia="cs-CZ"/>
        </w:rPr>
      </w:pPr>
      <w:r w:rsidRPr="003D1948">
        <w:rPr>
          <w:rFonts w:ascii="Calibri" w:eastAsia="SimSun" w:hAnsi="Calibri" w:cs="Calibri"/>
          <w:lang w:eastAsia="cs-CZ"/>
        </w:rPr>
        <w:t>na samotné lepení bude použito vhodné dvousložkové lepidlo;</w:t>
      </w:r>
    </w:p>
    <w:p w:rsidR="003D1948" w:rsidRPr="003D1948" w:rsidRDefault="003D1948" w:rsidP="003D1948">
      <w:pPr>
        <w:numPr>
          <w:ilvl w:val="0"/>
          <w:numId w:val="20"/>
        </w:numPr>
        <w:spacing w:after="0" w:line="240" w:lineRule="auto"/>
        <w:jc w:val="both"/>
        <w:rPr>
          <w:rFonts w:ascii="Calibri" w:eastAsia="SimSun" w:hAnsi="Calibri" w:cs="Calibri"/>
          <w:color w:val="000000"/>
          <w:lang w:eastAsia="cs-CZ"/>
        </w:rPr>
      </w:pPr>
      <w:r w:rsidRPr="003D1948">
        <w:rPr>
          <w:rFonts w:ascii="Calibri" w:eastAsia="SimSun" w:hAnsi="Calibri" w:cs="Calibri"/>
          <w:color w:val="000000"/>
          <w:lang w:eastAsia="cs-CZ"/>
        </w:rPr>
        <w:t>celková výměra hřiště bude 10 x 18,5 m; celkem cca 185 m² (včetně výběhových zón);</w:t>
      </w:r>
    </w:p>
    <w:p w:rsidR="003D1948" w:rsidRPr="003D1948" w:rsidRDefault="003D1948" w:rsidP="003D1948">
      <w:pPr>
        <w:numPr>
          <w:ilvl w:val="0"/>
          <w:numId w:val="20"/>
        </w:numPr>
        <w:spacing w:after="0" w:line="240" w:lineRule="auto"/>
        <w:jc w:val="both"/>
        <w:rPr>
          <w:rFonts w:ascii="Calibri" w:eastAsia="SimSun" w:hAnsi="Calibri" w:cs="Calibri"/>
          <w:color w:val="000000"/>
          <w:lang w:eastAsia="cs-CZ"/>
        </w:rPr>
      </w:pPr>
      <w:r w:rsidRPr="003D1948">
        <w:rPr>
          <w:rFonts w:ascii="Calibri" w:eastAsia="SimSun" w:hAnsi="Calibri" w:cs="Calibri"/>
          <w:color w:val="000000"/>
          <w:lang w:eastAsia="cs-CZ"/>
        </w:rPr>
        <w:t>při montáži nového koberce bude zachována bezpečná výška hrací plochy vůči okolnímu terénu (obrubníku).</w:t>
      </w:r>
    </w:p>
    <w:p w:rsidR="003D1948" w:rsidRPr="003D1948" w:rsidRDefault="003D1948" w:rsidP="003D1948">
      <w:pPr>
        <w:spacing w:after="0" w:line="240" w:lineRule="auto"/>
        <w:ind w:left="993" w:hanging="283"/>
        <w:jc w:val="both"/>
        <w:rPr>
          <w:rFonts w:ascii="Calibri" w:eastAsia="SimSun" w:hAnsi="Calibri" w:cs="Calibri"/>
          <w:color w:val="FF0000"/>
          <w:lang w:eastAsia="cs-CZ"/>
        </w:rPr>
      </w:pPr>
    </w:p>
    <w:p w:rsidR="003D1948" w:rsidRPr="003D1948" w:rsidRDefault="003D1948" w:rsidP="003D1948">
      <w:pPr>
        <w:spacing w:after="0" w:line="240" w:lineRule="auto"/>
        <w:ind w:firstLine="708"/>
        <w:jc w:val="both"/>
        <w:rPr>
          <w:rFonts w:ascii="Calibri" w:eastAsia="SimSun" w:hAnsi="Calibri" w:cs="Calibri"/>
          <w:lang w:eastAsia="cs-CZ"/>
        </w:rPr>
      </w:pPr>
      <w:r w:rsidRPr="003D1948">
        <w:rPr>
          <w:rFonts w:ascii="Calibri" w:eastAsia="SimSun" w:hAnsi="Calibri" w:cs="Calibri"/>
          <w:lang w:eastAsia="cs-CZ"/>
        </w:rPr>
        <w:t>Bude provedeno toto lajnování:</w:t>
      </w:r>
    </w:p>
    <w:p w:rsidR="003D1948" w:rsidRPr="003D1948" w:rsidRDefault="003D1948" w:rsidP="003D1948">
      <w:pPr>
        <w:spacing w:after="0" w:line="240" w:lineRule="auto"/>
        <w:ind w:left="993" w:hanging="283"/>
        <w:jc w:val="both"/>
        <w:rPr>
          <w:rFonts w:ascii="Calibri" w:eastAsia="SimSun" w:hAnsi="Calibri" w:cs="Calibri"/>
          <w:lang w:eastAsia="cs-CZ"/>
        </w:rPr>
      </w:pPr>
      <w:r w:rsidRPr="003D1948">
        <w:rPr>
          <w:rFonts w:ascii="Calibri" w:eastAsia="SimSun" w:hAnsi="Calibri" w:cs="Calibri"/>
          <w:lang w:eastAsia="cs-CZ"/>
        </w:rPr>
        <w:t xml:space="preserve">1. hřiště bude lajnováno po obvodu  bílou lajnou na fotbal  </w:t>
      </w:r>
    </w:p>
    <w:p w:rsidR="003D1948" w:rsidRPr="003D1948" w:rsidRDefault="003D1948" w:rsidP="003D1948">
      <w:pPr>
        <w:numPr>
          <w:ilvl w:val="0"/>
          <w:numId w:val="20"/>
        </w:numPr>
        <w:spacing w:after="0" w:line="240" w:lineRule="auto"/>
        <w:jc w:val="both"/>
        <w:rPr>
          <w:rFonts w:ascii="Calibri" w:eastAsia="SimSun" w:hAnsi="Calibri" w:cs="Calibri"/>
          <w:lang w:eastAsia="cs-CZ"/>
        </w:rPr>
      </w:pPr>
      <w:r w:rsidRPr="003D1948">
        <w:rPr>
          <w:rFonts w:ascii="Calibri" w:eastAsia="SimSun" w:hAnsi="Calibri" w:cs="Calibri"/>
          <w:lang w:eastAsia="cs-CZ"/>
        </w:rPr>
        <w:t>lajnování fotbalového hřiště bude provedeno vlepením bílé lajny o šířce min. 10 cm;</w:t>
      </w:r>
    </w:p>
    <w:p w:rsidR="003D1948" w:rsidRPr="003D1948" w:rsidRDefault="003D1948" w:rsidP="003D1948">
      <w:pPr>
        <w:numPr>
          <w:ilvl w:val="0"/>
          <w:numId w:val="20"/>
        </w:numPr>
        <w:spacing w:after="0" w:line="240" w:lineRule="auto"/>
        <w:jc w:val="both"/>
        <w:rPr>
          <w:rFonts w:ascii="Calibri" w:eastAsia="SimSun" w:hAnsi="Calibri" w:cs="Calibri"/>
          <w:lang w:eastAsia="cs-CZ"/>
        </w:rPr>
      </w:pPr>
      <w:r w:rsidRPr="003D1948">
        <w:rPr>
          <w:rFonts w:ascii="Calibri" w:eastAsia="SimSun" w:hAnsi="Calibri" w:cs="Calibri"/>
          <w:lang w:eastAsia="cs-CZ"/>
        </w:rPr>
        <w:t>součástí lajnování bude vyznačení půlící čáry;</w:t>
      </w:r>
    </w:p>
    <w:p w:rsidR="003D1948" w:rsidRPr="003D1948" w:rsidRDefault="003D1948" w:rsidP="003D1948">
      <w:pPr>
        <w:spacing w:after="0" w:line="240" w:lineRule="auto"/>
        <w:jc w:val="both"/>
        <w:rPr>
          <w:rFonts w:ascii="Calibri" w:eastAsia="SimSun" w:hAnsi="Calibri" w:cs="Calibri"/>
          <w:lang w:eastAsia="cs-CZ"/>
        </w:rPr>
      </w:pPr>
    </w:p>
    <w:p w:rsidR="003D1948" w:rsidRPr="003D1948" w:rsidRDefault="003D1948" w:rsidP="008D2654">
      <w:pPr>
        <w:spacing w:after="0" w:line="240" w:lineRule="auto"/>
        <w:ind w:firstLine="708"/>
        <w:jc w:val="both"/>
        <w:rPr>
          <w:rFonts w:ascii="Calibri" w:eastAsia="SimSun" w:hAnsi="Calibri" w:cs="Calibri"/>
          <w:lang w:eastAsia="cs-CZ"/>
        </w:rPr>
      </w:pPr>
      <w:r w:rsidRPr="003D1948">
        <w:rPr>
          <w:rFonts w:ascii="Calibri" w:eastAsia="SimSun" w:hAnsi="Calibri" w:cs="Calibri"/>
          <w:lang w:eastAsia="cs-CZ"/>
        </w:rPr>
        <w:t xml:space="preserve">2. bude instalován vsyp křemičitého písku </w:t>
      </w:r>
      <w:r w:rsidR="008D2654">
        <w:rPr>
          <w:rFonts w:ascii="Calibri" w:hAnsi="Calibri" w:cs="Calibri"/>
        </w:rPr>
        <w:t>ST03/08</w:t>
      </w:r>
    </w:p>
    <w:p w:rsidR="00656C0F" w:rsidRDefault="00656C0F" w:rsidP="00656C0F">
      <w:pPr>
        <w:spacing w:after="0" w:line="240" w:lineRule="auto"/>
        <w:ind w:left="709"/>
        <w:jc w:val="both"/>
        <w:rPr>
          <w:rFonts w:ascii="Calibri" w:eastAsia="SimSun" w:hAnsi="Calibri" w:cs="Calibri"/>
          <w:u w:val="single"/>
          <w:lang w:eastAsia="cs-CZ"/>
        </w:rPr>
      </w:pPr>
      <w:r>
        <w:rPr>
          <w:rFonts w:ascii="Calibri" w:eastAsia="SimSun" w:hAnsi="Calibri" w:cs="Calibri"/>
          <w:u w:val="single"/>
          <w:lang w:eastAsia="cs-CZ"/>
        </w:rPr>
        <w:t>Vlastnosti umělého trávníku:</w:t>
      </w:r>
    </w:p>
    <w:p w:rsidR="00656C0F" w:rsidRDefault="00656C0F" w:rsidP="00656C0F">
      <w:pPr>
        <w:spacing w:after="0" w:line="240" w:lineRule="auto"/>
        <w:ind w:left="709"/>
        <w:jc w:val="both"/>
        <w:rPr>
          <w:rFonts w:ascii="Calibri" w:eastAsia="SimSun" w:hAnsi="Calibri" w:cs="Calibri"/>
          <w:lang w:eastAsia="cs-CZ"/>
        </w:rPr>
      </w:pPr>
      <w:r>
        <w:rPr>
          <w:rFonts w:ascii="Calibri" w:eastAsia="SimSun" w:hAnsi="Calibri" w:cs="Calibri"/>
          <w:lang w:eastAsia="cs-CZ"/>
        </w:rPr>
        <w:t xml:space="preserve">Vlas: </w:t>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t xml:space="preserve">PE </w:t>
      </w:r>
      <w:proofErr w:type="spellStart"/>
      <w:r>
        <w:rPr>
          <w:rFonts w:ascii="Calibri" w:eastAsia="SimSun" w:hAnsi="Calibri" w:cs="Calibri"/>
          <w:lang w:eastAsia="cs-CZ"/>
        </w:rPr>
        <w:t>monofilament</w:t>
      </w:r>
      <w:proofErr w:type="spellEnd"/>
      <w:r>
        <w:rPr>
          <w:rFonts w:ascii="Calibri" w:eastAsia="SimSun" w:hAnsi="Calibri" w:cs="Calibri"/>
          <w:lang w:eastAsia="cs-CZ"/>
        </w:rPr>
        <w:t xml:space="preserve"> (texturovaný )</w:t>
      </w:r>
    </w:p>
    <w:p w:rsidR="00656C0F" w:rsidRDefault="00656C0F" w:rsidP="00656C0F">
      <w:pPr>
        <w:spacing w:after="0" w:line="240" w:lineRule="auto"/>
        <w:ind w:left="709"/>
        <w:jc w:val="both"/>
        <w:rPr>
          <w:rFonts w:ascii="Calibri" w:eastAsia="SimSun" w:hAnsi="Calibri" w:cs="Calibri"/>
          <w:lang w:eastAsia="cs-CZ"/>
        </w:rPr>
      </w:pPr>
      <w:r>
        <w:rPr>
          <w:rFonts w:ascii="Calibri" w:eastAsia="SimSun" w:hAnsi="Calibri" w:cs="Calibri"/>
          <w:lang w:eastAsia="cs-CZ"/>
        </w:rPr>
        <w:t>Podkladová textilie:</w:t>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t xml:space="preserve">100% PP </w:t>
      </w:r>
    </w:p>
    <w:p w:rsidR="00656C0F" w:rsidRDefault="00656C0F" w:rsidP="00656C0F">
      <w:pPr>
        <w:spacing w:after="0" w:line="240" w:lineRule="auto"/>
        <w:ind w:left="709"/>
        <w:jc w:val="both"/>
        <w:rPr>
          <w:rFonts w:ascii="Calibri" w:eastAsia="SimSun" w:hAnsi="Calibri" w:cs="Calibri"/>
          <w:lang w:eastAsia="cs-CZ"/>
        </w:rPr>
      </w:pPr>
      <w:r>
        <w:rPr>
          <w:rFonts w:ascii="Calibri" w:eastAsia="SimSun" w:hAnsi="Calibri" w:cs="Calibri"/>
          <w:lang w:eastAsia="cs-CZ"/>
        </w:rPr>
        <w:t xml:space="preserve">Zátěr: </w:t>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t>SBR Latex</w:t>
      </w:r>
    </w:p>
    <w:p w:rsidR="00656C0F" w:rsidRDefault="00656C0F" w:rsidP="00656C0F">
      <w:pPr>
        <w:spacing w:after="0" w:line="240" w:lineRule="auto"/>
        <w:ind w:left="709"/>
        <w:jc w:val="both"/>
        <w:rPr>
          <w:rFonts w:ascii="Calibri" w:eastAsia="SimSun" w:hAnsi="Calibri" w:cs="Calibri"/>
          <w:lang w:eastAsia="cs-CZ"/>
        </w:rPr>
      </w:pPr>
      <w:r>
        <w:rPr>
          <w:rFonts w:ascii="Calibri" w:eastAsia="SimSun" w:hAnsi="Calibri" w:cs="Calibri"/>
          <w:lang w:eastAsia="cs-CZ"/>
        </w:rPr>
        <w:t>Použití:</w:t>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t>vhodný pro fotbal</w:t>
      </w:r>
    </w:p>
    <w:p w:rsidR="00656C0F" w:rsidRDefault="00656C0F" w:rsidP="00656C0F">
      <w:pPr>
        <w:spacing w:after="0" w:line="240" w:lineRule="auto"/>
        <w:ind w:left="709"/>
        <w:jc w:val="both"/>
        <w:rPr>
          <w:rFonts w:ascii="Calibri" w:eastAsia="SimSun" w:hAnsi="Calibri" w:cs="Calibri"/>
          <w:lang w:eastAsia="cs-CZ"/>
        </w:rPr>
      </w:pPr>
      <w:r>
        <w:rPr>
          <w:rFonts w:ascii="Calibri" w:eastAsia="SimSun" w:hAnsi="Calibri" w:cs="Calibri"/>
          <w:lang w:eastAsia="cs-CZ"/>
        </w:rPr>
        <w:t xml:space="preserve">Dělení: </w:t>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t>3/8"</w:t>
      </w:r>
    </w:p>
    <w:p w:rsidR="00656C0F" w:rsidRDefault="00656C0F" w:rsidP="00656C0F">
      <w:pPr>
        <w:spacing w:after="0" w:line="240" w:lineRule="auto"/>
        <w:ind w:left="709"/>
        <w:jc w:val="both"/>
        <w:rPr>
          <w:rFonts w:ascii="Calibri" w:eastAsia="SimSun" w:hAnsi="Calibri" w:cs="Calibri"/>
          <w:lang w:eastAsia="cs-CZ"/>
        </w:rPr>
      </w:pPr>
      <w:r>
        <w:rPr>
          <w:rFonts w:ascii="Calibri" w:eastAsia="SimSun" w:hAnsi="Calibri" w:cs="Calibri"/>
          <w:lang w:eastAsia="cs-CZ"/>
        </w:rPr>
        <w:t xml:space="preserve">Barva: </w:t>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t>zelená</w:t>
      </w:r>
    </w:p>
    <w:p w:rsidR="00656C0F" w:rsidRDefault="00656C0F" w:rsidP="00656C0F">
      <w:pPr>
        <w:spacing w:after="0" w:line="240" w:lineRule="auto"/>
        <w:ind w:left="709"/>
        <w:jc w:val="both"/>
        <w:rPr>
          <w:rFonts w:ascii="Calibri" w:eastAsia="SimSun" w:hAnsi="Calibri" w:cs="Calibri"/>
          <w:lang w:eastAsia="cs-CZ"/>
        </w:rPr>
      </w:pPr>
      <w:r>
        <w:rPr>
          <w:rFonts w:ascii="Calibri" w:eastAsia="SimSun" w:hAnsi="Calibri" w:cs="Calibri"/>
          <w:lang w:eastAsia="cs-CZ"/>
        </w:rPr>
        <w:t xml:space="preserve">Jemnost vlasu - napřímený: </w:t>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t>11.500/8 [</w:t>
      </w:r>
      <w:proofErr w:type="spellStart"/>
      <w:r>
        <w:rPr>
          <w:rFonts w:ascii="Calibri" w:eastAsia="SimSun" w:hAnsi="Calibri" w:cs="Calibri"/>
          <w:lang w:eastAsia="cs-CZ"/>
        </w:rPr>
        <w:t>dtex</w:t>
      </w:r>
      <w:proofErr w:type="spellEnd"/>
      <w:r>
        <w:rPr>
          <w:rFonts w:ascii="Calibri" w:eastAsia="SimSun" w:hAnsi="Calibri" w:cs="Calibri"/>
          <w:lang w:eastAsia="cs-CZ"/>
        </w:rPr>
        <w:t>]</w:t>
      </w:r>
    </w:p>
    <w:p w:rsidR="00656C0F" w:rsidRDefault="00656C0F" w:rsidP="00656C0F">
      <w:pPr>
        <w:spacing w:after="0" w:line="240" w:lineRule="auto"/>
        <w:ind w:left="709"/>
        <w:jc w:val="both"/>
        <w:rPr>
          <w:rFonts w:ascii="Calibri" w:eastAsia="SimSun" w:hAnsi="Calibri" w:cs="Calibri"/>
          <w:lang w:eastAsia="cs-CZ"/>
        </w:rPr>
      </w:pPr>
      <w:r>
        <w:rPr>
          <w:rFonts w:ascii="Calibri" w:eastAsia="SimSun" w:hAnsi="Calibri" w:cs="Calibri"/>
          <w:lang w:eastAsia="cs-CZ"/>
        </w:rPr>
        <w:t xml:space="preserve">Šířka vlasu: </w:t>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t>1 [mm]</w:t>
      </w:r>
    </w:p>
    <w:p w:rsidR="00656C0F" w:rsidRDefault="00656C0F" w:rsidP="00656C0F">
      <w:pPr>
        <w:spacing w:after="0" w:line="240" w:lineRule="auto"/>
        <w:ind w:left="709"/>
        <w:jc w:val="both"/>
        <w:rPr>
          <w:rFonts w:ascii="Calibri" w:eastAsia="SimSun" w:hAnsi="Calibri" w:cs="Calibri"/>
          <w:lang w:eastAsia="cs-CZ"/>
        </w:rPr>
      </w:pPr>
      <w:r>
        <w:rPr>
          <w:rFonts w:ascii="Calibri" w:eastAsia="SimSun" w:hAnsi="Calibri" w:cs="Calibri"/>
          <w:lang w:eastAsia="cs-CZ"/>
        </w:rPr>
        <w:t xml:space="preserve">Tloušťka vlasu: </w:t>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r>
      <w:r>
        <w:rPr>
          <w:rFonts w:ascii="Calibri" w:eastAsia="SimSun" w:hAnsi="Calibri" w:cs="Calibri"/>
          <w:lang w:eastAsia="cs-CZ"/>
        </w:rPr>
        <w:tab/>
        <w:t>180 [µm]</w:t>
      </w:r>
    </w:p>
    <w:p w:rsidR="003D1948" w:rsidRPr="003D1948" w:rsidRDefault="003D1948" w:rsidP="003D1948">
      <w:pPr>
        <w:spacing w:after="0" w:line="240" w:lineRule="auto"/>
        <w:ind w:left="709"/>
        <w:jc w:val="both"/>
        <w:rPr>
          <w:rFonts w:ascii="Calibri" w:eastAsia="SimSun" w:hAnsi="Calibri" w:cs="Calibri"/>
          <w:lang w:eastAsia="cs-CZ"/>
        </w:rPr>
      </w:pPr>
    </w:p>
    <w:p w:rsidR="003D1948" w:rsidRPr="003D1948" w:rsidRDefault="003D1948" w:rsidP="003D1948">
      <w:pPr>
        <w:spacing w:after="0" w:line="240" w:lineRule="auto"/>
        <w:ind w:left="709"/>
        <w:jc w:val="both"/>
        <w:rPr>
          <w:rFonts w:ascii="Calibri" w:eastAsia="SimSun" w:hAnsi="Calibri" w:cs="Calibri"/>
          <w:lang w:eastAsia="cs-CZ"/>
        </w:rPr>
      </w:pPr>
      <w:r w:rsidRPr="003D1948">
        <w:rPr>
          <w:rFonts w:ascii="Calibri" w:eastAsia="SimSun" w:hAnsi="Calibri" w:cs="Calibri"/>
          <w:lang w:eastAsia="cs-CZ"/>
        </w:rPr>
        <w:t xml:space="preserve">Plošná hmotnost vlasu: </w:t>
      </w:r>
      <w:r w:rsidRPr="003D1948">
        <w:rPr>
          <w:rFonts w:ascii="Calibri" w:eastAsia="SimSun" w:hAnsi="Calibri" w:cs="Calibri"/>
          <w:lang w:eastAsia="cs-CZ"/>
        </w:rPr>
        <w:tab/>
      </w:r>
      <w:r w:rsidRPr="003D1948">
        <w:rPr>
          <w:rFonts w:ascii="Calibri" w:eastAsia="SimSun" w:hAnsi="Calibri" w:cs="Calibri"/>
          <w:lang w:eastAsia="cs-CZ"/>
        </w:rPr>
        <w:tab/>
      </w:r>
      <w:r w:rsidRPr="003D1948">
        <w:rPr>
          <w:rFonts w:ascii="Calibri" w:eastAsia="SimSun" w:hAnsi="Calibri" w:cs="Calibri"/>
          <w:lang w:eastAsia="cs-CZ"/>
        </w:rPr>
        <w:tab/>
        <w:t>1.058 [g/m</w:t>
      </w:r>
      <w:r w:rsidRPr="003D1948">
        <w:rPr>
          <w:rFonts w:ascii="Calibri" w:eastAsia="SimSun" w:hAnsi="Calibri" w:cs="Calibri"/>
          <w:vertAlign w:val="superscript"/>
          <w:lang w:eastAsia="cs-CZ"/>
        </w:rPr>
        <w:t>2</w:t>
      </w:r>
      <w:r w:rsidRPr="003D1948">
        <w:rPr>
          <w:rFonts w:ascii="Calibri" w:eastAsia="SimSun" w:hAnsi="Calibri" w:cs="Calibri"/>
          <w:lang w:eastAsia="cs-CZ"/>
        </w:rPr>
        <w:t>]</w:t>
      </w:r>
    </w:p>
    <w:p w:rsidR="003D1948" w:rsidRPr="003D1948" w:rsidRDefault="003D1948" w:rsidP="003D1948">
      <w:pPr>
        <w:spacing w:after="0" w:line="240" w:lineRule="auto"/>
        <w:ind w:left="709"/>
        <w:jc w:val="both"/>
        <w:rPr>
          <w:rFonts w:ascii="Calibri" w:eastAsia="SimSun" w:hAnsi="Calibri" w:cs="Calibri"/>
          <w:lang w:eastAsia="cs-CZ"/>
        </w:rPr>
      </w:pPr>
      <w:r w:rsidRPr="003D1948">
        <w:rPr>
          <w:rFonts w:ascii="Calibri" w:eastAsia="SimSun" w:hAnsi="Calibri" w:cs="Calibri"/>
          <w:lang w:eastAsia="cs-CZ"/>
        </w:rPr>
        <w:t xml:space="preserve">Počet stehů na 10 cm (délka): </w:t>
      </w:r>
      <w:r w:rsidRPr="003D1948">
        <w:rPr>
          <w:rFonts w:ascii="Calibri" w:eastAsia="SimSun" w:hAnsi="Calibri" w:cs="Calibri"/>
          <w:lang w:eastAsia="cs-CZ"/>
        </w:rPr>
        <w:tab/>
      </w:r>
      <w:r w:rsidRPr="003D1948">
        <w:rPr>
          <w:rFonts w:ascii="Calibri" w:eastAsia="SimSun" w:hAnsi="Calibri" w:cs="Calibri"/>
          <w:lang w:eastAsia="cs-CZ"/>
        </w:rPr>
        <w:tab/>
      </w:r>
      <w:r w:rsidRPr="003D1948">
        <w:rPr>
          <w:rFonts w:ascii="Calibri" w:eastAsia="SimSun" w:hAnsi="Calibri" w:cs="Calibri"/>
          <w:lang w:eastAsia="cs-CZ"/>
        </w:rPr>
        <w:tab/>
        <w:t xml:space="preserve">24 </w:t>
      </w:r>
    </w:p>
    <w:p w:rsidR="003D1948" w:rsidRPr="003D1948" w:rsidRDefault="003D1948" w:rsidP="003D1948">
      <w:pPr>
        <w:spacing w:after="0" w:line="240" w:lineRule="auto"/>
        <w:ind w:left="709"/>
        <w:jc w:val="both"/>
        <w:rPr>
          <w:rFonts w:ascii="Calibri" w:eastAsia="SimSun" w:hAnsi="Calibri" w:cs="Calibri"/>
          <w:lang w:eastAsia="cs-CZ"/>
        </w:rPr>
      </w:pPr>
      <w:r w:rsidRPr="003D1948">
        <w:rPr>
          <w:rFonts w:ascii="Calibri" w:eastAsia="SimSun" w:hAnsi="Calibri" w:cs="Calibri"/>
          <w:lang w:eastAsia="cs-CZ"/>
        </w:rPr>
        <w:t>Počet vpichů /m</w:t>
      </w:r>
      <w:r w:rsidRPr="003D1948">
        <w:rPr>
          <w:rFonts w:ascii="Calibri" w:eastAsia="SimSun" w:hAnsi="Calibri" w:cs="Calibri"/>
          <w:vertAlign w:val="superscript"/>
          <w:lang w:eastAsia="cs-CZ"/>
        </w:rPr>
        <w:t>2</w:t>
      </w:r>
      <w:r w:rsidRPr="003D1948">
        <w:rPr>
          <w:rFonts w:ascii="Calibri" w:eastAsia="SimSun" w:hAnsi="Calibri" w:cs="Calibri"/>
          <w:lang w:eastAsia="cs-CZ"/>
        </w:rPr>
        <w:t xml:space="preserve">: </w:t>
      </w:r>
      <w:r w:rsidRPr="003D1948">
        <w:rPr>
          <w:rFonts w:ascii="Calibri" w:eastAsia="SimSun" w:hAnsi="Calibri" w:cs="Calibri"/>
          <w:lang w:eastAsia="cs-CZ"/>
        </w:rPr>
        <w:tab/>
      </w:r>
      <w:r w:rsidRPr="003D1948">
        <w:rPr>
          <w:rFonts w:ascii="Calibri" w:eastAsia="SimSun" w:hAnsi="Calibri" w:cs="Calibri"/>
          <w:lang w:eastAsia="cs-CZ"/>
        </w:rPr>
        <w:tab/>
      </w:r>
      <w:r w:rsidRPr="003D1948">
        <w:rPr>
          <w:rFonts w:ascii="Calibri" w:eastAsia="SimSun" w:hAnsi="Calibri" w:cs="Calibri"/>
          <w:lang w:eastAsia="cs-CZ"/>
        </w:rPr>
        <w:tab/>
      </w:r>
      <w:r w:rsidRPr="003D1948">
        <w:rPr>
          <w:rFonts w:ascii="Calibri" w:eastAsia="SimSun" w:hAnsi="Calibri" w:cs="Calibri"/>
          <w:lang w:eastAsia="cs-CZ"/>
        </w:rPr>
        <w:tab/>
        <w:t>25.197 [-/m</w:t>
      </w:r>
      <w:r w:rsidRPr="003D1948">
        <w:rPr>
          <w:rFonts w:ascii="Calibri" w:eastAsia="SimSun" w:hAnsi="Calibri" w:cs="Calibri"/>
          <w:vertAlign w:val="superscript"/>
          <w:lang w:eastAsia="cs-CZ"/>
        </w:rPr>
        <w:t>2</w:t>
      </w:r>
      <w:r w:rsidRPr="003D1948">
        <w:rPr>
          <w:rFonts w:ascii="Calibri" w:eastAsia="SimSun" w:hAnsi="Calibri" w:cs="Calibri"/>
          <w:lang w:eastAsia="cs-CZ"/>
        </w:rPr>
        <w:t>]</w:t>
      </w:r>
    </w:p>
    <w:p w:rsidR="003D1948" w:rsidRPr="003D1948" w:rsidRDefault="003D1948" w:rsidP="003D1948">
      <w:pPr>
        <w:spacing w:after="0" w:line="240" w:lineRule="auto"/>
        <w:ind w:left="709"/>
        <w:jc w:val="both"/>
        <w:rPr>
          <w:rFonts w:ascii="Calibri" w:eastAsia="SimSun" w:hAnsi="Calibri" w:cs="Calibri"/>
          <w:lang w:eastAsia="cs-CZ"/>
        </w:rPr>
      </w:pPr>
      <w:r w:rsidRPr="003D1948">
        <w:rPr>
          <w:rFonts w:ascii="Calibri" w:eastAsia="SimSun" w:hAnsi="Calibri" w:cs="Calibri"/>
          <w:lang w:eastAsia="cs-CZ"/>
        </w:rPr>
        <w:t>Počet konců /m</w:t>
      </w:r>
      <w:r w:rsidRPr="003D1948">
        <w:rPr>
          <w:rFonts w:ascii="Calibri" w:eastAsia="SimSun" w:hAnsi="Calibri" w:cs="Calibri"/>
          <w:vertAlign w:val="superscript"/>
          <w:lang w:eastAsia="cs-CZ"/>
        </w:rPr>
        <w:t>2</w:t>
      </w:r>
      <w:r w:rsidRPr="003D1948">
        <w:rPr>
          <w:rFonts w:ascii="Calibri" w:eastAsia="SimSun" w:hAnsi="Calibri" w:cs="Calibri"/>
          <w:lang w:eastAsia="cs-CZ"/>
        </w:rPr>
        <w:t xml:space="preserve">: </w:t>
      </w:r>
      <w:r w:rsidRPr="003D1948">
        <w:rPr>
          <w:rFonts w:ascii="Calibri" w:eastAsia="SimSun" w:hAnsi="Calibri" w:cs="Calibri"/>
          <w:lang w:eastAsia="cs-CZ"/>
        </w:rPr>
        <w:tab/>
      </w:r>
      <w:r w:rsidRPr="003D1948">
        <w:rPr>
          <w:rFonts w:ascii="Calibri" w:eastAsia="SimSun" w:hAnsi="Calibri" w:cs="Calibri"/>
          <w:lang w:eastAsia="cs-CZ"/>
        </w:rPr>
        <w:tab/>
      </w:r>
      <w:r w:rsidRPr="003D1948">
        <w:rPr>
          <w:rFonts w:ascii="Calibri" w:eastAsia="SimSun" w:hAnsi="Calibri" w:cs="Calibri"/>
          <w:lang w:eastAsia="cs-CZ"/>
        </w:rPr>
        <w:tab/>
      </w:r>
      <w:r w:rsidRPr="003D1948">
        <w:rPr>
          <w:rFonts w:ascii="Calibri" w:eastAsia="SimSun" w:hAnsi="Calibri" w:cs="Calibri"/>
          <w:lang w:eastAsia="cs-CZ"/>
        </w:rPr>
        <w:tab/>
        <w:t>403 152 [-/m</w:t>
      </w:r>
      <w:r w:rsidRPr="003D1948">
        <w:rPr>
          <w:rFonts w:ascii="Calibri" w:eastAsia="SimSun" w:hAnsi="Calibri" w:cs="Calibri"/>
          <w:vertAlign w:val="superscript"/>
          <w:lang w:eastAsia="cs-CZ"/>
        </w:rPr>
        <w:t>2</w:t>
      </w:r>
      <w:r w:rsidRPr="003D1948">
        <w:rPr>
          <w:rFonts w:ascii="Calibri" w:eastAsia="SimSun" w:hAnsi="Calibri" w:cs="Calibri"/>
          <w:lang w:eastAsia="cs-CZ"/>
        </w:rPr>
        <w:t>]</w:t>
      </w:r>
    </w:p>
    <w:p w:rsidR="003D1948" w:rsidRPr="003D1948" w:rsidRDefault="003D1948" w:rsidP="003D1948">
      <w:pPr>
        <w:spacing w:after="0" w:line="240" w:lineRule="auto"/>
        <w:ind w:left="709"/>
        <w:jc w:val="both"/>
        <w:rPr>
          <w:rFonts w:ascii="Calibri" w:eastAsia="SimSun" w:hAnsi="Calibri" w:cs="Calibri"/>
          <w:lang w:eastAsia="cs-CZ"/>
        </w:rPr>
      </w:pPr>
      <w:r w:rsidRPr="003D1948">
        <w:rPr>
          <w:rFonts w:ascii="Calibri" w:eastAsia="SimSun" w:hAnsi="Calibri" w:cs="Calibri"/>
          <w:lang w:eastAsia="cs-CZ"/>
        </w:rPr>
        <w:t xml:space="preserve">Výška vlasu: </w:t>
      </w:r>
      <w:r w:rsidRPr="003D1948">
        <w:rPr>
          <w:rFonts w:ascii="Calibri" w:eastAsia="SimSun" w:hAnsi="Calibri" w:cs="Calibri"/>
          <w:lang w:eastAsia="cs-CZ"/>
        </w:rPr>
        <w:tab/>
      </w:r>
      <w:r w:rsidRPr="003D1948">
        <w:rPr>
          <w:rFonts w:ascii="Calibri" w:eastAsia="SimSun" w:hAnsi="Calibri" w:cs="Calibri"/>
          <w:lang w:eastAsia="cs-CZ"/>
        </w:rPr>
        <w:tab/>
      </w:r>
      <w:r w:rsidRPr="003D1948">
        <w:rPr>
          <w:rFonts w:ascii="Calibri" w:eastAsia="SimSun" w:hAnsi="Calibri" w:cs="Calibri"/>
          <w:lang w:eastAsia="cs-CZ"/>
        </w:rPr>
        <w:tab/>
      </w:r>
      <w:r w:rsidRPr="003D1948">
        <w:rPr>
          <w:rFonts w:ascii="Calibri" w:eastAsia="SimSun" w:hAnsi="Calibri" w:cs="Calibri"/>
          <w:lang w:eastAsia="cs-CZ"/>
        </w:rPr>
        <w:tab/>
      </w:r>
      <w:r w:rsidRPr="003D1948">
        <w:rPr>
          <w:rFonts w:ascii="Calibri" w:eastAsia="SimSun" w:hAnsi="Calibri" w:cs="Calibri"/>
          <w:lang w:eastAsia="cs-CZ"/>
        </w:rPr>
        <w:tab/>
        <w:t xml:space="preserve">15 mm [mm] </w:t>
      </w:r>
    </w:p>
    <w:p w:rsidR="003D1948" w:rsidRPr="003D1948" w:rsidRDefault="003D1948" w:rsidP="003D1948">
      <w:pPr>
        <w:spacing w:after="0" w:line="240" w:lineRule="auto"/>
        <w:ind w:left="709"/>
        <w:jc w:val="both"/>
        <w:rPr>
          <w:rFonts w:ascii="Calibri" w:eastAsia="SimSun" w:hAnsi="Calibri" w:cs="Calibri"/>
          <w:lang w:eastAsia="cs-CZ"/>
        </w:rPr>
      </w:pPr>
      <w:r w:rsidRPr="003D1948">
        <w:rPr>
          <w:rFonts w:ascii="Calibri" w:eastAsia="SimSun" w:hAnsi="Calibri" w:cs="Calibri"/>
          <w:lang w:eastAsia="cs-CZ"/>
        </w:rPr>
        <w:t xml:space="preserve">Plošná hmotnost zátěru: </w:t>
      </w:r>
      <w:r w:rsidRPr="003D1948">
        <w:rPr>
          <w:rFonts w:ascii="Calibri" w:eastAsia="SimSun" w:hAnsi="Calibri" w:cs="Calibri"/>
          <w:lang w:eastAsia="cs-CZ"/>
        </w:rPr>
        <w:tab/>
      </w:r>
      <w:r w:rsidRPr="003D1948">
        <w:rPr>
          <w:rFonts w:ascii="Calibri" w:eastAsia="SimSun" w:hAnsi="Calibri" w:cs="Calibri"/>
          <w:lang w:eastAsia="cs-CZ"/>
        </w:rPr>
        <w:tab/>
      </w:r>
      <w:r w:rsidRPr="003D1948">
        <w:rPr>
          <w:rFonts w:ascii="Calibri" w:eastAsia="SimSun" w:hAnsi="Calibri" w:cs="Calibri"/>
          <w:lang w:eastAsia="cs-CZ"/>
        </w:rPr>
        <w:tab/>
        <w:t>800 [g/m</w:t>
      </w:r>
      <w:r w:rsidRPr="003D1948">
        <w:rPr>
          <w:rFonts w:ascii="Calibri" w:eastAsia="SimSun" w:hAnsi="Calibri" w:cs="Calibri"/>
          <w:vertAlign w:val="superscript"/>
          <w:lang w:eastAsia="cs-CZ"/>
        </w:rPr>
        <w:t>2</w:t>
      </w:r>
      <w:r w:rsidRPr="003D1948">
        <w:rPr>
          <w:rFonts w:ascii="Calibri" w:eastAsia="SimSun" w:hAnsi="Calibri" w:cs="Calibri"/>
          <w:lang w:eastAsia="cs-CZ"/>
        </w:rPr>
        <w:t>]</w:t>
      </w:r>
    </w:p>
    <w:p w:rsidR="003D1948" w:rsidRPr="003D1948" w:rsidRDefault="003D1948" w:rsidP="003D1948">
      <w:pPr>
        <w:spacing w:after="0" w:line="240" w:lineRule="auto"/>
        <w:ind w:left="709"/>
        <w:jc w:val="both"/>
        <w:rPr>
          <w:rFonts w:ascii="Calibri" w:eastAsia="SimSun" w:hAnsi="Calibri" w:cs="Calibri"/>
          <w:lang w:eastAsia="cs-CZ"/>
        </w:rPr>
      </w:pPr>
      <w:r w:rsidRPr="003D1948">
        <w:rPr>
          <w:rFonts w:ascii="Calibri" w:eastAsia="SimSun" w:hAnsi="Calibri" w:cs="Calibri"/>
          <w:lang w:eastAsia="cs-CZ"/>
        </w:rPr>
        <w:t xml:space="preserve">Celková plošná hmotnost: </w:t>
      </w:r>
      <w:r w:rsidRPr="003D1948">
        <w:rPr>
          <w:rFonts w:ascii="Calibri" w:eastAsia="SimSun" w:hAnsi="Calibri" w:cs="Calibri"/>
          <w:lang w:eastAsia="cs-CZ"/>
        </w:rPr>
        <w:tab/>
      </w:r>
      <w:r w:rsidRPr="003D1948">
        <w:rPr>
          <w:rFonts w:ascii="Calibri" w:eastAsia="SimSun" w:hAnsi="Calibri" w:cs="Calibri"/>
          <w:lang w:eastAsia="cs-CZ"/>
        </w:rPr>
        <w:tab/>
      </w:r>
      <w:r w:rsidRPr="003D1948">
        <w:rPr>
          <w:rFonts w:ascii="Calibri" w:eastAsia="SimSun" w:hAnsi="Calibri" w:cs="Calibri"/>
          <w:lang w:eastAsia="cs-CZ"/>
        </w:rPr>
        <w:tab/>
        <w:t>2.059 [g/m</w:t>
      </w:r>
      <w:r w:rsidRPr="003D1948">
        <w:rPr>
          <w:rFonts w:ascii="Calibri" w:eastAsia="SimSun" w:hAnsi="Calibri" w:cs="Calibri"/>
          <w:vertAlign w:val="superscript"/>
          <w:lang w:eastAsia="cs-CZ"/>
        </w:rPr>
        <w:t>2</w:t>
      </w:r>
      <w:r w:rsidRPr="003D1948">
        <w:rPr>
          <w:rFonts w:ascii="Calibri" w:eastAsia="SimSun" w:hAnsi="Calibri" w:cs="Calibri"/>
          <w:lang w:eastAsia="cs-CZ"/>
        </w:rPr>
        <w:t>]</w:t>
      </w:r>
    </w:p>
    <w:p w:rsidR="003D1948" w:rsidRPr="003D1948" w:rsidRDefault="003D1948" w:rsidP="003D1948">
      <w:pPr>
        <w:spacing w:after="0" w:line="240" w:lineRule="auto"/>
        <w:ind w:left="709"/>
        <w:jc w:val="both"/>
        <w:rPr>
          <w:rFonts w:ascii="Calibri" w:eastAsia="SimSun" w:hAnsi="Calibri" w:cs="Calibri"/>
          <w:lang w:eastAsia="cs-CZ"/>
        </w:rPr>
      </w:pPr>
      <w:r w:rsidRPr="003D1948">
        <w:rPr>
          <w:rFonts w:ascii="Calibri" w:eastAsia="SimSun" w:hAnsi="Calibri" w:cs="Calibri"/>
          <w:lang w:eastAsia="cs-CZ"/>
        </w:rPr>
        <w:t xml:space="preserve">Pevnost ukotvení vlasu: </w:t>
      </w:r>
      <w:r w:rsidRPr="003D1948">
        <w:rPr>
          <w:rFonts w:ascii="Calibri" w:eastAsia="SimSun" w:hAnsi="Calibri" w:cs="Calibri"/>
          <w:lang w:eastAsia="cs-CZ"/>
        </w:rPr>
        <w:tab/>
      </w:r>
      <w:r w:rsidRPr="003D1948">
        <w:rPr>
          <w:rFonts w:ascii="Calibri" w:eastAsia="SimSun" w:hAnsi="Calibri" w:cs="Calibri"/>
          <w:lang w:eastAsia="cs-CZ"/>
        </w:rPr>
        <w:tab/>
      </w:r>
      <w:r w:rsidRPr="003D1948">
        <w:rPr>
          <w:rFonts w:ascii="Calibri" w:eastAsia="SimSun" w:hAnsi="Calibri" w:cs="Calibri"/>
          <w:lang w:eastAsia="cs-CZ"/>
        </w:rPr>
        <w:tab/>
        <w:t>&gt;30 [N] bez tolerance</w:t>
      </w:r>
    </w:p>
    <w:p w:rsidR="003D1948" w:rsidRPr="003D1948" w:rsidRDefault="003D1948" w:rsidP="003D1948">
      <w:pPr>
        <w:spacing w:after="0" w:line="240" w:lineRule="auto"/>
        <w:ind w:left="709"/>
        <w:jc w:val="both"/>
        <w:rPr>
          <w:rFonts w:ascii="Calibri" w:eastAsia="SimSun" w:hAnsi="Calibri" w:cs="Calibri"/>
          <w:lang w:eastAsia="cs-CZ"/>
        </w:rPr>
      </w:pPr>
      <w:r w:rsidRPr="003D1948">
        <w:rPr>
          <w:rFonts w:ascii="Calibri" w:eastAsia="SimSun" w:hAnsi="Calibri" w:cs="Calibri"/>
          <w:lang w:eastAsia="cs-CZ"/>
        </w:rPr>
        <w:t>Vodopropustnost</w:t>
      </w:r>
      <w:r w:rsidRPr="003D1948">
        <w:rPr>
          <w:rFonts w:ascii="Calibri" w:eastAsia="SimSun" w:hAnsi="Calibri" w:cs="Calibri"/>
          <w:lang w:eastAsia="cs-CZ"/>
        </w:rPr>
        <w:tab/>
      </w:r>
      <w:r w:rsidRPr="003D1948">
        <w:rPr>
          <w:rFonts w:ascii="Calibri" w:eastAsia="SimSun" w:hAnsi="Calibri" w:cs="Calibri"/>
          <w:lang w:eastAsia="cs-CZ"/>
        </w:rPr>
        <w:tab/>
      </w:r>
      <w:r w:rsidRPr="003D1948">
        <w:rPr>
          <w:rFonts w:ascii="Calibri" w:eastAsia="SimSun" w:hAnsi="Calibri" w:cs="Calibri"/>
          <w:lang w:eastAsia="cs-CZ"/>
        </w:rPr>
        <w:tab/>
      </w:r>
      <w:r w:rsidRPr="003D1948">
        <w:rPr>
          <w:rFonts w:ascii="Calibri" w:eastAsia="SimSun" w:hAnsi="Calibri" w:cs="Calibri"/>
          <w:lang w:eastAsia="cs-CZ"/>
        </w:rPr>
        <w:tab/>
        <w:t>&gt;500 [mm/h] bez tolerance</w:t>
      </w:r>
    </w:p>
    <w:p w:rsidR="003D1948" w:rsidRPr="003D1948" w:rsidRDefault="003D1948" w:rsidP="003D1948">
      <w:pPr>
        <w:spacing w:after="0" w:line="240" w:lineRule="auto"/>
        <w:ind w:left="709"/>
        <w:jc w:val="both"/>
        <w:rPr>
          <w:rFonts w:ascii="Calibri" w:eastAsia="SimSun" w:hAnsi="Calibri" w:cs="Calibri"/>
          <w:lang w:eastAsia="cs-CZ"/>
        </w:rPr>
      </w:pPr>
      <w:r w:rsidRPr="003D1948">
        <w:rPr>
          <w:rFonts w:ascii="Calibri" w:eastAsia="SimSun" w:hAnsi="Calibri" w:cs="Calibri"/>
          <w:lang w:eastAsia="cs-CZ"/>
        </w:rPr>
        <w:t>UV stabilita</w:t>
      </w:r>
      <w:r w:rsidRPr="003D1948">
        <w:rPr>
          <w:rFonts w:ascii="Calibri" w:eastAsia="SimSun" w:hAnsi="Calibri" w:cs="Calibri"/>
          <w:lang w:eastAsia="cs-CZ"/>
        </w:rPr>
        <w:tab/>
      </w:r>
      <w:r w:rsidRPr="003D1948">
        <w:rPr>
          <w:rFonts w:ascii="Calibri" w:eastAsia="SimSun" w:hAnsi="Calibri" w:cs="Calibri"/>
          <w:lang w:eastAsia="cs-CZ"/>
        </w:rPr>
        <w:tab/>
      </w:r>
      <w:r w:rsidRPr="003D1948">
        <w:rPr>
          <w:rFonts w:ascii="Calibri" w:eastAsia="SimSun" w:hAnsi="Calibri" w:cs="Calibri"/>
          <w:lang w:eastAsia="cs-CZ"/>
        </w:rPr>
        <w:tab/>
      </w:r>
      <w:r w:rsidRPr="003D1948">
        <w:rPr>
          <w:rFonts w:ascii="Calibri" w:eastAsia="SimSun" w:hAnsi="Calibri" w:cs="Calibri"/>
          <w:lang w:eastAsia="cs-CZ"/>
        </w:rPr>
        <w:tab/>
      </w:r>
      <w:r w:rsidRPr="003D1948">
        <w:rPr>
          <w:rFonts w:ascii="Calibri" w:eastAsia="SimSun" w:hAnsi="Calibri" w:cs="Calibri"/>
          <w:lang w:eastAsia="cs-CZ"/>
        </w:rPr>
        <w:tab/>
        <w:t>5000 [h]</w:t>
      </w:r>
    </w:p>
    <w:p w:rsidR="003D1948" w:rsidRPr="003D1948" w:rsidRDefault="003D1948" w:rsidP="003D1948">
      <w:pPr>
        <w:spacing w:after="0" w:line="240" w:lineRule="auto"/>
        <w:ind w:left="709"/>
        <w:jc w:val="both"/>
        <w:rPr>
          <w:rFonts w:ascii="Calibri" w:eastAsia="SimSun" w:hAnsi="Calibri" w:cs="Calibri"/>
          <w:lang w:eastAsia="cs-CZ"/>
        </w:rPr>
      </w:pPr>
      <w:r w:rsidRPr="003D1948">
        <w:rPr>
          <w:rFonts w:ascii="Calibri" w:eastAsia="SimSun" w:hAnsi="Calibri" w:cs="Calibri"/>
          <w:lang w:eastAsia="cs-CZ"/>
        </w:rPr>
        <w:t xml:space="preserve">Stálobarevnost – šedá </w:t>
      </w:r>
      <w:proofErr w:type="spellStart"/>
      <w:r w:rsidRPr="003D1948">
        <w:rPr>
          <w:rFonts w:ascii="Calibri" w:eastAsia="SimSun" w:hAnsi="Calibri" w:cs="Calibri"/>
          <w:lang w:eastAsia="cs-CZ"/>
        </w:rPr>
        <w:t>stupn</w:t>
      </w:r>
      <w:proofErr w:type="spellEnd"/>
      <w:r w:rsidRPr="003D1948">
        <w:rPr>
          <w:rFonts w:ascii="Calibri" w:eastAsia="SimSun" w:hAnsi="Calibri" w:cs="Calibri"/>
          <w:lang w:eastAsia="cs-CZ"/>
        </w:rPr>
        <w:t>.</w:t>
      </w:r>
      <w:r w:rsidRPr="003D1948">
        <w:rPr>
          <w:rFonts w:ascii="Calibri" w:eastAsia="SimSun" w:hAnsi="Calibri" w:cs="Calibri"/>
          <w:lang w:eastAsia="cs-CZ"/>
        </w:rPr>
        <w:tab/>
      </w:r>
      <w:r w:rsidRPr="003D1948">
        <w:rPr>
          <w:rFonts w:ascii="Calibri" w:eastAsia="SimSun" w:hAnsi="Calibri" w:cs="Calibri"/>
          <w:lang w:eastAsia="cs-CZ"/>
        </w:rPr>
        <w:tab/>
      </w:r>
      <w:r w:rsidRPr="003D1948">
        <w:rPr>
          <w:rFonts w:ascii="Calibri" w:eastAsia="SimSun" w:hAnsi="Calibri" w:cs="Calibri"/>
          <w:lang w:eastAsia="cs-CZ"/>
        </w:rPr>
        <w:tab/>
      </w:r>
      <w:r w:rsidRPr="003D1948">
        <w:rPr>
          <w:rFonts w:ascii="Calibri" w:eastAsia="SimSun" w:hAnsi="Calibri" w:cs="Calibri"/>
          <w:u w:val="single"/>
          <w:lang w:eastAsia="cs-CZ"/>
        </w:rPr>
        <w:t>˃</w:t>
      </w:r>
      <w:r w:rsidRPr="003D1948">
        <w:rPr>
          <w:rFonts w:ascii="Calibri" w:eastAsia="SimSun" w:hAnsi="Calibri" w:cs="Calibri"/>
          <w:lang w:eastAsia="cs-CZ"/>
        </w:rPr>
        <w:t>4 Stupnice bez tolerance</w:t>
      </w:r>
      <w:r w:rsidRPr="003D1948">
        <w:rPr>
          <w:rFonts w:ascii="Calibri" w:eastAsia="SimSun" w:hAnsi="Calibri" w:cs="Calibri"/>
          <w:lang w:eastAsia="cs-CZ"/>
        </w:rPr>
        <w:tab/>
      </w:r>
      <w:r w:rsidRPr="003D1948">
        <w:rPr>
          <w:rFonts w:ascii="Calibri" w:eastAsia="SimSun" w:hAnsi="Calibri" w:cs="Calibri"/>
          <w:lang w:eastAsia="cs-CZ"/>
        </w:rPr>
        <w:tab/>
      </w:r>
      <w:r w:rsidRPr="003D1948">
        <w:rPr>
          <w:rFonts w:ascii="Calibri" w:eastAsia="SimSun" w:hAnsi="Calibri" w:cs="Calibri"/>
          <w:lang w:eastAsia="cs-CZ"/>
        </w:rPr>
        <w:tab/>
      </w:r>
    </w:p>
    <w:p w:rsidR="00203174" w:rsidRDefault="00203174" w:rsidP="00203174">
      <w:pPr>
        <w:pStyle w:val="Zkladntextodsazen"/>
        <w:ind w:left="708" w:firstLine="0"/>
        <w:jc w:val="both"/>
        <w:rPr>
          <w:rFonts w:ascii="Calibri" w:hAnsi="Calibri" w:cs="Calibri"/>
          <w:sz w:val="22"/>
          <w:szCs w:val="22"/>
        </w:rPr>
      </w:pPr>
      <w:r w:rsidRPr="0004110B">
        <w:rPr>
          <w:rFonts w:ascii="Calibri" w:hAnsi="Calibri" w:cs="Calibri"/>
          <w:sz w:val="22"/>
          <w:szCs w:val="22"/>
        </w:rPr>
        <w:t xml:space="preserve">Včetně </w:t>
      </w:r>
      <w:r>
        <w:rPr>
          <w:rFonts w:ascii="Calibri" w:hAnsi="Calibri" w:cs="Calibri"/>
          <w:sz w:val="22"/>
          <w:szCs w:val="22"/>
        </w:rPr>
        <w:t>požadovaných vsypů dle technického listu výrobce  – křemičitý písek = 8kg/m2</w:t>
      </w:r>
    </w:p>
    <w:p w:rsidR="003D1948" w:rsidRPr="003D1948" w:rsidRDefault="003D1948" w:rsidP="003D1948">
      <w:pPr>
        <w:autoSpaceDE w:val="0"/>
        <w:autoSpaceDN w:val="0"/>
        <w:adjustRightInd w:val="0"/>
        <w:spacing w:after="0" w:line="240" w:lineRule="auto"/>
        <w:ind w:left="426"/>
        <w:jc w:val="both"/>
        <w:rPr>
          <w:rFonts w:ascii="Calibri" w:eastAsia="ArialMT" w:hAnsi="Calibri" w:cs="TimesNewRomanPSMT"/>
          <w:color w:val="000000"/>
          <w:lang w:eastAsia="cs-CZ"/>
        </w:rPr>
      </w:pPr>
    </w:p>
    <w:p w:rsidR="003D1948" w:rsidRPr="003D1948" w:rsidRDefault="003D1948" w:rsidP="003D1948">
      <w:pPr>
        <w:numPr>
          <w:ilvl w:val="0"/>
          <w:numId w:val="16"/>
        </w:numPr>
        <w:autoSpaceDE w:val="0"/>
        <w:autoSpaceDN w:val="0"/>
        <w:adjustRightInd w:val="0"/>
        <w:spacing w:after="0" w:line="240" w:lineRule="auto"/>
        <w:ind w:left="426" w:hanging="426"/>
        <w:jc w:val="both"/>
        <w:rPr>
          <w:rFonts w:ascii="Calibri" w:eastAsia="ArialMT" w:hAnsi="Calibri" w:cs="TimesNewRomanPSMT"/>
          <w:color w:val="000000"/>
          <w:lang w:eastAsia="cs-CZ"/>
        </w:rPr>
      </w:pPr>
      <w:r w:rsidRPr="003D1948">
        <w:rPr>
          <w:rFonts w:ascii="Calibri" w:eastAsia="SimSun" w:hAnsi="Calibri" w:cs="Calibri"/>
          <w:lang w:eastAsia="cs-CZ"/>
        </w:rPr>
        <w:lastRenderedPageBreak/>
        <w:t>Veškeré zhotovitelem dodané věci, zpracované zhotovitelem při provádění díla včetně jejich příslušenství, musí být nové, v souladu se zadávacími podmínkami zakázky a v souladu se všemi platnými právními předpisy České republiky a Evropské unie (zejména bezpečnostními a technickými) a českými a harmonizovanými českými technickými normami (ČSN, ČSN EN, případně další), které se vztahují k těmto věcem, a to jak závaznými, tak doporučenými, a budou dodány včetně veškeré příslušné dokumentace, za jejíž správnost a úplnost zhotovitel odpovídá.</w:t>
      </w:r>
    </w:p>
    <w:p w:rsidR="003D1948" w:rsidRPr="003D1948" w:rsidRDefault="003D1948" w:rsidP="003D1948">
      <w:pPr>
        <w:autoSpaceDE w:val="0"/>
        <w:autoSpaceDN w:val="0"/>
        <w:adjustRightInd w:val="0"/>
        <w:spacing w:after="0" w:line="240" w:lineRule="auto"/>
        <w:ind w:left="426"/>
        <w:jc w:val="both"/>
        <w:rPr>
          <w:rFonts w:ascii="Calibri" w:eastAsia="ArialMT" w:hAnsi="Calibri" w:cs="TimesNewRomanPSMT"/>
          <w:color w:val="000000"/>
          <w:lang w:eastAsia="cs-CZ"/>
        </w:rPr>
      </w:pPr>
    </w:p>
    <w:p w:rsidR="003D1948" w:rsidRPr="003D1948" w:rsidRDefault="003D1948" w:rsidP="003D1948">
      <w:pPr>
        <w:numPr>
          <w:ilvl w:val="0"/>
          <w:numId w:val="16"/>
        </w:numPr>
        <w:autoSpaceDE w:val="0"/>
        <w:autoSpaceDN w:val="0"/>
        <w:adjustRightInd w:val="0"/>
        <w:spacing w:after="0" w:line="240" w:lineRule="auto"/>
        <w:ind w:left="426" w:hanging="426"/>
        <w:jc w:val="both"/>
        <w:rPr>
          <w:rFonts w:ascii="Calibri" w:eastAsia="ArialMT" w:hAnsi="Calibri" w:cs="TimesNewRomanPSMT"/>
          <w:color w:val="000000"/>
          <w:lang w:eastAsia="cs-CZ"/>
        </w:rPr>
      </w:pPr>
      <w:r w:rsidRPr="003D1948">
        <w:rPr>
          <w:rFonts w:ascii="Calibri" w:eastAsia="SimSun" w:hAnsi="Calibri" w:cs="Arial"/>
          <w:lang w:eastAsia="x-none"/>
        </w:rPr>
        <w:t>Součástí závazku zhotovitele řádně provést dílo je i závazek zhotovitele udržovat na staveništi pořádek po celou dobu trvání provádění díla a případného odstraňování vad po převzetí díla, převezme-li objednatel dílo i s vadami, to vše včetně průkazného provedení závěrečného důkladného úklidu všech prováděním díla a případným odstraňováním vad dotčených prostor, tj. i včetně likvidace všech vzniklých odpadů v souladu s platnými právními předpisy.</w:t>
      </w:r>
    </w:p>
    <w:p w:rsidR="003D1948" w:rsidRPr="003D1948" w:rsidRDefault="003D1948" w:rsidP="003D1948">
      <w:pPr>
        <w:autoSpaceDE w:val="0"/>
        <w:autoSpaceDN w:val="0"/>
        <w:adjustRightInd w:val="0"/>
        <w:spacing w:after="0" w:line="240" w:lineRule="auto"/>
        <w:ind w:left="426"/>
        <w:jc w:val="both"/>
        <w:rPr>
          <w:rFonts w:ascii="Calibri" w:eastAsia="ArialMT" w:hAnsi="Calibri" w:cs="TimesNewRomanPSMT"/>
          <w:color w:val="000000"/>
          <w:lang w:eastAsia="cs-CZ"/>
        </w:rPr>
      </w:pPr>
    </w:p>
    <w:p w:rsidR="003D1948" w:rsidRPr="003D1948" w:rsidRDefault="003D1948" w:rsidP="003D1948">
      <w:pPr>
        <w:numPr>
          <w:ilvl w:val="0"/>
          <w:numId w:val="16"/>
        </w:numPr>
        <w:autoSpaceDE w:val="0"/>
        <w:autoSpaceDN w:val="0"/>
        <w:adjustRightInd w:val="0"/>
        <w:spacing w:after="0" w:line="240" w:lineRule="auto"/>
        <w:ind w:left="426" w:hanging="426"/>
        <w:jc w:val="both"/>
        <w:rPr>
          <w:rFonts w:ascii="Calibri" w:eastAsia="ArialMT" w:hAnsi="Calibri" w:cs="TimesNewRomanPSMT"/>
          <w:color w:val="000000"/>
          <w:lang w:eastAsia="cs-CZ"/>
        </w:rPr>
      </w:pPr>
      <w:r w:rsidRPr="003D1948">
        <w:rPr>
          <w:rFonts w:ascii="Calibri" w:eastAsia="SimSun" w:hAnsi="Calibri" w:cs="Arial"/>
          <w:lang w:eastAsia="cs-CZ"/>
        </w:rPr>
        <w:t xml:space="preserve">Součástí předmětu díla (a tím i níže uvedené celkové ceny díla) je </w:t>
      </w:r>
      <w:r w:rsidRPr="003D1948">
        <w:rPr>
          <w:rFonts w:ascii="Calibri" w:eastAsia="SimSun" w:hAnsi="Calibri" w:cs="Arial"/>
          <w:lang w:eastAsia="x-none"/>
        </w:rPr>
        <w:t>zajištění bezpečnosti a ochrany zdraví při práci a ochrany životního prostředí, zajištění stavby a staveniště proti vniknutí nepovolaných osob.</w:t>
      </w:r>
    </w:p>
    <w:p w:rsidR="003D1948" w:rsidRPr="003D1948" w:rsidRDefault="003D1948" w:rsidP="003D1948">
      <w:pPr>
        <w:autoSpaceDE w:val="0"/>
        <w:autoSpaceDN w:val="0"/>
        <w:adjustRightInd w:val="0"/>
        <w:spacing w:after="0" w:line="240" w:lineRule="auto"/>
        <w:ind w:left="426"/>
        <w:jc w:val="both"/>
        <w:rPr>
          <w:rFonts w:ascii="Calibri" w:eastAsia="ArialMT" w:hAnsi="Calibri" w:cs="TimesNewRomanPSMT"/>
          <w:color w:val="000000"/>
          <w:lang w:eastAsia="cs-CZ"/>
        </w:rPr>
      </w:pPr>
    </w:p>
    <w:p w:rsidR="003D1948" w:rsidRPr="003D1948" w:rsidRDefault="003D1948" w:rsidP="003D1948">
      <w:pPr>
        <w:numPr>
          <w:ilvl w:val="0"/>
          <w:numId w:val="16"/>
        </w:numPr>
        <w:autoSpaceDE w:val="0"/>
        <w:autoSpaceDN w:val="0"/>
        <w:adjustRightInd w:val="0"/>
        <w:spacing w:after="0" w:line="240" w:lineRule="auto"/>
        <w:ind w:left="426" w:hanging="426"/>
        <w:jc w:val="both"/>
        <w:rPr>
          <w:rFonts w:ascii="Calibri" w:eastAsia="ArialMT" w:hAnsi="Calibri" w:cs="TimesNewRomanPSMT"/>
          <w:color w:val="000000"/>
          <w:lang w:eastAsia="cs-CZ"/>
        </w:rPr>
      </w:pPr>
      <w:r w:rsidRPr="003D1948">
        <w:rPr>
          <w:rFonts w:ascii="Calibri" w:eastAsia="SimSun" w:hAnsi="Calibri" w:cs="Arial"/>
          <w:lang w:eastAsia="x-none"/>
        </w:rPr>
        <w:t>Jestliže ze zadávací dokumentace (výzvy) k výše uvedené veřejné zakázce, z nabídky zhotovitele nebo z jiných podkladů pro provedení díla vyplývají zhotoviteli povinnosti vztahující se k realizaci předmětu díla, avšak tyto povinnosti nejsou výslovně v této smlouvě uvedeny, smluvní strany se pro tento případ dohodly, že i tyto povinnosti zhotovitele jsou součástí obsahu závazkového vztahu založeného touto smlouvou a zhotovitel je povinen je v plném rozsahu dodržet.</w:t>
      </w:r>
    </w:p>
    <w:p w:rsidR="003D1948" w:rsidRPr="003D1948" w:rsidRDefault="003D1948" w:rsidP="003D1948">
      <w:pPr>
        <w:autoSpaceDE w:val="0"/>
        <w:autoSpaceDN w:val="0"/>
        <w:adjustRightInd w:val="0"/>
        <w:spacing w:after="0" w:line="240" w:lineRule="auto"/>
        <w:ind w:left="426"/>
        <w:jc w:val="both"/>
        <w:rPr>
          <w:rFonts w:ascii="Calibri" w:eastAsia="ArialMT" w:hAnsi="Calibri" w:cs="TimesNewRomanPSMT"/>
          <w:color w:val="000000"/>
          <w:lang w:eastAsia="cs-CZ"/>
        </w:rPr>
      </w:pPr>
    </w:p>
    <w:p w:rsidR="003D1948" w:rsidRPr="003D1948" w:rsidRDefault="003D1948" w:rsidP="003D1948">
      <w:pPr>
        <w:numPr>
          <w:ilvl w:val="0"/>
          <w:numId w:val="16"/>
        </w:numPr>
        <w:autoSpaceDE w:val="0"/>
        <w:autoSpaceDN w:val="0"/>
        <w:adjustRightInd w:val="0"/>
        <w:spacing w:after="0" w:line="240" w:lineRule="auto"/>
        <w:ind w:left="426" w:hanging="426"/>
        <w:jc w:val="both"/>
        <w:rPr>
          <w:rFonts w:ascii="Calibri" w:eastAsia="ArialMT" w:hAnsi="Calibri" w:cs="TimesNewRomanPSMT"/>
          <w:color w:val="000000"/>
          <w:lang w:eastAsia="cs-CZ"/>
        </w:rPr>
      </w:pPr>
      <w:r w:rsidRPr="003D1948">
        <w:rPr>
          <w:rFonts w:ascii="Calibri" w:eastAsia="SimSun" w:hAnsi="Calibri" w:cs="Arial"/>
          <w:spacing w:val="-2"/>
          <w:lang w:eastAsia="cs-CZ"/>
        </w:rPr>
        <w:t>Zhotovitel se zavazuje provést na svůj náklad a na své nebezpečí všechna související plnění a práce potřebné k včasnému a řádnému provedení díla (obstará vše, co je k řádnému provedení díla potřeba). Součástí díla jsou tak i práce blíže nespecifikované, které jsou však nezbytné             k řádnému provedení díla a o kterých vzhledem ke své kvalifikaci a zkušenostem zhotovitel měl nebo mohl vědět a bez jejichž realizace se nedá dílo řádně dokončit, příp. užívat. Provedení těchto prací nezvyšuje cenu díla.</w:t>
      </w:r>
    </w:p>
    <w:p w:rsidR="003D1948" w:rsidRPr="003D1948" w:rsidRDefault="003D1948" w:rsidP="003D1948">
      <w:pPr>
        <w:autoSpaceDE w:val="0"/>
        <w:autoSpaceDN w:val="0"/>
        <w:adjustRightInd w:val="0"/>
        <w:spacing w:after="0" w:line="240" w:lineRule="auto"/>
        <w:ind w:left="426"/>
        <w:jc w:val="both"/>
        <w:rPr>
          <w:rFonts w:ascii="Calibri" w:eastAsia="ArialMT" w:hAnsi="Calibri" w:cs="TimesNewRomanPSMT"/>
          <w:color w:val="000000"/>
          <w:lang w:eastAsia="cs-CZ"/>
        </w:rPr>
      </w:pPr>
    </w:p>
    <w:p w:rsidR="003D1948" w:rsidRPr="003D1948" w:rsidRDefault="003D1948" w:rsidP="003D1948">
      <w:pPr>
        <w:numPr>
          <w:ilvl w:val="0"/>
          <w:numId w:val="16"/>
        </w:numPr>
        <w:autoSpaceDE w:val="0"/>
        <w:autoSpaceDN w:val="0"/>
        <w:adjustRightInd w:val="0"/>
        <w:spacing w:after="0" w:line="240" w:lineRule="auto"/>
        <w:ind w:left="426" w:hanging="426"/>
        <w:jc w:val="both"/>
        <w:rPr>
          <w:rFonts w:ascii="Calibri" w:eastAsia="ArialMT" w:hAnsi="Calibri" w:cs="TimesNewRomanPSMT"/>
          <w:color w:val="000000"/>
          <w:lang w:eastAsia="cs-CZ"/>
        </w:rPr>
      </w:pPr>
      <w:r w:rsidRPr="003D1948">
        <w:rPr>
          <w:rFonts w:ascii="Calibri" w:eastAsia="SimSun" w:hAnsi="Calibri" w:cs="Arial"/>
          <w:lang w:eastAsia="x-none"/>
        </w:rPr>
        <w:t>Zhotovitel prohlašuje, že ke dni uzavření této smlouvy má všechny dokumenty (podklady), které jsou součástí zadávací dokumentace předmětné veřejné zakázky, k dispozici alespoň v jednom vyhotovení. Zhotovitel dále prohlašuje, že se detailně seznámil se všemi dokumenty (podklady) k veřejné zakázce,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v dohodnutý termín a za dohodnutou smluvní cenu uvedenou v této smlouvě.</w:t>
      </w:r>
    </w:p>
    <w:p w:rsidR="003D1948" w:rsidRPr="003D1948" w:rsidRDefault="003D1948" w:rsidP="003D1948">
      <w:pPr>
        <w:spacing w:after="0" w:line="240" w:lineRule="auto"/>
        <w:ind w:left="708"/>
        <w:rPr>
          <w:rFonts w:ascii="Calibri" w:eastAsia="ArialMT" w:hAnsi="Calibri" w:cs="TimesNewRomanPSMT"/>
          <w:color w:val="000000"/>
          <w:lang w:eastAsia="cs-CZ"/>
        </w:rPr>
      </w:pPr>
    </w:p>
    <w:p w:rsidR="003D1948" w:rsidRPr="003D1948" w:rsidRDefault="003D1948" w:rsidP="003D1948">
      <w:pPr>
        <w:numPr>
          <w:ilvl w:val="0"/>
          <w:numId w:val="16"/>
        </w:numPr>
        <w:spacing w:after="0" w:line="240" w:lineRule="auto"/>
        <w:jc w:val="both"/>
        <w:rPr>
          <w:rFonts w:ascii="Calibri" w:eastAsia="SimSun" w:hAnsi="Calibri" w:cs="Arial"/>
          <w:b/>
          <w:bCs/>
          <w:lang w:eastAsia="x-none"/>
        </w:rPr>
      </w:pPr>
      <w:r w:rsidRPr="003D1948">
        <w:rPr>
          <w:rFonts w:ascii="Calibri" w:eastAsia="SimSun" w:hAnsi="Calibri" w:cs="Arial"/>
          <w:b/>
          <w:bCs/>
          <w:lang w:eastAsia="x-none"/>
        </w:rPr>
        <w:t>Zhotovitel je povinen přiložit podrobný časový harmonogram prací, který tvoří přílohu a nedílnou součást této smlouvy a je pro zhotovitele závazný.</w:t>
      </w:r>
    </w:p>
    <w:p w:rsidR="003D1948" w:rsidRPr="003D1948" w:rsidRDefault="003D1948" w:rsidP="003D1948">
      <w:pPr>
        <w:autoSpaceDE w:val="0"/>
        <w:autoSpaceDN w:val="0"/>
        <w:adjustRightInd w:val="0"/>
        <w:spacing w:after="0" w:line="240" w:lineRule="auto"/>
        <w:ind w:left="426"/>
        <w:jc w:val="both"/>
        <w:rPr>
          <w:rFonts w:ascii="Calibri" w:eastAsia="ArialMT" w:hAnsi="Calibri" w:cs="TimesNewRomanPSMT"/>
          <w:color w:val="000000"/>
          <w:lang w:eastAsia="cs-CZ"/>
        </w:rPr>
      </w:pPr>
    </w:p>
    <w:p w:rsidR="003D1948" w:rsidRPr="003D1948" w:rsidRDefault="003D1948" w:rsidP="003D1948">
      <w:pPr>
        <w:keepNext/>
        <w:spacing w:after="0" w:line="240" w:lineRule="auto"/>
        <w:jc w:val="center"/>
        <w:outlineLvl w:val="1"/>
        <w:rPr>
          <w:rFonts w:ascii="Calibri" w:eastAsia="SimSun" w:hAnsi="Calibri" w:cs="Arial"/>
          <w:b/>
          <w:lang w:eastAsia="x-none"/>
        </w:rPr>
      </w:pPr>
      <w:r w:rsidRPr="003D1948">
        <w:rPr>
          <w:rFonts w:ascii="Calibri" w:eastAsia="SimSun" w:hAnsi="Calibri" w:cs="Arial"/>
          <w:b/>
          <w:lang w:eastAsia="x-none"/>
        </w:rPr>
        <w:t>IV.</w:t>
      </w:r>
    </w:p>
    <w:p w:rsidR="003D1948" w:rsidRPr="003D1948" w:rsidRDefault="003D1948" w:rsidP="003D1948">
      <w:pPr>
        <w:keepNext/>
        <w:spacing w:after="0" w:line="240" w:lineRule="auto"/>
        <w:jc w:val="center"/>
        <w:outlineLvl w:val="1"/>
        <w:rPr>
          <w:rFonts w:ascii="Calibri" w:eastAsia="SimSun" w:hAnsi="Calibri" w:cs="Arial"/>
          <w:b/>
          <w:u w:val="single"/>
          <w:lang w:eastAsia="x-none"/>
        </w:rPr>
      </w:pPr>
      <w:r w:rsidRPr="003D1948">
        <w:rPr>
          <w:rFonts w:ascii="Calibri" w:eastAsia="SimSun" w:hAnsi="Calibri" w:cs="Arial"/>
          <w:b/>
          <w:u w:val="single"/>
          <w:lang w:eastAsia="x-none"/>
        </w:rPr>
        <w:t>TERMÍNY A MÍSTO PLNĚNÍ</w:t>
      </w:r>
    </w:p>
    <w:p w:rsidR="003D1948" w:rsidRPr="003D1948" w:rsidRDefault="003D1948" w:rsidP="003D1948">
      <w:pPr>
        <w:spacing w:after="0" w:line="240" w:lineRule="auto"/>
        <w:rPr>
          <w:rFonts w:ascii="Calibri" w:eastAsia="SimSun" w:hAnsi="Calibri" w:cs="Arial"/>
          <w:sz w:val="20"/>
          <w:szCs w:val="20"/>
          <w:lang w:eastAsia="cs-CZ"/>
        </w:rPr>
      </w:pPr>
    </w:p>
    <w:p w:rsidR="003D1948" w:rsidRPr="003D1948" w:rsidRDefault="003D1948" w:rsidP="003D1948">
      <w:pPr>
        <w:numPr>
          <w:ilvl w:val="0"/>
          <w:numId w:val="15"/>
        </w:numPr>
        <w:spacing w:after="0" w:line="240" w:lineRule="auto"/>
        <w:ind w:left="426" w:hanging="426"/>
        <w:jc w:val="both"/>
        <w:rPr>
          <w:rFonts w:ascii="Calibri" w:eastAsia="SimSun" w:hAnsi="Calibri" w:cs="Arial"/>
          <w:lang w:eastAsia="cs-CZ"/>
        </w:rPr>
      </w:pPr>
      <w:r w:rsidRPr="003D1948">
        <w:rPr>
          <w:rFonts w:ascii="Calibri" w:eastAsia="SimSun" w:hAnsi="Calibri" w:cs="Arial"/>
          <w:lang w:eastAsia="cs-CZ"/>
        </w:rPr>
        <w:t xml:space="preserve">Termín zahájení provádění díla (zároveň termín předání místa plnění): od </w:t>
      </w:r>
      <w:r w:rsidRPr="003D1948">
        <w:rPr>
          <w:rFonts w:ascii="Calibri" w:eastAsia="SimSun" w:hAnsi="Calibri" w:cs="Arial"/>
          <w:b/>
          <w:lang w:eastAsia="cs-CZ"/>
        </w:rPr>
        <w:t xml:space="preserve">10. 7. 2023. </w:t>
      </w:r>
    </w:p>
    <w:p w:rsidR="003D1948" w:rsidRPr="003D1948" w:rsidRDefault="003D1948" w:rsidP="003D1948">
      <w:pPr>
        <w:spacing w:after="0" w:line="240" w:lineRule="auto"/>
        <w:ind w:left="426" w:hanging="426"/>
        <w:rPr>
          <w:rFonts w:ascii="Calibri" w:eastAsia="SimSun" w:hAnsi="Calibri" w:cs="Arial"/>
          <w:lang w:eastAsia="cs-CZ"/>
        </w:rPr>
      </w:pPr>
    </w:p>
    <w:p w:rsidR="003D1948" w:rsidRPr="003D1948" w:rsidRDefault="003D1948" w:rsidP="003D1948">
      <w:pPr>
        <w:numPr>
          <w:ilvl w:val="0"/>
          <w:numId w:val="15"/>
        </w:numPr>
        <w:spacing w:after="0" w:line="240" w:lineRule="auto"/>
        <w:ind w:left="426" w:hanging="426"/>
        <w:jc w:val="both"/>
        <w:rPr>
          <w:rFonts w:ascii="Calibri" w:eastAsia="SimSun" w:hAnsi="Calibri" w:cs="Arial"/>
          <w:lang w:eastAsia="cs-CZ"/>
        </w:rPr>
      </w:pPr>
      <w:r w:rsidRPr="003D1948">
        <w:rPr>
          <w:rFonts w:ascii="Calibri" w:eastAsia="SimSun" w:hAnsi="Calibri" w:cs="Arial"/>
          <w:lang w:eastAsia="cs-CZ"/>
        </w:rPr>
        <w:t xml:space="preserve">Termín dokončení a předání díla (zároveň termín předání místa plnění): </w:t>
      </w:r>
      <w:r w:rsidRPr="003D1948">
        <w:rPr>
          <w:rFonts w:ascii="Calibri" w:eastAsia="SimSun" w:hAnsi="Calibri" w:cs="Arial"/>
          <w:b/>
          <w:lang w:eastAsia="cs-CZ"/>
        </w:rPr>
        <w:t>31. 7. 2023</w:t>
      </w:r>
      <w:r w:rsidRPr="003D1948">
        <w:rPr>
          <w:rFonts w:ascii="Calibri" w:eastAsia="SimSun" w:hAnsi="Calibri" w:cs="Arial"/>
          <w:lang w:eastAsia="cs-CZ"/>
        </w:rPr>
        <w:t>.</w:t>
      </w:r>
    </w:p>
    <w:p w:rsidR="003D1948" w:rsidRPr="003D1948" w:rsidRDefault="003D1948" w:rsidP="003D1948">
      <w:pPr>
        <w:spacing w:after="0" w:line="240" w:lineRule="auto"/>
        <w:ind w:left="720"/>
        <w:jc w:val="both"/>
        <w:rPr>
          <w:rFonts w:ascii="Calibri" w:eastAsia="SimSun" w:hAnsi="Calibri" w:cs="Arial"/>
          <w:lang w:eastAsia="cs-CZ"/>
        </w:rPr>
      </w:pPr>
    </w:p>
    <w:p w:rsidR="003D1948" w:rsidRPr="003D1948" w:rsidRDefault="003D1948" w:rsidP="003D1948">
      <w:pPr>
        <w:numPr>
          <w:ilvl w:val="0"/>
          <w:numId w:val="15"/>
        </w:numPr>
        <w:spacing w:after="0" w:line="240" w:lineRule="auto"/>
        <w:ind w:left="426" w:hanging="426"/>
        <w:jc w:val="both"/>
        <w:rPr>
          <w:rFonts w:ascii="Calibri" w:eastAsia="SimSun" w:hAnsi="Calibri" w:cs="Arial"/>
          <w:lang w:eastAsia="cs-CZ"/>
        </w:rPr>
      </w:pPr>
      <w:r w:rsidRPr="003D1948">
        <w:rPr>
          <w:rFonts w:ascii="Calibri" w:eastAsia="SimSun" w:hAnsi="Calibri" w:cs="Arial"/>
          <w:lang w:eastAsia="cs-CZ"/>
        </w:rPr>
        <w:t xml:space="preserve">Místem plnění je </w:t>
      </w:r>
      <w:r w:rsidRPr="003D1948">
        <w:rPr>
          <w:rFonts w:ascii="Calibri" w:eastAsia="SimSun" w:hAnsi="Calibri" w:cs="Calibri"/>
          <w:b/>
          <w:bCs/>
          <w:lang w:eastAsia="cs-CZ"/>
        </w:rPr>
        <w:t xml:space="preserve">Základní </w:t>
      </w:r>
      <w:r w:rsidR="00E12719">
        <w:rPr>
          <w:rFonts w:ascii="Calibri" w:eastAsia="SimSun" w:hAnsi="Calibri" w:cs="Calibri"/>
          <w:b/>
          <w:bCs/>
          <w:lang w:eastAsia="cs-CZ"/>
        </w:rPr>
        <w:t>š</w:t>
      </w:r>
      <w:r w:rsidRPr="003D1948">
        <w:rPr>
          <w:rFonts w:ascii="Calibri" w:eastAsia="SimSun" w:hAnsi="Calibri" w:cs="Calibri"/>
          <w:b/>
          <w:bCs/>
          <w:lang w:eastAsia="cs-CZ"/>
        </w:rPr>
        <w:t>kola</w:t>
      </w:r>
      <w:r w:rsidR="00E12719">
        <w:rPr>
          <w:rFonts w:ascii="Calibri" w:eastAsia="SimSun" w:hAnsi="Calibri" w:cs="Calibri"/>
          <w:b/>
          <w:bCs/>
          <w:lang w:eastAsia="cs-CZ"/>
        </w:rPr>
        <w:t>,</w:t>
      </w:r>
      <w:r w:rsidRPr="003D1948">
        <w:rPr>
          <w:rFonts w:ascii="Calibri" w:eastAsia="SimSun" w:hAnsi="Calibri" w:cs="Calibri"/>
          <w:b/>
          <w:bCs/>
          <w:lang w:eastAsia="cs-CZ"/>
        </w:rPr>
        <w:t xml:space="preserve"> Zruč nad Sázavou, Okružní 64</w:t>
      </w:r>
      <w:r w:rsidR="00E12719">
        <w:rPr>
          <w:rFonts w:ascii="Calibri" w:eastAsia="SimSun" w:hAnsi="Calibri" w:cs="Calibri"/>
          <w:b/>
          <w:bCs/>
          <w:lang w:eastAsia="cs-CZ"/>
        </w:rPr>
        <w:t>3</w:t>
      </w:r>
      <w:r w:rsidRPr="003D1948">
        <w:rPr>
          <w:rFonts w:ascii="Calibri" w:eastAsia="SimSun" w:hAnsi="Calibri" w:cs="Calibri"/>
          <w:b/>
          <w:bCs/>
          <w:lang w:eastAsia="cs-CZ"/>
        </w:rPr>
        <w:t>, 258 22 Zruč nad Sázavou.</w:t>
      </w:r>
    </w:p>
    <w:p w:rsidR="003D1948" w:rsidRPr="003D1948" w:rsidRDefault="003D1948" w:rsidP="003D1948">
      <w:pPr>
        <w:spacing w:after="0" w:line="240" w:lineRule="auto"/>
        <w:ind w:left="426" w:hanging="426"/>
        <w:jc w:val="both"/>
        <w:rPr>
          <w:rFonts w:ascii="Calibri" w:eastAsia="SimSun" w:hAnsi="Calibri" w:cs="Arial"/>
          <w:lang w:eastAsia="cs-CZ"/>
        </w:rPr>
      </w:pPr>
    </w:p>
    <w:p w:rsidR="003D1948" w:rsidRPr="003D1948" w:rsidRDefault="003D1948" w:rsidP="003D1948">
      <w:pPr>
        <w:keepNext/>
        <w:spacing w:after="0" w:line="240" w:lineRule="auto"/>
        <w:jc w:val="center"/>
        <w:outlineLvl w:val="1"/>
        <w:rPr>
          <w:rFonts w:ascii="Calibri" w:eastAsia="SimSun" w:hAnsi="Calibri" w:cs="Arial"/>
          <w:b/>
          <w:lang w:eastAsia="x-none"/>
        </w:rPr>
      </w:pPr>
      <w:r w:rsidRPr="003D1948">
        <w:rPr>
          <w:rFonts w:ascii="Calibri" w:eastAsia="SimSun" w:hAnsi="Calibri" w:cs="Arial"/>
          <w:b/>
          <w:lang w:eastAsia="x-none"/>
        </w:rPr>
        <w:lastRenderedPageBreak/>
        <w:t>V.</w:t>
      </w:r>
    </w:p>
    <w:p w:rsidR="003D1948" w:rsidRPr="003D1948" w:rsidRDefault="003D1948" w:rsidP="003D1948">
      <w:pPr>
        <w:keepNext/>
        <w:spacing w:after="0" w:line="240" w:lineRule="auto"/>
        <w:jc w:val="center"/>
        <w:outlineLvl w:val="1"/>
        <w:rPr>
          <w:rFonts w:ascii="Calibri" w:eastAsia="SimSun" w:hAnsi="Calibri" w:cs="Arial"/>
          <w:b/>
          <w:u w:val="single"/>
          <w:lang w:eastAsia="x-none"/>
        </w:rPr>
      </w:pPr>
      <w:r w:rsidRPr="003D1948">
        <w:rPr>
          <w:rFonts w:ascii="Calibri" w:eastAsia="SimSun" w:hAnsi="Calibri" w:cs="Arial"/>
          <w:b/>
          <w:u w:val="single"/>
          <w:lang w:eastAsia="x-none"/>
        </w:rPr>
        <w:t>CENA DÍLA A PLATEBNÍ PODMÍNKY</w:t>
      </w:r>
    </w:p>
    <w:p w:rsidR="003D1948" w:rsidRPr="003D1948" w:rsidRDefault="003D1948" w:rsidP="003D1948">
      <w:pPr>
        <w:spacing w:after="0" w:line="240" w:lineRule="auto"/>
        <w:rPr>
          <w:rFonts w:ascii="Calibri" w:eastAsia="SimSun" w:hAnsi="Calibri" w:cs="Arial"/>
          <w:sz w:val="20"/>
          <w:szCs w:val="20"/>
          <w:lang w:eastAsia="cs-CZ"/>
        </w:rPr>
      </w:pPr>
    </w:p>
    <w:p w:rsidR="003D1948" w:rsidRPr="003D1948" w:rsidRDefault="003D1948" w:rsidP="003D1948">
      <w:pPr>
        <w:keepNext/>
        <w:numPr>
          <w:ilvl w:val="0"/>
          <w:numId w:val="3"/>
        </w:numPr>
        <w:spacing w:after="0" w:line="240" w:lineRule="auto"/>
        <w:ind w:left="284" w:hanging="284"/>
        <w:jc w:val="both"/>
        <w:outlineLvl w:val="1"/>
        <w:rPr>
          <w:rFonts w:ascii="Calibri" w:eastAsia="SimSun" w:hAnsi="Calibri" w:cs="Arial"/>
          <w:lang w:eastAsia="x-none"/>
        </w:rPr>
      </w:pPr>
      <w:r w:rsidRPr="003D1948">
        <w:rPr>
          <w:rFonts w:ascii="Calibri" w:eastAsia="SimSun" w:hAnsi="Calibri" w:cs="Arial"/>
          <w:lang w:eastAsia="x-none"/>
        </w:rPr>
        <w:t xml:space="preserve">Smluvní strany se dohodly, že cena díla činí v souladu s nabídkou zhotovitele ve výše uvedeném zadávacím řízení: </w:t>
      </w:r>
    </w:p>
    <w:p w:rsidR="003D1948" w:rsidRPr="003D1948" w:rsidRDefault="003D1948" w:rsidP="003D1948">
      <w:pPr>
        <w:spacing w:after="0" w:line="240" w:lineRule="auto"/>
        <w:rPr>
          <w:rFonts w:ascii="Trebuchet MS" w:eastAsia="SimSun" w:hAnsi="Trebuchet MS" w:cs="Arial"/>
          <w:sz w:val="20"/>
          <w:szCs w:val="20"/>
          <w:lang w:eastAsia="x-none"/>
        </w:rPr>
      </w:pPr>
    </w:p>
    <w:p w:rsidR="003D1948" w:rsidRPr="003D1948" w:rsidRDefault="003D1948" w:rsidP="003D1948">
      <w:pPr>
        <w:spacing w:after="0" w:line="240" w:lineRule="auto"/>
        <w:ind w:left="709"/>
        <w:rPr>
          <w:rFonts w:ascii="Calibri" w:eastAsia="SimSun" w:hAnsi="Calibri" w:cs="Arial"/>
          <w:lang w:eastAsia="x-none"/>
        </w:rPr>
      </w:pPr>
      <w:r w:rsidRPr="003D1948">
        <w:rPr>
          <w:rFonts w:ascii="Calibri" w:eastAsia="SimSun" w:hAnsi="Calibri" w:cs="Arial"/>
          <w:lang w:eastAsia="x-none"/>
        </w:rPr>
        <w:t xml:space="preserve">Celková smluvní cena díla bez DPH </w:t>
      </w:r>
      <w:r w:rsidR="009F450B">
        <w:rPr>
          <w:rFonts w:ascii="Calibri" w:eastAsia="SimSun" w:hAnsi="Calibri" w:cs="Arial"/>
          <w:lang w:eastAsia="x-none"/>
        </w:rPr>
        <w:tab/>
      </w:r>
      <w:r w:rsidR="009F450B">
        <w:rPr>
          <w:rFonts w:ascii="Calibri" w:eastAsia="SimSun" w:hAnsi="Calibri" w:cs="Arial"/>
          <w:lang w:eastAsia="x-none"/>
        </w:rPr>
        <w:tab/>
        <w:t>350 768</w:t>
      </w:r>
      <w:r w:rsidRPr="003D1948">
        <w:rPr>
          <w:rFonts w:ascii="Calibri" w:eastAsia="SimSun" w:hAnsi="Calibri" w:cs="Arial"/>
          <w:lang w:eastAsia="x-none"/>
        </w:rPr>
        <w:t>,- Kč</w:t>
      </w:r>
    </w:p>
    <w:p w:rsidR="003D1948" w:rsidRPr="003D1948" w:rsidRDefault="003D1948" w:rsidP="003D1948">
      <w:pPr>
        <w:spacing w:after="0" w:line="240" w:lineRule="auto"/>
        <w:ind w:left="709"/>
        <w:rPr>
          <w:rFonts w:ascii="Calibri" w:eastAsia="SimSun" w:hAnsi="Calibri" w:cs="Arial"/>
          <w:lang w:eastAsia="x-none"/>
        </w:rPr>
      </w:pPr>
      <w:r w:rsidRPr="003D1948">
        <w:rPr>
          <w:rFonts w:ascii="Calibri" w:eastAsia="SimSun" w:hAnsi="Calibri" w:cs="Arial"/>
          <w:lang w:eastAsia="x-none"/>
        </w:rPr>
        <w:t xml:space="preserve">DPH 21% </w:t>
      </w:r>
      <w:r w:rsidR="009F450B">
        <w:rPr>
          <w:rFonts w:ascii="Calibri" w:eastAsia="SimSun" w:hAnsi="Calibri" w:cs="Arial"/>
          <w:lang w:eastAsia="x-none"/>
        </w:rPr>
        <w:tab/>
      </w:r>
      <w:r w:rsidR="009F450B">
        <w:rPr>
          <w:rFonts w:ascii="Calibri" w:eastAsia="SimSun" w:hAnsi="Calibri" w:cs="Arial"/>
          <w:lang w:eastAsia="x-none"/>
        </w:rPr>
        <w:tab/>
      </w:r>
      <w:r w:rsidR="009F450B">
        <w:rPr>
          <w:rFonts w:ascii="Calibri" w:eastAsia="SimSun" w:hAnsi="Calibri" w:cs="Arial"/>
          <w:lang w:eastAsia="x-none"/>
        </w:rPr>
        <w:tab/>
      </w:r>
      <w:r w:rsidR="009F450B">
        <w:rPr>
          <w:rFonts w:ascii="Calibri" w:eastAsia="SimSun" w:hAnsi="Calibri" w:cs="Arial"/>
          <w:lang w:eastAsia="x-none"/>
        </w:rPr>
        <w:tab/>
      </w:r>
      <w:r w:rsidR="009F450B">
        <w:rPr>
          <w:rFonts w:ascii="Calibri" w:eastAsia="SimSun" w:hAnsi="Calibri" w:cs="Arial"/>
          <w:lang w:eastAsia="x-none"/>
        </w:rPr>
        <w:tab/>
        <w:t xml:space="preserve">  74 796,-</w:t>
      </w:r>
      <w:r w:rsidRPr="003D1948">
        <w:rPr>
          <w:rFonts w:ascii="Calibri" w:eastAsia="SimSun" w:hAnsi="Calibri" w:cs="Arial"/>
          <w:lang w:eastAsia="x-none"/>
        </w:rPr>
        <w:t xml:space="preserve"> Kč</w:t>
      </w:r>
    </w:p>
    <w:p w:rsidR="003D1948" w:rsidRPr="003D1948" w:rsidRDefault="003D1948" w:rsidP="003D1948">
      <w:pPr>
        <w:spacing w:after="0" w:line="240" w:lineRule="auto"/>
        <w:ind w:left="709"/>
        <w:rPr>
          <w:rFonts w:ascii="Calibri" w:eastAsia="SimSun" w:hAnsi="Calibri" w:cs="Arial"/>
          <w:i/>
          <w:sz w:val="20"/>
          <w:szCs w:val="20"/>
          <w:lang w:eastAsia="x-none"/>
        </w:rPr>
      </w:pPr>
      <w:r w:rsidRPr="003D1948">
        <w:rPr>
          <w:rFonts w:ascii="Calibri" w:eastAsia="SimSun" w:hAnsi="Calibri" w:cs="Arial"/>
          <w:lang w:eastAsia="x-none"/>
        </w:rPr>
        <w:t xml:space="preserve">Celková smluvní cena díla vč. DPH </w:t>
      </w:r>
      <w:r w:rsidR="00EF054E">
        <w:rPr>
          <w:rFonts w:ascii="Calibri" w:eastAsia="SimSun" w:hAnsi="Calibri" w:cs="Arial"/>
          <w:lang w:eastAsia="x-none"/>
        </w:rPr>
        <w:tab/>
      </w:r>
      <w:r w:rsidR="00EF054E">
        <w:rPr>
          <w:rFonts w:ascii="Calibri" w:eastAsia="SimSun" w:hAnsi="Calibri" w:cs="Arial"/>
          <w:lang w:eastAsia="x-none"/>
        </w:rPr>
        <w:tab/>
        <w:t>425 564,</w:t>
      </w:r>
      <w:r w:rsidRPr="003D1948">
        <w:rPr>
          <w:rFonts w:ascii="Calibri" w:eastAsia="SimSun" w:hAnsi="Calibri" w:cs="Arial"/>
          <w:lang w:eastAsia="x-none"/>
        </w:rPr>
        <w:t xml:space="preserve">- Kč </w:t>
      </w:r>
      <w:r w:rsidRPr="003D1948">
        <w:rPr>
          <w:rFonts w:ascii="Calibri" w:eastAsia="SimSun" w:hAnsi="Calibri" w:cs="Arial"/>
          <w:lang w:eastAsia="x-none"/>
        </w:rPr>
        <w:tab/>
      </w:r>
    </w:p>
    <w:p w:rsidR="003D1948" w:rsidRPr="003D1948" w:rsidRDefault="003D1948" w:rsidP="003D1948">
      <w:pPr>
        <w:spacing w:after="0" w:line="240" w:lineRule="auto"/>
        <w:rPr>
          <w:rFonts w:ascii="Calibri" w:eastAsia="SimSun" w:hAnsi="Calibri" w:cs="Arial"/>
          <w:lang w:eastAsia="x-none"/>
        </w:rPr>
      </w:pPr>
    </w:p>
    <w:p w:rsidR="003D1948" w:rsidRPr="003D1948" w:rsidRDefault="003D1948" w:rsidP="003D1948">
      <w:pPr>
        <w:spacing w:after="0" w:line="240" w:lineRule="auto"/>
        <w:rPr>
          <w:rFonts w:ascii="Calibri" w:eastAsia="SimSun" w:hAnsi="Calibri" w:cs="Arial"/>
          <w:sz w:val="20"/>
          <w:szCs w:val="20"/>
          <w:lang w:eastAsia="x-none"/>
        </w:rPr>
      </w:pPr>
    </w:p>
    <w:p w:rsidR="003D1948" w:rsidRPr="003D1948" w:rsidRDefault="003D1948" w:rsidP="003D1948">
      <w:pPr>
        <w:keepNext/>
        <w:numPr>
          <w:ilvl w:val="0"/>
          <w:numId w:val="3"/>
        </w:numPr>
        <w:spacing w:after="0" w:line="240" w:lineRule="auto"/>
        <w:ind w:left="284" w:hanging="284"/>
        <w:jc w:val="both"/>
        <w:outlineLvl w:val="1"/>
        <w:rPr>
          <w:rFonts w:ascii="Calibri" w:eastAsia="SimSun" w:hAnsi="Calibri" w:cs="Arial"/>
          <w:lang w:eastAsia="x-none"/>
        </w:rPr>
      </w:pPr>
      <w:r w:rsidRPr="003D1948">
        <w:rPr>
          <w:rFonts w:ascii="Calibri" w:eastAsia="SimSun" w:hAnsi="Calibri" w:cs="Arial"/>
          <w:lang w:eastAsia="x-none"/>
        </w:rPr>
        <w:t>Na provedení díla bude použit režim přenesení daňové povinnosti na objednatele, v souladu s </w:t>
      </w:r>
      <w:proofErr w:type="spellStart"/>
      <w:r w:rsidRPr="003D1948">
        <w:rPr>
          <w:rFonts w:ascii="Calibri" w:eastAsia="SimSun" w:hAnsi="Calibri" w:cs="Arial"/>
          <w:lang w:eastAsia="x-none"/>
        </w:rPr>
        <w:t>ust</w:t>
      </w:r>
      <w:proofErr w:type="spellEnd"/>
      <w:r w:rsidRPr="003D1948">
        <w:rPr>
          <w:rFonts w:ascii="Calibri" w:eastAsia="SimSun" w:hAnsi="Calibri" w:cs="Arial"/>
          <w:lang w:eastAsia="x-none"/>
        </w:rPr>
        <w:t>. § 92e zákona č. 235/2004 Sb., o dani z přidané hodnoty, ve znění pozdějších předpisů (dále jen „ZDPH“).</w:t>
      </w:r>
    </w:p>
    <w:p w:rsidR="003D1948" w:rsidRPr="003D1948" w:rsidRDefault="003D1948" w:rsidP="003D1948">
      <w:pPr>
        <w:spacing w:after="0" w:line="240" w:lineRule="auto"/>
        <w:rPr>
          <w:rFonts w:ascii="Trebuchet MS" w:eastAsia="SimSun" w:hAnsi="Trebuchet MS" w:cs="Arial"/>
          <w:sz w:val="20"/>
          <w:szCs w:val="20"/>
          <w:lang w:eastAsia="x-none"/>
        </w:rPr>
      </w:pPr>
    </w:p>
    <w:p w:rsidR="003D1948" w:rsidRPr="003D1948" w:rsidRDefault="003D1948" w:rsidP="003D1948">
      <w:pPr>
        <w:keepNext/>
        <w:numPr>
          <w:ilvl w:val="0"/>
          <w:numId w:val="3"/>
        </w:numPr>
        <w:spacing w:after="0" w:line="240" w:lineRule="auto"/>
        <w:ind w:left="284" w:hanging="284"/>
        <w:jc w:val="both"/>
        <w:outlineLvl w:val="1"/>
        <w:rPr>
          <w:rFonts w:ascii="Calibri" w:eastAsia="SimSun" w:hAnsi="Calibri" w:cs="Arial"/>
          <w:lang w:eastAsia="x-none"/>
        </w:rPr>
      </w:pPr>
      <w:r w:rsidRPr="003D1948">
        <w:rPr>
          <w:rFonts w:ascii="Calibri" w:eastAsia="SimSun" w:hAnsi="Calibri" w:cs="Arial"/>
          <w:lang w:eastAsia="x-none"/>
        </w:rPr>
        <w:t>Výše uvedená cena je sjednána jako nejvýše přípustná po celou dobu účinnosti této smlouvy. Jsou v ní zahrnuty veškeré náklady zhotovitele nezbytné pro řádné a včasné splnění celého předmětu smlouvy. Zhotovitel dále prohlašuje, že se řádně seznámil s místními podmínkami souvisejícími s prováděním díla a v ceně zohlednil veškeré možné okolnosti s ohledem                na charakter a rozsah díla.</w:t>
      </w:r>
    </w:p>
    <w:p w:rsidR="003D1948" w:rsidRPr="003D1948" w:rsidRDefault="003D1948" w:rsidP="003D1948">
      <w:pPr>
        <w:spacing w:after="0" w:line="240" w:lineRule="auto"/>
        <w:rPr>
          <w:rFonts w:ascii="Trebuchet MS" w:eastAsia="SimSun" w:hAnsi="Trebuchet MS" w:cs="Arial"/>
          <w:sz w:val="20"/>
          <w:szCs w:val="20"/>
          <w:lang w:eastAsia="x-none"/>
        </w:rPr>
      </w:pPr>
    </w:p>
    <w:p w:rsidR="00F11F16" w:rsidRPr="00DD509F" w:rsidRDefault="0084051E" w:rsidP="0084051E">
      <w:pPr>
        <w:keepNext/>
        <w:spacing w:after="0" w:line="240" w:lineRule="auto"/>
        <w:ind w:left="284"/>
        <w:jc w:val="both"/>
        <w:outlineLvl w:val="1"/>
        <w:rPr>
          <w:rFonts w:ascii="Trebuchet MS" w:eastAsia="SimSun" w:hAnsi="Trebuchet MS" w:cs="Arial"/>
          <w:sz w:val="20"/>
          <w:szCs w:val="20"/>
          <w:lang w:eastAsia="x-none"/>
        </w:rPr>
      </w:pPr>
      <w:r>
        <w:rPr>
          <w:rFonts w:ascii="Calibri" w:eastAsia="SimSun" w:hAnsi="Calibri" w:cs="Arial"/>
          <w:lang w:eastAsia="x-none"/>
        </w:rPr>
        <w:t xml:space="preserve">4. </w:t>
      </w:r>
      <w:r w:rsidR="003D1948" w:rsidRPr="003D1948">
        <w:rPr>
          <w:rFonts w:ascii="Calibri" w:eastAsia="SimSun" w:hAnsi="Calibri" w:cs="Arial"/>
          <w:lang w:eastAsia="x-none"/>
        </w:rPr>
        <w:t>Platba proběhne na základě daňového dokladu (dále i jako „faktura“) vystaveného zhotovitelem nejpozději do 15 dnů ode dne protokolárního předání a převzetí díla na základě objednatelem písemně odsouhlaseného soupisu provedených prací, který musí být přílohou faktury. Faktura musí obsahovat veškeré náležitosti dle platných právních předpisů</w:t>
      </w:r>
      <w:r w:rsidR="00F11F16" w:rsidRPr="00DD509F">
        <w:rPr>
          <w:rFonts w:ascii="Calibri" w:eastAsia="SimSun" w:hAnsi="Calibri" w:cs="Arial"/>
          <w:lang w:eastAsia="x-none"/>
        </w:rPr>
        <w:t xml:space="preserve">. </w:t>
      </w:r>
      <w:r w:rsidR="00F11F16" w:rsidRPr="00DD509F">
        <w:rPr>
          <w:rFonts w:ascii="Trebuchet MS" w:eastAsia="SimSun" w:hAnsi="Trebuchet MS" w:cs="Arial"/>
          <w:sz w:val="20"/>
          <w:szCs w:val="20"/>
          <w:lang w:eastAsia="x-none"/>
        </w:rPr>
        <w:t>Objednatel upozorňuje zhotovitele, že není plátcem DPH. Smluvní strany se dohodly, že zhotovitel vystaví daňový doklad na provedené práce včetně DPH.</w:t>
      </w:r>
      <w:r w:rsidRPr="00DD509F">
        <w:rPr>
          <w:rFonts w:ascii="Trebuchet MS" w:eastAsia="SimSun" w:hAnsi="Trebuchet MS" w:cs="Arial"/>
          <w:sz w:val="20"/>
          <w:szCs w:val="20"/>
          <w:lang w:eastAsia="x-none"/>
        </w:rPr>
        <w:t xml:space="preserve"> </w:t>
      </w:r>
    </w:p>
    <w:p w:rsidR="003D1948" w:rsidRPr="003D1948" w:rsidRDefault="003D1948" w:rsidP="00F11F16">
      <w:pPr>
        <w:spacing w:after="0" w:line="240" w:lineRule="auto"/>
        <w:ind w:left="284"/>
        <w:rPr>
          <w:rFonts w:ascii="Trebuchet MS" w:eastAsia="SimSun" w:hAnsi="Trebuchet MS" w:cs="Arial"/>
          <w:sz w:val="20"/>
          <w:szCs w:val="20"/>
          <w:lang w:eastAsia="x-none"/>
        </w:rPr>
      </w:pPr>
    </w:p>
    <w:p w:rsidR="003D1948" w:rsidRPr="003D1948" w:rsidRDefault="003D1948" w:rsidP="003D1948">
      <w:pPr>
        <w:keepNext/>
        <w:numPr>
          <w:ilvl w:val="0"/>
          <w:numId w:val="3"/>
        </w:numPr>
        <w:spacing w:after="0" w:line="240" w:lineRule="auto"/>
        <w:ind w:left="284" w:hanging="284"/>
        <w:jc w:val="both"/>
        <w:outlineLvl w:val="1"/>
        <w:rPr>
          <w:rFonts w:ascii="Calibri" w:eastAsia="SimSun" w:hAnsi="Calibri" w:cs="Arial"/>
          <w:lang w:eastAsia="x-none"/>
        </w:rPr>
      </w:pPr>
      <w:r w:rsidRPr="003D1948">
        <w:rPr>
          <w:rFonts w:ascii="Calibri" w:eastAsia="SimSun" w:hAnsi="Calibri" w:cs="Arial"/>
          <w:lang w:eastAsia="x-none"/>
        </w:rPr>
        <w:t xml:space="preserve">Splatnost faktury se sjednává </w:t>
      </w:r>
      <w:r w:rsidRPr="00DD509F">
        <w:rPr>
          <w:rFonts w:ascii="Calibri" w:eastAsia="SimSun" w:hAnsi="Calibri" w:cs="Arial"/>
          <w:lang w:eastAsia="x-none"/>
        </w:rPr>
        <w:t xml:space="preserve">na </w:t>
      </w:r>
      <w:r w:rsidR="00C128D9" w:rsidRPr="00DD509F">
        <w:rPr>
          <w:rFonts w:ascii="Calibri" w:eastAsia="SimSun" w:hAnsi="Calibri" w:cs="Arial"/>
          <w:lang w:eastAsia="x-none"/>
        </w:rPr>
        <w:t>30</w:t>
      </w:r>
      <w:r w:rsidRPr="00DD509F">
        <w:rPr>
          <w:rFonts w:ascii="Calibri" w:eastAsia="SimSun" w:hAnsi="Calibri" w:cs="Arial"/>
          <w:lang w:eastAsia="x-none"/>
        </w:rPr>
        <w:t xml:space="preserve"> dnů</w:t>
      </w:r>
      <w:r w:rsidRPr="003D1948">
        <w:rPr>
          <w:rFonts w:ascii="Calibri" w:eastAsia="SimSun" w:hAnsi="Calibri" w:cs="Arial"/>
          <w:lang w:eastAsia="x-none"/>
        </w:rPr>
        <w:t xml:space="preserve"> ode dne písemného vystavení faktury zhotovitelem za předpokladu, že faktura bude doručena objednateli do čtyř dnů ode dne jejího písemného vystavení. Pokud bude faktura doručena objednateli později, prodlužuje se její splatnost o počet dnů, o nějž doručení faktury objednateli přesáhlo dobu čtyř dnů ode dne jejího vystavení.</w:t>
      </w:r>
    </w:p>
    <w:p w:rsidR="003D1948" w:rsidRPr="003D1948" w:rsidRDefault="003D1948" w:rsidP="003D1948">
      <w:pPr>
        <w:spacing w:after="0" w:line="240" w:lineRule="auto"/>
        <w:rPr>
          <w:rFonts w:ascii="Trebuchet MS" w:eastAsia="SimSun" w:hAnsi="Trebuchet MS" w:cs="Arial"/>
          <w:sz w:val="20"/>
          <w:szCs w:val="20"/>
          <w:lang w:eastAsia="x-none"/>
        </w:rPr>
      </w:pPr>
    </w:p>
    <w:p w:rsidR="003D1948" w:rsidRPr="003D1948" w:rsidRDefault="003D1948" w:rsidP="003D1948">
      <w:pPr>
        <w:keepNext/>
        <w:numPr>
          <w:ilvl w:val="0"/>
          <w:numId w:val="3"/>
        </w:numPr>
        <w:spacing w:after="0" w:line="240" w:lineRule="auto"/>
        <w:ind w:left="284" w:hanging="284"/>
        <w:jc w:val="both"/>
        <w:outlineLvl w:val="1"/>
        <w:rPr>
          <w:rFonts w:ascii="Calibri" w:eastAsia="SimSun" w:hAnsi="Calibri" w:cs="Arial"/>
          <w:lang w:eastAsia="x-none"/>
        </w:rPr>
      </w:pPr>
      <w:r w:rsidRPr="003D1948">
        <w:rPr>
          <w:rFonts w:ascii="Calibri" w:eastAsia="SimSun" w:hAnsi="Calibri" w:cs="Arial"/>
          <w:lang w:eastAsia="x-none"/>
        </w:rPr>
        <w:t>Faktura se považuje za řádně a včas zaplacenou, jestliže v termínu, kdy je splatná, bude celá fakturovaná částka odepsána z účtu objednatele ve prospěch účtu zhotovitele.</w:t>
      </w:r>
    </w:p>
    <w:p w:rsidR="003D1948" w:rsidRPr="003D1948" w:rsidRDefault="003D1948" w:rsidP="003D1948">
      <w:pPr>
        <w:spacing w:after="0" w:line="240" w:lineRule="auto"/>
        <w:rPr>
          <w:rFonts w:ascii="Trebuchet MS" w:eastAsia="SimSun" w:hAnsi="Trebuchet MS" w:cs="Arial"/>
          <w:sz w:val="20"/>
          <w:szCs w:val="20"/>
          <w:lang w:eastAsia="x-none"/>
        </w:rPr>
      </w:pPr>
    </w:p>
    <w:p w:rsidR="003D1948" w:rsidRPr="003D1948" w:rsidRDefault="003D1948" w:rsidP="003D1948">
      <w:pPr>
        <w:keepNext/>
        <w:numPr>
          <w:ilvl w:val="0"/>
          <w:numId w:val="3"/>
        </w:numPr>
        <w:spacing w:after="0" w:line="240" w:lineRule="auto"/>
        <w:ind w:left="284" w:hanging="284"/>
        <w:jc w:val="both"/>
        <w:outlineLvl w:val="1"/>
        <w:rPr>
          <w:rFonts w:ascii="Calibri" w:eastAsia="SimSun" w:hAnsi="Calibri" w:cs="Arial"/>
          <w:lang w:eastAsia="x-none"/>
        </w:rPr>
      </w:pPr>
      <w:r w:rsidRPr="003D1948">
        <w:rPr>
          <w:rFonts w:ascii="Calibri" w:eastAsia="SimSun" w:hAnsi="Calibri" w:cs="Arial"/>
          <w:lang w:eastAsia="x-none"/>
        </w:rPr>
        <w:t>Nebude-li faktura (daňový doklad) obsahovat všechny zákonné náležitosti (případně bude obsahovat chybné údaje) nebo nebude obsahovat jako přílohu objednatelem písemně odsouhlasený soupis provedených prací, je objednatel oprávněn takovou fakturu vrátit zhotoviteli. V takovém případě objednatel není v prodlení v případě jejího nezaplacení ve lhůtě její splatnosti a zhotovitel je povinen vystavit a doručit objednateli novou, řádnou fakturu se správnými náležitostmi a přílohou. Pro splatnost nově vystavené faktury platí výše uvedené ustanovení o splatnosti prvotně vystavené faktury.</w:t>
      </w:r>
    </w:p>
    <w:p w:rsidR="003D1948" w:rsidRPr="003D1948" w:rsidRDefault="003D1948" w:rsidP="003D1948">
      <w:pPr>
        <w:spacing w:after="0" w:line="240" w:lineRule="auto"/>
        <w:rPr>
          <w:rFonts w:ascii="Trebuchet MS" w:eastAsia="SimSun" w:hAnsi="Trebuchet MS" w:cs="Arial"/>
          <w:sz w:val="20"/>
          <w:szCs w:val="20"/>
          <w:lang w:eastAsia="x-none"/>
        </w:rPr>
      </w:pPr>
    </w:p>
    <w:p w:rsidR="003D1948" w:rsidRPr="003D1948" w:rsidRDefault="003D1948" w:rsidP="003D1948">
      <w:pPr>
        <w:numPr>
          <w:ilvl w:val="0"/>
          <w:numId w:val="14"/>
        </w:numPr>
        <w:spacing w:after="0" w:line="240" w:lineRule="auto"/>
        <w:ind w:left="284" w:hanging="284"/>
        <w:rPr>
          <w:rFonts w:ascii="Calibri" w:eastAsia="SimSun" w:hAnsi="Calibri" w:cs="Arial"/>
          <w:lang w:eastAsia="x-none"/>
        </w:rPr>
      </w:pPr>
      <w:r w:rsidRPr="003D1948">
        <w:rPr>
          <w:rFonts w:ascii="Calibri" w:eastAsia="SimSun" w:hAnsi="Calibri" w:cs="Arial"/>
          <w:lang w:eastAsia="x-none"/>
        </w:rPr>
        <w:t>Objednatel nebude poskytovat zálohy.</w:t>
      </w:r>
    </w:p>
    <w:p w:rsidR="003D1948" w:rsidRPr="003D1948" w:rsidRDefault="003D1948" w:rsidP="003D1948">
      <w:pPr>
        <w:spacing w:after="0" w:line="240" w:lineRule="auto"/>
        <w:rPr>
          <w:rFonts w:ascii="Calibri" w:eastAsia="SimSun" w:hAnsi="Calibri" w:cs="Arial"/>
          <w:lang w:eastAsia="x-none"/>
        </w:rPr>
      </w:pPr>
    </w:p>
    <w:p w:rsidR="003D1948" w:rsidRPr="003D1948" w:rsidRDefault="003D1948" w:rsidP="003D1948">
      <w:pPr>
        <w:spacing w:after="0" w:line="240" w:lineRule="auto"/>
        <w:rPr>
          <w:rFonts w:ascii="Trebuchet MS" w:eastAsia="SimSun" w:hAnsi="Trebuchet MS" w:cs="Arial"/>
          <w:sz w:val="20"/>
          <w:szCs w:val="20"/>
          <w:lang w:eastAsia="x-none"/>
        </w:rPr>
      </w:pPr>
    </w:p>
    <w:p w:rsidR="003D1948" w:rsidRPr="003D1948" w:rsidRDefault="003D1948" w:rsidP="003D1948">
      <w:pPr>
        <w:keepNext/>
        <w:spacing w:after="0" w:line="240" w:lineRule="auto"/>
        <w:jc w:val="center"/>
        <w:outlineLvl w:val="1"/>
        <w:rPr>
          <w:rFonts w:ascii="Calibri" w:eastAsia="SimSun" w:hAnsi="Calibri" w:cs="Arial"/>
          <w:b/>
          <w:lang w:eastAsia="x-none"/>
        </w:rPr>
      </w:pPr>
      <w:r w:rsidRPr="003D1948">
        <w:rPr>
          <w:rFonts w:ascii="Calibri" w:eastAsia="SimSun" w:hAnsi="Calibri" w:cs="Arial"/>
          <w:b/>
          <w:lang w:eastAsia="x-none"/>
        </w:rPr>
        <w:t>VI.</w:t>
      </w:r>
    </w:p>
    <w:p w:rsidR="003D1948" w:rsidRPr="003D1948" w:rsidRDefault="003D1948" w:rsidP="003D1948">
      <w:pPr>
        <w:keepNext/>
        <w:spacing w:after="0" w:line="240" w:lineRule="auto"/>
        <w:jc w:val="center"/>
        <w:outlineLvl w:val="1"/>
        <w:rPr>
          <w:rFonts w:ascii="Calibri" w:eastAsia="SimSun" w:hAnsi="Calibri" w:cs="Arial"/>
          <w:b/>
          <w:u w:val="single"/>
          <w:lang w:eastAsia="x-none"/>
        </w:rPr>
      </w:pPr>
      <w:r w:rsidRPr="003D1948">
        <w:rPr>
          <w:rFonts w:ascii="Calibri" w:eastAsia="SimSun" w:hAnsi="Calibri" w:cs="Arial"/>
          <w:b/>
          <w:u w:val="single"/>
          <w:lang w:eastAsia="x-none"/>
        </w:rPr>
        <w:t>SANKCE</w:t>
      </w:r>
    </w:p>
    <w:p w:rsidR="003D1948" w:rsidRPr="003D1948" w:rsidRDefault="003D1948" w:rsidP="003D1948">
      <w:pPr>
        <w:spacing w:after="0" w:line="240" w:lineRule="auto"/>
        <w:rPr>
          <w:rFonts w:ascii="Trebuchet MS" w:eastAsia="SimSun" w:hAnsi="Trebuchet MS" w:cs="Arial"/>
          <w:sz w:val="20"/>
          <w:szCs w:val="20"/>
          <w:lang w:eastAsia="x-none"/>
        </w:rPr>
      </w:pPr>
    </w:p>
    <w:p w:rsidR="003D1948" w:rsidRPr="003D1948" w:rsidRDefault="003D1948" w:rsidP="003D1948">
      <w:pPr>
        <w:numPr>
          <w:ilvl w:val="0"/>
          <w:numId w:val="6"/>
        </w:numPr>
        <w:spacing w:after="0" w:line="240" w:lineRule="auto"/>
        <w:ind w:left="284" w:hanging="284"/>
        <w:jc w:val="both"/>
        <w:rPr>
          <w:rFonts w:ascii="Calibri" w:eastAsia="SimSun" w:hAnsi="Calibri" w:cs="Arial"/>
          <w:lang w:eastAsia="x-none"/>
        </w:rPr>
      </w:pPr>
      <w:r w:rsidRPr="003D1948">
        <w:rPr>
          <w:rFonts w:ascii="Calibri" w:eastAsia="SimSun" w:hAnsi="Calibri" w:cs="Arial"/>
          <w:lang w:eastAsia="x-none"/>
        </w:rPr>
        <w:t>V případě prodlení objednatele se zaplacením řádně provedeného díla je zhotovitel oprávněn účtovat objednateli smluvní úrok z prodlení ve výši 0,1 % z dlužné částky za každý započatý den prodlení.</w:t>
      </w:r>
    </w:p>
    <w:p w:rsidR="003D1948" w:rsidRPr="003D1948" w:rsidRDefault="003D1948" w:rsidP="003D1948">
      <w:pPr>
        <w:spacing w:after="0" w:line="240" w:lineRule="auto"/>
        <w:ind w:left="284" w:hanging="284"/>
        <w:jc w:val="both"/>
        <w:rPr>
          <w:rFonts w:ascii="Calibri" w:eastAsia="SimSun" w:hAnsi="Calibri" w:cs="Arial"/>
          <w:lang w:eastAsia="x-none"/>
        </w:rPr>
      </w:pPr>
    </w:p>
    <w:p w:rsidR="003D1948" w:rsidRPr="003D1948" w:rsidRDefault="003D1948" w:rsidP="003D1948">
      <w:pPr>
        <w:numPr>
          <w:ilvl w:val="0"/>
          <w:numId w:val="6"/>
        </w:numPr>
        <w:spacing w:after="0" w:line="240" w:lineRule="auto"/>
        <w:ind w:left="284" w:hanging="284"/>
        <w:jc w:val="both"/>
        <w:rPr>
          <w:rFonts w:ascii="Calibri" w:eastAsia="SimSun" w:hAnsi="Calibri" w:cs="Arial"/>
          <w:lang w:eastAsia="x-none"/>
        </w:rPr>
      </w:pPr>
      <w:r w:rsidRPr="003D1948">
        <w:rPr>
          <w:rFonts w:ascii="Calibri" w:eastAsia="SimSun" w:hAnsi="Calibri" w:cs="Arial"/>
          <w:lang w:eastAsia="x-none"/>
        </w:rPr>
        <w:lastRenderedPageBreak/>
        <w:t>V případě prodlení zhotovitele se zahájením nebo řádným provedením (tj. dokončením a předáním) díla je objednatel oprávněn účtovat zhotoviteli smluvní pokutu ve výši 0,1 % z ceny díla včetně DPH za každý započatý den prodlení.</w:t>
      </w:r>
    </w:p>
    <w:p w:rsidR="003D1948" w:rsidRPr="003D1948" w:rsidRDefault="003D1948" w:rsidP="003D1948">
      <w:pPr>
        <w:spacing w:after="0" w:line="240" w:lineRule="auto"/>
        <w:ind w:left="708"/>
        <w:rPr>
          <w:rFonts w:ascii="Calibri" w:eastAsia="SimSun" w:hAnsi="Calibri" w:cs="Arial"/>
          <w:lang w:eastAsia="x-none"/>
        </w:rPr>
      </w:pPr>
    </w:p>
    <w:p w:rsidR="003D1948" w:rsidRPr="003D1948" w:rsidRDefault="003D1948" w:rsidP="003D1948">
      <w:pPr>
        <w:numPr>
          <w:ilvl w:val="0"/>
          <w:numId w:val="6"/>
        </w:numPr>
        <w:spacing w:after="0" w:line="240" w:lineRule="auto"/>
        <w:ind w:left="284" w:hanging="284"/>
        <w:jc w:val="both"/>
        <w:rPr>
          <w:rFonts w:ascii="Calibri" w:eastAsia="SimSun" w:hAnsi="Calibri" w:cs="Arial"/>
          <w:lang w:eastAsia="x-none"/>
        </w:rPr>
      </w:pPr>
      <w:r w:rsidRPr="003D1948">
        <w:rPr>
          <w:rFonts w:ascii="Calibri" w:eastAsia="SimSun" w:hAnsi="Calibri" w:cs="Arial"/>
          <w:lang w:eastAsia="x-none"/>
        </w:rPr>
        <w:t xml:space="preserve">V případě, že se zhotovitel při provádění díla odchýlí (bude v prodlení) od časového harmonogramu o více než 5 pracovních dnů, je objednatel oprávněn účtovat zhotoviteli smluvní pokutu ve výši 2.500,- Kč za každý další den prodlení, a to až do doby dokončení prací, s nimiž je dle závazného harmonogramu v prodlení. </w:t>
      </w:r>
    </w:p>
    <w:p w:rsidR="003D1948" w:rsidRPr="003D1948" w:rsidRDefault="003D1948" w:rsidP="003D1948">
      <w:pPr>
        <w:spacing w:after="0" w:line="240" w:lineRule="auto"/>
        <w:ind w:left="284"/>
        <w:jc w:val="both"/>
        <w:rPr>
          <w:rFonts w:ascii="Calibri" w:eastAsia="SimSun" w:hAnsi="Calibri" w:cs="Arial"/>
          <w:lang w:eastAsia="x-none"/>
        </w:rPr>
      </w:pPr>
    </w:p>
    <w:p w:rsidR="003D1948" w:rsidRPr="003D1948" w:rsidRDefault="003D1948" w:rsidP="003D1948">
      <w:pPr>
        <w:numPr>
          <w:ilvl w:val="0"/>
          <w:numId w:val="6"/>
        </w:numPr>
        <w:spacing w:after="0" w:line="240" w:lineRule="auto"/>
        <w:ind w:left="284" w:hanging="284"/>
        <w:jc w:val="both"/>
        <w:rPr>
          <w:rFonts w:ascii="Calibri" w:eastAsia="SimSun" w:hAnsi="Calibri" w:cs="Arial"/>
          <w:lang w:eastAsia="x-none"/>
        </w:rPr>
      </w:pPr>
      <w:r w:rsidRPr="003D1948">
        <w:rPr>
          <w:rFonts w:ascii="Calibri" w:eastAsia="SimSun" w:hAnsi="Calibri" w:cs="Arial"/>
          <w:lang w:eastAsia="x-none"/>
        </w:rPr>
        <w:t>V případě prodlení zhotovitele s odstraněním každé jednotlivé reklamované vady nebo každé jednotlivé vady uvedené v předávacím protokolu díla je objednatel oprávněn účtovat zhotoviteli smluvní pokutu ve výši 2.500,- Kč za každý započatý den prodlení. Označí-li objednatel, že se jedná o vadu, která sama o sobě nebo ve spojení s jinými podstatným způsobem omezuje užívání díla nebo funkčně nebo esteticky brání jeho užívání, případně v důsledku takové vady hrozí nebezpečí vzniku škody, je objednatel oprávněn účtovat zhotoviteli smluvní pokutu ve dvojnásobné výši, tj. 5.000,- Kč.</w:t>
      </w:r>
    </w:p>
    <w:p w:rsidR="003D1948" w:rsidRPr="003D1948" w:rsidRDefault="003D1948" w:rsidP="003D1948">
      <w:pPr>
        <w:spacing w:after="0" w:line="240" w:lineRule="auto"/>
        <w:ind w:left="284" w:hanging="284"/>
        <w:jc w:val="both"/>
        <w:rPr>
          <w:rFonts w:ascii="Calibri" w:eastAsia="SimSun" w:hAnsi="Calibri" w:cs="Arial"/>
          <w:lang w:eastAsia="x-none"/>
        </w:rPr>
      </w:pPr>
    </w:p>
    <w:p w:rsidR="003D1948" w:rsidRPr="003D1948" w:rsidRDefault="003D1948" w:rsidP="003D1948">
      <w:pPr>
        <w:numPr>
          <w:ilvl w:val="0"/>
          <w:numId w:val="6"/>
        </w:numPr>
        <w:spacing w:after="0" w:line="240" w:lineRule="auto"/>
        <w:ind w:left="284" w:hanging="284"/>
        <w:jc w:val="both"/>
        <w:rPr>
          <w:rFonts w:ascii="Calibri" w:eastAsia="SimSun" w:hAnsi="Calibri" w:cs="Arial"/>
          <w:lang w:eastAsia="x-none"/>
        </w:rPr>
      </w:pPr>
      <w:r w:rsidRPr="003D1948">
        <w:rPr>
          <w:rFonts w:ascii="Calibri" w:eastAsia="SimSun" w:hAnsi="Calibri" w:cs="Arial"/>
          <w:lang w:eastAsia="x-none"/>
        </w:rPr>
        <w:t>V případě porušení předpisů upravujících bezpečnost a zdraví při práci je objednatel oprávněn účtovat zhotoviteli smluvní pokutu ve výši 2.500,- Kč za každé jednotlivé takové porušení.</w:t>
      </w:r>
    </w:p>
    <w:p w:rsidR="003D1948" w:rsidRPr="003D1948" w:rsidRDefault="003D1948" w:rsidP="003D1948">
      <w:pPr>
        <w:spacing w:after="0" w:line="240" w:lineRule="auto"/>
        <w:jc w:val="both"/>
        <w:rPr>
          <w:rFonts w:ascii="Calibri" w:eastAsia="SimSun" w:hAnsi="Calibri" w:cs="Arial"/>
          <w:lang w:eastAsia="x-none"/>
        </w:rPr>
      </w:pPr>
    </w:p>
    <w:p w:rsidR="003D1948" w:rsidRPr="003D1948" w:rsidRDefault="003D1948" w:rsidP="003D1948">
      <w:pPr>
        <w:numPr>
          <w:ilvl w:val="0"/>
          <w:numId w:val="6"/>
        </w:numPr>
        <w:spacing w:after="0" w:line="240" w:lineRule="auto"/>
        <w:ind w:left="284" w:hanging="284"/>
        <w:jc w:val="both"/>
        <w:rPr>
          <w:rFonts w:ascii="Calibri" w:eastAsia="SimSun" w:hAnsi="Calibri" w:cs="Arial"/>
          <w:lang w:eastAsia="x-none"/>
        </w:rPr>
      </w:pPr>
      <w:r w:rsidRPr="003D1948">
        <w:rPr>
          <w:rFonts w:ascii="Calibri" w:eastAsia="SimSun" w:hAnsi="Calibri" w:cs="Arial"/>
          <w:lang w:eastAsia="x-none"/>
        </w:rPr>
        <w:t>V případě, že bude zjištěno, že na místě plnění či v jeho přilehlém okolí není udržován pořádek a čistota nebo místo plnění nebude zabezpečeno proti vniku nepovolaných osob, je objednatel oprávněn účtovat zhotoviteli smluvní pokutu ve výši 2.500,- Kč za každý jednotlivý takový zjištěný případ.</w:t>
      </w:r>
    </w:p>
    <w:p w:rsidR="003D1948" w:rsidRPr="003D1948" w:rsidRDefault="003D1948" w:rsidP="003D1948">
      <w:pPr>
        <w:spacing w:after="0" w:line="240" w:lineRule="auto"/>
        <w:ind w:left="284"/>
        <w:jc w:val="both"/>
        <w:rPr>
          <w:rFonts w:ascii="Calibri" w:eastAsia="SimSun" w:hAnsi="Calibri" w:cs="Arial"/>
          <w:lang w:eastAsia="x-none"/>
        </w:rPr>
      </w:pPr>
    </w:p>
    <w:p w:rsidR="003D1948" w:rsidRPr="003D1948" w:rsidRDefault="003D1948" w:rsidP="003D1948">
      <w:pPr>
        <w:numPr>
          <w:ilvl w:val="0"/>
          <w:numId w:val="6"/>
        </w:numPr>
        <w:spacing w:after="0" w:line="240" w:lineRule="auto"/>
        <w:ind w:left="284" w:hanging="284"/>
        <w:jc w:val="both"/>
        <w:rPr>
          <w:rFonts w:ascii="Calibri" w:eastAsia="SimSun" w:hAnsi="Calibri" w:cs="Arial"/>
          <w:lang w:eastAsia="x-none"/>
        </w:rPr>
      </w:pPr>
      <w:r w:rsidRPr="003D1948">
        <w:rPr>
          <w:rFonts w:ascii="Calibri" w:eastAsia="SimSun" w:hAnsi="Calibri" w:cs="Arial"/>
          <w:lang w:eastAsia="x-none"/>
        </w:rPr>
        <w:t>Zaplacením smluvních pokut dle této smlouvy není dotče</w:t>
      </w:r>
      <w:r w:rsidR="00C128D9">
        <w:rPr>
          <w:rFonts w:ascii="Calibri" w:eastAsia="SimSun" w:hAnsi="Calibri" w:cs="Arial"/>
          <w:lang w:eastAsia="x-none"/>
        </w:rPr>
        <w:t>n nárok na náhradu škody vzniklou</w:t>
      </w:r>
      <w:r w:rsidRPr="003D1948">
        <w:rPr>
          <w:rFonts w:ascii="Calibri" w:eastAsia="SimSun" w:hAnsi="Calibri" w:cs="Arial"/>
          <w:lang w:eastAsia="x-none"/>
        </w:rPr>
        <w:t xml:space="preserve"> z porušení povinnosti, kterou smluvní pokuta utvrzuje. Ustanovení § 2050 občanského zákoníku se nepoužije. </w:t>
      </w:r>
    </w:p>
    <w:p w:rsidR="003D1948" w:rsidRPr="003D1948" w:rsidRDefault="003D1948" w:rsidP="003D1948">
      <w:pPr>
        <w:spacing w:after="0" w:line="240" w:lineRule="auto"/>
        <w:ind w:left="284"/>
        <w:jc w:val="both"/>
        <w:rPr>
          <w:rFonts w:ascii="Calibri" w:eastAsia="SimSun" w:hAnsi="Calibri" w:cs="Arial"/>
          <w:lang w:eastAsia="x-none"/>
        </w:rPr>
      </w:pPr>
    </w:p>
    <w:p w:rsidR="003D1948" w:rsidRPr="003D1948" w:rsidRDefault="003D1948" w:rsidP="003D1948">
      <w:pPr>
        <w:numPr>
          <w:ilvl w:val="0"/>
          <w:numId w:val="6"/>
        </w:numPr>
        <w:spacing w:after="0" w:line="240" w:lineRule="auto"/>
        <w:ind w:left="284" w:hanging="426"/>
        <w:jc w:val="both"/>
        <w:rPr>
          <w:rFonts w:ascii="Calibri" w:eastAsia="SimSun" w:hAnsi="Calibri" w:cs="Arial"/>
          <w:lang w:eastAsia="x-none"/>
        </w:rPr>
      </w:pPr>
      <w:r w:rsidRPr="003D1948">
        <w:rPr>
          <w:rFonts w:ascii="Calibri" w:eastAsia="SimSun" w:hAnsi="Calibri" w:cs="Arial"/>
          <w:lang w:eastAsia="x-none"/>
        </w:rPr>
        <w:t xml:space="preserve">Smluvní strany prohlašují, že sjednané smluvní pokuty (jejich výše) odpovídají hodnotě jimi utvrzené smluvní povinnosti. </w:t>
      </w:r>
    </w:p>
    <w:p w:rsidR="003D1948" w:rsidRPr="003D1948" w:rsidRDefault="003D1948" w:rsidP="003D1948">
      <w:pPr>
        <w:spacing w:after="0" w:line="240" w:lineRule="auto"/>
        <w:ind w:left="284"/>
        <w:jc w:val="both"/>
        <w:rPr>
          <w:rFonts w:ascii="Calibri" w:eastAsia="SimSun" w:hAnsi="Calibri" w:cs="Arial"/>
          <w:lang w:eastAsia="x-none"/>
        </w:rPr>
      </w:pPr>
    </w:p>
    <w:p w:rsidR="003D1948" w:rsidRPr="003D1948" w:rsidRDefault="003D1948" w:rsidP="003D1948">
      <w:pPr>
        <w:numPr>
          <w:ilvl w:val="0"/>
          <w:numId w:val="6"/>
        </w:numPr>
        <w:spacing w:after="0" w:line="240" w:lineRule="auto"/>
        <w:ind w:left="284" w:hanging="426"/>
        <w:jc w:val="both"/>
        <w:rPr>
          <w:rFonts w:ascii="Calibri" w:eastAsia="SimSun" w:hAnsi="Calibri" w:cs="Arial"/>
          <w:lang w:eastAsia="x-none"/>
        </w:rPr>
      </w:pPr>
      <w:r w:rsidRPr="003D1948">
        <w:rPr>
          <w:rFonts w:ascii="Calibri" w:eastAsia="SimSun" w:hAnsi="Calibri" w:cs="Arial"/>
          <w:lang w:eastAsia="x-none"/>
        </w:rPr>
        <w:t>Smluvní pokuta je splatná do 14 dnů ode dne doručení výzvy objednatele zhotoviteli k její úhradě (tato výzva může mít formu faktury, v takovém případě platí splatnost uvedená v této smlouvě bez ohledu na datu</w:t>
      </w:r>
      <w:r w:rsidR="00C128D9">
        <w:rPr>
          <w:rFonts w:ascii="Calibri" w:eastAsia="SimSun" w:hAnsi="Calibri" w:cs="Arial"/>
          <w:lang w:eastAsia="x-none"/>
        </w:rPr>
        <w:t>m</w:t>
      </w:r>
      <w:r w:rsidRPr="003D1948">
        <w:rPr>
          <w:rFonts w:ascii="Calibri" w:eastAsia="SimSun" w:hAnsi="Calibri" w:cs="Arial"/>
          <w:lang w:eastAsia="x-none"/>
        </w:rPr>
        <w:t xml:space="preserve"> splatnosti uvedené na faktuře). To však neplatí v případě smluvních pokut, jejichž výše je závislá na počtu dnů prodlení. V takových případech se postupuje dle platných právních předpisů a příslušné judikatury.</w:t>
      </w:r>
    </w:p>
    <w:p w:rsidR="003D1948" w:rsidRPr="003D1948" w:rsidRDefault="003D1948" w:rsidP="003D1948">
      <w:pPr>
        <w:spacing w:after="0" w:line="240" w:lineRule="auto"/>
        <w:ind w:left="284"/>
        <w:jc w:val="both"/>
        <w:rPr>
          <w:rFonts w:ascii="Calibri" w:eastAsia="SimSun" w:hAnsi="Calibri" w:cs="Arial"/>
          <w:lang w:eastAsia="x-none"/>
        </w:rPr>
      </w:pPr>
    </w:p>
    <w:p w:rsidR="003D1948" w:rsidRPr="003D1948" w:rsidRDefault="003D1948" w:rsidP="003D1948">
      <w:pPr>
        <w:numPr>
          <w:ilvl w:val="0"/>
          <w:numId w:val="6"/>
        </w:numPr>
        <w:spacing w:after="0" w:line="240" w:lineRule="auto"/>
        <w:ind w:left="284" w:hanging="426"/>
        <w:jc w:val="both"/>
        <w:rPr>
          <w:rFonts w:ascii="Calibri" w:eastAsia="SimSun" w:hAnsi="Calibri" w:cs="Arial"/>
          <w:lang w:eastAsia="x-none"/>
        </w:rPr>
      </w:pPr>
      <w:r w:rsidRPr="003D1948">
        <w:rPr>
          <w:rFonts w:ascii="Calibri" w:eastAsia="SimSun" w:hAnsi="Calibri" w:cs="Arial"/>
          <w:lang w:eastAsia="x-none"/>
        </w:rPr>
        <w:t>Pohledávku z titulu smluvní pokuty nebo jakoukoliv jinou pohledávku objednatele vzniklou v souvislosti s touto smlouvou může objednatel jednostranně započíst na jakoukoliv pohledávku zhotovitele vzniklou v souvislosti s touto smlouvou.</w:t>
      </w:r>
    </w:p>
    <w:p w:rsidR="003D1948" w:rsidRPr="003D1948" w:rsidRDefault="003D1948" w:rsidP="003D1948">
      <w:pPr>
        <w:spacing w:after="0" w:line="240" w:lineRule="auto"/>
        <w:ind w:left="708"/>
        <w:rPr>
          <w:rFonts w:ascii="Calibri" w:eastAsia="SimSun" w:hAnsi="Calibri" w:cs="Arial"/>
          <w:lang w:eastAsia="x-none"/>
        </w:rPr>
      </w:pPr>
    </w:p>
    <w:p w:rsidR="003D1948" w:rsidRPr="003D1948" w:rsidRDefault="003D1948" w:rsidP="003D1948">
      <w:pPr>
        <w:spacing w:after="0" w:line="240" w:lineRule="auto"/>
        <w:ind w:left="708"/>
        <w:rPr>
          <w:rFonts w:ascii="Calibri" w:eastAsia="SimSun" w:hAnsi="Calibri" w:cs="Arial"/>
          <w:lang w:eastAsia="x-none"/>
        </w:rPr>
      </w:pPr>
    </w:p>
    <w:p w:rsidR="003D1948" w:rsidRPr="003D1948" w:rsidRDefault="003D1948" w:rsidP="003D1948">
      <w:pPr>
        <w:spacing w:after="0" w:line="240" w:lineRule="auto"/>
        <w:rPr>
          <w:rFonts w:ascii="Calibri" w:eastAsia="SimSun" w:hAnsi="Calibri" w:cs="Arial"/>
          <w:lang w:eastAsia="x-none"/>
        </w:rPr>
      </w:pPr>
    </w:p>
    <w:p w:rsidR="003D1948" w:rsidRPr="003D1948" w:rsidRDefault="003D1948" w:rsidP="003D1948">
      <w:pPr>
        <w:spacing w:after="120" w:line="240" w:lineRule="auto"/>
        <w:jc w:val="center"/>
        <w:rPr>
          <w:rFonts w:ascii="Calibri" w:eastAsia="SimSun" w:hAnsi="Calibri" w:cs="Arial"/>
          <w:b/>
          <w:lang w:eastAsia="x-none"/>
        </w:rPr>
      </w:pPr>
      <w:r w:rsidRPr="003D1948">
        <w:rPr>
          <w:rFonts w:ascii="Calibri" w:eastAsia="SimSun" w:hAnsi="Calibri" w:cs="Arial"/>
          <w:b/>
          <w:lang w:eastAsia="x-none"/>
        </w:rPr>
        <w:t>VII.</w:t>
      </w:r>
    </w:p>
    <w:p w:rsidR="003D1948" w:rsidRPr="003D1948" w:rsidRDefault="003D1948" w:rsidP="003D1948">
      <w:pPr>
        <w:spacing w:after="120" w:line="240" w:lineRule="auto"/>
        <w:jc w:val="center"/>
        <w:rPr>
          <w:rFonts w:ascii="Calibri" w:eastAsia="SimSun" w:hAnsi="Calibri" w:cs="Arial"/>
          <w:b/>
          <w:u w:val="single"/>
          <w:lang w:eastAsia="x-none"/>
        </w:rPr>
      </w:pPr>
      <w:r w:rsidRPr="003D1948">
        <w:rPr>
          <w:rFonts w:ascii="Calibri" w:eastAsia="SimSun" w:hAnsi="Calibri" w:cs="Arial"/>
          <w:b/>
          <w:u w:val="single"/>
          <w:lang w:eastAsia="x-none"/>
        </w:rPr>
        <w:t>ODPOVĚDNOST ZA VADY DÍLA, ZÁRUKA ZA JAKOST, REKLAMACE</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Zhotovitel se zavazuje, že dílo bude mít jakost a provedení stanovené touto smlouvou, předmětnou zadávací dokumentací (výzvou) včetně jejích příloh a všemi příslušnými technickými normami, které se vztahují k materiálům a pracím prováděným na základě této smlouvy o dílo, jinak vlastnosti obvyklé, a dále že bude použitelné ke smluvenému, jinak obvyklému účelu.</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Neodpovídá-li dílo požadavkům dle odst. 1 tohoto článku smlouvy, je vadné.</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lastRenderedPageBreak/>
        <w:t xml:space="preserve">Zhotovitel poskytuje na dílo záruku za jakost. Touto zárukou za jakost se zhotovitel zavazuje, že dílo bude mít po celou dobu záruční doby vlastnosti (jakost a provedení) uvedené v odst. 1 tohoto článku a bude způsobilé pro použití pro účel dle odst. 1 tohoto článku. </w:t>
      </w:r>
      <w:r w:rsidRPr="003D1948">
        <w:rPr>
          <w:rFonts w:ascii="Calibri" w:eastAsia="SimSun" w:hAnsi="Calibri" w:cs="Arial"/>
          <w:b/>
          <w:lang w:eastAsia="x-none"/>
        </w:rPr>
        <w:t>Záruční doba</w:t>
      </w:r>
      <w:r w:rsidRPr="003D1948">
        <w:rPr>
          <w:rFonts w:ascii="Calibri" w:eastAsia="SimSun" w:hAnsi="Calibri" w:cs="Arial"/>
          <w:lang w:eastAsia="x-none"/>
        </w:rPr>
        <w:t xml:space="preserve"> na celé dílo je poskytována na </w:t>
      </w:r>
      <w:r w:rsidR="00DD509F" w:rsidRPr="00DD509F">
        <w:rPr>
          <w:rFonts w:ascii="Calibri" w:eastAsia="SimSun" w:hAnsi="Calibri" w:cs="Arial"/>
          <w:b/>
          <w:lang w:eastAsia="x-none"/>
        </w:rPr>
        <w:t xml:space="preserve">36 měsíců. </w:t>
      </w:r>
      <w:r w:rsidRPr="003D1948">
        <w:rPr>
          <w:rFonts w:ascii="Calibri" w:eastAsia="SimSun" w:hAnsi="Calibri" w:cs="Arial"/>
          <w:lang w:eastAsia="x-none"/>
        </w:rPr>
        <w:t>Záruční doba počíná běžet převzetím díla. V případě však, že objednatel převezme dílo s vadami, uvedená záruční doba se prodlouží o dobu od převzetí díla s vadami do odstranění poslední vady zjištěné při předání a převzetí díla.</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Záruční doba neběží ode dne uplatnění vady, na niž se vztahuje záruka za jakost, do doby odstranění této vady, tj. po tuto dobu se běh záruční doby přerušuje.</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Reklamaci lze uplatnit nejpozději do posledního dne záruční doby, přičemž i reklamace odeslaná objednatelem v poslední den záruční doby se považuje za včas uplatněnou.</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Lhůtu na odstranění reklamovaných vad sjednají obě smluvní strany písemně podle povahy a rozsahu reklamované vady. Nedojde-li mezi oběma stranami k písemné dohodě o termínu odstranění reklamované vady, platí, že reklamovaná vada musí být odstraněna nejpozději do 7 dnů ode dne doručení reklamace zhotoviteli. Pokud tato lhůta neodpovídá objektivně nutným technologickým postupům při odstraňování dané vady, je povinen zhotovitel vadu odstranit ve lhůtě odpovídající příslušným objektivně nutným technologickým postupům.</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Zhotovitel je povinen zahájit odstraňování reklamované vady bezodkladně a tyto řádně odstranit ve výše uvedené lhůtě, a to i v případě, že reklamaci neuznává za oprávněnou. Zhotovitel je povinen při záručním odstraňování vad používat vždy nové a originální náhradní věci.</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 xml:space="preserve">Náklady na odstranění reklamované vady nese zhotovitel, dokud se neprokáže, že vada byla reklamována neoprávněně. Prokáže-li se, že objednatel reklamoval neoprávněně, je povinen uhradit zhotoviteli veškeré náklady zhotovitelem účelně, nezbytně a prokazatelně vynaložené v souvislosti s odstraněním neoprávněně reklamované vady. </w:t>
      </w:r>
      <w:r w:rsidRPr="003D1948">
        <w:rPr>
          <w:rFonts w:ascii="Calibri" w:eastAsia="SimSun" w:hAnsi="Calibri" w:cs="Times New Roman"/>
          <w:lang w:val="x-none" w:eastAsia="x-none"/>
        </w:rPr>
        <w:t>V případě, že zhotovitel nedoručí objednateli do 7 dnů od</w:t>
      </w:r>
      <w:r w:rsidRPr="003D1948">
        <w:rPr>
          <w:rFonts w:ascii="Calibri" w:eastAsia="SimSun" w:hAnsi="Calibri" w:cs="Times New Roman"/>
          <w:lang w:eastAsia="x-none"/>
        </w:rPr>
        <w:t>e dne</w:t>
      </w:r>
      <w:r w:rsidRPr="003D1948">
        <w:rPr>
          <w:rFonts w:ascii="Calibri" w:eastAsia="SimSun" w:hAnsi="Calibri" w:cs="Times New Roman"/>
          <w:lang w:val="x-none" w:eastAsia="x-none"/>
        </w:rPr>
        <w:t xml:space="preserve"> doručení písemné reklamace objednatele zhotoviteli písemné </w:t>
      </w:r>
      <w:r w:rsidRPr="003D1948">
        <w:rPr>
          <w:rFonts w:ascii="Calibri" w:eastAsia="SimSun" w:hAnsi="Calibri" w:cs="Times New Roman"/>
          <w:lang w:eastAsia="x-none"/>
        </w:rPr>
        <w:t>odůvodněné odmítnutí oprávněnosti reklamace,</w:t>
      </w:r>
      <w:r w:rsidRPr="003D1948">
        <w:rPr>
          <w:rFonts w:ascii="Calibri" w:eastAsia="SimSun" w:hAnsi="Calibri" w:cs="Times New Roman"/>
          <w:lang w:val="x-none" w:eastAsia="x-none"/>
        </w:rPr>
        <w:t xml:space="preserve"> j</w:t>
      </w:r>
      <w:r w:rsidRPr="003D1948">
        <w:rPr>
          <w:rFonts w:ascii="Calibri" w:eastAsia="SimSun" w:hAnsi="Calibri" w:cs="Times New Roman"/>
          <w:lang w:eastAsia="x-none"/>
        </w:rPr>
        <w:t>e oprávněnost reklamace považována za zhotovitelem uznanou a bez dalšího za prokázanou.</w:t>
      </w:r>
      <w:r w:rsidRPr="003D1948">
        <w:rPr>
          <w:rFonts w:ascii="Trebuchet MS" w:eastAsia="SimSun" w:hAnsi="Trebuchet MS" w:cs="Times New Roman"/>
          <w:sz w:val="20"/>
          <w:szCs w:val="20"/>
          <w:lang w:val="x-none" w:eastAsia="x-none"/>
        </w:rPr>
        <w:t xml:space="preserve">     </w:t>
      </w:r>
      <w:r w:rsidRPr="003D1948">
        <w:rPr>
          <w:rFonts w:ascii="Calibri" w:eastAsia="SimSun" w:hAnsi="Calibri" w:cs="Arial"/>
          <w:lang w:eastAsia="x-none"/>
        </w:rPr>
        <w:t xml:space="preserve"> </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O odstranění reklamované vady sepíší smluvní strany protokol, ve kterém objednatel potvrdí odstranění vady, nebo zdůvodní, proč údajné odstranění vady odmítá.</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V případě, že zhotovitel bude v prodlení s odstraněním reklamované vady, je objednatel oprávněn odstranění vady provést sám nebo prostřednictvím třetí osoby na náklady zhotovitele. Náhrada nákladů na odstranění reklamované vady bude uhrazena zhotovitelem na základě faktury vystavené objednatelem s tím, že pro splatnost této faktury platí obdobně výše uvedená ustanovení o splatnosti faktury za provedení díla. Tím není dotčeno právo objednatele na zaplacení výše uvedené smluvní pokuty zhotovitelem.</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Objednateli přísluší též právo na náhradu účelně vynaložených nákladů v souvislosti s uplatněním reklamace (tj. s uplatněním práv ze záruky za jakost nebo odpovědnosti za vady).</w:t>
      </w:r>
    </w:p>
    <w:p w:rsidR="003D1948" w:rsidRPr="003D1948" w:rsidRDefault="003D1948" w:rsidP="003D1948">
      <w:pPr>
        <w:numPr>
          <w:ilvl w:val="0"/>
          <w:numId w:val="5"/>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Menší vady, které se vyskytly v záruční době a jejichž odstranění vyžaduje okamžitého zásahu, ale nevyžadují účast zhotovitele, mohou být odstraněny objednatelem, popř. jím smluvně zajištěnou třetí osobou, na náklady zhotovitele, oznámí-li takový úmysl objednatel prokazatelně zhotoviteli bezodkladně poté, kdy se vada projeví, a zhotovitel takový postup prokazatelně odsouhlasí. Při úhradě náhrady těchto nákladů se postupuje dle odst. 10. tohoto článku smlouvy.</w:t>
      </w:r>
    </w:p>
    <w:p w:rsidR="003D1948" w:rsidRPr="003D1948" w:rsidRDefault="003D1948" w:rsidP="003D1948">
      <w:pPr>
        <w:spacing w:after="120" w:line="240" w:lineRule="auto"/>
        <w:jc w:val="center"/>
        <w:rPr>
          <w:rFonts w:ascii="Calibri" w:eastAsia="SimSun" w:hAnsi="Calibri" w:cs="Arial"/>
          <w:b/>
          <w:lang w:eastAsia="x-none"/>
        </w:rPr>
      </w:pPr>
    </w:p>
    <w:p w:rsidR="003D1948" w:rsidRPr="003D1948" w:rsidRDefault="003D1948" w:rsidP="003D1948">
      <w:pPr>
        <w:spacing w:after="120" w:line="240" w:lineRule="auto"/>
        <w:jc w:val="center"/>
        <w:rPr>
          <w:rFonts w:ascii="Calibri" w:eastAsia="SimSun" w:hAnsi="Calibri" w:cs="Arial"/>
          <w:b/>
          <w:lang w:eastAsia="x-none"/>
        </w:rPr>
      </w:pPr>
      <w:r w:rsidRPr="003D1948">
        <w:rPr>
          <w:rFonts w:ascii="Calibri" w:eastAsia="SimSun" w:hAnsi="Calibri" w:cs="Arial"/>
          <w:b/>
          <w:lang w:eastAsia="x-none"/>
        </w:rPr>
        <w:t>VIII.</w:t>
      </w:r>
    </w:p>
    <w:p w:rsidR="003D1948" w:rsidRPr="003D1948" w:rsidRDefault="003D1948" w:rsidP="003D1948">
      <w:pPr>
        <w:spacing w:after="120" w:line="240" w:lineRule="auto"/>
        <w:jc w:val="center"/>
        <w:rPr>
          <w:rFonts w:ascii="Calibri" w:eastAsia="SimSun" w:hAnsi="Calibri" w:cs="Arial"/>
          <w:u w:val="single"/>
          <w:lang w:eastAsia="x-none"/>
        </w:rPr>
      </w:pPr>
      <w:r w:rsidRPr="003D1948">
        <w:rPr>
          <w:rFonts w:ascii="Calibri" w:eastAsia="SimSun" w:hAnsi="Calibri" w:cs="Arial"/>
          <w:b/>
          <w:u w:val="single"/>
          <w:lang w:eastAsia="x-none"/>
        </w:rPr>
        <w:t>DALŠÍ UJEDNÁNÍ O PROVÁDĚNÍ DÍLA</w:t>
      </w:r>
    </w:p>
    <w:p w:rsidR="003D1948" w:rsidRPr="003D1948" w:rsidRDefault="003D1948" w:rsidP="003D1948">
      <w:pPr>
        <w:numPr>
          <w:ilvl w:val="0"/>
          <w:numId w:val="7"/>
        </w:numPr>
        <w:spacing w:after="120" w:line="240" w:lineRule="auto"/>
        <w:ind w:left="284" w:hanging="284"/>
        <w:jc w:val="both"/>
        <w:rPr>
          <w:rFonts w:ascii="Calibri" w:eastAsia="SimSun" w:hAnsi="Calibri" w:cs="Arial"/>
          <w:lang w:eastAsia="x-none"/>
        </w:rPr>
      </w:pPr>
      <w:r w:rsidRPr="003D1948">
        <w:rPr>
          <w:rFonts w:ascii="Calibri" w:eastAsia="SimSun" w:hAnsi="Calibri" w:cs="Arial"/>
          <w:lang w:eastAsia="x-none"/>
        </w:rPr>
        <w:t>Zhotovitel postupuje při provádění díla samostatně při respektování zejména:</w:t>
      </w:r>
    </w:p>
    <w:p w:rsidR="003D1948" w:rsidRPr="003D1948" w:rsidRDefault="003D1948" w:rsidP="003D1948">
      <w:pPr>
        <w:numPr>
          <w:ilvl w:val="0"/>
          <w:numId w:val="19"/>
        </w:numPr>
        <w:spacing w:after="120" w:line="240" w:lineRule="auto"/>
        <w:jc w:val="both"/>
        <w:rPr>
          <w:rFonts w:ascii="Calibri" w:eastAsia="SimSun" w:hAnsi="Calibri" w:cs="Arial"/>
          <w:lang w:eastAsia="x-none"/>
        </w:rPr>
      </w:pPr>
      <w:r w:rsidRPr="003D1948">
        <w:rPr>
          <w:rFonts w:ascii="Calibri" w:eastAsia="SimSun" w:hAnsi="Calibri" w:cs="Arial"/>
          <w:lang w:eastAsia="x-none"/>
        </w:rPr>
        <w:t xml:space="preserve">stavebního zákona a jeho prováděcích předpisů, právních předpisů o bezpečnosti práce a zařízení při stavebních pracích a o zajištění požární ochrany, vše v platném a účinném znění s </w:t>
      </w:r>
      <w:r w:rsidRPr="003D1948">
        <w:rPr>
          <w:rFonts w:ascii="Calibri" w:eastAsia="SimSun" w:hAnsi="Calibri" w:cs="Arial"/>
          <w:lang w:eastAsia="x-none"/>
        </w:rPr>
        <w:lastRenderedPageBreak/>
        <w:t xml:space="preserve">tím, že je zhotovitel povinen provést v tomto směru příslušná školení zaměstnanců a dalších osob pracujících na staveništi a provést o tom písemný záznam,  </w:t>
      </w:r>
    </w:p>
    <w:p w:rsidR="003D1948" w:rsidRPr="003D1948" w:rsidRDefault="003D1948" w:rsidP="003D1948">
      <w:pPr>
        <w:numPr>
          <w:ilvl w:val="0"/>
          <w:numId w:val="19"/>
        </w:numPr>
        <w:spacing w:after="120" w:line="240" w:lineRule="auto"/>
        <w:jc w:val="both"/>
        <w:rPr>
          <w:rFonts w:ascii="Calibri" w:eastAsia="SimSun" w:hAnsi="Calibri" w:cs="Arial"/>
          <w:lang w:eastAsia="x-none"/>
        </w:rPr>
      </w:pPr>
      <w:r w:rsidRPr="003D1948">
        <w:rPr>
          <w:rFonts w:ascii="Calibri" w:eastAsia="SimSun" w:hAnsi="Calibri" w:cs="Arial"/>
          <w:lang w:eastAsia="x-none"/>
        </w:rPr>
        <w:t>ostatních závazných norem a obecně závazných platných právních předpisů,</w:t>
      </w:r>
    </w:p>
    <w:p w:rsidR="003D1948" w:rsidRPr="003D1948" w:rsidRDefault="003D1948" w:rsidP="003D1948">
      <w:pPr>
        <w:numPr>
          <w:ilvl w:val="0"/>
          <w:numId w:val="19"/>
        </w:numPr>
        <w:spacing w:after="120" w:line="240" w:lineRule="auto"/>
        <w:jc w:val="both"/>
        <w:rPr>
          <w:rFonts w:ascii="Calibri" w:eastAsia="SimSun" w:hAnsi="Calibri" w:cs="Arial"/>
          <w:lang w:eastAsia="x-none"/>
        </w:rPr>
      </w:pPr>
      <w:r w:rsidRPr="003D1948">
        <w:rPr>
          <w:rFonts w:ascii="Calibri" w:eastAsia="SimSun" w:hAnsi="Calibri" w:cs="Arial"/>
          <w:lang w:eastAsia="x-none"/>
        </w:rPr>
        <w:t>platných českých a dalších případných příslušných technických norem,</w:t>
      </w:r>
    </w:p>
    <w:p w:rsidR="003D1948" w:rsidRPr="003D1948" w:rsidRDefault="003D1948" w:rsidP="003D1948">
      <w:pPr>
        <w:numPr>
          <w:ilvl w:val="0"/>
          <w:numId w:val="19"/>
        </w:numPr>
        <w:spacing w:after="120" w:line="240" w:lineRule="auto"/>
        <w:jc w:val="both"/>
        <w:rPr>
          <w:rFonts w:ascii="Calibri" w:eastAsia="SimSun" w:hAnsi="Calibri" w:cs="Arial"/>
          <w:lang w:eastAsia="x-none"/>
        </w:rPr>
      </w:pPr>
      <w:r w:rsidRPr="003D1948">
        <w:rPr>
          <w:rFonts w:ascii="Calibri" w:eastAsia="SimSun" w:hAnsi="Calibri" w:cs="Arial"/>
          <w:lang w:eastAsia="x-none"/>
        </w:rPr>
        <w:t>požadavků uvedených v předmětné zadávací dokumentaci a jejích přílohách,</w:t>
      </w:r>
    </w:p>
    <w:p w:rsidR="003D1948" w:rsidRPr="003D1948" w:rsidRDefault="003D1948" w:rsidP="003D1948">
      <w:pPr>
        <w:numPr>
          <w:ilvl w:val="0"/>
          <w:numId w:val="19"/>
        </w:numPr>
        <w:spacing w:after="120" w:line="240" w:lineRule="auto"/>
        <w:jc w:val="both"/>
        <w:rPr>
          <w:rFonts w:ascii="Calibri" w:eastAsia="SimSun" w:hAnsi="Calibri" w:cs="Arial"/>
          <w:lang w:eastAsia="x-none"/>
        </w:rPr>
      </w:pPr>
      <w:r w:rsidRPr="003D1948">
        <w:rPr>
          <w:rFonts w:ascii="Calibri" w:eastAsia="SimSun" w:hAnsi="Calibri" w:cs="Arial"/>
          <w:lang w:eastAsia="x-none"/>
        </w:rPr>
        <w:t>pokynů (příkazů) objednatele. V případě, že zhotovitel zjistí, že pokyny (příkazy) objednatele určené k provedení díla jsou v rozporu s touto smlouvou a neumožňují tak řádné provedení díla v souladu s touto smlouvou nebo jsou jinak nevhodné povahy, upozorní na to písemně nebo jinou prokazatelnou formou objednatele, a to ihned poté, co tuto skutečnost zjistil nebo mohl zjistit při vynaložení potřebné péče.</w:t>
      </w:r>
    </w:p>
    <w:p w:rsidR="003D1948" w:rsidRPr="003D1948" w:rsidRDefault="003D1948" w:rsidP="003D1948">
      <w:pPr>
        <w:numPr>
          <w:ilvl w:val="0"/>
          <w:numId w:val="7"/>
        </w:numPr>
        <w:spacing w:after="120" w:line="240" w:lineRule="auto"/>
        <w:ind w:left="284" w:hanging="284"/>
        <w:jc w:val="both"/>
        <w:rPr>
          <w:rFonts w:ascii="Calibri" w:eastAsia="SimSun" w:hAnsi="Calibri" w:cs="Arial"/>
          <w:lang w:eastAsia="x-none"/>
        </w:rPr>
      </w:pPr>
      <w:r w:rsidRPr="003D1948">
        <w:rPr>
          <w:rFonts w:ascii="Calibri" w:eastAsia="SimSun" w:hAnsi="Calibri" w:cs="Arial"/>
          <w:lang w:eastAsia="x-none"/>
        </w:rPr>
        <w:t>Zhotovitel je povinen zajistit včas jakákoli povolení, schválení, vyjádření či stanoviska dotčených orgánů veřejné správy a vlastníků inženýrských sítí, nutných pro řádné provedení díla, a to na svůj náklad.</w:t>
      </w:r>
    </w:p>
    <w:p w:rsidR="003D1948" w:rsidRPr="003D1948" w:rsidRDefault="003D1948" w:rsidP="003D1948">
      <w:pPr>
        <w:numPr>
          <w:ilvl w:val="0"/>
          <w:numId w:val="7"/>
        </w:numPr>
        <w:spacing w:after="120" w:line="240" w:lineRule="auto"/>
        <w:jc w:val="both"/>
        <w:rPr>
          <w:rFonts w:ascii="Calibri" w:eastAsia="SimSun" w:hAnsi="Calibri" w:cs="Arial"/>
          <w:lang w:eastAsia="x-none"/>
        </w:rPr>
      </w:pPr>
      <w:r w:rsidRPr="003D1948">
        <w:rPr>
          <w:rFonts w:ascii="Calibri" w:eastAsia="SimSun" w:hAnsi="Calibri" w:cs="Arial"/>
          <w:lang w:eastAsia="x-none"/>
        </w:rPr>
        <w:t xml:space="preserve">Zjistí-li zhotovitel při provádění díla na staveništi skryté překážky, neuvedené v zadávací dokumentaci ani v zápise o odevzdání staveniště, znemožňující řádné provedení díla, je povinen tuto skutečnost oznámit bez zbytečného odkladu objednateli. </w:t>
      </w:r>
    </w:p>
    <w:p w:rsidR="003D1948" w:rsidRPr="003D1948" w:rsidRDefault="003D1948" w:rsidP="003D1948">
      <w:pPr>
        <w:numPr>
          <w:ilvl w:val="0"/>
          <w:numId w:val="7"/>
        </w:numPr>
        <w:spacing w:after="120" w:line="240" w:lineRule="auto"/>
        <w:jc w:val="both"/>
        <w:rPr>
          <w:rFonts w:ascii="Calibri" w:eastAsia="SimSun" w:hAnsi="Calibri" w:cs="Arial"/>
          <w:lang w:eastAsia="x-none"/>
        </w:rPr>
      </w:pPr>
      <w:r w:rsidRPr="003D1948">
        <w:rPr>
          <w:rFonts w:ascii="Calibri" w:eastAsia="SimSun" w:hAnsi="Calibri" w:cs="Arial"/>
          <w:lang w:eastAsia="x-none"/>
        </w:rPr>
        <w:t>Jestliže mají být některé části díla zakryty nebo mají být provedeny zkoušky některých částí díla podle obecně závazných právních předpisů nebo podle příslušných technických norem, je povinen zhotovitel nejméně 5 pracovních dnů před jejich uskutečněním oznámit písemně tuto skutečnost oprávněnému zástupci objednatele a současně učinit o této skutečnosti písemně záznam ve stavebním deníku.</w:t>
      </w:r>
    </w:p>
    <w:p w:rsidR="003D1948" w:rsidRPr="003D1948" w:rsidRDefault="003D1948" w:rsidP="003D1948">
      <w:pPr>
        <w:numPr>
          <w:ilvl w:val="0"/>
          <w:numId w:val="7"/>
        </w:numPr>
        <w:spacing w:after="120" w:line="240" w:lineRule="auto"/>
        <w:jc w:val="both"/>
        <w:rPr>
          <w:rFonts w:ascii="Calibri" w:eastAsia="SimSun" w:hAnsi="Calibri" w:cs="Arial"/>
          <w:lang w:eastAsia="x-none"/>
        </w:rPr>
      </w:pPr>
      <w:r w:rsidRPr="003D1948">
        <w:rPr>
          <w:rFonts w:ascii="Calibri" w:eastAsia="SimSun" w:hAnsi="Calibri" w:cs="Arial"/>
          <w:lang w:eastAsia="x-none"/>
        </w:rPr>
        <w:t>Nesplní-li zhotovitel tuto povinnost, je zhotovitel povinen na základě prokazatelné žádosti objednatele na náklady zhotovitele zakryté části díla za účasti oprávněného zástupce objednatele odkrýt a na základě prokazatelné žádosti objednatele na náklady zhotovitele provést znovu za účasti oprávněného zástupce objednatele zkoušky příslušných částí díla podle obecně závazných právních předpisů nebo podle příslušných technických norem.</w:t>
      </w:r>
    </w:p>
    <w:p w:rsidR="003D1948" w:rsidRPr="003D1948" w:rsidRDefault="003D1948" w:rsidP="003D1948">
      <w:pPr>
        <w:numPr>
          <w:ilvl w:val="0"/>
          <w:numId w:val="7"/>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 xml:space="preserve">Nedostaví-li se oprávněný zástupce objednatele k zakrytí částí díla nebo k provedení zkoušek některých částí díla podle obecně závazných právních předpisů nebo podle příslušných technických norem, ačkoliv mu bylo jejich uskutečnění písemně oznámeno zhotovitelem nejméně 5 pracovních dnů před jejich uskutečněním a zhotovitel současně učinil o této skutečnosti písemně záznam ve stavebním deníku, nemá objednatel právo se dožadovat toho, aby byly na náklady zhotovitele zakryté části díla odkryty a na náklady zhotovitele znovu provedeny zkoušky příslušných částí díla podle obecně platných právních předpisů nebo podle příslušných technických norem.         </w:t>
      </w:r>
    </w:p>
    <w:p w:rsidR="003D1948" w:rsidRPr="003D1948" w:rsidRDefault="003D1948" w:rsidP="003D1948">
      <w:pPr>
        <w:numPr>
          <w:ilvl w:val="0"/>
          <w:numId w:val="7"/>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Zdroj energií a dalších médií (el. energie, vody, příp. dalších) si zajistí zhotovitel na své náklady. Zajištění bezpečnosti práce a staveniště a způsob její kontroly se řídí obecně závaznými předpisy.</w:t>
      </w:r>
    </w:p>
    <w:p w:rsidR="003D1948" w:rsidRPr="003D1948" w:rsidRDefault="003D1948" w:rsidP="003D1948">
      <w:pPr>
        <w:numPr>
          <w:ilvl w:val="0"/>
          <w:numId w:val="7"/>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Objednatel není povinen pro zhotovitele zajistit jakékoliv zázemí pro provedení díla (uložení materiálu a nářadí, šatnu, sociální zařízení atd.).</w:t>
      </w:r>
    </w:p>
    <w:p w:rsidR="003D1948" w:rsidRPr="003D1948" w:rsidRDefault="003D1948" w:rsidP="003D1948">
      <w:pPr>
        <w:numPr>
          <w:ilvl w:val="0"/>
          <w:numId w:val="7"/>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Zhotovitel si v případě potřeby zajistí vybudování zařízení staveniště v potřebném rozsahu po projednání celé záležitosti s příslušným vlastníkem, správcem nebo uživatelem dotčených nemovitých věcí.</w:t>
      </w:r>
    </w:p>
    <w:p w:rsidR="003D1948" w:rsidRPr="003D1948" w:rsidRDefault="003D1948" w:rsidP="003D1948">
      <w:pPr>
        <w:numPr>
          <w:ilvl w:val="0"/>
          <w:numId w:val="7"/>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Zhotovitel se zavazuje zajistit po celou dobu provádění díla ochranu příslušného staveniště (místa plnění) proti vniknutí nepovolaných osob.</w:t>
      </w:r>
    </w:p>
    <w:p w:rsidR="003D1948" w:rsidRPr="003D1948" w:rsidRDefault="003D1948" w:rsidP="003D1948">
      <w:pPr>
        <w:numPr>
          <w:ilvl w:val="0"/>
          <w:numId w:val="7"/>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V rámci provádění prací na díle se zhotovitel zavazuje minimalizovat možné negativní vlivy na životní prostředí a přilehlé okolí stavby – zvláště prašnost a hluk, znečištění přilehlého prostoru.</w:t>
      </w:r>
    </w:p>
    <w:p w:rsidR="003D1948" w:rsidRPr="003D1948" w:rsidRDefault="003D1948" w:rsidP="003D1948">
      <w:pPr>
        <w:numPr>
          <w:ilvl w:val="0"/>
          <w:numId w:val="7"/>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lastRenderedPageBreak/>
        <w:t>Zhotovitel nese nebezpečí škody nebo zničení dotčené díla až do předání a převzetí díla. Jestliže však objednatel převzal dílo s vadami, přechází nebezpečí škody na díle na objednatele až odstraněním všech vad uvedených v předávacím protokolu. Nebezpečí škody na staveništi přechází na objednatele předáním a převzetím díla a řádném vyklizením staveniště zhotovitelem. Jestliže však objednatel převzal dílo s vadami, přechází nebezpečí škody na staveništi ze zhotovitele na objednatele až odstraněním všech vad uvedených v předávacím protokolu a řádném vyklizení staveniště zhotovitelem.</w:t>
      </w:r>
    </w:p>
    <w:p w:rsidR="003D1948" w:rsidRPr="003D1948" w:rsidRDefault="003D1948" w:rsidP="003D1948">
      <w:pPr>
        <w:numPr>
          <w:ilvl w:val="0"/>
          <w:numId w:val="7"/>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 xml:space="preserve">Zhotovitel odpovídá za veškeré škody (újmy), které vzniknou objednateli nebo třetím osobám v souvislosti s prováděním díla nebo v důsledku jeho vadného provedení, a to včetně škod na inženýrských sítích. </w:t>
      </w:r>
      <w:r w:rsidRPr="003D1948">
        <w:rPr>
          <w:rFonts w:ascii="Calibri" w:eastAsia="SimSun" w:hAnsi="Calibri" w:cs="Calibri"/>
          <w:lang w:val="x-none" w:eastAsia="x-none"/>
        </w:rPr>
        <w:t xml:space="preserve">V případě narušení </w:t>
      </w:r>
      <w:r w:rsidRPr="003D1948">
        <w:rPr>
          <w:rFonts w:ascii="Calibri" w:eastAsia="SimSun" w:hAnsi="Calibri" w:cs="Calibri"/>
          <w:lang w:eastAsia="x-none"/>
        </w:rPr>
        <w:t>skrytých instalací a konstrukcí se zhotovitel zavazuje uvést je</w:t>
      </w:r>
      <w:r w:rsidRPr="003D1948">
        <w:rPr>
          <w:rFonts w:ascii="Calibri" w:eastAsia="SimSun" w:hAnsi="Calibri" w:cs="Calibri"/>
          <w:lang w:val="x-none" w:eastAsia="x-none"/>
        </w:rPr>
        <w:t xml:space="preserve"> do původního a funkčního stavu</w:t>
      </w:r>
      <w:r w:rsidRPr="003D1948">
        <w:rPr>
          <w:rFonts w:ascii="Calibri" w:eastAsia="SimSun" w:hAnsi="Calibri" w:cs="Calibri"/>
          <w:lang w:eastAsia="x-none"/>
        </w:rPr>
        <w:t>.</w:t>
      </w:r>
      <w:r w:rsidRPr="003D1948">
        <w:rPr>
          <w:rFonts w:ascii="Calibri" w:eastAsia="SimSun" w:hAnsi="Calibri" w:cs="Calibri"/>
          <w:lang w:val="x-none" w:eastAsia="x-none"/>
        </w:rPr>
        <w:t xml:space="preserve"> </w:t>
      </w:r>
    </w:p>
    <w:p w:rsidR="003D1948" w:rsidRPr="003D1948" w:rsidRDefault="003D1948" w:rsidP="003D1948">
      <w:pPr>
        <w:numPr>
          <w:ilvl w:val="0"/>
          <w:numId w:val="7"/>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Zhotovitel nese odpovědnost za škodu způsobenou objednateli také:</w:t>
      </w:r>
    </w:p>
    <w:p w:rsidR="003D1948" w:rsidRPr="00F11F16" w:rsidRDefault="003D1948" w:rsidP="004A40CE">
      <w:pPr>
        <w:numPr>
          <w:ilvl w:val="0"/>
          <w:numId w:val="8"/>
        </w:numPr>
        <w:spacing w:after="120" w:line="240" w:lineRule="auto"/>
        <w:ind w:left="426" w:hanging="426"/>
        <w:jc w:val="both"/>
        <w:rPr>
          <w:rFonts w:ascii="Calibri" w:eastAsia="SimSun" w:hAnsi="Calibri" w:cs="Arial"/>
          <w:lang w:eastAsia="x-none"/>
        </w:rPr>
      </w:pPr>
      <w:r w:rsidRPr="00F11F16">
        <w:rPr>
          <w:rFonts w:ascii="Calibri" w:eastAsia="SimSun" w:hAnsi="Calibri" w:cs="Arial"/>
          <w:lang w:eastAsia="x-none"/>
        </w:rPr>
        <w:t>v důsledku chybného vystavení daňového dokladu vč. DPH, rovněž v případech, kdy zhotovitel předá daňový doklad pozdě, než jak vyplývá z této smlouvy nebo platných právních předpisů,</w:t>
      </w:r>
    </w:p>
    <w:p w:rsidR="003D1948" w:rsidRPr="003D1948" w:rsidRDefault="003D1948" w:rsidP="003D1948">
      <w:pPr>
        <w:numPr>
          <w:ilvl w:val="0"/>
          <w:numId w:val="8"/>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v důsledku vrácení faktury (daňového dokladu) z důvodu uvedení nesprávných nebo neúplných náležitostí nebo údajů nebo z důvodu nepřipojení správné přílohy.</w:t>
      </w:r>
    </w:p>
    <w:p w:rsidR="003D1948" w:rsidRPr="003D1948" w:rsidRDefault="003D1948" w:rsidP="003D1948">
      <w:pPr>
        <w:numPr>
          <w:ilvl w:val="0"/>
          <w:numId w:val="7"/>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Objednatel je oprávněn kontrolovat provádění díla, a to kdykoliv po celou dobu provádění. Zjistí-li,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rsidR="003D1948" w:rsidRPr="003D1948" w:rsidRDefault="003D1948" w:rsidP="003D1948">
      <w:pPr>
        <w:numPr>
          <w:ilvl w:val="0"/>
          <w:numId w:val="7"/>
        </w:numPr>
        <w:spacing w:after="120" w:line="240" w:lineRule="auto"/>
        <w:jc w:val="both"/>
        <w:rPr>
          <w:rFonts w:ascii="Calibri" w:eastAsia="SimSun" w:hAnsi="Calibri" w:cs="Arial"/>
          <w:lang w:eastAsia="x-none"/>
        </w:rPr>
      </w:pPr>
      <w:r w:rsidRPr="003D1948">
        <w:rPr>
          <w:rFonts w:ascii="Calibri" w:eastAsia="SimSun" w:hAnsi="Calibri" w:cs="Arial"/>
          <w:lang w:eastAsia="x-none"/>
        </w:rPr>
        <w:t>V průběhu provádění díla budou konány kontrolní dny dle potřeby objednatele, minimálně však 1x týdně. Kontrolní den svolává objednatel, a to zápisem do stavebního deníku minimálně tři dny předem a telefonicky. Závěry kontrolního dne musí mít písemnou podobu, budou podepsány zástupci obou smluvních stran. Žádný zápis z kontrolního dne není způsobilý zvýšit výše uvedenou cenu za dílo, nicméně může sloužit jako podklad pro vyhotovení příslušného písemného dodatku ke smlouvě.</w:t>
      </w:r>
    </w:p>
    <w:p w:rsidR="003D1948" w:rsidRPr="003D1948" w:rsidRDefault="003D1948" w:rsidP="003D1948">
      <w:pPr>
        <w:numPr>
          <w:ilvl w:val="0"/>
          <w:numId w:val="7"/>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Dílo nebo jeho část vykazující nesoulad se zadávací dokumentací včetně jejích příloh či pokyny objednatele, je zhotovitel povinen na prokazatelnou žádost objednatele v přiměřené lhůtě na své náklady a odpovědnost odstranit a učinit o tomto zápis do stavebního deníku. V opačném případě je objednatel oprávněn odstranit uvedený nesoulad na náklady zhotovitele sám nebo prostřednictvím třetí osoby s tím, že při úhradě náhrady těchto nákladů se postupuje obdobně dle odst. 10. článku VII. této smlouvy.</w:t>
      </w:r>
    </w:p>
    <w:p w:rsidR="003D1948" w:rsidRPr="003D1948" w:rsidRDefault="003D1948" w:rsidP="003D1948">
      <w:pPr>
        <w:numPr>
          <w:ilvl w:val="0"/>
          <w:numId w:val="7"/>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Zhotovitel je povinen mít sjednáno od uzavření této smlouvy až do předání díla bez vad a po dobu záruční doby pojištění odpovědnosti za škodu způsobenou třetím osobám jeho činností se sjednaným garantovaným pojistným plněním ve výši min. 5.000.000,-- Kč na jednu pojistnou událost. Zhotovitel je povinen předat objednateli doklad o tomto pojištění (např. kopii pojistné smlouvy nebo pojistku) nejpozději při podpisu této smlouvy o dílo. Nepředložení takového dokladu, zánik pojištění nebo snížení výše garantovaného pojistného plnění pod uvedenou minimální hranici v průběhu plnění smlouvy bez jeho opětovného bezodkladného dorovnání na uvedenou minimální hranici bude posuzováno jako podstatné porušení smlouvy zhotovitelem. Náklady na pojištění odpovědnosti jsou zahrnuty v ceně díla dohodnuté v této smlouvě.</w:t>
      </w:r>
    </w:p>
    <w:p w:rsidR="003D1948" w:rsidRPr="003D1948" w:rsidRDefault="003D1948" w:rsidP="003D1948">
      <w:pPr>
        <w:numPr>
          <w:ilvl w:val="0"/>
          <w:numId w:val="7"/>
        </w:numPr>
        <w:spacing w:after="120" w:line="240" w:lineRule="auto"/>
        <w:ind w:left="284" w:hanging="426"/>
        <w:jc w:val="both"/>
        <w:rPr>
          <w:rFonts w:ascii="Calibri" w:eastAsia="SimSun" w:hAnsi="Calibri" w:cs="Times New Roman"/>
          <w:i/>
          <w:lang w:eastAsia="x-none"/>
        </w:rPr>
      </w:pPr>
      <w:r w:rsidRPr="003D1948">
        <w:rPr>
          <w:rFonts w:ascii="Calibri" w:eastAsia="SimSun" w:hAnsi="Calibri" w:cs="Arial"/>
          <w:lang w:eastAsia="x-none"/>
        </w:rPr>
        <w:t xml:space="preserve">Pokud zhotovitel použije při provádění díla subdodavatele, odpovídá za provedení jejich prací objednateli, jako by tyto práce provedl a prováděl sám (ustanovení § 2914 věta druhá občanského zákoníku se nepoužije) a také odpovídá za jejich řádnou věcnou a časovou koordinaci. </w:t>
      </w:r>
    </w:p>
    <w:p w:rsidR="003D1948" w:rsidRPr="003D1948" w:rsidRDefault="003D1948" w:rsidP="003D1948">
      <w:pPr>
        <w:numPr>
          <w:ilvl w:val="0"/>
          <w:numId w:val="7"/>
        </w:numPr>
        <w:spacing w:after="120" w:line="240" w:lineRule="auto"/>
        <w:ind w:left="284" w:hanging="426"/>
        <w:jc w:val="both"/>
        <w:rPr>
          <w:rFonts w:ascii="Calibri" w:eastAsia="SimSun" w:hAnsi="Calibri" w:cs="Times New Roman"/>
          <w:i/>
          <w:lang w:eastAsia="x-none"/>
        </w:rPr>
      </w:pPr>
      <w:r w:rsidRPr="003D1948">
        <w:rPr>
          <w:rFonts w:ascii="Calibri" w:eastAsia="SimSun" w:hAnsi="Calibri" w:cs="Arial"/>
          <w:lang w:eastAsia="x-none"/>
        </w:rPr>
        <w:t>Veškeré práce na díle musí být prováděny pracovníky s příslušnou nezbytnou odbornou kvalifikací.</w:t>
      </w:r>
      <w:r w:rsidRPr="003D1948">
        <w:rPr>
          <w:rFonts w:ascii="Calibri" w:eastAsia="SimSun" w:hAnsi="Calibri" w:cs="Times New Roman"/>
          <w:lang w:val="x-none" w:eastAsia="x-none"/>
        </w:rPr>
        <w:t xml:space="preserve"> Doklad o příslušné kvalifikaci těchto pracovníků je zhotovitel na požádání objednatele povinen doložit.</w:t>
      </w:r>
    </w:p>
    <w:p w:rsidR="003D1948" w:rsidRPr="003D1948" w:rsidRDefault="003D1948" w:rsidP="003D1948">
      <w:pPr>
        <w:numPr>
          <w:ilvl w:val="0"/>
          <w:numId w:val="7"/>
        </w:numPr>
        <w:spacing w:after="120" w:line="240" w:lineRule="auto"/>
        <w:ind w:left="284" w:hanging="426"/>
        <w:jc w:val="both"/>
        <w:rPr>
          <w:rFonts w:ascii="Calibri" w:eastAsia="SimSun" w:hAnsi="Calibri" w:cs="Times New Roman"/>
          <w:i/>
          <w:lang w:eastAsia="x-none"/>
        </w:rPr>
      </w:pPr>
      <w:r w:rsidRPr="003D1948">
        <w:rPr>
          <w:rFonts w:ascii="Calibri" w:eastAsia="SimSun" w:hAnsi="Calibri" w:cs="Calibri"/>
          <w:lang w:eastAsia="x-none"/>
        </w:rPr>
        <w:lastRenderedPageBreak/>
        <w:t>Zhotovitel se zavazuje, že v</w:t>
      </w:r>
      <w:r w:rsidRPr="003D1948">
        <w:rPr>
          <w:rFonts w:ascii="Calibri" w:eastAsia="SimSun" w:hAnsi="Calibri" w:cs="Calibri"/>
          <w:lang w:val="x-none" w:eastAsia="x-none"/>
        </w:rPr>
        <w:t xml:space="preserve"> průběhu opravy nedojde k omezení provozu na ostatních plochách sportovního areálu, demontáž starého </w:t>
      </w:r>
      <w:r w:rsidR="00995977">
        <w:rPr>
          <w:rFonts w:ascii="Calibri" w:eastAsia="SimSun" w:hAnsi="Calibri" w:cs="Calibri"/>
          <w:lang w:eastAsia="x-none"/>
        </w:rPr>
        <w:t>povrchu</w:t>
      </w:r>
      <w:r w:rsidRPr="003D1948">
        <w:rPr>
          <w:rFonts w:ascii="Calibri" w:eastAsia="SimSun" w:hAnsi="Calibri" w:cs="Calibri"/>
          <w:lang w:val="x-none" w:eastAsia="x-none"/>
        </w:rPr>
        <w:t xml:space="preserve"> bude zhotovitelem provedena v co nejkratší možné době před pokládkou nového koberce tak</w:t>
      </w:r>
      <w:r w:rsidRPr="003D1948">
        <w:rPr>
          <w:rFonts w:ascii="Calibri" w:eastAsia="SimSun" w:hAnsi="Calibri" w:cs="Calibri"/>
          <w:lang w:eastAsia="x-none"/>
        </w:rPr>
        <w:t>,</w:t>
      </w:r>
      <w:r w:rsidRPr="003D1948">
        <w:rPr>
          <w:rFonts w:ascii="Calibri" w:eastAsia="SimSun" w:hAnsi="Calibri" w:cs="Calibri"/>
          <w:lang w:val="x-none" w:eastAsia="x-none"/>
        </w:rPr>
        <w:t xml:space="preserve"> aby došlo k co nejmenšímu narušení provozu opravované hrací plochy.</w:t>
      </w:r>
    </w:p>
    <w:p w:rsidR="003D1948" w:rsidRPr="003D1948" w:rsidRDefault="003D1948" w:rsidP="003D1948">
      <w:pPr>
        <w:spacing w:before="60" w:after="0" w:line="240" w:lineRule="auto"/>
        <w:rPr>
          <w:rFonts w:ascii="Calibri" w:eastAsia="SimSun" w:hAnsi="Calibri" w:cs="Calibri"/>
          <w:lang w:eastAsia="cs-CZ"/>
        </w:rPr>
      </w:pPr>
    </w:p>
    <w:p w:rsidR="003D1948" w:rsidRPr="003D1948" w:rsidRDefault="003D1948" w:rsidP="003D1948">
      <w:pPr>
        <w:spacing w:after="120" w:line="240" w:lineRule="auto"/>
        <w:ind w:hanging="426"/>
        <w:jc w:val="center"/>
        <w:rPr>
          <w:rFonts w:ascii="Calibri" w:eastAsia="SimSun" w:hAnsi="Calibri" w:cs="Arial"/>
          <w:b/>
          <w:lang w:eastAsia="x-none"/>
        </w:rPr>
      </w:pPr>
      <w:r w:rsidRPr="003D1948">
        <w:rPr>
          <w:rFonts w:ascii="Calibri" w:eastAsia="SimSun" w:hAnsi="Calibri" w:cs="Arial"/>
          <w:b/>
          <w:lang w:eastAsia="x-none"/>
        </w:rPr>
        <w:t>IX.</w:t>
      </w:r>
    </w:p>
    <w:p w:rsidR="003D1948" w:rsidRPr="003D1948" w:rsidRDefault="003D1948" w:rsidP="003D1948">
      <w:pPr>
        <w:spacing w:after="120" w:line="240" w:lineRule="auto"/>
        <w:ind w:hanging="426"/>
        <w:jc w:val="center"/>
        <w:rPr>
          <w:rFonts w:ascii="Calibri" w:eastAsia="SimSun" w:hAnsi="Calibri" w:cs="Arial"/>
          <w:b/>
          <w:u w:val="single"/>
          <w:lang w:eastAsia="x-none"/>
        </w:rPr>
      </w:pPr>
      <w:r w:rsidRPr="003D1948">
        <w:rPr>
          <w:rFonts w:ascii="Calibri" w:eastAsia="SimSun" w:hAnsi="Calibri" w:cs="Arial"/>
          <w:b/>
          <w:u w:val="single"/>
          <w:lang w:eastAsia="x-none"/>
        </w:rPr>
        <w:t>PŘERUŠENÍ PROVÁDĚNÍ DÍLA</w:t>
      </w:r>
    </w:p>
    <w:p w:rsidR="003D1948" w:rsidRPr="003D1948" w:rsidRDefault="003D1948" w:rsidP="003D1948">
      <w:pPr>
        <w:numPr>
          <w:ilvl w:val="0"/>
          <w:numId w:val="4"/>
        </w:numPr>
        <w:spacing w:after="120" w:line="240" w:lineRule="auto"/>
        <w:ind w:left="284" w:hanging="426"/>
        <w:jc w:val="both"/>
        <w:rPr>
          <w:rFonts w:ascii="Calibri" w:eastAsia="SimSun" w:hAnsi="Calibri" w:cs="Arial"/>
          <w:lang w:eastAsia="x-none"/>
        </w:rPr>
      </w:pPr>
      <w:r w:rsidRPr="003D1948">
        <w:rPr>
          <w:rFonts w:ascii="Calibri" w:eastAsia="SimSun" w:hAnsi="Calibri" w:cs="Arial"/>
          <w:lang w:eastAsia="x-none"/>
        </w:rPr>
        <w:t>Zhotovitel je oprávněn na nezbytně nutnou dobu a v nezbytném rozsahu přerušit provádění díla, jestliže:</w:t>
      </w:r>
    </w:p>
    <w:p w:rsidR="003D1948" w:rsidRPr="003D1948" w:rsidRDefault="003D1948" w:rsidP="003D1948">
      <w:pPr>
        <w:numPr>
          <w:ilvl w:val="0"/>
          <w:numId w:val="1"/>
        </w:numPr>
        <w:spacing w:after="120" w:line="240" w:lineRule="auto"/>
        <w:ind w:left="709" w:hanging="426"/>
        <w:jc w:val="both"/>
        <w:rPr>
          <w:rFonts w:ascii="Calibri" w:eastAsia="SimSun" w:hAnsi="Calibri" w:cs="Arial"/>
          <w:lang w:eastAsia="x-none"/>
        </w:rPr>
      </w:pPr>
      <w:r w:rsidRPr="003D1948">
        <w:rPr>
          <w:rFonts w:ascii="Calibri" w:eastAsia="SimSun" w:hAnsi="Calibri" w:cs="Arial"/>
          <w:lang w:eastAsia="x-none"/>
        </w:rPr>
        <w:t>provádění díla brání vyšší moc (viz čl. XII. této smlouvy),</w:t>
      </w:r>
    </w:p>
    <w:p w:rsidR="003D1948" w:rsidRPr="003D1948" w:rsidRDefault="003D1948" w:rsidP="003D1948">
      <w:pPr>
        <w:numPr>
          <w:ilvl w:val="0"/>
          <w:numId w:val="1"/>
        </w:numPr>
        <w:spacing w:after="120" w:line="240" w:lineRule="auto"/>
        <w:ind w:left="709" w:hanging="426"/>
        <w:jc w:val="both"/>
        <w:rPr>
          <w:rFonts w:ascii="Calibri" w:eastAsia="SimSun" w:hAnsi="Calibri" w:cs="Arial"/>
          <w:lang w:eastAsia="x-none"/>
        </w:rPr>
      </w:pPr>
      <w:r w:rsidRPr="003D1948">
        <w:rPr>
          <w:rFonts w:ascii="Calibri" w:eastAsia="SimSun" w:hAnsi="Calibri" w:cs="Arial"/>
          <w:lang w:eastAsia="x-none"/>
        </w:rPr>
        <w:t>při výskytu vážných skrytých překážek bránících řádnému provádění díla, o nichž zhotovitel nevěděl, a ani při vynaložení potřebné odborné péče nemohl vědět, ani nemohl celou situaci přiměřeným způsobem vyřešit tak, aby nemuselo být přerušeno provádění díla,</w:t>
      </w:r>
    </w:p>
    <w:p w:rsidR="003D1948" w:rsidRPr="003D1948" w:rsidRDefault="003D1948" w:rsidP="003D1948">
      <w:pPr>
        <w:numPr>
          <w:ilvl w:val="0"/>
          <w:numId w:val="1"/>
        </w:numPr>
        <w:spacing w:after="120" w:line="240" w:lineRule="auto"/>
        <w:ind w:left="709" w:hanging="426"/>
        <w:jc w:val="both"/>
        <w:rPr>
          <w:rFonts w:ascii="Calibri" w:eastAsia="SimSun" w:hAnsi="Calibri" w:cs="Arial"/>
          <w:lang w:eastAsia="x-none"/>
        </w:rPr>
      </w:pPr>
      <w:r w:rsidRPr="003D1948">
        <w:rPr>
          <w:rFonts w:ascii="Calibri" w:eastAsia="SimSun" w:hAnsi="Calibri" w:cs="Arial"/>
          <w:lang w:eastAsia="x-none"/>
        </w:rPr>
        <w:t>dojde k přerušení nebo zastavení provádění díla rozhodnutím k tomu příslušného orgánu veřejné správy nikoliv z důvodů na straně zhotovitele.</w:t>
      </w:r>
    </w:p>
    <w:p w:rsidR="003D1948" w:rsidRPr="003D1948" w:rsidRDefault="003D1948" w:rsidP="003D1948">
      <w:pPr>
        <w:numPr>
          <w:ilvl w:val="0"/>
          <w:numId w:val="4"/>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Přerušením provádění díla z důvodů uvedených v odst. 1 přestávají dnem přerušení běžet lhůty tímto přerušením dotčené, tj. mj. lhůta pro provedení díla.</w:t>
      </w:r>
    </w:p>
    <w:p w:rsidR="003D1948" w:rsidRPr="003D1948" w:rsidRDefault="003D1948" w:rsidP="003D1948">
      <w:pPr>
        <w:numPr>
          <w:ilvl w:val="0"/>
          <w:numId w:val="4"/>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Objednatel je oprávněn přikázat zhotoviteli přerušení provádění díla na nezbytně nutnou dobu a v nezbytném rozsahu, jestliže:</w:t>
      </w:r>
    </w:p>
    <w:p w:rsidR="003D1948" w:rsidRPr="003D1948" w:rsidRDefault="003D1948" w:rsidP="003D1948">
      <w:pPr>
        <w:numPr>
          <w:ilvl w:val="0"/>
          <w:numId w:val="1"/>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pracovníci zhotovitele při práci poruší platné právní předpisy či příslušné technické normy,</w:t>
      </w:r>
    </w:p>
    <w:p w:rsidR="003D1948" w:rsidRPr="003D1948" w:rsidRDefault="003D1948" w:rsidP="003D1948">
      <w:pPr>
        <w:numPr>
          <w:ilvl w:val="0"/>
          <w:numId w:val="1"/>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by pokračování v postupu zhotovitele pravděpodobně</w:t>
      </w:r>
      <w:r w:rsidR="00995977">
        <w:rPr>
          <w:rFonts w:ascii="Calibri" w:eastAsia="SimSun" w:hAnsi="Calibri" w:cs="Arial"/>
          <w:lang w:eastAsia="x-none"/>
        </w:rPr>
        <w:t xml:space="preserve"> v</w:t>
      </w:r>
      <w:r w:rsidRPr="003D1948">
        <w:rPr>
          <w:rFonts w:ascii="Calibri" w:eastAsia="SimSun" w:hAnsi="Calibri" w:cs="Arial"/>
          <w:lang w:eastAsia="x-none"/>
        </w:rPr>
        <w:t>edlo k podstatnému porušení smlouvy,</w:t>
      </w:r>
    </w:p>
    <w:p w:rsidR="003D1948" w:rsidRPr="003D1948" w:rsidRDefault="003D1948" w:rsidP="003D1948">
      <w:pPr>
        <w:numPr>
          <w:ilvl w:val="0"/>
          <w:numId w:val="1"/>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prováděním díla je ohrožena bezpečnost prováděného díla, život nebo zdraví pracujících na stavbě, nebo hrozí-li reálně vznik jiných škod.</w:t>
      </w:r>
    </w:p>
    <w:p w:rsidR="003D1948" w:rsidRPr="003D1948" w:rsidRDefault="003D1948" w:rsidP="003D1948">
      <w:pPr>
        <w:numPr>
          <w:ilvl w:val="0"/>
          <w:numId w:val="4"/>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Přerušení provádění díla objednatelem z důvodů uvedených v odst. 3 nestaví běh smluvních lhůt tímto přerušením dotčených a nezakládá nárok zhotovitele na úhradu vícenákladů (náhrad případných škod) vyvolaných přerušením.</w:t>
      </w:r>
    </w:p>
    <w:p w:rsidR="003D1948" w:rsidRPr="003D1948" w:rsidRDefault="003D1948" w:rsidP="003D1948">
      <w:pPr>
        <w:numPr>
          <w:ilvl w:val="0"/>
          <w:numId w:val="4"/>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Při každém přerušení provádění díla je zhotovitel povinen zabezpečit rozestavěnou část zhotovovaného díla do doby znovuzahájení prací nebo ukončení smluvního závazku.</w:t>
      </w:r>
    </w:p>
    <w:p w:rsidR="003D1948" w:rsidRPr="003D1948" w:rsidRDefault="003D1948" w:rsidP="003D1948">
      <w:pPr>
        <w:numPr>
          <w:ilvl w:val="0"/>
          <w:numId w:val="4"/>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Ustanovení tohoto článku se obdobně použijí i na odstraňování vad díla z titulu záruky za jakost nebo odpovědnosti zhotovitele za vady.</w:t>
      </w:r>
    </w:p>
    <w:p w:rsidR="003D1948" w:rsidRPr="003D1948" w:rsidRDefault="003D1948" w:rsidP="003D1948">
      <w:pPr>
        <w:spacing w:after="120" w:line="240" w:lineRule="auto"/>
        <w:ind w:left="426"/>
        <w:jc w:val="both"/>
        <w:rPr>
          <w:rFonts w:ascii="Calibri" w:eastAsia="SimSun" w:hAnsi="Calibri" w:cs="Arial"/>
          <w:lang w:eastAsia="x-none"/>
        </w:rPr>
      </w:pPr>
    </w:p>
    <w:p w:rsidR="003D1948" w:rsidRPr="003D1948" w:rsidRDefault="003D1948" w:rsidP="003D1948">
      <w:pPr>
        <w:spacing w:after="120" w:line="240" w:lineRule="auto"/>
        <w:jc w:val="center"/>
        <w:rPr>
          <w:rFonts w:ascii="Calibri" w:eastAsia="SimSun" w:hAnsi="Calibri" w:cs="Arial"/>
          <w:b/>
          <w:lang w:eastAsia="x-none"/>
        </w:rPr>
      </w:pPr>
      <w:r w:rsidRPr="003D1948">
        <w:rPr>
          <w:rFonts w:ascii="Calibri" w:eastAsia="SimSun" w:hAnsi="Calibri" w:cs="Arial"/>
          <w:b/>
          <w:lang w:eastAsia="x-none"/>
        </w:rPr>
        <w:t>X.</w:t>
      </w:r>
    </w:p>
    <w:p w:rsidR="003D1948" w:rsidRPr="003D1948" w:rsidRDefault="003D1948" w:rsidP="003D1948">
      <w:pPr>
        <w:spacing w:after="120" w:line="240" w:lineRule="auto"/>
        <w:jc w:val="center"/>
        <w:rPr>
          <w:rFonts w:ascii="Calibri" w:eastAsia="SimSun" w:hAnsi="Calibri" w:cs="Arial"/>
          <w:b/>
          <w:u w:val="single"/>
          <w:lang w:eastAsia="x-none"/>
        </w:rPr>
      </w:pPr>
      <w:r w:rsidRPr="003D1948">
        <w:rPr>
          <w:rFonts w:ascii="Calibri" w:eastAsia="SimSun" w:hAnsi="Calibri" w:cs="Arial"/>
          <w:b/>
          <w:u w:val="single"/>
          <w:lang w:eastAsia="x-none"/>
        </w:rPr>
        <w:t>PŘEDÁNÍ A PŘEVZETÍ DÍLA</w:t>
      </w:r>
    </w:p>
    <w:p w:rsidR="003D1948" w:rsidRPr="003D1948" w:rsidRDefault="003D1948" w:rsidP="003D1948">
      <w:pPr>
        <w:numPr>
          <w:ilvl w:val="0"/>
          <w:numId w:val="9"/>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 xml:space="preserve">Zhotovitel splní svou povinnost provést dílo jeho řádným dokončením a předáním objednateli na základě smluvními stranami vzájemně písemně odsouhlaseného předávacího protokolu. Objednatel má právo odmítnout převzetí díla i pro ojedinělé drobné vady, které samy o sobě ani ve spojení s jinými nebrání užívání předmětu díla funkčně nebo esteticky, ani její (jeho) užívání podstatným způsobem neomezují. </w:t>
      </w:r>
    </w:p>
    <w:p w:rsidR="003D1948" w:rsidRPr="003D1948" w:rsidRDefault="003D1948" w:rsidP="003D1948">
      <w:pPr>
        <w:numPr>
          <w:ilvl w:val="0"/>
          <w:numId w:val="9"/>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V případě, že objednatel odmítne dílo kvůli vadám převzít, sepíší obě strany zápis, v němž uvedou svá stanoviska a jejich odůvodnění a dohodnou náhradní termín předání.</w:t>
      </w:r>
    </w:p>
    <w:p w:rsidR="003D1948" w:rsidRPr="003D1948" w:rsidRDefault="003D1948" w:rsidP="003D1948">
      <w:pPr>
        <w:numPr>
          <w:ilvl w:val="0"/>
          <w:numId w:val="9"/>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 xml:space="preserve">Pokud však objednatel převezme dílo i s vadami, bude předávací protokol obsahovat i vymezení těchto (zjevných) vad a lhůty k jejich odstranění, na kterých se objednatel a zhotovitel dohodli. Nedojde-li mezi oběma stranami k dohodě o termínu odstranění vad díla, pak platí, že všechny vady musí být odstraněny nejpozději do 7 dnů ode dne předání a převzetí díla. Pokud tato lhůta neodpovídá objektivně nutným technologickým postupům při </w:t>
      </w:r>
      <w:r w:rsidRPr="003D1948">
        <w:rPr>
          <w:rFonts w:ascii="Calibri" w:eastAsia="SimSun" w:hAnsi="Calibri" w:cs="Arial"/>
          <w:lang w:eastAsia="cs-CZ"/>
        </w:rPr>
        <w:lastRenderedPageBreak/>
        <w:t>odstraňování dané vady, je povinen zhotovitel vadu odstranit ve lhůtě odpovídající příslušným objektivně nutným technologickým postupům. Po odstranění poslední vady bude o této skutečnosti sepsán smluvními stranami protokol a tímto okamžikem se bude mít dílo za převzaté bez jakýchkoliv zjevných vad.</w:t>
      </w:r>
    </w:p>
    <w:p w:rsidR="003D1948" w:rsidRPr="003D1948" w:rsidRDefault="003D1948" w:rsidP="003D1948">
      <w:pPr>
        <w:numPr>
          <w:ilvl w:val="0"/>
          <w:numId w:val="9"/>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Zhotovitel předloží objednateli nejpozději při předání a převzetí díla doklady dokládající jakost a provedení díla, prohlášení o shodě na použité materiály, doklady o provedených zkouškách, revizích, doklady o likvidaci odpadů a další doklady stanovené příslušnými platnými právními předpisy a technickými normami nebo z opodstatněných důvodů vyžádaných objednatelem. Při předání a převzetí díla zhotovitel</w:t>
      </w:r>
      <w:r w:rsidRPr="003D1948">
        <w:rPr>
          <w:rFonts w:ascii="Calibri" w:eastAsia="SimSun" w:hAnsi="Calibri" w:cs="Calibri"/>
          <w:lang w:eastAsia="cs-CZ"/>
        </w:rPr>
        <w:t xml:space="preserve"> dále dodá technický list od provedeného umělého trávníku tak, aby mohly být porovnány a prokázány požadované vlastnosti.</w:t>
      </w:r>
      <w:r w:rsidRPr="003D1948">
        <w:rPr>
          <w:rFonts w:ascii="Calibri" w:eastAsia="SimSun" w:hAnsi="Calibri" w:cs="Arial"/>
          <w:lang w:eastAsia="cs-CZ"/>
        </w:rPr>
        <w:t xml:space="preserve"> Zhotovitel odpovídá za správnost a úplnost těchto dokladů.</w:t>
      </w:r>
    </w:p>
    <w:p w:rsidR="003D1948" w:rsidRPr="003D1948" w:rsidRDefault="003D1948" w:rsidP="003D1948">
      <w:pPr>
        <w:numPr>
          <w:ilvl w:val="0"/>
          <w:numId w:val="9"/>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Na předání díla upozorní zhotovitel písemně objednatele nejméně 3 pracovní dny před jeho uskutečněním.</w:t>
      </w:r>
    </w:p>
    <w:p w:rsidR="003D1948" w:rsidRPr="0084051E" w:rsidRDefault="003D1948" w:rsidP="003D1948">
      <w:pPr>
        <w:numPr>
          <w:ilvl w:val="0"/>
          <w:numId w:val="9"/>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V</w:t>
      </w:r>
      <w:r w:rsidRPr="003D1948">
        <w:rPr>
          <w:rFonts w:ascii="Calibri" w:eastAsia="SimSun" w:hAnsi="Calibri" w:cs="Calibri"/>
          <w:lang w:eastAsia="cs-CZ"/>
        </w:rPr>
        <w:t xml:space="preserve"> rámci předání díla zhotovitel objednateli jednoznačně uvede přesný rozsah nezbytné a nutné provozní údržby předmětu díla, kterou má objednatel zajišťovat tak, aby byly dodrženy záruční podmínky předmětu díla.</w:t>
      </w:r>
    </w:p>
    <w:p w:rsidR="0084051E" w:rsidRPr="003D1948" w:rsidRDefault="0084051E" w:rsidP="0084051E">
      <w:pPr>
        <w:spacing w:after="120" w:line="240" w:lineRule="auto"/>
        <w:ind w:left="426"/>
        <w:jc w:val="both"/>
        <w:rPr>
          <w:rFonts w:ascii="Calibri" w:eastAsia="SimSun" w:hAnsi="Calibri" w:cs="Arial"/>
          <w:lang w:eastAsia="cs-CZ"/>
        </w:rPr>
      </w:pPr>
    </w:p>
    <w:p w:rsidR="003D1948" w:rsidRPr="003D1948" w:rsidRDefault="003D1948" w:rsidP="003D1948">
      <w:pPr>
        <w:spacing w:after="120" w:line="240" w:lineRule="auto"/>
        <w:jc w:val="center"/>
        <w:rPr>
          <w:rFonts w:ascii="Calibri" w:eastAsia="SimSun" w:hAnsi="Calibri" w:cs="Arial"/>
          <w:b/>
          <w:lang w:eastAsia="x-none"/>
        </w:rPr>
      </w:pPr>
      <w:r w:rsidRPr="003D1948">
        <w:rPr>
          <w:rFonts w:ascii="Calibri" w:eastAsia="SimSun" w:hAnsi="Calibri" w:cs="Arial"/>
          <w:b/>
          <w:lang w:eastAsia="x-none"/>
        </w:rPr>
        <w:t>XI.</w:t>
      </w:r>
    </w:p>
    <w:p w:rsidR="003D1948" w:rsidRPr="003D1948" w:rsidRDefault="003D1948" w:rsidP="003D1948">
      <w:pPr>
        <w:spacing w:after="120" w:line="240" w:lineRule="auto"/>
        <w:jc w:val="center"/>
        <w:rPr>
          <w:rFonts w:ascii="Calibri" w:eastAsia="SimSun" w:hAnsi="Calibri" w:cs="Arial"/>
          <w:b/>
          <w:u w:val="single"/>
          <w:lang w:eastAsia="x-none"/>
        </w:rPr>
      </w:pPr>
      <w:r w:rsidRPr="003D1948">
        <w:rPr>
          <w:rFonts w:ascii="Calibri" w:eastAsia="SimSun" w:hAnsi="Calibri" w:cs="Arial"/>
          <w:b/>
          <w:u w:val="single"/>
          <w:lang w:eastAsia="x-none"/>
        </w:rPr>
        <w:t>ODSTOUPENÍ OD SMLOUVY</w:t>
      </w:r>
    </w:p>
    <w:p w:rsidR="003D1948" w:rsidRPr="003D1948" w:rsidRDefault="003D1948" w:rsidP="003D1948">
      <w:pPr>
        <w:numPr>
          <w:ilvl w:val="0"/>
          <w:numId w:val="11"/>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Od této smlouvy může písemně odstoupit kterákoliv smluvní strana, pokud zjistí podstatné porušení této smlouvy druhou smluvní stranou.</w:t>
      </w:r>
    </w:p>
    <w:p w:rsidR="003D1948" w:rsidRPr="003D1948" w:rsidRDefault="003D1948" w:rsidP="003D1948">
      <w:pPr>
        <w:numPr>
          <w:ilvl w:val="0"/>
          <w:numId w:val="11"/>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Podstatným porušením smlouvy ze strany zhotovitele se mimo jiné rozumí:</w:t>
      </w:r>
    </w:p>
    <w:p w:rsidR="003D1948" w:rsidRPr="003D1948" w:rsidRDefault="003D1948" w:rsidP="003D1948">
      <w:pPr>
        <w:numPr>
          <w:ilvl w:val="0"/>
          <w:numId w:val="12"/>
        </w:numPr>
        <w:spacing w:after="120" w:line="240" w:lineRule="auto"/>
        <w:rPr>
          <w:rFonts w:ascii="Calibri" w:eastAsia="SimSun" w:hAnsi="Calibri" w:cs="Arial"/>
          <w:lang w:eastAsia="x-none"/>
        </w:rPr>
      </w:pPr>
      <w:r w:rsidRPr="003D1948">
        <w:rPr>
          <w:rFonts w:ascii="Calibri" w:eastAsia="SimSun" w:hAnsi="Calibri" w:cs="Arial"/>
          <w:lang w:eastAsia="x-none"/>
        </w:rPr>
        <w:t>prodlení zhotovitele s řádným zahájením nebo provedením díla delší než 7 dnů,</w:t>
      </w:r>
    </w:p>
    <w:p w:rsidR="003D1948" w:rsidRPr="003D1948" w:rsidRDefault="003D1948" w:rsidP="003D1948">
      <w:pPr>
        <w:numPr>
          <w:ilvl w:val="0"/>
          <w:numId w:val="12"/>
        </w:numPr>
        <w:spacing w:after="120" w:line="240" w:lineRule="auto"/>
        <w:rPr>
          <w:rFonts w:ascii="Calibri" w:eastAsia="SimSun" w:hAnsi="Calibri" w:cs="Arial"/>
          <w:lang w:eastAsia="x-none"/>
        </w:rPr>
      </w:pPr>
      <w:r w:rsidRPr="003D1948">
        <w:rPr>
          <w:rFonts w:ascii="Calibri" w:eastAsia="SimSun" w:hAnsi="Calibri" w:cs="Arial"/>
          <w:lang w:eastAsia="x-none"/>
        </w:rPr>
        <w:t>prodlení zhotovitele s odstraněním reklamovaných vad díla delší než 7 dnů,</w:t>
      </w:r>
    </w:p>
    <w:p w:rsidR="003D1948" w:rsidRPr="003D1948" w:rsidRDefault="003D1948" w:rsidP="003D1948">
      <w:pPr>
        <w:numPr>
          <w:ilvl w:val="0"/>
          <w:numId w:val="12"/>
        </w:numPr>
        <w:spacing w:after="0" w:line="240" w:lineRule="auto"/>
        <w:rPr>
          <w:rFonts w:ascii="Calibri" w:eastAsia="SimSun" w:hAnsi="Calibri" w:cs="Arial"/>
          <w:lang w:eastAsia="x-none"/>
        </w:rPr>
      </w:pPr>
      <w:r w:rsidRPr="003D1948">
        <w:rPr>
          <w:rFonts w:ascii="Calibri" w:eastAsia="SimSun" w:hAnsi="Calibri" w:cs="Arial"/>
          <w:lang w:eastAsia="x-none"/>
        </w:rPr>
        <w:t>situace, kdy se zhotovitel při provádění díla odchýlí od časového harmonogramu, resp. bude v prodlení v průběhu provádění díla, o více než 15 pracovních dnů.</w:t>
      </w:r>
    </w:p>
    <w:p w:rsidR="003D1948" w:rsidRPr="003D1948" w:rsidRDefault="003D1948" w:rsidP="003D1948">
      <w:pPr>
        <w:spacing w:after="0" w:line="240" w:lineRule="auto"/>
        <w:ind w:left="720"/>
        <w:rPr>
          <w:rFonts w:ascii="Calibri" w:eastAsia="SimSun" w:hAnsi="Calibri" w:cs="Arial"/>
          <w:highlight w:val="yellow"/>
          <w:lang w:eastAsia="x-none"/>
        </w:rPr>
      </w:pPr>
    </w:p>
    <w:p w:rsidR="003D1948" w:rsidRPr="003D1948" w:rsidRDefault="003D1948" w:rsidP="003D1948">
      <w:pPr>
        <w:numPr>
          <w:ilvl w:val="0"/>
          <w:numId w:val="13"/>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V případě, že zhotovitel přeruší práce na provádění díla na dobu delší než 15 pracovních dnů bez uvedení oprávněných důvodů (např. nepříznivé klimatické podmínky, technologická pauza předepsaná výrobcem použitého materiálu apod.), je objednatel rovněž oprávněn odstoupit od smlouvy.</w:t>
      </w:r>
    </w:p>
    <w:p w:rsidR="003D1948" w:rsidRPr="003D1948" w:rsidRDefault="003D1948" w:rsidP="003D1948">
      <w:pPr>
        <w:numPr>
          <w:ilvl w:val="0"/>
          <w:numId w:val="13"/>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 xml:space="preserve">Objednatel má právo písemně odstoupit od této smlouvy také v případě, </w:t>
      </w:r>
      <w:r w:rsidRPr="003D1948">
        <w:rPr>
          <w:rFonts w:ascii="Calibri" w:eastAsia="SimSun" w:hAnsi="Calibri" w:cs="Arial"/>
          <w:lang w:val="x-none" w:eastAsia="x-none"/>
        </w:rPr>
        <w:t>pokud</w:t>
      </w:r>
      <w:r w:rsidRPr="003D1948">
        <w:rPr>
          <w:rFonts w:ascii="Calibri" w:eastAsia="SimSun" w:hAnsi="Calibri" w:cs="Calibri"/>
          <w:lang w:val="x-none" w:eastAsia="x-none"/>
        </w:rPr>
        <w:t xml:space="preserve"> </w:t>
      </w:r>
      <w:r w:rsidRPr="003D1948">
        <w:rPr>
          <w:rFonts w:ascii="Calibri" w:eastAsia="SimSun" w:hAnsi="Calibri" w:cs="Calibri"/>
          <w:lang w:eastAsia="x-none"/>
        </w:rPr>
        <w:t>zhotovitel</w:t>
      </w:r>
      <w:r w:rsidRPr="003D1948">
        <w:rPr>
          <w:rFonts w:ascii="Calibri" w:eastAsia="SimSun" w:hAnsi="Calibri" w:cs="Calibri"/>
          <w:lang w:val="x-none" w:eastAsia="x-none"/>
        </w:rPr>
        <w:t xml:space="preserve"> uvedl v nabídce </w:t>
      </w:r>
      <w:r w:rsidRPr="003D1948">
        <w:rPr>
          <w:rFonts w:ascii="Calibri" w:eastAsia="SimSun" w:hAnsi="Calibri" w:cs="Calibri"/>
          <w:lang w:eastAsia="x-none"/>
        </w:rPr>
        <w:t xml:space="preserve">podané </w:t>
      </w:r>
      <w:r w:rsidRPr="003D1948">
        <w:rPr>
          <w:rFonts w:ascii="Calibri" w:eastAsia="SimSun" w:hAnsi="Calibri" w:cs="Calibri"/>
          <w:lang w:val="x-none" w:eastAsia="x-none"/>
        </w:rPr>
        <w:t xml:space="preserve">do shora uvedeného výběrového řízení informace nebo doklady, které neodpovídaly skutečnosti a měly nebo mohly mít vliv na výsledek </w:t>
      </w:r>
      <w:r w:rsidRPr="003D1948">
        <w:rPr>
          <w:rFonts w:ascii="Calibri" w:eastAsia="SimSun" w:hAnsi="Calibri" w:cs="Calibri"/>
          <w:lang w:eastAsia="x-none"/>
        </w:rPr>
        <w:t xml:space="preserve">daného </w:t>
      </w:r>
      <w:r w:rsidRPr="003D1948">
        <w:rPr>
          <w:rFonts w:ascii="Calibri" w:eastAsia="SimSun" w:hAnsi="Calibri" w:cs="Calibri"/>
          <w:lang w:val="x-none" w:eastAsia="x-none"/>
        </w:rPr>
        <w:t>výběrového řízení</w:t>
      </w:r>
      <w:r w:rsidRPr="003D1948">
        <w:rPr>
          <w:rFonts w:ascii="Calibri" w:eastAsia="SimSun" w:hAnsi="Calibri" w:cs="Calibri"/>
          <w:lang w:eastAsia="x-none"/>
        </w:rPr>
        <w:t>.</w:t>
      </w:r>
    </w:p>
    <w:p w:rsidR="003D1948" w:rsidRPr="003D1948" w:rsidRDefault="003D1948" w:rsidP="003D1948">
      <w:pPr>
        <w:numPr>
          <w:ilvl w:val="0"/>
          <w:numId w:val="13"/>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t>Objednatel má právo písemně odstoupit od této smlouvy také v případě, pokud by insolvenčním soudem bylo vydáno rozhodnutí o úpadku nebo hrozícím úpadku zhotovitele nebo z dalších důvodů uvedených v této smlouvě nebo níže uvedeném občanském zákoníku.</w:t>
      </w:r>
    </w:p>
    <w:p w:rsidR="003D1948" w:rsidRPr="003D1948" w:rsidRDefault="003D1948" w:rsidP="003D1948">
      <w:pPr>
        <w:numPr>
          <w:ilvl w:val="0"/>
          <w:numId w:val="13"/>
        </w:numPr>
        <w:spacing w:after="120" w:line="240" w:lineRule="auto"/>
        <w:ind w:left="426" w:hanging="426"/>
        <w:jc w:val="both"/>
        <w:rPr>
          <w:rFonts w:ascii="Calibri" w:eastAsia="SimSun" w:hAnsi="Calibri" w:cs="Arial"/>
          <w:lang w:eastAsia="x-none"/>
        </w:rPr>
      </w:pPr>
      <w:r w:rsidRPr="003D1948">
        <w:rPr>
          <w:rFonts w:ascii="Calibri" w:eastAsia="SimSun" w:hAnsi="Calibri" w:cs="Times New Roman"/>
          <w:lang w:val="x-none" w:eastAsia="x-none"/>
        </w:rPr>
        <w:t>Odstoupení od této smlouvy je účinné jeho doručením druhé smluvní straně. Odstoupení musí být písemné</w:t>
      </w:r>
      <w:r w:rsidRPr="003D1948">
        <w:rPr>
          <w:rFonts w:ascii="Calibri" w:eastAsia="SimSun" w:hAnsi="Calibri" w:cs="Times New Roman"/>
          <w:lang w:eastAsia="x-none"/>
        </w:rPr>
        <w:t>.</w:t>
      </w:r>
    </w:p>
    <w:p w:rsidR="003D1948" w:rsidRPr="003D1948" w:rsidRDefault="003D1948" w:rsidP="003D1948">
      <w:pPr>
        <w:numPr>
          <w:ilvl w:val="0"/>
          <w:numId w:val="13"/>
        </w:numPr>
        <w:spacing w:after="120" w:line="240" w:lineRule="auto"/>
        <w:ind w:left="426" w:hanging="426"/>
        <w:jc w:val="both"/>
        <w:rPr>
          <w:rFonts w:ascii="Calibri" w:eastAsia="SimSun" w:hAnsi="Calibri" w:cs="Arial"/>
          <w:lang w:eastAsia="x-none"/>
        </w:rPr>
      </w:pPr>
      <w:r w:rsidRPr="003D1948">
        <w:rPr>
          <w:rFonts w:ascii="Calibri" w:eastAsia="SimSun" w:hAnsi="Calibri" w:cs="Times New Roman"/>
          <w:lang w:eastAsia="x-none"/>
        </w:rPr>
        <w:t>V případě oprávněného odstoupení od smlouvy budou objednatelem zhotoviteli uhrazeny zhotovitelem prokazatelně, nezbytně a účelně vynaložené náklady na dosud řádně provedené práce a v rámci provádění díla řádně zpracované věci. V případě oprávněného odstoupení od smlouvy objednatelem vzniká objednateli vůči zhotoviteli nárok na úhradu vícenákladů vynaložených na dokončení celého díla a na náhradu škody vzniklé prodloužením termínu jeho dokončení.</w:t>
      </w:r>
    </w:p>
    <w:p w:rsidR="003D1948" w:rsidRPr="003D1948" w:rsidRDefault="003D1948" w:rsidP="003D1948">
      <w:pPr>
        <w:numPr>
          <w:ilvl w:val="0"/>
          <w:numId w:val="13"/>
        </w:numPr>
        <w:spacing w:after="120" w:line="240" w:lineRule="auto"/>
        <w:ind w:left="426" w:hanging="426"/>
        <w:jc w:val="both"/>
        <w:rPr>
          <w:rFonts w:ascii="Calibri" w:eastAsia="SimSun" w:hAnsi="Calibri" w:cs="Arial"/>
          <w:lang w:eastAsia="x-none"/>
        </w:rPr>
      </w:pPr>
      <w:r w:rsidRPr="003D1948">
        <w:rPr>
          <w:rFonts w:ascii="Calibri" w:eastAsia="SimSun" w:hAnsi="Calibri" w:cs="Arial"/>
          <w:lang w:eastAsia="x-none"/>
        </w:rPr>
        <w:lastRenderedPageBreak/>
        <w:t>Odstoupením od této smlouvy zanikají všechna práva a povinnosti stran ze smlouvy s výjimkou nároku na náhradu škody vzniklé porušením smlouvy, nároků na smluvní pokuty a jiných případných nároků, které podle této smlouvy nebo vzhledem ke své povaze mají trvat i po ukončení smlouvy.</w:t>
      </w:r>
    </w:p>
    <w:p w:rsidR="003D1948" w:rsidRPr="003D1948" w:rsidRDefault="003D1948" w:rsidP="003D1948">
      <w:pPr>
        <w:spacing w:before="600" w:after="60" w:line="240" w:lineRule="auto"/>
        <w:jc w:val="center"/>
        <w:outlineLvl w:val="4"/>
        <w:rPr>
          <w:rFonts w:ascii="Calibri" w:eastAsia="Times New Roman" w:hAnsi="Calibri" w:cs="Times New Roman"/>
          <w:b/>
          <w:bCs/>
          <w:iCs/>
          <w:lang w:val="x-none" w:eastAsia="x-none"/>
        </w:rPr>
      </w:pPr>
      <w:r w:rsidRPr="003D1948">
        <w:rPr>
          <w:rFonts w:ascii="Calibri" w:eastAsia="Times New Roman" w:hAnsi="Calibri" w:cs="Times New Roman"/>
          <w:b/>
          <w:bCs/>
          <w:iCs/>
          <w:lang w:val="x-none" w:eastAsia="x-none"/>
        </w:rPr>
        <w:t>XII.</w:t>
      </w:r>
    </w:p>
    <w:p w:rsidR="003D1948" w:rsidRPr="003D1948" w:rsidRDefault="003D1948" w:rsidP="003D1948">
      <w:pPr>
        <w:spacing w:after="0" w:line="240" w:lineRule="auto"/>
        <w:jc w:val="center"/>
        <w:rPr>
          <w:rFonts w:ascii="Calibri" w:eastAsia="SimSun" w:hAnsi="Calibri" w:cs="Arial"/>
          <w:b/>
          <w:u w:val="single"/>
          <w:lang w:eastAsia="cs-CZ"/>
        </w:rPr>
      </w:pPr>
      <w:r w:rsidRPr="003D1948">
        <w:rPr>
          <w:rFonts w:ascii="Calibri" w:eastAsia="SimSun" w:hAnsi="Calibri" w:cs="Arial"/>
          <w:b/>
          <w:u w:val="single"/>
          <w:lang w:eastAsia="cs-CZ"/>
        </w:rPr>
        <w:t>VYŠŠÍ MOC</w:t>
      </w:r>
    </w:p>
    <w:p w:rsidR="003D1948" w:rsidRPr="003D1948" w:rsidRDefault="003D1948" w:rsidP="003D1948">
      <w:pPr>
        <w:numPr>
          <w:ilvl w:val="0"/>
          <w:numId w:val="17"/>
        </w:numPr>
        <w:spacing w:before="120" w:after="0" w:line="240" w:lineRule="auto"/>
        <w:ind w:left="284" w:hanging="284"/>
        <w:jc w:val="both"/>
        <w:rPr>
          <w:rFonts w:ascii="Calibri" w:eastAsia="SimSun" w:hAnsi="Calibri" w:cs="Arial"/>
          <w:lang w:val="x-none" w:eastAsia="x-none"/>
        </w:rPr>
      </w:pPr>
      <w:r w:rsidRPr="003D1948">
        <w:rPr>
          <w:rFonts w:ascii="Calibri" w:eastAsia="SimSun" w:hAnsi="Calibri" w:cs="Arial"/>
          <w:lang w:val="x-none" w:eastAsia="x-none"/>
        </w:rPr>
        <w:t>Vyšší mocí se pro potřeby této smlouvy rozumí události, které nastaly za okolností, které nemohly být odvráceny smluvními stranami této smlouvy, které nebylo možné předvídat a které nebyly způsobeny chybou nebo zanedbáním žádné ze smluvních stran, jako např. války, revoluce, požáry, záplavy, zemětřesení, epidemie nebo dopravní embarga. Vyšší mocí není nedostatek úředního povolení ani jiný zásah orgánu veřejné správy v České republice.</w:t>
      </w:r>
    </w:p>
    <w:p w:rsidR="003D1948" w:rsidRPr="003D1948" w:rsidRDefault="003D1948" w:rsidP="003D1948">
      <w:pPr>
        <w:numPr>
          <w:ilvl w:val="0"/>
          <w:numId w:val="17"/>
        </w:numPr>
        <w:tabs>
          <w:tab w:val="num" w:pos="284"/>
        </w:tabs>
        <w:spacing w:before="120" w:after="0" w:line="240" w:lineRule="auto"/>
        <w:ind w:left="284" w:hanging="284"/>
        <w:jc w:val="both"/>
        <w:rPr>
          <w:rFonts w:ascii="Calibri" w:eastAsia="SimSun" w:hAnsi="Calibri" w:cs="Arial"/>
          <w:lang w:val="x-none" w:eastAsia="x-none"/>
        </w:rPr>
      </w:pPr>
      <w:r w:rsidRPr="003D1948">
        <w:rPr>
          <w:rFonts w:ascii="Calibri" w:eastAsia="SimSun" w:hAnsi="Calibri" w:cs="Arial"/>
          <w:lang w:val="x-none" w:eastAsia="x-none"/>
        </w:rPr>
        <w:t xml:space="preserve">Nastane-li situace vyšší moci, uvědomí příslušná smluvní strana o takovém stavu, o jeho příčině a o jeho skončení druhou smluvní stranu. </w:t>
      </w:r>
    </w:p>
    <w:p w:rsidR="003D1948" w:rsidRPr="003D1948" w:rsidRDefault="003D1948" w:rsidP="003D1948">
      <w:pPr>
        <w:numPr>
          <w:ilvl w:val="0"/>
          <w:numId w:val="17"/>
        </w:numPr>
        <w:tabs>
          <w:tab w:val="num" w:pos="284"/>
        </w:tabs>
        <w:spacing w:before="120" w:after="0" w:line="240" w:lineRule="auto"/>
        <w:ind w:left="284" w:hanging="284"/>
        <w:jc w:val="both"/>
        <w:rPr>
          <w:rFonts w:ascii="Calibri" w:eastAsia="SimSun" w:hAnsi="Calibri" w:cs="Arial"/>
          <w:snapToGrid w:val="0"/>
          <w:lang w:eastAsia="cs-CZ"/>
        </w:rPr>
      </w:pPr>
      <w:r w:rsidRPr="003D1948">
        <w:rPr>
          <w:rFonts w:ascii="Calibri" w:eastAsia="SimSun" w:hAnsi="Calibri" w:cs="Arial"/>
          <w:snapToGrid w:val="0"/>
          <w:lang w:eastAsia="cs-CZ"/>
        </w:rPr>
        <w:t>Trvá-li vyšší moc déle než 1 měsíc a nedohodnou-li se smluvní strany v této době na alternativním</w:t>
      </w:r>
      <w:r w:rsidRPr="003D1948" w:rsidDel="00644A1B">
        <w:rPr>
          <w:rFonts w:ascii="Calibri" w:eastAsia="SimSun" w:hAnsi="Calibri" w:cs="Arial"/>
          <w:snapToGrid w:val="0"/>
          <w:lang w:eastAsia="cs-CZ"/>
        </w:rPr>
        <w:t xml:space="preserve"> </w:t>
      </w:r>
      <w:r w:rsidRPr="003D1948">
        <w:rPr>
          <w:rFonts w:ascii="Calibri" w:eastAsia="SimSun" w:hAnsi="Calibri" w:cs="Arial"/>
          <w:snapToGrid w:val="0"/>
          <w:lang w:eastAsia="cs-CZ"/>
        </w:rPr>
        <w:t>řešení, má objednatel právo od smlouvy odstoupit.</w:t>
      </w:r>
      <w:r w:rsidRPr="003D1948" w:rsidDel="005E2634">
        <w:rPr>
          <w:rFonts w:ascii="Calibri" w:eastAsia="SimSun" w:hAnsi="Calibri" w:cs="Arial"/>
          <w:snapToGrid w:val="0"/>
          <w:lang w:eastAsia="cs-CZ"/>
        </w:rPr>
        <w:t xml:space="preserve"> </w:t>
      </w:r>
    </w:p>
    <w:p w:rsidR="003D1948" w:rsidRPr="003D1948" w:rsidRDefault="003D1948" w:rsidP="003D1948">
      <w:pPr>
        <w:numPr>
          <w:ilvl w:val="0"/>
          <w:numId w:val="17"/>
        </w:numPr>
        <w:tabs>
          <w:tab w:val="num" w:pos="284"/>
        </w:tabs>
        <w:spacing w:before="120" w:after="0" w:line="240" w:lineRule="auto"/>
        <w:ind w:left="284" w:hanging="284"/>
        <w:jc w:val="both"/>
        <w:rPr>
          <w:rFonts w:ascii="Calibri" w:eastAsia="SimSun" w:hAnsi="Calibri" w:cs="Arial"/>
          <w:snapToGrid w:val="0"/>
          <w:lang w:eastAsia="cs-CZ"/>
        </w:rPr>
      </w:pPr>
      <w:r w:rsidRPr="003D1948">
        <w:rPr>
          <w:rFonts w:ascii="Calibri" w:eastAsia="SimSun" w:hAnsi="Calibri" w:cs="Arial"/>
          <w:lang w:eastAsia="cs-CZ"/>
        </w:rPr>
        <w:t xml:space="preserve">V případě výše uvedeného odstoupení od smlouvy objednatelem bude zhotoviteli uhrazena poměrná část původně určené ceny za dosud zhotovitelem řádně provedená plnění, a to v rozsahu, v jakém z nich má objednatel prospěch. </w:t>
      </w:r>
    </w:p>
    <w:p w:rsidR="003D1948" w:rsidRPr="003D1948" w:rsidRDefault="003D1948" w:rsidP="003D1948">
      <w:pPr>
        <w:spacing w:after="120" w:line="240" w:lineRule="auto"/>
        <w:jc w:val="center"/>
        <w:rPr>
          <w:rFonts w:ascii="Calibri" w:eastAsia="SimSun" w:hAnsi="Calibri" w:cs="Arial"/>
          <w:b/>
          <w:lang w:eastAsia="x-none"/>
        </w:rPr>
      </w:pPr>
    </w:p>
    <w:p w:rsidR="003D1948" w:rsidRPr="003D1948" w:rsidRDefault="003D1948" w:rsidP="003D1948">
      <w:pPr>
        <w:spacing w:after="120" w:line="240" w:lineRule="auto"/>
        <w:jc w:val="center"/>
        <w:rPr>
          <w:rFonts w:ascii="Calibri" w:eastAsia="SimSun" w:hAnsi="Calibri" w:cs="Arial"/>
          <w:b/>
          <w:u w:val="single"/>
          <w:lang w:eastAsia="x-none"/>
        </w:rPr>
      </w:pPr>
      <w:r w:rsidRPr="003D1948">
        <w:rPr>
          <w:rFonts w:ascii="Calibri" w:eastAsia="SimSun" w:hAnsi="Calibri" w:cs="Arial"/>
          <w:b/>
          <w:lang w:eastAsia="x-none"/>
        </w:rPr>
        <w:t>XI</w:t>
      </w:r>
      <w:r w:rsidRPr="003D1948">
        <w:rPr>
          <w:rFonts w:ascii="Calibri" w:eastAsia="SimSun" w:hAnsi="Calibri" w:cs="Arial"/>
          <w:b/>
          <w:lang w:val="en-US" w:eastAsia="x-none"/>
        </w:rPr>
        <w:t>II</w:t>
      </w:r>
      <w:r w:rsidRPr="003D1948">
        <w:rPr>
          <w:rFonts w:ascii="Calibri" w:eastAsia="SimSun" w:hAnsi="Calibri" w:cs="Arial"/>
          <w:b/>
          <w:lang w:eastAsia="x-none"/>
        </w:rPr>
        <w:t>.</w:t>
      </w:r>
      <w:r w:rsidRPr="003D1948">
        <w:rPr>
          <w:rFonts w:ascii="Calibri" w:eastAsia="SimSun" w:hAnsi="Calibri" w:cs="Arial"/>
          <w:b/>
          <w:u w:val="single"/>
          <w:lang w:eastAsia="x-none"/>
        </w:rPr>
        <w:t xml:space="preserve"> </w:t>
      </w:r>
    </w:p>
    <w:p w:rsidR="003D1948" w:rsidRPr="003D1948" w:rsidRDefault="003D1948" w:rsidP="003D1948">
      <w:pPr>
        <w:spacing w:after="120" w:line="240" w:lineRule="auto"/>
        <w:jc w:val="center"/>
        <w:rPr>
          <w:rFonts w:ascii="Calibri" w:eastAsia="SimSun" w:hAnsi="Calibri" w:cs="Arial"/>
          <w:b/>
          <w:u w:val="single"/>
          <w:lang w:eastAsia="x-none"/>
        </w:rPr>
      </w:pPr>
      <w:r w:rsidRPr="003D1948">
        <w:rPr>
          <w:rFonts w:ascii="Calibri" w:eastAsia="SimSun" w:hAnsi="Calibri" w:cs="Arial"/>
          <w:b/>
          <w:u w:val="single"/>
          <w:lang w:eastAsia="x-none"/>
        </w:rPr>
        <w:t>ZÁVĚREČNÁ USTANOVENÍ</w:t>
      </w:r>
    </w:p>
    <w:p w:rsidR="003D1948" w:rsidRPr="003D1948" w:rsidRDefault="003D1948" w:rsidP="003D1948">
      <w:pPr>
        <w:numPr>
          <w:ilvl w:val="0"/>
          <w:numId w:val="10"/>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 xml:space="preserve">Zhotovitel prohlašuje, že skutečnosti uvedené v této smlouvě nepovažuje za obchodní tajemství a souhlasí se zveřejněním této smlouvy včetně jejích veškerých případných budoucích dodatků dle platných právních předpisů. </w:t>
      </w:r>
    </w:p>
    <w:p w:rsidR="003D1948" w:rsidRPr="00881B50" w:rsidRDefault="003D1948" w:rsidP="00A916F6">
      <w:pPr>
        <w:numPr>
          <w:ilvl w:val="0"/>
          <w:numId w:val="10"/>
        </w:numPr>
        <w:spacing w:after="120" w:line="240" w:lineRule="auto"/>
        <w:ind w:left="426" w:hanging="426"/>
        <w:jc w:val="both"/>
        <w:rPr>
          <w:rFonts w:ascii="Calibri" w:eastAsia="SimSun" w:hAnsi="Calibri" w:cs="Arial"/>
          <w:lang w:eastAsia="cs-CZ"/>
        </w:rPr>
      </w:pPr>
      <w:r w:rsidRPr="00881B50">
        <w:rPr>
          <w:rFonts w:ascii="Calibri" w:eastAsia="SimSun" w:hAnsi="Calibri" w:cs="Arial"/>
          <w:lang w:eastAsia="cs-CZ"/>
        </w:rPr>
        <w:t xml:space="preserve">Smluvní strany se dohodly, že jakékoli listiny dle této smlouvy se doručují na shora uvedené doručovací adresy smluvních stran, případně na jinou změněnou doručovací adresu, kterou smluvní strana druhé smluvní straně písemně oznámí, popř. kterou objednatel uvede na svých webových stránkách </w:t>
      </w:r>
      <w:hyperlink r:id="rId7" w:history="1">
        <w:r w:rsidR="00881B50" w:rsidRPr="00E45D90">
          <w:rPr>
            <w:rStyle w:val="Hypertextovodkaz"/>
            <w:rFonts w:ascii="Calibri" w:eastAsia="SimSun" w:hAnsi="Calibri" w:cs="Arial"/>
            <w:lang w:eastAsia="cs-CZ"/>
          </w:rPr>
          <w:t>www.zs-okruzni.cz</w:t>
        </w:r>
      </w:hyperlink>
      <w:r w:rsidRPr="00881B50">
        <w:rPr>
          <w:rFonts w:ascii="Calibri" w:eastAsia="SimSun" w:hAnsi="Calibri" w:cs="Arial"/>
          <w:lang w:eastAsia="cs-CZ"/>
        </w:rPr>
        <w:t xml:space="preserve">. </w:t>
      </w:r>
    </w:p>
    <w:p w:rsidR="003D1948" w:rsidRPr="003D1948" w:rsidRDefault="003D1948" w:rsidP="003D1948">
      <w:pPr>
        <w:numPr>
          <w:ilvl w:val="0"/>
          <w:numId w:val="10"/>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 xml:space="preserve">V případě, že bude některé ustanovení této smlouvy neplatné, nezpůsobí neplatnost celé smlouvy, jestliže lze takové neplatné ustanovení oddělit od ostatního obsahu této smlouvy a lze-li předpokládat, že by k uzavření této smlouvy došlo i bez takového neplatného ustanovení, rozpoznala-li by strana neplatnost včas. V takovém případě nahradí smluvní strany takové neplatné ustanovení ustanovením novým, které se svým obsahem a účelem bude nejvíce blížit obsahu a účelu neplatného ustanovení a bude v souladu s platným právním řádem. </w:t>
      </w:r>
    </w:p>
    <w:p w:rsidR="003D1948" w:rsidRPr="003D1948" w:rsidRDefault="003D1948" w:rsidP="003D1948">
      <w:pPr>
        <w:numPr>
          <w:ilvl w:val="0"/>
          <w:numId w:val="10"/>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 xml:space="preserve">Zhotovitel na sebe převzal nebezpečí změny okolností (§ 1765 odst. 2 občanského zákoníku). </w:t>
      </w:r>
    </w:p>
    <w:p w:rsidR="003D1948" w:rsidRPr="003D1948" w:rsidRDefault="003D1948" w:rsidP="003D1948">
      <w:pPr>
        <w:numPr>
          <w:ilvl w:val="0"/>
          <w:numId w:val="10"/>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Zhotovitel není oprávněn bez předchozího písemného souhlasu objednatele postoupit jak</w:t>
      </w:r>
      <w:r w:rsidR="003F59A8">
        <w:rPr>
          <w:rFonts w:ascii="Calibri" w:eastAsia="SimSun" w:hAnsi="Calibri" w:cs="Arial"/>
          <w:lang w:eastAsia="cs-CZ"/>
        </w:rPr>
        <w:t>á</w:t>
      </w:r>
      <w:r w:rsidRPr="003D1948">
        <w:rPr>
          <w:rFonts w:ascii="Calibri" w:eastAsia="SimSun" w:hAnsi="Calibri" w:cs="Arial"/>
          <w:lang w:eastAsia="cs-CZ"/>
        </w:rPr>
        <w:t>koliv práva a povinnosti z této smlouvy vyplývající na třetí osobu, ani není oprávněn tuto smlouvu postoupit.</w:t>
      </w:r>
    </w:p>
    <w:p w:rsidR="003D1948" w:rsidRPr="003D1948" w:rsidRDefault="003D1948" w:rsidP="003D1948">
      <w:pPr>
        <w:numPr>
          <w:ilvl w:val="0"/>
          <w:numId w:val="10"/>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 xml:space="preserve">Tato smlouva nabývá platnosti dnem jejího podpisu oběma smluvními stranami, resp. jejich zástupci, a účinnosti dnem uveřejnění v registru smluv dle zákona č. 340/2015 Sb., o zvláštních podmínkách účinnosti některých smluv, uveřejňování těchto smluv a o registru smluv (zákon o registru smluv), ve znění pozdějších předpisů. </w:t>
      </w:r>
    </w:p>
    <w:p w:rsidR="003D1948" w:rsidRPr="001956D4" w:rsidRDefault="003D1948" w:rsidP="003D1948">
      <w:pPr>
        <w:numPr>
          <w:ilvl w:val="0"/>
          <w:numId w:val="10"/>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 xml:space="preserve">Veškeré změny této smlouvy mohou být provedeny pouze formou písemných vzestupně číslovaných dodatků podepsaných oběma smluvními stranami, resp. jejich zástupci. </w:t>
      </w:r>
      <w:r w:rsidRPr="003D1948">
        <w:rPr>
          <w:rFonts w:ascii="Calibri" w:eastAsia="SimSun" w:hAnsi="Calibri" w:cs="Arial"/>
          <w:snapToGrid w:val="0"/>
          <w:lang w:eastAsia="cs-CZ"/>
        </w:rPr>
        <w:t xml:space="preserve">Za písemnou formu se pro účely tohoto ustanovení nepovažuje jednání učiněné elektronickými </w:t>
      </w:r>
      <w:r w:rsidRPr="003D1948">
        <w:rPr>
          <w:rFonts w:ascii="Calibri" w:eastAsia="SimSun" w:hAnsi="Calibri" w:cs="Arial"/>
          <w:snapToGrid w:val="0"/>
          <w:lang w:eastAsia="cs-CZ"/>
        </w:rPr>
        <w:lastRenderedPageBreak/>
        <w:t>nebo jinými technickými prostředky umožňujícími zachycení jeho obsahu a určení jednající osoby.</w:t>
      </w:r>
    </w:p>
    <w:p w:rsidR="001956D4" w:rsidRPr="003D1948" w:rsidRDefault="001956D4" w:rsidP="003D1948">
      <w:pPr>
        <w:numPr>
          <w:ilvl w:val="0"/>
          <w:numId w:val="10"/>
        </w:numPr>
        <w:spacing w:after="120" w:line="240" w:lineRule="auto"/>
        <w:ind w:left="426" w:hanging="426"/>
        <w:jc w:val="both"/>
        <w:rPr>
          <w:rFonts w:ascii="Calibri" w:eastAsia="SimSun" w:hAnsi="Calibri" w:cs="Arial"/>
          <w:lang w:eastAsia="cs-CZ"/>
        </w:rPr>
      </w:pPr>
      <w:r>
        <w:rPr>
          <w:rFonts w:ascii="Calibri" w:eastAsia="SimSun" w:hAnsi="Calibri" w:cs="Arial"/>
          <w:lang w:eastAsia="cs-CZ"/>
        </w:rPr>
        <w:t>Nedílnou součástí této smlouvy je vyplněný soupis prací, dodávek a služeb s oceněným výkazem výměr – cenová nabídka a časový harmonogram.</w:t>
      </w:r>
    </w:p>
    <w:p w:rsidR="003D1948" w:rsidRPr="003D1948" w:rsidRDefault="003D1948" w:rsidP="003D1948">
      <w:pPr>
        <w:numPr>
          <w:ilvl w:val="0"/>
          <w:numId w:val="10"/>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Tato smlouva je uzavřena podle práva České republiky. Ve věcech výslovně a jinak neupravených touto smlouvou se smluvní vztah řídí zákonem č. 89/2012 Sb., občanský zákoník, v platném znění (v této smlouvě jako „občanský zákoník“), s tím, že smluvní strany se dohodly, že pro jejich smluvní vztah založený touto smlouvou se ustanovení § 2591, § 2594, § 2595, § 2605, § 2606, § 2611, § 2618, § 2620 odst. 2, § 2626, § 2627 odst. 1 a 2, § 2628, § 2629 (případně další, jak je uvedeno v této smlouvě) občanského zákoníku, jsou-li na tento smluvní vztah jinak aplikovatelné, neuplatňují, tj. vylučují se.</w:t>
      </w:r>
    </w:p>
    <w:p w:rsidR="003D1948" w:rsidRPr="003D1948" w:rsidRDefault="003D1948" w:rsidP="003D1948">
      <w:pPr>
        <w:numPr>
          <w:ilvl w:val="0"/>
          <w:numId w:val="10"/>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Žádný závazek dle této smlouvy není fixním závazkem podle § 1980 občanského zákoníku.</w:t>
      </w:r>
    </w:p>
    <w:p w:rsidR="003D1948" w:rsidRPr="003D1948" w:rsidRDefault="003D1948" w:rsidP="003D1948">
      <w:pPr>
        <w:numPr>
          <w:ilvl w:val="0"/>
          <w:numId w:val="10"/>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Tato smlouva je vyhotovena ve dvou stejnopisech s platností originálu, z nichž zhotovitel i objednatel obdrží po jednom stejnopisu.</w:t>
      </w:r>
    </w:p>
    <w:p w:rsidR="003D1948" w:rsidRPr="003D1948" w:rsidRDefault="003D1948" w:rsidP="003D1948">
      <w:pPr>
        <w:numPr>
          <w:ilvl w:val="0"/>
          <w:numId w:val="10"/>
        </w:numPr>
        <w:spacing w:after="120" w:line="240" w:lineRule="auto"/>
        <w:ind w:left="426" w:hanging="426"/>
        <w:jc w:val="both"/>
        <w:rPr>
          <w:rFonts w:ascii="Calibri" w:eastAsia="SimSun" w:hAnsi="Calibri" w:cs="Arial"/>
          <w:lang w:eastAsia="cs-CZ"/>
        </w:rPr>
      </w:pPr>
      <w:r w:rsidRPr="003D1948">
        <w:rPr>
          <w:rFonts w:ascii="Calibri" w:eastAsia="SimSun" w:hAnsi="Calibri" w:cs="Arial"/>
          <w:lang w:eastAsia="cs-CZ"/>
        </w:rPr>
        <w:t>Smluvní strany prohlašují, že se pečlivě seznámily s obsahem této smlouvy, smlouvě rozumí, souhlasí se všemi jejími ustanoveními a jsou si vědomy veškerých práv a povinností z této smlouvy vyplývajících a na důkaz toho připojují k této smlouvě své podpisy jejich zástupci.</w:t>
      </w:r>
    </w:p>
    <w:p w:rsidR="003D1948" w:rsidRPr="003D1948" w:rsidRDefault="003D1948" w:rsidP="003D1948">
      <w:pPr>
        <w:tabs>
          <w:tab w:val="left" w:pos="4536"/>
        </w:tabs>
        <w:spacing w:after="0" w:line="240" w:lineRule="auto"/>
        <w:ind w:hanging="578"/>
        <w:jc w:val="both"/>
        <w:rPr>
          <w:rFonts w:ascii="Calibri" w:eastAsia="SimSun" w:hAnsi="Calibri" w:cs="Calibri"/>
          <w:lang w:eastAsia="cs-CZ"/>
        </w:rPr>
      </w:pPr>
    </w:p>
    <w:p w:rsidR="003D1948" w:rsidRPr="003D1948" w:rsidRDefault="003D1948" w:rsidP="003D1948">
      <w:pPr>
        <w:tabs>
          <w:tab w:val="left" w:pos="4536"/>
        </w:tabs>
        <w:spacing w:after="0" w:line="240" w:lineRule="auto"/>
        <w:rPr>
          <w:rFonts w:ascii="Calibri" w:eastAsia="SimSun" w:hAnsi="Calibri" w:cs="Calibri"/>
          <w:b/>
          <w:u w:val="single"/>
          <w:lang w:eastAsia="cs-CZ"/>
        </w:rPr>
      </w:pPr>
    </w:p>
    <w:p w:rsidR="003D1948" w:rsidRPr="0041208B" w:rsidRDefault="000E6F7F" w:rsidP="003D1948">
      <w:pPr>
        <w:tabs>
          <w:tab w:val="left" w:pos="4536"/>
        </w:tabs>
        <w:spacing w:after="0" w:line="240" w:lineRule="auto"/>
        <w:jc w:val="both"/>
        <w:rPr>
          <w:rFonts w:ascii="Calibri" w:eastAsia="SimSun" w:hAnsi="Calibri" w:cs="Calibri"/>
          <w:lang w:eastAsia="cs-CZ"/>
        </w:rPr>
      </w:pPr>
      <w:r>
        <w:rPr>
          <w:rFonts w:ascii="Calibri" w:eastAsia="SimSun" w:hAnsi="Calibri" w:cs="Calibri"/>
          <w:lang w:eastAsia="cs-CZ"/>
        </w:rPr>
        <w:t xml:space="preserve">V Praze </w:t>
      </w:r>
      <w:r w:rsidR="0041208B">
        <w:rPr>
          <w:rFonts w:ascii="Calibri" w:eastAsia="SimSun" w:hAnsi="Calibri" w:cs="Calibri"/>
          <w:lang w:eastAsia="cs-CZ"/>
        </w:rPr>
        <w:t xml:space="preserve"> dne 23. 6. 2023</w:t>
      </w:r>
      <w:r w:rsidR="003D1948" w:rsidRPr="003D1948">
        <w:rPr>
          <w:rFonts w:ascii="Calibri" w:eastAsia="SimSun" w:hAnsi="Calibri" w:cs="Calibri"/>
          <w:lang w:eastAsia="cs-CZ"/>
        </w:rPr>
        <w:t xml:space="preserve"> </w:t>
      </w:r>
      <w:r w:rsidR="003D1948" w:rsidRPr="003D1948">
        <w:rPr>
          <w:rFonts w:ascii="Calibri" w:eastAsia="SimSun" w:hAnsi="Calibri" w:cs="Calibri"/>
          <w:lang w:eastAsia="cs-CZ"/>
        </w:rPr>
        <w:tab/>
        <w:t xml:space="preserve">      V</w:t>
      </w:r>
      <w:r w:rsidR="0041208B">
        <w:rPr>
          <w:rFonts w:ascii="Calibri" w:eastAsia="SimSun" w:hAnsi="Calibri" w:cs="Calibri"/>
          <w:lang w:eastAsia="cs-CZ"/>
        </w:rPr>
        <w:t>e Zruči nad Sázavou dne ………………</w:t>
      </w:r>
    </w:p>
    <w:p w:rsidR="003D1948" w:rsidRPr="003D1948" w:rsidRDefault="003D1948" w:rsidP="003D1948">
      <w:pPr>
        <w:tabs>
          <w:tab w:val="left" w:pos="4536"/>
        </w:tabs>
        <w:spacing w:after="0" w:line="240" w:lineRule="auto"/>
        <w:jc w:val="both"/>
        <w:rPr>
          <w:rFonts w:ascii="Calibri" w:eastAsia="SimSun" w:hAnsi="Calibri" w:cs="Calibri"/>
          <w:caps/>
          <w:lang w:eastAsia="cs-CZ"/>
        </w:rPr>
      </w:pPr>
    </w:p>
    <w:p w:rsidR="003D1948" w:rsidRPr="003D1948" w:rsidRDefault="003D1948" w:rsidP="003D1948">
      <w:pPr>
        <w:tabs>
          <w:tab w:val="left" w:pos="4536"/>
        </w:tabs>
        <w:spacing w:after="0" w:line="240" w:lineRule="auto"/>
        <w:jc w:val="both"/>
        <w:rPr>
          <w:rFonts w:ascii="Calibri" w:eastAsia="SimSun" w:hAnsi="Calibri" w:cs="Calibri"/>
          <w:caps/>
          <w:lang w:eastAsia="cs-CZ"/>
        </w:rPr>
      </w:pPr>
    </w:p>
    <w:p w:rsidR="003D1948" w:rsidRPr="003D1948" w:rsidRDefault="003D1948" w:rsidP="003D1948">
      <w:pPr>
        <w:tabs>
          <w:tab w:val="left" w:pos="4536"/>
        </w:tabs>
        <w:spacing w:after="0" w:line="240" w:lineRule="auto"/>
        <w:jc w:val="both"/>
        <w:rPr>
          <w:rFonts w:ascii="Calibri" w:eastAsia="SimSun" w:hAnsi="Calibri" w:cs="Calibri"/>
          <w:caps/>
          <w:lang w:eastAsia="cs-CZ"/>
        </w:rPr>
      </w:pPr>
      <w:r w:rsidRPr="003D1948">
        <w:rPr>
          <w:rFonts w:ascii="Calibri" w:eastAsia="SimSun" w:hAnsi="Calibri" w:cs="Calibri"/>
          <w:caps/>
          <w:lang w:eastAsia="cs-CZ"/>
        </w:rPr>
        <w:t>ZA ZHOTOVITELE:</w:t>
      </w:r>
      <w:r w:rsidRPr="003D1948">
        <w:rPr>
          <w:rFonts w:ascii="Calibri" w:eastAsia="SimSun" w:hAnsi="Calibri" w:cs="Calibri"/>
          <w:caps/>
          <w:lang w:eastAsia="cs-CZ"/>
        </w:rPr>
        <w:tab/>
        <w:t xml:space="preserve">      ZA OBJEDNATELE: </w:t>
      </w:r>
    </w:p>
    <w:p w:rsidR="003D1948" w:rsidRPr="003D1948" w:rsidRDefault="0041208B" w:rsidP="003D1948">
      <w:pPr>
        <w:tabs>
          <w:tab w:val="left" w:pos="4536"/>
        </w:tabs>
        <w:spacing w:after="0" w:line="240" w:lineRule="auto"/>
        <w:jc w:val="both"/>
        <w:rPr>
          <w:rFonts w:ascii="Calibri" w:eastAsia="SimSun" w:hAnsi="Calibri" w:cs="Calibri"/>
          <w:lang w:eastAsia="cs-CZ"/>
        </w:rPr>
      </w:pPr>
      <w:r w:rsidRPr="0041208B">
        <w:rPr>
          <w:rFonts w:ascii="Calibri" w:eastAsia="SimSun" w:hAnsi="Calibri" w:cs="Calibri"/>
          <w:highlight w:val="black"/>
          <w:lang w:eastAsia="cs-CZ"/>
        </w:rPr>
        <w:t>David Horák</w:t>
      </w:r>
      <w:r>
        <w:rPr>
          <w:rFonts w:ascii="Calibri" w:eastAsia="SimSun" w:hAnsi="Calibri" w:cs="Calibri"/>
          <w:lang w:eastAsia="cs-CZ"/>
        </w:rPr>
        <w:tab/>
        <w:t xml:space="preserve">       </w:t>
      </w:r>
      <w:r w:rsidRPr="0041208B">
        <w:rPr>
          <w:rFonts w:ascii="Calibri" w:eastAsia="SimSun" w:hAnsi="Calibri" w:cs="Calibri"/>
          <w:highlight w:val="black"/>
          <w:lang w:eastAsia="cs-CZ"/>
        </w:rPr>
        <w:t>Mgr. Jana Marečková</w:t>
      </w:r>
      <w:bookmarkStart w:id="1" w:name="_GoBack"/>
      <w:bookmarkEnd w:id="1"/>
    </w:p>
    <w:p w:rsidR="003D1948" w:rsidRPr="003D1948" w:rsidRDefault="003D1948" w:rsidP="003D1948">
      <w:pPr>
        <w:tabs>
          <w:tab w:val="center" w:pos="1418"/>
          <w:tab w:val="center" w:pos="6804"/>
        </w:tabs>
        <w:spacing w:after="0" w:line="240" w:lineRule="auto"/>
        <w:jc w:val="both"/>
        <w:rPr>
          <w:rFonts w:ascii="Calibri" w:eastAsia="SimSun" w:hAnsi="Calibri" w:cs="Calibri"/>
          <w:lang w:eastAsia="cs-CZ"/>
        </w:rPr>
      </w:pPr>
      <w:r w:rsidRPr="003D1948">
        <w:rPr>
          <w:rFonts w:ascii="Calibri" w:eastAsia="SimSun" w:hAnsi="Calibri" w:cs="Calibri"/>
          <w:lang w:eastAsia="cs-CZ"/>
        </w:rPr>
        <w:t>……………………………….……………………….</w:t>
      </w:r>
      <w:r w:rsidRPr="003D1948">
        <w:rPr>
          <w:rFonts w:ascii="Calibri" w:eastAsia="SimSun" w:hAnsi="Calibri" w:cs="Calibri"/>
          <w:lang w:eastAsia="cs-CZ"/>
        </w:rPr>
        <w:tab/>
        <w:t>……………………………….…..……………………………..</w:t>
      </w:r>
    </w:p>
    <w:p w:rsidR="003D1948" w:rsidRPr="003D1948" w:rsidRDefault="003D1948" w:rsidP="003D1948">
      <w:pPr>
        <w:tabs>
          <w:tab w:val="center" w:pos="1418"/>
          <w:tab w:val="center" w:pos="6804"/>
        </w:tabs>
        <w:spacing w:after="0" w:line="240" w:lineRule="auto"/>
        <w:rPr>
          <w:rFonts w:ascii="Calibri" w:eastAsia="SimSun" w:hAnsi="Calibri" w:cs="Arial"/>
          <w:sz w:val="20"/>
          <w:szCs w:val="20"/>
          <w:lang w:eastAsia="cs-CZ"/>
        </w:rPr>
      </w:pPr>
      <w:r w:rsidRPr="003D1948">
        <w:rPr>
          <w:rFonts w:ascii="Calibri" w:eastAsia="SimSun" w:hAnsi="Calibri" w:cs="Calibri"/>
          <w:lang w:eastAsia="cs-CZ"/>
        </w:rPr>
        <w:tab/>
      </w:r>
      <w:r w:rsidRPr="003D1948">
        <w:rPr>
          <w:rFonts w:ascii="Calibri" w:eastAsia="SimSun" w:hAnsi="Calibri" w:cs="Calibri"/>
          <w:lang w:eastAsia="cs-CZ"/>
        </w:rPr>
        <w:tab/>
      </w:r>
    </w:p>
    <w:p w:rsidR="00BE3923" w:rsidRDefault="00BE3923"/>
    <w:sectPr w:rsidR="00BE3923" w:rsidSect="004E1F80">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6E9" w:rsidRDefault="007E76E9">
      <w:pPr>
        <w:spacing w:after="0" w:line="240" w:lineRule="auto"/>
      </w:pPr>
      <w:r>
        <w:separator/>
      </w:r>
    </w:p>
  </w:endnote>
  <w:endnote w:type="continuationSeparator" w:id="0">
    <w:p w:rsidR="007E76E9" w:rsidRDefault="007E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E2F" w:rsidRDefault="0008105E" w:rsidP="001765A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01E2F" w:rsidRDefault="007E76E9" w:rsidP="00BE48D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E2F" w:rsidRDefault="0008105E" w:rsidP="001765A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1208B">
      <w:rPr>
        <w:rStyle w:val="slostrnky"/>
        <w:noProof/>
      </w:rPr>
      <w:t>12</w:t>
    </w:r>
    <w:r>
      <w:rPr>
        <w:rStyle w:val="slostrnky"/>
      </w:rPr>
      <w:fldChar w:fldCharType="end"/>
    </w:r>
  </w:p>
  <w:p w:rsidR="00C01E2F" w:rsidRDefault="007E76E9" w:rsidP="00BE48D1">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F4A" w:rsidRDefault="0008105E">
    <w:pPr>
      <w:pStyle w:val="Zpat"/>
      <w:jc w:val="center"/>
    </w:pPr>
    <w:r>
      <w:fldChar w:fldCharType="begin"/>
    </w:r>
    <w:r>
      <w:instrText>PAGE   \* MERGEFORMAT</w:instrText>
    </w:r>
    <w:r>
      <w:fldChar w:fldCharType="separate"/>
    </w:r>
    <w:r w:rsidR="0041208B">
      <w:rPr>
        <w:noProof/>
      </w:rPr>
      <w:t>1</w:t>
    </w:r>
    <w:r>
      <w:fldChar w:fldCharType="end"/>
    </w:r>
  </w:p>
  <w:p w:rsidR="00A22F4A" w:rsidRDefault="007E76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6E9" w:rsidRDefault="007E76E9">
      <w:pPr>
        <w:spacing w:after="0" w:line="240" w:lineRule="auto"/>
      </w:pPr>
      <w:r>
        <w:separator/>
      </w:r>
    </w:p>
  </w:footnote>
  <w:footnote w:type="continuationSeparator" w:id="0">
    <w:p w:rsidR="007E76E9" w:rsidRDefault="007E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3EC" w:rsidRDefault="008B03E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3EC" w:rsidRDefault="008B03E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3EC" w:rsidRDefault="007C1794">
    <w:pPr>
      <w:pStyle w:val="Zhlav"/>
    </w:pPr>
    <w:r>
      <w:tab/>
    </w:r>
    <w:r>
      <w:tab/>
      <w:t xml:space="preserve">      Příloha 1     </w:t>
    </w:r>
    <w:r>
      <w:tab/>
    </w:r>
    <w:r>
      <w:tab/>
      <w:t>č. 19/70836213/2023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109B"/>
    <w:multiLevelType w:val="hybridMultilevel"/>
    <w:tmpl w:val="9738EA26"/>
    <w:lvl w:ilvl="0" w:tplc="1CD4790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8312E3"/>
    <w:multiLevelType w:val="hybridMultilevel"/>
    <w:tmpl w:val="C9765EA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F032EF"/>
    <w:multiLevelType w:val="hybridMultilevel"/>
    <w:tmpl w:val="19D8EEFE"/>
    <w:lvl w:ilvl="0" w:tplc="1E6A487C">
      <w:start w:val="1"/>
      <w:numFmt w:val="decimal"/>
      <w:lvlText w:val="%1."/>
      <w:lvlJc w:val="left"/>
      <w:pPr>
        <w:ind w:left="360" w:hanging="360"/>
      </w:pPr>
      <w:rPr>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CF3A33"/>
    <w:multiLevelType w:val="hybridMultilevel"/>
    <w:tmpl w:val="E1EA4CC0"/>
    <w:lvl w:ilvl="0" w:tplc="A17C7D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1F3DCC"/>
    <w:multiLevelType w:val="hybridMultilevel"/>
    <w:tmpl w:val="CD247D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38551F"/>
    <w:multiLevelType w:val="hybridMultilevel"/>
    <w:tmpl w:val="C14AAA92"/>
    <w:lvl w:ilvl="0" w:tplc="D5EEC536">
      <w:start w:val="5"/>
      <w:numFmt w:val="bullet"/>
      <w:lvlText w:val="-"/>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20B60DBD"/>
    <w:multiLevelType w:val="hybridMultilevel"/>
    <w:tmpl w:val="592EC544"/>
    <w:lvl w:ilvl="0" w:tplc="04050001">
      <w:start w:val="1"/>
      <w:numFmt w:val="bullet"/>
      <w:lvlText w:val=""/>
      <w:lvlJc w:val="left"/>
      <w:pPr>
        <w:ind w:left="579" w:hanging="360"/>
      </w:pPr>
      <w:rPr>
        <w:rFonts w:ascii="Symbol" w:hAnsi="Symbol" w:hint="default"/>
      </w:rPr>
    </w:lvl>
    <w:lvl w:ilvl="1" w:tplc="04050003" w:tentative="1">
      <w:start w:val="1"/>
      <w:numFmt w:val="bullet"/>
      <w:lvlText w:val="o"/>
      <w:lvlJc w:val="left"/>
      <w:pPr>
        <w:ind w:left="1299" w:hanging="360"/>
      </w:pPr>
      <w:rPr>
        <w:rFonts w:ascii="Courier New" w:hAnsi="Courier New" w:cs="Courier New" w:hint="default"/>
      </w:rPr>
    </w:lvl>
    <w:lvl w:ilvl="2" w:tplc="04050005" w:tentative="1">
      <w:start w:val="1"/>
      <w:numFmt w:val="bullet"/>
      <w:lvlText w:val=""/>
      <w:lvlJc w:val="left"/>
      <w:pPr>
        <w:ind w:left="2019" w:hanging="360"/>
      </w:pPr>
      <w:rPr>
        <w:rFonts w:ascii="Wingdings" w:hAnsi="Wingdings" w:hint="default"/>
      </w:rPr>
    </w:lvl>
    <w:lvl w:ilvl="3" w:tplc="04050001" w:tentative="1">
      <w:start w:val="1"/>
      <w:numFmt w:val="bullet"/>
      <w:lvlText w:val=""/>
      <w:lvlJc w:val="left"/>
      <w:pPr>
        <w:ind w:left="2739" w:hanging="360"/>
      </w:pPr>
      <w:rPr>
        <w:rFonts w:ascii="Symbol" w:hAnsi="Symbol" w:hint="default"/>
      </w:rPr>
    </w:lvl>
    <w:lvl w:ilvl="4" w:tplc="04050003" w:tentative="1">
      <w:start w:val="1"/>
      <w:numFmt w:val="bullet"/>
      <w:lvlText w:val="o"/>
      <w:lvlJc w:val="left"/>
      <w:pPr>
        <w:ind w:left="3459" w:hanging="360"/>
      </w:pPr>
      <w:rPr>
        <w:rFonts w:ascii="Courier New" w:hAnsi="Courier New" w:cs="Courier New" w:hint="default"/>
      </w:rPr>
    </w:lvl>
    <w:lvl w:ilvl="5" w:tplc="04050005" w:tentative="1">
      <w:start w:val="1"/>
      <w:numFmt w:val="bullet"/>
      <w:lvlText w:val=""/>
      <w:lvlJc w:val="left"/>
      <w:pPr>
        <w:ind w:left="4179" w:hanging="360"/>
      </w:pPr>
      <w:rPr>
        <w:rFonts w:ascii="Wingdings" w:hAnsi="Wingdings" w:hint="default"/>
      </w:rPr>
    </w:lvl>
    <w:lvl w:ilvl="6" w:tplc="04050001" w:tentative="1">
      <w:start w:val="1"/>
      <w:numFmt w:val="bullet"/>
      <w:lvlText w:val=""/>
      <w:lvlJc w:val="left"/>
      <w:pPr>
        <w:ind w:left="4899" w:hanging="360"/>
      </w:pPr>
      <w:rPr>
        <w:rFonts w:ascii="Symbol" w:hAnsi="Symbol" w:hint="default"/>
      </w:rPr>
    </w:lvl>
    <w:lvl w:ilvl="7" w:tplc="04050003" w:tentative="1">
      <w:start w:val="1"/>
      <w:numFmt w:val="bullet"/>
      <w:lvlText w:val="o"/>
      <w:lvlJc w:val="left"/>
      <w:pPr>
        <w:ind w:left="5619" w:hanging="360"/>
      </w:pPr>
      <w:rPr>
        <w:rFonts w:ascii="Courier New" w:hAnsi="Courier New" w:cs="Courier New" w:hint="default"/>
      </w:rPr>
    </w:lvl>
    <w:lvl w:ilvl="8" w:tplc="04050005" w:tentative="1">
      <w:start w:val="1"/>
      <w:numFmt w:val="bullet"/>
      <w:lvlText w:val=""/>
      <w:lvlJc w:val="left"/>
      <w:pPr>
        <w:ind w:left="6339" w:hanging="360"/>
      </w:pPr>
      <w:rPr>
        <w:rFonts w:ascii="Wingdings" w:hAnsi="Wingdings" w:hint="default"/>
      </w:rPr>
    </w:lvl>
  </w:abstractNum>
  <w:abstractNum w:abstractNumId="7" w15:restartNumberingAfterBreak="0">
    <w:nsid w:val="2C556A07"/>
    <w:multiLevelType w:val="singleLevel"/>
    <w:tmpl w:val="D5EEC536"/>
    <w:lvl w:ilvl="0">
      <w:start w:val="5"/>
      <w:numFmt w:val="bullet"/>
      <w:lvlText w:val="-"/>
      <w:lvlJc w:val="left"/>
      <w:pPr>
        <w:tabs>
          <w:tab w:val="num" w:pos="2490"/>
        </w:tabs>
        <w:ind w:left="2490" w:hanging="360"/>
      </w:pPr>
      <w:rPr>
        <w:rFonts w:hint="default"/>
      </w:rPr>
    </w:lvl>
  </w:abstractNum>
  <w:abstractNum w:abstractNumId="8" w15:restartNumberingAfterBreak="0">
    <w:nsid w:val="35E43295"/>
    <w:multiLevelType w:val="hybridMultilevel"/>
    <w:tmpl w:val="FBD6D200"/>
    <w:lvl w:ilvl="0" w:tplc="D4649A6E">
      <w:start w:val="1"/>
      <w:numFmt w:val="decimal"/>
      <w:lvlText w:val="%1."/>
      <w:lvlJc w:val="left"/>
      <w:pPr>
        <w:ind w:left="720" w:hanging="360"/>
      </w:pPr>
      <w:rPr>
        <w:rFonts w:ascii="Calibri" w:hAnsi="Calibr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B75C2D"/>
    <w:multiLevelType w:val="hybridMultilevel"/>
    <w:tmpl w:val="E8B62814"/>
    <w:lvl w:ilvl="0" w:tplc="09382E70">
      <w:start w:val="1"/>
      <w:numFmt w:val="decimal"/>
      <w:lvlText w:val="%1."/>
      <w:lvlJc w:val="left"/>
      <w:pPr>
        <w:tabs>
          <w:tab w:val="num" w:pos="720"/>
        </w:tabs>
        <w:ind w:left="720" w:hanging="360"/>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46E8760A"/>
    <w:multiLevelType w:val="hybridMultilevel"/>
    <w:tmpl w:val="F490D5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9837DF"/>
    <w:multiLevelType w:val="hybridMultilevel"/>
    <w:tmpl w:val="4D542790"/>
    <w:lvl w:ilvl="0" w:tplc="C37609B4">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BB4651"/>
    <w:multiLevelType w:val="hybridMultilevel"/>
    <w:tmpl w:val="C738543A"/>
    <w:lvl w:ilvl="0" w:tplc="04050019">
      <w:start w:val="8"/>
      <w:numFmt w:val="bullet"/>
      <w:lvlText w:val="-"/>
      <w:lvlJc w:val="left"/>
      <w:pPr>
        <w:ind w:left="1352" w:hanging="360"/>
      </w:pPr>
      <w:rPr>
        <w:rFonts w:ascii="Arial" w:eastAsia="Times New Roman" w:hAnsi="Arial" w:cs="Arial" w:hint="default"/>
        <w:strike w:val="0"/>
        <w:dstrike w:val="0"/>
        <w:u w:val="none"/>
        <w:effect w:val="none"/>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13" w15:restartNumberingAfterBreak="0">
    <w:nsid w:val="4F1D43AC"/>
    <w:multiLevelType w:val="hybridMultilevel"/>
    <w:tmpl w:val="E0C0B902"/>
    <w:lvl w:ilvl="0" w:tplc="A17C7D22">
      <w:start w:val="1"/>
      <w:numFmt w:val="bullet"/>
      <w:lvlText w:val=""/>
      <w:lvlJc w:val="left"/>
      <w:pPr>
        <w:ind w:left="360" w:hanging="360"/>
      </w:pPr>
      <w:rPr>
        <w:rFonts w:ascii="Symbol" w:hAnsi="Symbol" w:hint="default"/>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D13638F"/>
    <w:multiLevelType w:val="hybridMultilevel"/>
    <w:tmpl w:val="509A96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3639EC"/>
    <w:multiLevelType w:val="hybridMultilevel"/>
    <w:tmpl w:val="D3C4AA4A"/>
    <w:lvl w:ilvl="0" w:tplc="0405000F">
      <w:start w:val="1"/>
      <w:numFmt w:val="decimal"/>
      <w:lvlText w:val="%1."/>
      <w:lvlJc w:val="left"/>
      <w:pPr>
        <w:ind w:left="36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390B3C"/>
    <w:multiLevelType w:val="hybridMultilevel"/>
    <w:tmpl w:val="63ECBE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F809D7"/>
    <w:multiLevelType w:val="hybridMultilevel"/>
    <w:tmpl w:val="509A96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A94B7B"/>
    <w:multiLevelType w:val="hybridMultilevel"/>
    <w:tmpl w:val="7B50526A"/>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9A2C3B"/>
    <w:multiLevelType w:val="hybridMultilevel"/>
    <w:tmpl w:val="2C423930"/>
    <w:lvl w:ilvl="0" w:tplc="AA8E73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0B7DF4"/>
    <w:multiLevelType w:val="hybridMultilevel"/>
    <w:tmpl w:val="A12CA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4"/>
  </w:num>
  <w:num w:numId="5">
    <w:abstractNumId w:val="18"/>
  </w:num>
  <w:num w:numId="6">
    <w:abstractNumId w:val="16"/>
  </w:num>
  <w:num w:numId="7">
    <w:abstractNumId w:val="2"/>
  </w:num>
  <w:num w:numId="8">
    <w:abstractNumId w:val="5"/>
  </w:num>
  <w:num w:numId="9">
    <w:abstractNumId w:val="10"/>
  </w:num>
  <w:num w:numId="10">
    <w:abstractNumId w:val="14"/>
  </w:num>
  <w:num w:numId="11">
    <w:abstractNumId w:val="19"/>
  </w:num>
  <w:num w:numId="12">
    <w:abstractNumId w:val="3"/>
  </w:num>
  <w:num w:numId="13">
    <w:abstractNumId w:val="0"/>
  </w:num>
  <w:num w:numId="14">
    <w:abstractNumId w:val="11"/>
  </w:num>
  <w:num w:numId="15">
    <w:abstractNumId w:val="20"/>
  </w:num>
  <w:num w:numId="16">
    <w:abstractNumId w:val="15"/>
  </w:num>
  <w:num w:numId="17">
    <w:abstractNumId w:val="9"/>
  </w:num>
  <w:num w:numId="18">
    <w:abstractNumId w:val="17"/>
  </w:num>
  <w:num w:numId="19">
    <w:abstractNumId w:val="13"/>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79"/>
    <w:rsid w:val="000220E4"/>
    <w:rsid w:val="0008105E"/>
    <w:rsid w:val="000D54E5"/>
    <w:rsid w:val="000E6F7F"/>
    <w:rsid w:val="001956D4"/>
    <w:rsid w:val="00203174"/>
    <w:rsid w:val="0029508D"/>
    <w:rsid w:val="002A1E79"/>
    <w:rsid w:val="002D4751"/>
    <w:rsid w:val="002E6A7E"/>
    <w:rsid w:val="00384999"/>
    <w:rsid w:val="003D1948"/>
    <w:rsid w:val="003F59A8"/>
    <w:rsid w:val="00405223"/>
    <w:rsid w:val="0041208B"/>
    <w:rsid w:val="00425D1C"/>
    <w:rsid w:val="00444972"/>
    <w:rsid w:val="00502F5D"/>
    <w:rsid w:val="00551524"/>
    <w:rsid w:val="00586D92"/>
    <w:rsid w:val="005F12AF"/>
    <w:rsid w:val="00656C0F"/>
    <w:rsid w:val="006B7838"/>
    <w:rsid w:val="00721901"/>
    <w:rsid w:val="00782651"/>
    <w:rsid w:val="007C1794"/>
    <w:rsid w:val="007E5A87"/>
    <w:rsid w:val="007E76E9"/>
    <w:rsid w:val="0080434E"/>
    <w:rsid w:val="008312FF"/>
    <w:rsid w:val="0084051E"/>
    <w:rsid w:val="00854449"/>
    <w:rsid w:val="00855E37"/>
    <w:rsid w:val="00881B50"/>
    <w:rsid w:val="00893A79"/>
    <w:rsid w:val="008B03EC"/>
    <w:rsid w:val="008D1129"/>
    <w:rsid w:val="008D2654"/>
    <w:rsid w:val="0097315D"/>
    <w:rsid w:val="00995977"/>
    <w:rsid w:val="009E0F09"/>
    <w:rsid w:val="009F450B"/>
    <w:rsid w:val="00A22648"/>
    <w:rsid w:val="00A34935"/>
    <w:rsid w:val="00B063C0"/>
    <w:rsid w:val="00B7752D"/>
    <w:rsid w:val="00BE3923"/>
    <w:rsid w:val="00C128D9"/>
    <w:rsid w:val="00C5050B"/>
    <w:rsid w:val="00D421B3"/>
    <w:rsid w:val="00DD509F"/>
    <w:rsid w:val="00E12719"/>
    <w:rsid w:val="00EF054E"/>
    <w:rsid w:val="00F11F16"/>
    <w:rsid w:val="00F45D83"/>
    <w:rsid w:val="00FD29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36F3F"/>
  <w15:chartTrackingRefBased/>
  <w15:docId w15:val="{0A29B5E2-ABE9-422B-A318-0D5BE7B2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D1948"/>
    <w:pPr>
      <w:tabs>
        <w:tab w:val="center" w:pos="4536"/>
        <w:tab w:val="right" w:pos="9072"/>
      </w:tabs>
      <w:spacing w:after="0" w:line="240" w:lineRule="auto"/>
    </w:pPr>
    <w:rPr>
      <w:rFonts w:ascii="Trebuchet MS" w:eastAsia="SimSun" w:hAnsi="Trebuchet MS" w:cs="Times New Roman"/>
      <w:sz w:val="20"/>
      <w:szCs w:val="20"/>
      <w:lang w:val="x-none" w:eastAsia="x-none"/>
    </w:rPr>
  </w:style>
  <w:style w:type="character" w:customStyle="1" w:styleId="ZpatChar">
    <w:name w:val="Zápatí Char"/>
    <w:basedOn w:val="Standardnpsmoodstavce"/>
    <w:link w:val="Zpat"/>
    <w:uiPriority w:val="99"/>
    <w:rsid w:val="003D1948"/>
    <w:rPr>
      <w:rFonts w:ascii="Trebuchet MS" w:eastAsia="SimSun" w:hAnsi="Trebuchet MS" w:cs="Times New Roman"/>
      <w:sz w:val="20"/>
      <w:szCs w:val="20"/>
      <w:lang w:val="x-none" w:eastAsia="x-none"/>
    </w:rPr>
  </w:style>
  <w:style w:type="character" w:styleId="slostrnky">
    <w:name w:val="page number"/>
    <w:basedOn w:val="Standardnpsmoodstavce"/>
    <w:rsid w:val="003D1948"/>
  </w:style>
  <w:style w:type="paragraph" w:customStyle="1" w:styleId="AKFZFnormln">
    <w:name w:val="AKFZF_normální"/>
    <w:link w:val="AKFZFnormlnChar"/>
    <w:uiPriority w:val="99"/>
    <w:qFormat/>
    <w:rsid w:val="003D1948"/>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uiPriority w:val="99"/>
    <w:rsid w:val="003D1948"/>
    <w:rPr>
      <w:rFonts w:ascii="Arial" w:eastAsia="Calibri" w:hAnsi="Arial" w:cs="Calibri"/>
    </w:rPr>
  </w:style>
  <w:style w:type="character" w:styleId="Hypertextovodkaz">
    <w:name w:val="Hyperlink"/>
    <w:basedOn w:val="Standardnpsmoodstavce"/>
    <w:uiPriority w:val="99"/>
    <w:unhideWhenUsed/>
    <w:rsid w:val="00881B50"/>
    <w:rPr>
      <w:color w:val="0563C1" w:themeColor="hyperlink"/>
      <w:u w:val="single"/>
    </w:rPr>
  </w:style>
  <w:style w:type="character" w:styleId="Sledovanodkaz">
    <w:name w:val="FollowedHyperlink"/>
    <w:basedOn w:val="Standardnpsmoodstavce"/>
    <w:uiPriority w:val="99"/>
    <w:semiHidden/>
    <w:unhideWhenUsed/>
    <w:rsid w:val="00881B50"/>
    <w:rPr>
      <w:color w:val="954F72" w:themeColor="followedHyperlink"/>
      <w:u w:val="single"/>
    </w:rPr>
  </w:style>
  <w:style w:type="paragraph" w:styleId="Zkladntextodsazen">
    <w:name w:val="Body Text Indent"/>
    <w:aliases w:val=" Char,Char"/>
    <w:basedOn w:val="Normln"/>
    <w:link w:val="ZkladntextodsazenChar"/>
    <w:rsid w:val="00203174"/>
    <w:pPr>
      <w:spacing w:after="0" w:line="240" w:lineRule="auto"/>
      <w:ind w:firstLine="708"/>
    </w:pPr>
    <w:rPr>
      <w:rFonts w:ascii="Times New Roman" w:eastAsia="SimSun" w:hAnsi="Times New Roman" w:cs="Times New Roman"/>
      <w:sz w:val="20"/>
      <w:szCs w:val="20"/>
      <w:lang w:eastAsia="cs-CZ"/>
    </w:rPr>
  </w:style>
  <w:style w:type="character" w:customStyle="1" w:styleId="ZkladntextodsazenChar">
    <w:name w:val="Základní text odsazený Char"/>
    <w:aliases w:val=" Char Char,Char Char"/>
    <w:basedOn w:val="Standardnpsmoodstavce"/>
    <w:link w:val="Zkladntextodsazen"/>
    <w:rsid w:val="00203174"/>
    <w:rPr>
      <w:rFonts w:ascii="Times New Roman" w:eastAsia="SimSun" w:hAnsi="Times New Roman" w:cs="Times New Roman"/>
      <w:sz w:val="20"/>
      <w:szCs w:val="20"/>
      <w:lang w:eastAsia="cs-CZ"/>
    </w:rPr>
  </w:style>
  <w:style w:type="paragraph" w:styleId="Odstavecseseznamem">
    <w:name w:val="List Paragraph"/>
    <w:basedOn w:val="Normln"/>
    <w:uiPriority w:val="34"/>
    <w:qFormat/>
    <w:rsid w:val="00F11F16"/>
    <w:pPr>
      <w:ind w:left="720"/>
      <w:contextualSpacing/>
    </w:pPr>
  </w:style>
  <w:style w:type="paragraph" w:styleId="Zhlav">
    <w:name w:val="header"/>
    <w:basedOn w:val="Normln"/>
    <w:link w:val="ZhlavChar"/>
    <w:uiPriority w:val="99"/>
    <w:unhideWhenUsed/>
    <w:rsid w:val="008B03E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0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zs-okruzni.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12</Pages>
  <Words>5100</Words>
  <Characters>30095</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Mareckova</dc:creator>
  <cp:keywords/>
  <dc:description/>
  <cp:lastModifiedBy>Jana Mareckova</cp:lastModifiedBy>
  <cp:revision>43</cp:revision>
  <dcterms:created xsi:type="dcterms:W3CDTF">2023-06-06T19:40:00Z</dcterms:created>
  <dcterms:modified xsi:type="dcterms:W3CDTF">2023-06-27T05:40:00Z</dcterms:modified>
</cp:coreProperties>
</file>