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B38C4" w14:textId="64CF3417" w:rsidR="00A06A54" w:rsidRPr="005646C3" w:rsidRDefault="00D504E7" w:rsidP="00A06A54">
      <w:pPr>
        <w:jc w:val="center"/>
        <w:outlineLvl w:val="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Kupní s</w:t>
      </w:r>
      <w:r w:rsidR="00E9769D" w:rsidRPr="005646C3">
        <w:rPr>
          <w:b/>
          <w:sz w:val="28"/>
        </w:rPr>
        <w:t>mlouva</w:t>
      </w:r>
      <w:r w:rsidR="00247ACE">
        <w:rPr>
          <w:b/>
          <w:sz w:val="28"/>
        </w:rPr>
        <w:t xml:space="preserve"> </w:t>
      </w:r>
      <w:r w:rsidR="00247ACE" w:rsidRPr="00942672">
        <w:rPr>
          <w:rFonts w:cs="Arial"/>
          <w:b/>
          <w:bCs/>
          <w:sz w:val="28"/>
          <w:szCs w:val="28"/>
        </w:rPr>
        <w:t xml:space="preserve">č. </w:t>
      </w:r>
      <w:r w:rsidR="001858FD">
        <w:rPr>
          <w:rFonts w:cs="Arial"/>
          <w:b/>
          <w:bCs/>
          <w:sz w:val="28"/>
          <w:szCs w:val="28"/>
        </w:rPr>
        <w:t>00278/2023/OIVZ/06</w:t>
      </w:r>
    </w:p>
    <w:p w14:paraId="656D7996" w14:textId="0A18CD04" w:rsidR="00AD5BEB" w:rsidRPr="00247ACE" w:rsidRDefault="00C101D5" w:rsidP="001478A2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247ACE">
        <w:rPr>
          <w:rFonts w:ascii="Arial" w:hAnsi="Arial" w:cs="Arial"/>
          <w:b/>
        </w:rPr>
        <w:t>„</w:t>
      </w:r>
      <w:r w:rsidR="00F00832" w:rsidRPr="00F00832">
        <w:rPr>
          <w:rFonts w:ascii="Arial" w:hAnsi="Arial" w:cs="Arial"/>
          <w:b/>
          <w:bCs/>
        </w:rPr>
        <w:t>Průběžné reko domů s pečovatelskou službou - PCP7 Kamenická 40, Praha 7 - výměna stávajícího výtahu za evakuační</w:t>
      </w:r>
      <w:r w:rsidRPr="00247ACE">
        <w:rPr>
          <w:rFonts w:ascii="Arial" w:hAnsi="Arial" w:cs="Arial"/>
          <w:b/>
        </w:rPr>
        <w:t>“</w:t>
      </w:r>
    </w:p>
    <w:p w14:paraId="770E15BB" w14:textId="77777777" w:rsidR="006D5EEB" w:rsidRPr="009E489E" w:rsidRDefault="006D5EEB" w:rsidP="00B81256">
      <w:pPr>
        <w:pStyle w:val="Normlnweb"/>
        <w:spacing w:before="0" w:beforeAutospacing="0" w:after="0" w:afterAutospacing="0" w:line="276" w:lineRule="auto"/>
        <w:jc w:val="center"/>
        <w:rPr>
          <w:rFonts w:ascii="Arial" w:hAnsi="Arial"/>
          <w:b/>
        </w:rPr>
      </w:pPr>
    </w:p>
    <w:p w14:paraId="72649959" w14:textId="77777777" w:rsidR="00B81256" w:rsidRPr="005646C3" w:rsidRDefault="00B81256" w:rsidP="00B34FDE">
      <w:pPr>
        <w:pStyle w:val="Normln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Arial" w:hAnsi="Arial"/>
          <w:sz w:val="22"/>
        </w:rPr>
      </w:pPr>
      <w:r w:rsidRPr="005646C3">
        <w:rPr>
          <w:rFonts w:ascii="Arial" w:hAnsi="Arial"/>
          <w:sz w:val="22"/>
        </w:rPr>
        <w:t>uzavřená podle ust. § 2079 a násl. zákona č. 89/2012 Sb., občanský zákoník, ve znění pozdějších předpisů (dále jen „občanský zákoník“)</w:t>
      </w:r>
    </w:p>
    <w:p w14:paraId="185BD343" w14:textId="77777777" w:rsidR="00103624" w:rsidRPr="005646C3" w:rsidRDefault="00103624" w:rsidP="00C101D5"/>
    <w:p w14:paraId="15C4626C" w14:textId="06E1E612" w:rsidR="00C452BA" w:rsidRPr="00C101D5" w:rsidRDefault="00D52579" w:rsidP="00C101D5">
      <w:pPr>
        <w:pStyle w:val="Bezmezer1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Kupující</w:t>
      </w:r>
      <w:r w:rsidR="00C101D5" w:rsidRPr="00C101D5">
        <w:rPr>
          <w:rFonts w:ascii="Arial" w:hAnsi="Arial" w:cs="Arial"/>
        </w:rPr>
        <w:t>:</w:t>
      </w:r>
      <w:r w:rsidR="00C101D5">
        <w:rPr>
          <w:rFonts w:ascii="Arial" w:hAnsi="Arial" w:cs="Arial"/>
          <w:b/>
        </w:rPr>
        <w:tab/>
      </w:r>
      <w:r w:rsidR="00C101D5">
        <w:rPr>
          <w:rFonts w:ascii="Arial" w:hAnsi="Arial" w:cs="Arial"/>
          <w:b/>
        </w:rPr>
        <w:tab/>
      </w:r>
      <w:r w:rsidR="00247ACE">
        <w:rPr>
          <w:rFonts w:ascii="Arial" w:hAnsi="Arial" w:cs="Arial"/>
          <w:b/>
        </w:rPr>
        <w:tab/>
      </w:r>
      <w:r w:rsidR="009247BC">
        <w:rPr>
          <w:rFonts w:ascii="Arial" w:hAnsi="Arial" w:cs="Arial"/>
          <w:b/>
        </w:rPr>
        <w:t>M</w:t>
      </w:r>
      <w:r w:rsidR="00C452BA" w:rsidRPr="00C101D5">
        <w:rPr>
          <w:rFonts w:ascii="Arial" w:hAnsi="Arial" w:cs="Arial"/>
          <w:b/>
        </w:rPr>
        <w:t>ěstská část Praha 7</w:t>
      </w:r>
    </w:p>
    <w:p w14:paraId="2A007BBD" w14:textId="2343E5A1" w:rsidR="00C452BA" w:rsidRPr="005646C3" w:rsidRDefault="00C452BA" w:rsidP="00C101D5">
      <w:pPr>
        <w:pStyle w:val="Bezmezer1"/>
        <w:rPr>
          <w:rFonts w:ascii="Arial" w:hAnsi="Arial"/>
        </w:rPr>
      </w:pPr>
      <w:r w:rsidRPr="005646C3">
        <w:rPr>
          <w:rFonts w:ascii="Arial" w:hAnsi="Arial"/>
        </w:rPr>
        <w:t xml:space="preserve">zastoupený: </w:t>
      </w:r>
      <w:r w:rsidRPr="005646C3">
        <w:rPr>
          <w:rFonts w:ascii="Arial" w:hAnsi="Arial"/>
        </w:rPr>
        <w:tab/>
      </w:r>
      <w:r w:rsidR="00AD5BEB" w:rsidRPr="005646C3">
        <w:rPr>
          <w:rFonts w:ascii="Arial" w:hAnsi="Arial"/>
        </w:rPr>
        <w:tab/>
      </w:r>
      <w:r w:rsidR="00247ACE">
        <w:rPr>
          <w:rFonts w:ascii="Arial" w:hAnsi="Arial"/>
        </w:rPr>
        <w:tab/>
      </w:r>
      <w:r w:rsidR="00306E15">
        <w:rPr>
          <w:rFonts w:ascii="Arial" w:hAnsi="Arial" w:cs="Arial"/>
          <w:lang w:eastAsia="cs-CZ"/>
        </w:rPr>
        <w:t>Mgr. Jan Čižinský, starosta</w:t>
      </w:r>
      <w:r w:rsidRPr="005646C3">
        <w:rPr>
          <w:rFonts w:ascii="Arial" w:hAnsi="Arial"/>
        </w:rPr>
        <w:t xml:space="preserve"> MČ Praha 7</w:t>
      </w:r>
    </w:p>
    <w:p w14:paraId="6F97C578" w14:textId="17AF93DF" w:rsidR="00C452BA" w:rsidRPr="005646C3" w:rsidRDefault="00C452BA" w:rsidP="00C101D5">
      <w:pPr>
        <w:pStyle w:val="Bezmezer1"/>
        <w:rPr>
          <w:rFonts w:ascii="Arial" w:hAnsi="Arial"/>
        </w:rPr>
      </w:pPr>
      <w:r w:rsidRPr="005646C3">
        <w:rPr>
          <w:rFonts w:ascii="Arial" w:hAnsi="Arial"/>
        </w:rPr>
        <w:t>sídlo:</w:t>
      </w:r>
      <w:r w:rsidRPr="005646C3">
        <w:rPr>
          <w:rFonts w:ascii="Arial" w:hAnsi="Arial"/>
        </w:rPr>
        <w:tab/>
      </w:r>
      <w:r w:rsidRPr="005646C3">
        <w:rPr>
          <w:rFonts w:ascii="Arial" w:hAnsi="Arial"/>
        </w:rPr>
        <w:tab/>
      </w:r>
      <w:r w:rsidRPr="005646C3">
        <w:rPr>
          <w:rFonts w:ascii="Arial" w:hAnsi="Arial"/>
        </w:rPr>
        <w:tab/>
      </w:r>
      <w:r w:rsidR="00247ACE">
        <w:rPr>
          <w:rFonts w:ascii="Arial" w:hAnsi="Arial"/>
        </w:rPr>
        <w:tab/>
      </w:r>
      <w:r w:rsidR="005E23F4">
        <w:rPr>
          <w:rFonts w:ascii="Arial" w:hAnsi="Arial"/>
        </w:rPr>
        <w:t>U Průhonu 1338/38</w:t>
      </w:r>
      <w:r w:rsidR="00247ACE">
        <w:rPr>
          <w:rFonts w:ascii="Arial" w:hAnsi="Arial"/>
        </w:rPr>
        <w:t>, 170 00, Praha 7 - Holešovice</w:t>
      </w:r>
    </w:p>
    <w:p w14:paraId="2C7F7532" w14:textId="45C884BD" w:rsidR="00C452BA" w:rsidRPr="005646C3" w:rsidRDefault="00C452BA" w:rsidP="00C101D5">
      <w:pPr>
        <w:pStyle w:val="Bezmezer1"/>
        <w:rPr>
          <w:rFonts w:ascii="Arial" w:hAnsi="Arial"/>
        </w:rPr>
      </w:pPr>
      <w:r w:rsidRPr="005646C3">
        <w:rPr>
          <w:rFonts w:ascii="Arial" w:hAnsi="Arial"/>
        </w:rPr>
        <w:t xml:space="preserve">IČO: </w:t>
      </w:r>
      <w:r w:rsidRPr="005646C3">
        <w:rPr>
          <w:rFonts w:ascii="Arial" w:hAnsi="Arial"/>
        </w:rPr>
        <w:tab/>
      </w:r>
      <w:r w:rsidRPr="005646C3">
        <w:rPr>
          <w:rFonts w:ascii="Arial" w:hAnsi="Arial"/>
        </w:rPr>
        <w:tab/>
      </w:r>
      <w:r w:rsidRPr="005646C3">
        <w:rPr>
          <w:rFonts w:ascii="Arial" w:hAnsi="Arial"/>
        </w:rPr>
        <w:tab/>
      </w:r>
      <w:r w:rsidR="00247ACE">
        <w:rPr>
          <w:rFonts w:ascii="Arial" w:hAnsi="Arial"/>
        </w:rPr>
        <w:tab/>
      </w:r>
      <w:r w:rsidRPr="005646C3">
        <w:rPr>
          <w:rFonts w:ascii="Arial" w:hAnsi="Arial"/>
        </w:rPr>
        <w:t>00063754</w:t>
      </w:r>
    </w:p>
    <w:p w14:paraId="30BFC885" w14:textId="38991F60" w:rsidR="00C452BA" w:rsidRPr="005646C3" w:rsidRDefault="00C452BA" w:rsidP="00C101D5">
      <w:pPr>
        <w:pStyle w:val="Bezmezer1"/>
        <w:rPr>
          <w:rFonts w:ascii="Arial" w:hAnsi="Arial"/>
        </w:rPr>
      </w:pPr>
      <w:r w:rsidRPr="005646C3">
        <w:rPr>
          <w:rFonts w:ascii="Arial" w:hAnsi="Arial"/>
        </w:rPr>
        <w:t xml:space="preserve">bankovní spojení: </w:t>
      </w:r>
      <w:r w:rsidRPr="005646C3">
        <w:rPr>
          <w:rFonts w:ascii="Arial" w:hAnsi="Arial"/>
        </w:rPr>
        <w:tab/>
      </w:r>
      <w:r w:rsidR="00247ACE">
        <w:rPr>
          <w:rFonts w:ascii="Arial" w:hAnsi="Arial"/>
        </w:rPr>
        <w:tab/>
      </w:r>
      <w:r w:rsidRPr="005646C3">
        <w:rPr>
          <w:rFonts w:ascii="Arial" w:hAnsi="Arial"/>
        </w:rPr>
        <w:t>Česká spořitelna</w:t>
      </w:r>
      <w:r w:rsidR="006A3739" w:rsidRPr="005646C3">
        <w:rPr>
          <w:rFonts w:ascii="Arial" w:hAnsi="Arial"/>
        </w:rPr>
        <w:t>,</w:t>
      </w:r>
      <w:r w:rsidRPr="005646C3">
        <w:rPr>
          <w:rFonts w:ascii="Arial" w:hAnsi="Arial"/>
        </w:rPr>
        <w:t xml:space="preserve"> a.s.</w:t>
      </w:r>
    </w:p>
    <w:p w14:paraId="487C697D" w14:textId="067C9C67" w:rsidR="00C452BA" w:rsidRPr="005646C3" w:rsidRDefault="00C452BA" w:rsidP="00C101D5">
      <w:pPr>
        <w:pStyle w:val="Bezmezer1"/>
        <w:rPr>
          <w:rFonts w:ascii="Arial" w:hAnsi="Arial"/>
        </w:rPr>
      </w:pPr>
      <w:r w:rsidRPr="005646C3">
        <w:rPr>
          <w:rFonts w:ascii="Arial" w:hAnsi="Arial"/>
        </w:rPr>
        <w:t>č.</w:t>
      </w:r>
      <w:r w:rsidR="006A3739" w:rsidRPr="005646C3">
        <w:rPr>
          <w:rFonts w:ascii="Arial" w:hAnsi="Arial"/>
        </w:rPr>
        <w:t xml:space="preserve"> </w:t>
      </w:r>
      <w:r w:rsidR="004054F8" w:rsidRPr="005646C3">
        <w:rPr>
          <w:rFonts w:ascii="Arial" w:hAnsi="Arial"/>
        </w:rPr>
        <w:t>účtu:</w:t>
      </w:r>
      <w:r w:rsidR="004054F8" w:rsidRPr="005646C3">
        <w:rPr>
          <w:rFonts w:ascii="Arial" w:hAnsi="Arial"/>
        </w:rPr>
        <w:tab/>
      </w:r>
      <w:r w:rsidR="004054F8" w:rsidRPr="005646C3">
        <w:rPr>
          <w:rFonts w:ascii="Arial" w:hAnsi="Arial"/>
        </w:rPr>
        <w:tab/>
      </w:r>
      <w:r w:rsidR="00247ACE">
        <w:rPr>
          <w:rFonts w:ascii="Arial" w:hAnsi="Arial"/>
        </w:rPr>
        <w:tab/>
      </w:r>
    </w:p>
    <w:p w14:paraId="67E7ABB6" w14:textId="0BDBB35D" w:rsidR="00C452BA" w:rsidRPr="005646C3" w:rsidRDefault="00306E15" w:rsidP="00C101D5">
      <w:pPr>
        <w:pStyle w:val="Bezmezer1"/>
        <w:rPr>
          <w:rFonts w:ascii="Arial" w:hAnsi="Arial"/>
        </w:rPr>
      </w:pPr>
      <w:r>
        <w:rPr>
          <w:rFonts w:ascii="Arial" w:hAnsi="Arial"/>
        </w:rPr>
        <w:t xml:space="preserve">telefon: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47ACE">
        <w:rPr>
          <w:rFonts w:ascii="Arial" w:hAnsi="Arial"/>
        </w:rPr>
        <w:tab/>
      </w:r>
    </w:p>
    <w:p w14:paraId="3DB35403" w14:textId="642F7656" w:rsidR="00C452BA" w:rsidRPr="005646C3" w:rsidRDefault="00AD5BEB" w:rsidP="00C101D5">
      <w:pPr>
        <w:pStyle w:val="Bezmezer1"/>
        <w:rPr>
          <w:rFonts w:ascii="Arial" w:hAnsi="Arial"/>
        </w:rPr>
      </w:pPr>
      <w:r w:rsidRPr="005646C3">
        <w:rPr>
          <w:rFonts w:ascii="Arial" w:hAnsi="Arial"/>
        </w:rPr>
        <w:t xml:space="preserve">e-mail:  </w:t>
      </w:r>
      <w:r w:rsidRPr="005646C3">
        <w:rPr>
          <w:rFonts w:ascii="Arial" w:hAnsi="Arial"/>
        </w:rPr>
        <w:tab/>
      </w:r>
      <w:r w:rsidRPr="005646C3">
        <w:rPr>
          <w:rFonts w:ascii="Arial" w:hAnsi="Arial"/>
        </w:rPr>
        <w:tab/>
      </w:r>
      <w:r w:rsidR="00247ACE">
        <w:rPr>
          <w:rFonts w:ascii="Arial" w:hAnsi="Arial"/>
        </w:rPr>
        <w:tab/>
      </w:r>
      <w:r w:rsidR="00C452BA" w:rsidRPr="005646C3">
        <w:rPr>
          <w:rFonts w:ascii="Arial" w:hAnsi="Arial"/>
        </w:rPr>
        <w:t xml:space="preserve"> </w:t>
      </w:r>
    </w:p>
    <w:p w14:paraId="23AACA56" w14:textId="77777777" w:rsidR="00C452BA" w:rsidRPr="003558CB" w:rsidRDefault="00B81256" w:rsidP="003558CB">
      <w:pPr>
        <w:pStyle w:val="Normlnweb"/>
        <w:spacing w:before="0" w:beforeAutospacing="0" w:after="0" w:afterAutospacing="0"/>
        <w:ind w:firstLine="709"/>
        <w:rPr>
          <w:rFonts w:ascii="Arial" w:hAnsi="Arial"/>
          <w:i/>
          <w:sz w:val="22"/>
        </w:rPr>
      </w:pPr>
      <w:r w:rsidRPr="005646C3">
        <w:rPr>
          <w:rFonts w:ascii="Arial" w:hAnsi="Arial"/>
          <w:i/>
          <w:sz w:val="22"/>
        </w:rPr>
        <w:t>(dále jako „</w:t>
      </w:r>
      <w:r w:rsidR="004C1642">
        <w:rPr>
          <w:rFonts w:ascii="Arial" w:hAnsi="Arial"/>
          <w:i/>
          <w:sz w:val="22"/>
        </w:rPr>
        <w:t>Kupující</w:t>
      </w:r>
      <w:r w:rsidRPr="005646C3">
        <w:rPr>
          <w:rFonts w:ascii="Arial" w:hAnsi="Arial"/>
          <w:i/>
          <w:sz w:val="22"/>
        </w:rPr>
        <w:t>“)</w:t>
      </w:r>
      <w:r w:rsidR="00C452BA" w:rsidRPr="00C101D5">
        <w:rPr>
          <w:rFonts w:cs="Arial"/>
          <w:szCs w:val="22"/>
          <w:lang w:eastAsia="ar-SA"/>
        </w:rPr>
        <w:tab/>
      </w:r>
      <w:r w:rsidR="00C452BA" w:rsidRPr="005646C3">
        <w:tab/>
      </w:r>
      <w:r w:rsidR="00C452BA" w:rsidRPr="00C101D5">
        <w:rPr>
          <w:rFonts w:cs="Arial"/>
          <w:szCs w:val="22"/>
          <w:lang w:eastAsia="ar-SA"/>
        </w:rPr>
        <w:tab/>
      </w:r>
    </w:p>
    <w:p w14:paraId="6A211783" w14:textId="79E92A58" w:rsidR="00C452BA" w:rsidRDefault="00247ACE" w:rsidP="00C101D5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rFonts w:cs="Arial"/>
          <w:b/>
          <w:szCs w:val="22"/>
          <w:lang w:eastAsia="ar-SA"/>
        </w:rPr>
      </w:pPr>
      <w:r>
        <w:rPr>
          <w:rFonts w:cs="Arial"/>
          <w:b/>
          <w:szCs w:val="22"/>
          <w:lang w:eastAsia="ar-SA"/>
        </w:rPr>
        <w:t>a</w:t>
      </w:r>
    </w:p>
    <w:p w14:paraId="55CA39A8" w14:textId="77777777" w:rsidR="00247ACE" w:rsidRPr="003558CB" w:rsidRDefault="00247ACE" w:rsidP="00C101D5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rFonts w:cs="Arial"/>
          <w:b/>
          <w:szCs w:val="22"/>
          <w:lang w:eastAsia="ar-SA"/>
        </w:rPr>
      </w:pPr>
    </w:p>
    <w:p w14:paraId="29EFA264" w14:textId="1222EE3A" w:rsidR="00247ACE" w:rsidRPr="007A3FF7" w:rsidRDefault="00247ACE" w:rsidP="00247ACE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7A3FF7">
        <w:rPr>
          <w:rFonts w:ascii="Arial" w:hAnsi="Arial" w:cs="Arial"/>
          <w:sz w:val="22"/>
          <w:szCs w:val="22"/>
        </w:rPr>
        <w:t>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="00820C91">
        <w:rPr>
          <w:rFonts w:ascii="Arial" w:hAnsi="Arial" w:cs="Arial"/>
          <w:b/>
          <w:sz w:val="22"/>
          <w:szCs w:val="22"/>
        </w:rPr>
        <w:t>VÝTAHY VANĚRKA s.r.o.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69359BC9" w14:textId="677B930A" w:rsidR="00247ACE" w:rsidRPr="007A3FF7" w:rsidRDefault="00247ACE" w:rsidP="00247AC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zastoupený: 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="00820C91">
        <w:rPr>
          <w:rFonts w:ascii="Arial" w:hAnsi="Arial" w:cs="Arial"/>
          <w:sz w:val="22"/>
          <w:szCs w:val="22"/>
        </w:rPr>
        <w:t>Ing. Miloslav Vaněrka, jednatel</w:t>
      </w:r>
      <w:r w:rsidRPr="007A3FF7">
        <w:rPr>
          <w:rFonts w:ascii="Arial" w:hAnsi="Arial" w:cs="Arial"/>
          <w:sz w:val="22"/>
          <w:szCs w:val="22"/>
        </w:rPr>
        <w:tab/>
      </w:r>
    </w:p>
    <w:p w14:paraId="48A65678" w14:textId="756DC77A" w:rsidR="00247ACE" w:rsidRPr="007A3FF7" w:rsidRDefault="00820C91" w:rsidP="00247ACE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="00247ACE" w:rsidRPr="007A3FF7">
        <w:rPr>
          <w:rFonts w:ascii="Arial" w:hAnsi="Arial" w:cs="Arial"/>
          <w:sz w:val="22"/>
          <w:szCs w:val="22"/>
        </w:rPr>
        <w:t xml:space="preserve"> podnikání:</w:t>
      </w:r>
      <w:r w:rsidR="00247ACE"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U hrádku 2960, 415 01 Teplice</w:t>
      </w:r>
    </w:p>
    <w:p w14:paraId="30501B60" w14:textId="75CEE878" w:rsidR="00247ACE" w:rsidRPr="007A3FF7" w:rsidRDefault="00247ACE" w:rsidP="00247AC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IČO: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="00820C91">
        <w:rPr>
          <w:rFonts w:ascii="Arial" w:hAnsi="Arial" w:cs="Arial"/>
          <w:sz w:val="22"/>
          <w:szCs w:val="22"/>
        </w:rPr>
        <w:t>254 79 296</w:t>
      </w:r>
    </w:p>
    <w:p w14:paraId="0C370D4A" w14:textId="4CFA393F" w:rsidR="00247ACE" w:rsidRPr="007A3FF7" w:rsidRDefault="00247ACE" w:rsidP="00247AC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DIČ: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="00820C91">
        <w:rPr>
          <w:rFonts w:ascii="Arial" w:hAnsi="Arial" w:cs="Arial"/>
          <w:sz w:val="22"/>
          <w:szCs w:val="22"/>
        </w:rPr>
        <w:t>CZ25479296</w:t>
      </w:r>
    </w:p>
    <w:p w14:paraId="37059A70" w14:textId="2E1D7B28" w:rsidR="00247ACE" w:rsidRPr="007A3FF7" w:rsidRDefault="00247ACE" w:rsidP="00247ACE">
      <w:pPr>
        <w:rPr>
          <w:rFonts w:cs="Arial"/>
          <w:szCs w:val="22"/>
        </w:rPr>
      </w:pPr>
      <w:r>
        <w:rPr>
          <w:rFonts w:cs="Arial"/>
          <w:szCs w:val="22"/>
        </w:rPr>
        <w:t>zapsa</w:t>
      </w:r>
      <w:r w:rsidRPr="007A3FF7">
        <w:rPr>
          <w:rFonts w:cs="Arial"/>
          <w:szCs w:val="22"/>
        </w:rPr>
        <w:t>n</w:t>
      </w:r>
      <w:r>
        <w:rPr>
          <w:rFonts w:cs="Arial"/>
          <w:szCs w:val="22"/>
        </w:rPr>
        <w:t>ý</w:t>
      </w:r>
      <w:r w:rsidRPr="007A3FF7">
        <w:rPr>
          <w:rFonts w:cs="Arial"/>
          <w:szCs w:val="22"/>
        </w:rPr>
        <w:t xml:space="preserve"> v Obchodním rejstříku vedeném </w:t>
      </w:r>
      <w:r w:rsidR="00820C91">
        <w:rPr>
          <w:rFonts w:cs="Arial"/>
          <w:szCs w:val="22"/>
        </w:rPr>
        <w:t>Krajským soudem v Ústí nad Labem</w:t>
      </w:r>
      <w:r w:rsidRPr="007A3FF7">
        <w:rPr>
          <w:rFonts w:cs="Arial"/>
          <w:szCs w:val="22"/>
        </w:rPr>
        <w:t xml:space="preserve"> oddíl </w:t>
      </w:r>
      <w:r w:rsidR="00820C91">
        <w:rPr>
          <w:rFonts w:cs="Arial"/>
          <w:szCs w:val="22"/>
        </w:rPr>
        <w:t>C</w:t>
      </w:r>
      <w:r w:rsidRPr="00A63B2F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br/>
      </w:r>
      <w:r w:rsidRPr="00A63B2F">
        <w:rPr>
          <w:rFonts w:cs="Arial"/>
          <w:szCs w:val="22"/>
        </w:rPr>
        <w:t xml:space="preserve">vložka </w:t>
      </w:r>
      <w:r w:rsidR="00820C91">
        <w:rPr>
          <w:rFonts w:cs="Arial"/>
          <w:szCs w:val="22"/>
        </w:rPr>
        <w:t>20025</w:t>
      </w:r>
    </w:p>
    <w:p w14:paraId="6D028A42" w14:textId="233F0418" w:rsidR="00247ACE" w:rsidRPr="007A3FF7" w:rsidRDefault="00247ACE" w:rsidP="00247AC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bankovní spojení: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="00820C91">
        <w:rPr>
          <w:rFonts w:ascii="Arial" w:hAnsi="Arial" w:cs="Arial"/>
          <w:sz w:val="22"/>
          <w:szCs w:val="22"/>
        </w:rPr>
        <w:t>Komerční banka, a.s.</w:t>
      </w:r>
    </w:p>
    <w:p w14:paraId="157F026F" w14:textId="72B3F165" w:rsidR="00247ACE" w:rsidRPr="007A3FF7" w:rsidRDefault="00247ACE" w:rsidP="00247ACE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448D2AED" w14:textId="1D842CB6" w:rsidR="00247ACE" w:rsidRPr="007A3FF7" w:rsidRDefault="00247ACE" w:rsidP="00247ACE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 w:rsidRPr="007A3FF7">
        <w:rPr>
          <w:rFonts w:ascii="Arial" w:hAnsi="Arial" w:cs="Arial"/>
          <w:sz w:val="22"/>
          <w:szCs w:val="22"/>
        </w:rPr>
        <w:t>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76B48E53" w14:textId="7588D5EF" w:rsidR="00247ACE" w:rsidRPr="00415B35" w:rsidRDefault="00247ACE" w:rsidP="00247AC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e-mail: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0D13B58" w14:textId="7A3A4ED8" w:rsidR="00B81256" w:rsidRPr="005646C3" w:rsidRDefault="00247ACE" w:rsidP="0096419C">
      <w:pPr>
        <w:pStyle w:val="Normlnweb"/>
        <w:spacing w:before="0" w:beforeAutospacing="0" w:after="0" w:afterAutospacing="0"/>
        <w:ind w:firstLine="709"/>
        <w:rPr>
          <w:rFonts w:ascii="Arial" w:hAnsi="Arial"/>
          <w:i/>
          <w:sz w:val="22"/>
        </w:rPr>
      </w:pPr>
      <w:r w:rsidRPr="005646C3">
        <w:rPr>
          <w:rFonts w:ascii="Arial" w:hAnsi="Arial"/>
          <w:i/>
          <w:sz w:val="22"/>
        </w:rPr>
        <w:t xml:space="preserve"> </w:t>
      </w:r>
      <w:r w:rsidR="00B81256" w:rsidRPr="005646C3">
        <w:rPr>
          <w:rFonts w:ascii="Arial" w:hAnsi="Arial"/>
          <w:i/>
          <w:sz w:val="22"/>
        </w:rPr>
        <w:t>(dále jako „</w:t>
      </w:r>
      <w:r w:rsidR="009247BC">
        <w:rPr>
          <w:rFonts w:ascii="Arial" w:hAnsi="Arial"/>
          <w:i/>
          <w:sz w:val="22"/>
        </w:rPr>
        <w:t>Prodávající</w:t>
      </w:r>
      <w:r w:rsidR="00B81256" w:rsidRPr="005646C3">
        <w:rPr>
          <w:rFonts w:ascii="Arial" w:hAnsi="Arial"/>
          <w:i/>
          <w:sz w:val="22"/>
        </w:rPr>
        <w:t>“)</w:t>
      </w:r>
    </w:p>
    <w:p w14:paraId="26AAA2E3" w14:textId="77777777" w:rsidR="0036403F" w:rsidRDefault="0036403F" w:rsidP="005646C3">
      <w:pPr>
        <w:pStyle w:val="Normlnweb"/>
        <w:spacing w:after="0" w:afterAutospacing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81256" w:rsidRPr="005646C3">
        <w:rPr>
          <w:rFonts w:ascii="Arial" w:hAnsi="Arial"/>
          <w:sz w:val="22"/>
        </w:rPr>
        <w:t xml:space="preserve">(společně dále jen „smluvní strany“) </w:t>
      </w:r>
    </w:p>
    <w:p w14:paraId="45DE64F4" w14:textId="5F1426E9" w:rsidR="00852F4C" w:rsidRPr="001858FD" w:rsidRDefault="00B81256" w:rsidP="005646C3">
      <w:pPr>
        <w:pStyle w:val="Normlnweb"/>
        <w:spacing w:after="0" w:afterAutospacing="0"/>
        <w:rPr>
          <w:rFonts w:ascii="Arial" w:hAnsi="Arial" w:cs="Arial"/>
          <w:sz w:val="22"/>
        </w:rPr>
      </w:pPr>
      <w:r w:rsidRPr="001858FD">
        <w:rPr>
          <w:rFonts w:ascii="Arial" w:hAnsi="Arial" w:cs="Arial"/>
          <w:sz w:val="22"/>
        </w:rPr>
        <w:t xml:space="preserve">uzavřeli níže </w:t>
      </w:r>
      <w:r w:rsidR="0036403F" w:rsidRPr="001858FD">
        <w:rPr>
          <w:rFonts w:ascii="Arial" w:hAnsi="Arial" w:cs="Arial"/>
          <w:sz w:val="22"/>
        </w:rPr>
        <w:t xml:space="preserve">uvedeného dne, měsíce a </w:t>
      </w:r>
      <w:r w:rsidR="001858FD" w:rsidRPr="001858FD">
        <w:rPr>
          <w:rFonts w:ascii="Arial" w:hAnsi="Arial" w:cs="Arial"/>
          <w:sz w:val="22"/>
        </w:rPr>
        <w:t>roku Kupní</w:t>
      </w:r>
      <w:r w:rsidR="00ED2489" w:rsidRPr="001858FD">
        <w:rPr>
          <w:rFonts w:ascii="Arial" w:hAnsi="Arial" w:cs="Arial"/>
          <w:sz w:val="22"/>
        </w:rPr>
        <w:t xml:space="preserve"> smlouvu</w:t>
      </w:r>
      <w:r w:rsidRPr="001858FD">
        <w:rPr>
          <w:rFonts w:ascii="Arial" w:hAnsi="Arial" w:cs="Arial"/>
          <w:sz w:val="22"/>
        </w:rPr>
        <w:t xml:space="preserve"> </w:t>
      </w:r>
      <w:r w:rsidR="0036403F" w:rsidRPr="001858FD">
        <w:rPr>
          <w:rFonts w:ascii="Arial" w:hAnsi="Arial" w:cs="Arial"/>
        </w:rPr>
        <w:t xml:space="preserve">č. </w:t>
      </w:r>
      <w:r w:rsidR="001858FD">
        <w:rPr>
          <w:rFonts w:ascii="Arial" w:hAnsi="Arial" w:cs="Arial"/>
          <w:szCs w:val="22"/>
        </w:rPr>
        <w:t>00278/2023/OIVZ/06</w:t>
      </w:r>
      <w:r w:rsidR="0036403F" w:rsidRPr="001858FD">
        <w:rPr>
          <w:rFonts w:ascii="Arial" w:hAnsi="Arial" w:cs="Arial"/>
        </w:rPr>
        <w:t xml:space="preserve"> </w:t>
      </w:r>
      <w:r w:rsidRPr="001858FD">
        <w:rPr>
          <w:rFonts w:ascii="Arial" w:hAnsi="Arial" w:cs="Arial"/>
          <w:sz w:val="22"/>
        </w:rPr>
        <w:t>(dále jen „</w:t>
      </w:r>
      <w:r w:rsidR="004C793D" w:rsidRPr="001858FD">
        <w:rPr>
          <w:rFonts w:ascii="Arial" w:hAnsi="Arial" w:cs="Arial"/>
          <w:sz w:val="22"/>
        </w:rPr>
        <w:t>K</w:t>
      </w:r>
      <w:r w:rsidR="008668FF" w:rsidRPr="001858FD">
        <w:rPr>
          <w:rFonts w:ascii="Arial" w:hAnsi="Arial" w:cs="Arial"/>
          <w:sz w:val="22"/>
        </w:rPr>
        <w:t xml:space="preserve">upní </w:t>
      </w:r>
      <w:r w:rsidR="00306E15" w:rsidRPr="001858FD">
        <w:rPr>
          <w:rFonts w:ascii="Arial" w:hAnsi="Arial" w:cs="Arial"/>
          <w:sz w:val="22"/>
        </w:rPr>
        <w:t>s</w:t>
      </w:r>
      <w:r w:rsidRPr="001858FD">
        <w:rPr>
          <w:rFonts w:ascii="Arial" w:hAnsi="Arial" w:cs="Arial"/>
          <w:sz w:val="22"/>
        </w:rPr>
        <w:t>mlouva“):</w:t>
      </w:r>
    </w:p>
    <w:p w14:paraId="7FD3B124" w14:textId="77777777" w:rsidR="00852F4C" w:rsidRPr="00C101D5" w:rsidRDefault="00852F4C" w:rsidP="00C101D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01D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  <w:r w:rsidR="00C101D5">
        <w:rPr>
          <w:rFonts w:ascii="Arial" w:hAnsi="Arial" w:cs="Arial"/>
          <w:sz w:val="22"/>
          <w:szCs w:val="22"/>
        </w:rPr>
        <w:t>-</w:t>
      </w:r>
    </w:p>
    <w:p w14:paraId="773F9D5F" w14:textId="13AFE820" w:rsidR="00C101D5" w:rsidRPr="005646C3" w:rsidRDefault="00852F4C" w:rsidP="005646C3">
      <w:pPr>
        <w:pStyle w:val="Zkladntext2"/>
        <w:spacing w:after="0" w:line="240" w:lineRule="auto"/>
      </w:pPr>
      <w:r w:rsidRPr="005646C3">
        <w:t xml:space="preserve">Tato </w:t>
      </w:r>
      <w:r w:rsidR="00B81256" w:rsidRPr="00405951">
        <w:t xml:space="preserve">Kupní smlouva č. </w:t>
      </w:r>
      <w:r w:rsidR="00827C0A" w:rsidRPr="00405951">
        <w:rPr>
          <w:rFonts w:cs="Arial"/>
          <w:szCs w:val="22"/>
        </w:rPr>
        <w:t>00278/2023/OIVZ/06</w:t>
      </w:r>
      <w:r w:rsidR="00B81256" w:rsidRPr="00405951">
        <w:t xml:space="preserve"> </w:t>
      </w:r>
      <w:r w:rsidRPr="00405951">
        <w:t xml:space="preserve">je </w:t>
      </w:r>
      <w:r w:rsidR="00B81256" w:rsidRPr="00405951">
        <w:t xml:space="preserve">uzavřená na základě rozhodnutí Rady MČ Praha 7 č. </w:t>
      </w:r>
      <w:r w:rsidR="00C101D5" w:rsidRPr="00405951">
        <w:t xml:space="preserve">usnesení </w:t>
      </w:r>
      <w:r w:rsidR="00405951" w:rsidRPr="00405951">
        <w:rPr>
          <w:rFonts w:cs="Arial"/>
          <w:szCs w:val="22"/>
        </w:rPr>
        <w:t>0359</w:t>
      </w:r>
      <w:r w:rsidR="00247ACE" w:rsidRPr="00405951">
        <w:rPr>
          <w:rFonts w:cs="Arial"/>
          <w:szCs w:val="22"/>
        </w:rPr>
        <w:t>/2</w:t>
      </w:r>
      <w:r w:rsidR="001858FD" w:rsidRPr="00405951">
        <w:rPr>
          <w:rFonts w:cs="Arial"/>
          <w:szCs w:val="22"/>
        </w:rPr>
        <w:t>3</w:t>
      </w:r>
      <w:r w:rsidR="00C101D5" w:rsidRPr="00405951">
        <w:t>-R z jednání č</w:t>
      </w:r>
      <w:r w:rsidR="00405951" w:rsidRPr="00405951">
        <w:rPr>
          <w:rFonts w:cs="Arial"/>
          <w:szCs w:val="22"/>
        </w:rPr>
        <w:t>. 26</w:t>
      </w:r>
      <w:r w:rsidR="00C101D5" w:rsidRPr="00405951">
        <w:t xml:space="preserve"> ze dne </w:t>
      </w:r>
      <w:r w:rsidR="00405951" w:rsidRPr="00405951">
        <w:rPr>
          <w:rFonts w:cs="Arial"/>
          <w:szCs w:val="22"/>
        </w:rPr>
        <w:t xml:space="preserve">6. 6. </w:t>
      </w:r>
      <w:r w:rsidR="00247ACE" w:rsidRPr="00405951">
        <w:rPr>
          <w:rFonts w:cs="Arial"/>
          <w:szCs w:val="22"/>
        </w:rPr>
        <w:t>202</w:t>
      </w:r>
      <w:r w:rsidR="001858FD" w:rsidRPr="00405951">
        <w:rPr>
          <w:rFonts w:cs="Arial"/>
          <w:szCs w:val="22"/>
        </w:rPr>
        <w:t>3</w:t>
      </w:r>
      <w:r w:rsidR="00C101D5" w:rsidRPr="00405951">
        <w:rPr>
          <w:rFonts w:cs="Arial"/>
          <w:szCs w:val="22"/>
        </w:rPr>
        <w:t>.</w:t>
      </w:r>
      <w:r w:rsidR="00C101D5">
        <w:rPr>
          <w:rFonts w:cs="Arial"/>
          <w:szCs w:val="22"/>
        </w:rPr>
        <w:t xml:space="preserve"> </w:t>
      </w:r>
    </w:p>
    <w:p w14:paraId="5E8549E9" w14:textId="77777777" w:rsidR="000B694C" w:rsidRPr="00C101D5" w:rsidRDefault="00B81256" w:rsidP="00102A7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01D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616B542B" w14:textId="77777777" w:rsidR="0036403F" w:rsidRDefault="0036403F" w:rsidP="00C101D5">
      <w:pPr>
        <w:shd w:val="clear" w:color="auto" w:fill="FFFFFF"/>
        <w:spacing w:after="120"/>
        <w:jc w:val="center"/>
        <w:rPr>
          <w:b/>
          <w:i/>
        </w:rPr>
      </w:pPr>
    </w:p>
    <w:p w14:paraId="3A7147FC" w14:textId="126C57A7" w:rsidR="00B81256" w:rsidRPr="005646C3" w:rsidRDefault="00B81256" w:rsidP="00C101D5">
      <w:pPr>
        <w:shd w:val="clear" w:color="auto" w:fill="FFFFFF"/>
        <w:spacing w:after="120"/>
        <w:jc w:val="center"/>
        <w:rPr>
          <w:b/>
          <w:i/>
        </w:rPr>
      </w:pPr>
      <w:r w:rsidRPr="005646C3">
        <w:rPr>
          <w:b/>
          <w:i/>
        </w:rPr>
        <w:t>Preambule</w:t>
      </w:r>
    </w:p>
    <w:p w14:paraId="49C14C62" w14:textId="69AB8DB7" w:rsidR="002552E2" w:rsidRPr="00594F0E" w:rsidRDefault="00C101D5" w:rsidP="005646C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0880">
        <w:rPr>
          <w:rFonts w:ascii="Arial" w:hAnsi="Arial" w:cs="Arial"/>
          <w:sz w:val="22"/>
          <w:szCs w:val="22"/>
        </w:rPr>
        <w:t xml:space="preserve">Tato </w:t>
      </w:r>
      <w:r w:rsidR="004C793D">
        <w:rPr>
          <w:rFonts w:ascii="Arial" w:hAnsi="Arial" w:cs="Arial"/>
          <w:sz w:val="22"/>
          <w:szCs w:val="22"/>
        </w:rPr>
        <w:t>K</w:t>
      </w:r>
      <w:r w:rsidR="008668FF" w:rsidRPr="008C0880">
        <w:rPr>
          <w:rFonts w:ascii="Arial" w:hAnsi="Arial" w:cs="Arial"/>
          <w:sz w:val="22"/>
          <w:szCs w:val="22"/>
        </w:rPr>
        <w:t>upní s</w:t>
      </w:r>
      <w:r w:rsidR="00B81256" w:rsidRPr="008C0880">
        <w:rPr>
          <w:rFonts w:ascii="Arial" w:hAnsi="Arial"/>
          <w:sz w:val="22"/>
        </w:rPr>
        <w:t xml:space="preserve">mlouva </w:t>
      </w:r>
      <w:r w:rsidR="00153C31" w:rsidRPr="00153C31">
        <w:rPr>
          <w:rFonts w:ascii="Arial" w:hAnsi="Arial"/>
          <w:sz w:val="22"/>
        </w:rPr>
        <w:t xml:space="preserve">č. 00278/2023/OIVZ/06 </w:t>
      </w:r>
      <w:r w:rsidR="00153C31">
        <w:rPr>
          <w:rFonts w:ascii="Arial" w:hAnsi="Arial"/>
          <w:sz w:val="22"/>
        </w:rPr>
        <w:t xml:space="preserve">(dále jen „Kupní smlouva“) </w:t>
      </w:r>
      <w:r w:rsidR="00B81256" w:rsidRPr="008C0880">
        <w:rPr>
          <w:rFonts w:ascii="Arial" w:hAnsi="Arial"/>
          <w:sz w:val="22"/>
        </w:rPr>
        <w:t xml:space="preserve">se uzavírá </w:t>
      </w:r>
      <w:r w:rsidR="00186086">
        <w:rPr>
          <w:rFonts w:ascii="Arial" w:hAnsi="Arial" w:cs="Arial"/>
          <w:sz w:val="22"/>
          <w:szCs w:val="22"/>
        </w:rPr>
        <w:t xml:space="preserve">pro splnění podlimitní veřejné zakázky zadávané ve zjednodušeném režimu </w:t>
      </w:r>
      <w:r w:rsidR="00247ACE">
        <w:rPr>
          <w:rFonts w:ascii="Arial" w:hAnsi="Arial"/>
          <w:sz w:val="22"/>
        </w:rPr>
        <w:t xml:space="preserve">na dodávky </w:t>
      </w:r>
      <w:r w:rsidR="008C0880" w:rsidRPr="008C0880">
        <w:rPr>
          <w:rFonts w:ascii="Arial" w:hAnsi="Arial"/>
          <w:sz w:val="22"/>
        </w:rPr>
        <w:t xml:space="preserve">s </w:t>
      </w:r>
      <w:r w:rsidRPr="00247ACE">
        <w:rPr>
          <w:rFonts w:ascii="Arial" w:hAnsi="Arial"/>
          <w:sz w:val="22"/>
          <w:szCs w:val="22"/>
        </w:rPr>
        <w:t xml:space="preserve">názvem </w:t>
      </w:r>
      <w:r w:rsidR="00102A7D" w:rsidRPr="00247ACE">
        <w:rPr>
          <w:rFonts w:ascii="Arial" w:hAnsi="Arial" w:cs="Arial"/>
          <w:b/>
          <w:sz w:val="22"/>
          <w:szCs w:val="22"/>
        </w:rPr>
        <w:t>„</w:t>
      </w:r>
      <w:r w:rsidR="001858FD" w:rsidRPr="001858FD">
        <w:rPr>
          <w:rFonts w:ascii="Arial" w:hAnsi="Arial" w:cs="Arial"/>
          <w:b/>
          <w:bCs/>
          <w:sz w:val="22"/>
          <w:szCs w:val="22"/>
        </w:rPr>
        <w:t xml:space="preserve">Průběžné reko domů s pečovatelskou službou - PCP7 Kamenická 40, Praha 7 - výměna </w:t>
      </w:r>
      <w:r w:rsidR="001858FD" w:rsidRPr="00594F0E">
        <w:rPr>
          <w:rFonts w:ascii="Arial" w:hAnsi="Arial" w:cs="Arial"/>
          <w:b/>
          <w:bCs/>
          <w:sz w:val="22"/>
          <w:szCs w:val="22"/>
        </w:rPr>
        <w:t>stávajícího výtahu za evakuační</w:t>
      </w:r>
      <w:r w:rsidR="00102A7D" w:rsidRPr="00594F0E">
        <w:rPr>
          <w:rFonts w:ascii="Arial" w:hAnsi="Arial" w:cs="Arial"/>
          <w:b/>
          <w:sz w:val="22"/>
          <w:szCs w:val="22"/>
        </w:rPr>
        <w:t>“</w:t>
      </w:r>
      <w:r w:rsidR="008C0880" w:rsidRPr="00594F0E">
        <w:rPr>
          <w:rFonts w:ascii="Arial" w:hAnsi="Arial" w:cs="Arial"/>
          <w:sz w:val="22"/>
          <w:szCs w:val="22"/>
        </w:rPr>
        <w:t xml:space="preserve">. </w:t>
      </w:r>
      <w:r w:rsidR="00765403" w:rsidRPr="00594F0E">
        <w:rPr>
          <w:rFonts w:ascii="Arial" w:hAnsi="Arial" w:cs="Arial"/>
          <w:sz w:val="22"/>
          <w:szCs w:val="22"/>
        </w:rPr>
        <w:t>Kupní s</w:t>
      </w:r>
      <w:r w:rsidR="00102A7D" w:rsidRPr="00594F0E">
        <w:rPr>
          <w:rFonts w:ascii="Arial" w:hAnsi="Arial" w:cs="Arial"/>
          <w:sz w:val="22"/>
          <w:szCs w:val="22"/>
        </w:rPr>
        <w:t xml:space="preserve">mlouva se uzavírá </w:t>
      </w:r>
      <w:r w:rsidR="008C0880" w:rsidRPr="00594F0E">
        <w:rPr>
          <w:rFonts w:ascii="Arial" w:hAnsi="Arial" w:cs="Arial"/>
          <w:sz w:val="22"/>
          <w:szCs w:val="22"/>
        </w:rPr>
        <w:t>v souladu s nabíd</w:t>
      </w:r>
      <w:r w:rsidR="00D6768C" w:rsidRPr="00594F0E">
        <w:rPr>
          <w:rFonts w:ascii="Arial" w:hAnsi="Arial" w:cs="Arial"/>
          <w:sz w:val="22"/>
          <w:szCs w:val="22"/>
        </w:rPr>
        <w:t xml:space="preserve">kou </w:t>
      </w:r>
      <w:r w:rsidR="000C0B54" w:rsidRPr="00594F0E">
        <w:rPr>
          <w:rFonts w:ascii="Arial" w:hAnsi="Arial" w:cs="Arial"/>
          <w:sz w:val="22"/>
          <w:szCs w:val="22"/>
        </w:rPr>
        <w:t>P</w:t>
      </w:r>
      <w:r w:rsidR="00D6768C" w:rsidRPr="00594F0E">
        <w:rPr>
          <w:rFonts w:ascii="Arial" w:hAnsi="Arial" w:cs="Arial"/>
          <w:sz w:val="22"/>
          <w:szCs w:val="22"/>
        </w:rPr>
        <w:t xml:space="preserve">rodávajícího ze dne </w:t>
      </w:r>
      <w:r w:rsidR="00594F0E" w:rsidRPr="00594F0E">
        <w:rPr>
          <w:rFonts w:ascii="Arial" w:hAnsi="Arial" w:cs="Arial"/>
          <w:sz w:val="22"/>
          <w:szCs w:val="22"/>
        </w:rPr>
        <w:t>4. 5.</w:t>
      </w:r>
      <w:r w:rsidR="00247ACE" w:rsidRPr="00594F0E">
        <w:rPr>
          <w:rFonts w:ascii="Arial" w:hAnsi="Arial" w:cs="Arial"/>
          <w:sz w:val="22"/>
          <w:szCs w:val="22"/>
        </w:rPr>
        <w:t xml:space="preserve"> 202</w:t>
      </w:r>
      <w:r w:rsidR="001858FD" w:rsidRPr="00594F0E">
        <w:rPr>
          <w:rFonts w:ascii="Arial" w:hAnsi="Arial" w:cs="Arial"/>
          <w:sz w:val="22"/>
          <w:szCs w:val="22"/>
        </w:rPr>
        <w:t>3</w:t>
      </w:r>
      <w:r w:rsidR="008C0880" w:rsidRPr="00594F0E">
        <w:rPr>
          <w:rFonts w:ascii="Arial" w:hAnsi="Arial" w:cs="Arial"/>
          <w:sz w:val="22"/>
          <w:szCs w:val="22"/>
        </w:rPr>
        <w:t>, který splnil všechny zadávací podmínky</w:t>
      </w:r>
      <w:r w:rsidR="0036403F" w:rsidRPr="00594F0E">
        <w:rPr>
          <w:rFonts w:ascii="Arial" w:hAnsi="Arial" w:cs="Arial"/>
          <w:sz w:val="22"/>
          <w:szCs w:val="22"/>
        </w:rPr>
        <w:t>.</w:t>
      </w:r>
      <w:r w:rsidR="008C0880" w:rsidRPr="00594F0E">
        <w:rPr>
          <w:rFonts w:ascii="Arial" w:hAnsi="Arial" w:cs="Arial"/>
          <w:sz w:val="22"/>
          <w:szCs w:val="22"/>
        </w:rPr>
        <w:t xml:space="preserve"> </w:t>
      </w:r>
      <w:r w:rsidR="0036403F" w:rsidRPr="00594F0E">
        <w:rPr>
          <w:rFonts w:ascii="Arial" w:hAnsi="Arial" w:cs="Arial"/>
          <w:sz w:val="22"/>
          <w:szCs w:val="22"/>
        </w:rPr>
        <w:t>P</w:t>
      </w:r>
      <w:r w:rsidR="008C0880" w:rsidRPr="00594F0E">
        <w:rPr>
          <w:rFonts w:ascii="Arial" w:hAnsi="Arial" w:cs="Arial"/>
          <w:sz w:val="22"/>
          <w:szCs w:val="22"/>
        </w:rPr>
        <w:t>odle výsledku hodnocení nabídek byla</w:t>
      </w:r>
      <w:r w:rsidR="0036403F" w:rsidRPr="00594F0E">
        <w:rPr>
          <w:rFonts w:ascii="Arial" w:hAnsi="Arial" w:cs="Arial"/>
          <w:sz w:val="22"/>
          <w:szCs w:val="22"/>
        </w:rPr>
        <w:t xml:space="preserve"> nabídka Kupujícího vyhodnocena jako ekonomicky nejvýhodnější</w:t>
      </w:r>
      <w:r w:rsidR="008C0880" w:rsidRPr="00594F0E">
        <w:rPr>
          <w:rFonts w:ascii="Arial" w:hAnsi="Arial" w:cs="Arial"/>
          <w:sz w:val="22"/>
          <w:szCs w:val="22"/>
        </w:rPr>
        <w:t>.</w:t>
      </w:r>
    </w:p>
    <w:p w14:paraId="4B10222B" w14:textId="65964F77" w:rsidR="002552E2" w:rsidRPr="006C4379" w:rsidRDefault="002552E2" w:rsidP="006C4379">
      <w:pPr>
        <w:pStyle w:val="Normlnweb"/>
        <w:spacing w:before="0" w:beforeAutospacing="0" w:after="0" w:afterAutospacing="0"/>
        <w:jc w:val="both"/>
        <w:rPr>
          <w:rFonts w:cs="Arial"/>
          <w:szCs w:val="22"/>
        </w:rPr>
      </w:pPr>
      <w:r w:rsidRPr="00594F0E">
        <w:rPr>
          <w:rFonts w:ascii="Arial" w:hAnsi="Arial" w:cs="Arial"/>
          <w:sz w:val="22"/>
          <w:szCs w:val="22"/>
        </w:rPr>
        <w:t>Prodávající současně prohlašuje, že</w:t>
      </w:r>
      <w:r w:rsidRPr="006C4379">
        <w:rPr>
          <w:rFonts w:ascii="Arial" w:hAnsi="Arial" w:cs="Arial"/>
          <w:sz w:val="22"/>
          <w:szCs w:val="22"/>
        </w:rPr>
        <w:t xml:space="preserve"> činnosti, které jsou předmětem plnění podle této Kupní smlouvy, spadají do předmětu jeho podnikání a má veškerá potřebná oprávnění k jejich provádění a pro tyto činnosti je plně kvalifikován. </w:t>
      </w:r>
    </w:p>
    <w:p w14:paraId="7E0B856B" w14:textId="77777777" w:rsidR="00102A7D" w:rsidRDefault="00102A7D" w:rsidP="00102A7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0A790D80" w14:textId="77777777" w:rsidR="00594F0E" w:rsidRDefault="00594F0E" w:rsidP="00102A7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520D3D01" w14:textId="77777777" w:rsidR="00E93946" w:rsidRDefault="00E93946" w:rsidP="00102A7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1B0A46F8" w14:textId="77777777" w:rsidR="00B81256" w:rsidRPr="005646C3" w:rsidRDefault="00B81256" w:rsidP="005646C3">
      <w:pPr>
        <w:pStyle w:val="Normlnweb"/>
        <w:spacing w:before="0" w:beforeAutospacing="0" w:after="0" w:afterAutospacing="0" w:line="276" w:lineRule="auto"/>
        <w:jc w:val="center"/>
        <w:rPr>
          <w:rFonts w:ascii="Arial" w:hAnsi="Arial"/>
          <w:b/>
          <w:sz w:val="22"/>
        </w:rPr>
      </w:pPr>
      <w:r w:rsidRPr="005646C3">
        <w:rPr>
          <w:rFonts w:ascii="Arial" w:hAnsi="Arial"/>
          <w:b/>
          <w:sz w:val="22"/>
        </w:rPr>
        <w:lastRenderedPageBreak/>
        <w:t>Čl. 1</w:t>
      </w:r>
    </w:p>
    <w:p w14:paraId="74515D8D" w14:textId="77777777" w:rsidR="00B81256" w:rsidRPr="005646C3" w:rsidRDefault="00B81256" w:rsidP="005646C3">
      <w:pPr>
        <w:pStyle w:val="Normlnweb"/>
        <w:spacing w:before="0" w:beforeAutospacing="0" w:after="120" w:afterAutospacing="0"/>
        <w:ind w:left="567" w:hanging="567"/>
        <w:jc w:val="center"/>
        <w:rPr>
          <w:rFonts w:ascii="Arial" w:hAnsi="Arial"/>
          <w:b/>
          <w:sz w:val="22"/>
        </w:rPr>
      </w:pPr>
      <w:r w:rsidRPr="005646C3">
        <w:rPr>
          <w:rFonts w:ascii="Arial" w:hAnsi="Arial"/>
          <w:b/>
          <w:sz w:val="22"/>
        </w:rPr>
        <w:t xml:space="preserve">Účel a předmět smlouvy </w:t>
      </w:r>
    </w:p>
    <w:p w14:paraId="707ED2AC" w14:textId="3E8B8482" w:rsidR="00B56B22" w:rsidRPr="00700F53" w:rsidRDefault="00B81256" w:rsidP="00700F53">
      <w:pPr>
        <w:pStyle w:val="Default"/>
        <w:numPr>
          <w:ilvl w:val="1"/>
          <w:numId w:val="29"/>
        </w:numPr>
        <w:ind w:left="709" w:hanging="567"/>
        <w:jc w:val="both"/>
        <w:rPr>
          <w:sz w:val="22"/>
          <w:szCs w:val="22"/>
        </w:rPr>
      </w:pPr>
      <w:r w:rsidRPr="00700F53">
        <w:rPr>
          <w:sz w:val="22"/>
          <w:szCs w:val="22"/>
        </w:rPr>
        <w:t>Účelem</w:t>
      </w:r>
      <w:r w:rsidR="00000BF6" w:rsidRPr="00700F53">
        <w:rPr>
          <w:sz w:val="22"/>
          <w:szCs w:val="22"/>
        </w:rPr>
        <w:t xml:space="preserve"> této </w:t>
      </w:r>
      <w:r w:rsidR="004C793D" w:rsidRPr="00700F53">
        <w:rPr>
          <w:sz w:val="22"/>
          <w:szCs w:val="22"/>
        </w:rPr>
        <w:t>K</w:t>
      </w:r>
      <w:r w:rsidR="008668FF" w:rsidRPr="00700F53">
        <w:rPr>
          <w:sz w:val="22"/>
          <w:szCs w:val="22"/>
        </w:rPr>
        <w:t>upní s</w:t>
      </w:r>
      <w:r w:rsidR="00186086" w:rsidRPr="00700F53">
        <w:rPr>
          <w:sz w:val="22"/>
          <w:szCs w:val="22"/>
        </w:rPr>
        <w:t xml:space="preserve">mlouvy </w:t>
      </w:r>
      <w:r w:rsidR="0050440E" w:rsidRPr="00700F53">
        <w:rPr>
          <w:sz w:val="22"/>
          <w:szCs w:val="22"/>
        </w:rPr>
        <w:t xml:space="preserve">je </w:t>
      </w:r>
      <w:r w:rsidR="0036403F" w:rsidRPr="00700F53">
        <w:rPr>
          <w:sz w:val="22"/>
          <w:szCs w:val="22"/>
        </w:rPr>
        <w:t xml:space="preserve">dohoda o podmínkách </w:t>
      </w:r>
      <w:r w:rsidR="00186086" w:rsidRPr="00700F53">
        <w:rPr>
          <w:sz w:val="22"/>
          <w:szCs w:val="22"/>
        </w:rPr>
        <w:t>dodávk</w:t>
      </w:r>
      <w:r w:rsidR="0036403F" w:rsidRPr="00700F53">
        <w:rPr>
          <w:sz w:val="22"/>
          <w:szCs w:val="22"/>
        </w:rPr>
        <w:t>y</w:t>
      </w:r>
      <w:r w:rsidR="00186086" w:rsidRPr="00700F53">
        <w:rPr>
          <w:sz w:val="22"/>
          <w:szCs w:val="22"/>
        </w:rPr>
        <w:t xml:space="preserve"> a montáž</w:t>
      </w:r>
      <w:r w:rsidR="0036403F" w:rsidRPr="00700F53">
        <w:rPr>
          <w:sz w:val="22"/>
          <w:szCs w:val="22"/>
        </w:rPr>
        <w:t>e</w:t>
      </w:r>
      <w:r w:rsidR="00186086" w:rsidRPr="00700F53">
        <w:rPr>
          <w:sz w:val="22"/>
          <w:szCs w:val="22"/>
        </w:rPr>
        <w:t xml:space="preserve"> </w:t>
      </w:r>
      <w:r w:rsidR="00F67B17" w:rsidRPr="00700F53">
        <w:rPr>
          <w:sz w:val="22"/>
          <w:szCs w:val="22"/>
        </w:rPr>
        <w:t xml:space="preserve">výtahu. </w:t>
      </w:r>
      <w:r w:rsidR="00A75EEE" w:rsidRPr="00700F53">
        <w:rPr>
          <w:sz w:val="22"/>
          <w:szCs w:val="22"/>
        </w:rPr>
        <w:t xml:space="preserve">Technické parametry </w:t>
      </w:r>
      <w:r w:rsidR="0036403F" w:rsidRPr="00700F53">
        <w:rPr>
          <w:sz w:val="22"/>
          <w:szCs w:val="22"/>
        </w:rPr>
        <w:t xml:space="preserve">dodávky </w:t>
      </w:r>
      <w:r w:rsidR="00A75EEE" w:rsidRPr="00700F53">
        <w:rPr>
          <w:sz w:val="22"/>
          <w:szCs w:val="22"/>
        </w:rPr>
        <w:t xml:space="preserve">zařízení jsou uvedeny v Příloze č. </w:t>
      </w:r>
      <w:r w:rsidR="00606B3F" w:rsidRPr="00700F53">
        <w:rPr>
          <w:sz w:val="22"/>
          <w:szCs w:val="22"/>
        </w:rPr>
        <w:t>2</w:t>
      </w:r>
      <w:r w:rsidR="00A75EEE" w:rsidRPr="00700F53">
        <w:rPr>
          <w:sz w:val="22"/>
          <w:szCs w:val="22"/>
        </w:rPr>
        <w:t xml:space="preserve"> – </w:t>
      </w:r>
      <w:r w:rsidR="00186086" w:rsidRPr="00700F53">
        <w:rPr>
          <w:sz w:val="22"/>
          <w:szCs w:val="22"/>
        </w:rPr>
        <w:t xml:space="preserve">Projektová dokumentace.  </w:t>
      </w:r>
    </w:p>
    <w:p w14:paraId="4C64F26A" w14:textId="77777777" w:rsidR="00A75EEE" w:rsidRPr="003F0CB6" w:rsidRDefault="00A75EEE" w:rsidP="00A75EEE">
      <w:pPr>
        <w:pStyle w:val="Default"/>
        <w:jc w:val="both"/>
        <w:rPr>
          <w:color w:val="000000" w:themeColor="text1"/>
          <w:sz w:val="22"/>
          <w:szCs w:val="22"/>
        </w:rPr>
      </w:pPr>
    </w:p>
    <w:p w14:paraId="147D0CB5" w14:textId="12F2AC4F" w:rsidR="00A27A7E" w:rsidRPr="003F0CB6" w:rsidRDefault="00A27A7E" w:rsidP="003F0CB6">
      <w:pPr>
        <w:autoSpaceDE w:val="0"/>
        <w:autoSpaceDN w:val="0"/>
        <w:adjustRightInd w:val="0"/>
        <w:ind w:left="705"/>
        <w:jc w:val="both"/>
        <w:rPr>
          <w:rFonts w:cs="Arial"/>
          <w:highlight w:val="yellow"/>
        </w:rPr>
      </w:pPr>
      <w:r w:rsidRPr="003F0CB6">
        <w:rPr>
          <w:rFonts w:cs="Arial"/>
        </w:rPr>
        <w:t>Předmětem veřejné zakázky je výměna výtahu ve stávající výtahové šachtě zřízené u domovní komunikační chodby a ve strojovně nacházející se vedle výtahové šachty v úrovni 1. PP</w:t>
      </w:r>
      <w:r w:rsidR="003F0CB6">
        <w:rPr>
          <w:rFonts w:cs="Arial"/>
        </w:rPr>
        <w:t xml:space="preserve"> </w:t>
      </w:r>
      <w:r w:rsidRPr="003F0CB6">
        <w:rPr>
          <w:rFonts w:cs="Arial"/>
        </w:rPr>
        <w:t>s přístupem z chodby. Počet nástupních stanic zůstává beze změny. Celkové půdorysné rozměry stávající výtahové šachty jsou cca 1,57 x 2,25 m. V řešené výtahové šachtě je navržena instalace výtahu pro dopravu osob. Nástupiště výtahu budou umístěna v úrovni podest komunikační chodby objektu. Navržený výtah se v provedení bezstrojovnový, se strojem v horní části šachty a s el. rozvaděčem v chodbě vedle poslední stanice, v původní strojovně výtahu bude nyní umístěna UPS jednotka se záložným zdrojem pro evakuační jízdu po dobu 45 min. Půdorysné rozměry kabiny navrženého výtahu jsou 1,1 x 1,85 m s automatickými dveřmi 900x2000 mm. Šachetní dveře jsou automatické teleskopické 900x2000 mm.</w:t>
      </w:r>
    </w:p>
    <w:p w14:paraId="1C5D34DA" w14:textId="77777777" w:rsidR="00A27A7E" w:rsidRPr="00A27A7E" w:rsidRDefault="00A27A7E" w:rsidP="003F0CB6">
      <w:pPr>
        <w:pStyle w:val="Odstavecseseznamem"/>
        <w:ind w:left="705"/>
        <w:contextualSpacing/>
        <w:jc w:val="both"/>
        <w:rPr>
          <w:rFonts w:cs="Arial"/>
          <w:highlight w:val="yellow"/>
        </w:rPr>
      </w:pPr>
    </w:p>
    <w:p w14:paraId="3EC15268" w14:textId="0525553F" w:rsidR="00A27A7E" w:rsidRPr="003F0CB6" w:rsidRDefault="00A27A7E" w:rsidP="003F0CB6">
      <w:pPr>
        <w:ind w:left="705"/>
        <w:contextualSpacing/>
        <w:jc w:val="both"/>
        <w:rPr>
          <w:rFonts w:cs="Arial"/>
          <w:b/>
        </w:rPr>
      </w:pPr>
      <w:r w:rsidRPr="003F0CB6">
        <w:rPr>
          <w:rFonts w:cs="Arial"/>
          <w:b/>
        </w:rPr>
        <w:t xml:space="preserve">Stavba bude prováděna za provozu a bez přerušení provozu v době od </w:t>
      </w:r>
      <w:r w:rsidR="00F70060">
        <w:rPr>
          <w:rFonts w:cs="Arial"/>
          <w:b/>
        </w:rPr>
        <w:t>8</w:t>
      </w:r>
      <w:r w:rsidRPr="003F0CB6">
        <w:rPr>
          <w:rFonts w:cs="Arial"/>
          <w:b/>
        </w:rPr>
        <w:t xml:space="preserve">:00 do </w:t>
      </w:r>
      <w:r w:rsidR="00F70060">
        <w:rPr>
          <w:rFonts w:cs="Arial"/>
          <w:b/>
        </w:rPr>
        <w:t>18</w:t>
      </w:r>
      <w:r w:rsidRPr="003F0CB6">
        <w:rPr>
          <w:rFonts w:cs="Arial"/>
          <w:b/>
        </w:rPr>
        <w:t>:00 a pouze v pracovní dny. Zhotovitel se zavazuje koordinovat průběh prací na díle s ohledem na aktuální provoz uživatelů objektu. Zařízení staveniště, navážení materiálu a provádění veškerých přípravných prací projedná Zhotovitel s uživateli tak, aby neohrožovaly a nerušily uživatele a návštěvníky objektu. Tyto skutečnosti nemají vliv na termín dokončení díla. Zhotovitel je povinen vždy po ukončení prašných či bouracích prací zajistit v objektu hrubý úklid tak, aby nebyla ohrožena bezpečnost pohybu osob v objektu.</w:t>
      </w:r>
    </w:p>
    <w:p w14:paraId="371F85DF" w14:textId="77777777" w:rsidR="00DF6950" w:rsidRPr="003F0CB6" w:rsidRDefault="00DF6950" w:rsidP="00700F53">
      <w:pPr>
        <w:pStyle w:val="Default"/>
        <w:jc w:val="both"/>
        <w:rPr>
          <w:color w:val="auto"/>
          <w:sz w:val="22"/>
          <w:szCs w:val="22"/>
        </w:rPr>
      </w:pPr>
    </w:p>
    <w:p w14:paraId="72036352" w14:textId="741D33DB" w:rsidR="00877F7C" w:rsidRPr="003F0CB6" w:rsidRDefault="00877F7C" w:rsidP="006C4379">
      <w:pPr>
        <w:pStyle w:val="Default"/>
        <w:numPr>
          <w:ilvl w:val="1"/>
          <w:numId w:val="29"/>
        </w:numPr>
        <w:jc w:val="both"/>
        <w:rPr>
          <w:sz w:val="22"/>
          <w:szCs w:val="22"/>
        </w:rPr>
      </w:pPr>
      <w:r w:rsidRPr="003F0CB6">
        <w:rPr>
          <w:sz w:val="22"/>
          <w:szCs w:val="22"/>
        </w:rPr>
        <w:t xml:space="preserve">Součástí </w:t>
      </w:r>
      <w:r w:rsidR="004B6CAC" w:rsidRPr="003F0CB6">
        <w:rPr>
          <w:sz w:val="22"/>
          <w:szCs w:val="22"/>
        </w:rPr>
        <w:t>dodávky je</w:t>
      </w:r>
    </w:p>
    <w:p w14:paraId="07063E26" w14:textId="77777777" w:rsidR="00877F7C" w:rsidRPr="00F67B17" w:rsidRDefault="00877F7C" w:rsidP="00877F7C">
      <w:pPr>
        <w:widowControl w:val="0"/>
        <w:numPr>
          <w:ilvl w:val="0"/>
          <w:numId w:val="36"/>
        </w:numPr>
        <w:spacing w:after="240"/>
        <w:ind w:left="1134" w:hanging="283"/>
        <w:jc w:val="both"/>
        <w:rPr>
          <w:rFonts w:cs="Arial"/>
        </w:rPr>
      </w:pPr>
      <w:r w:rsidRPr="00F67B17">
        <w:rPr>
          <w:rFonts w:cs="Arial"/>
        </w:rPr>
        <w:t xml:space="preserve">doprava předmětu koupě do místa plnění, </w:t>
      </w:r>
    </w:p>
    <w:p w14:paraId="2EBD29F4" w14:textId="4ED3102A" w:rsidR="00877F7C" w:rsidRPr="00F67B17" w:rsidRDefault="00877F7C" w:rsidP="00F67B17">
      <w:pPr>
        <w:widowControl w:val="0"/>
        <w:numPr>
          <w:ilvl w:val="0"/>
          <w:numId w:val="36"/>
        </w:numPr>
        <w:spacing w:after="240"/>
        <w:ind w:left="1134" w:hanging="283"/>
        <w:jc w:val="both"/>
        <w:rPr>
          <w:rFonts w:cs="Arial"/>
        </w:rPr>
      </w:pPr>
      <w:r w:rsidRPr="00F67B17">
        <w:rPr>
          <w:rFonts w:cs="Arial"/>
        </w:rPr>
        <w:t>instalace, montáž,</w:t>
      </w:r>
      <w:r w:rsidR="00F67B17">
        <w:rPr>
          <w:rFonts w:cs="Arial"/>
        </w:rPr>
        <w:t xml:space="preserve"> seřízení,</w:t>
      </w:r>
      <w:r w:rsidRPr="00F67B17">
        <w:rPr>
          <w:rFonts w:cs="Arial"/>
        </w:rPr>
        <w:t xml:space="preserve"> odzkoušení</w:t>
      </w:r>
      <w:r w:rsidR="004B6CAC" w:rsidRPr="00F67B17">
        <w:rPr>
          <w:rFonts w:cs="Arial"/>
        </w:rPr>
        <w:t xml:space="preserve"> a ověření funkčnosti dodaného </w:t>
      </w:r>
      <w:r w:rsidR="00476FD7" w:rsidRPr="00F67B17">
        <w:rPr>
          <w:rFonts w:cs="Arial"/>
        </w:rPr>
        <w:t>výtahu</w:t>
      </w:r>
      <w:r w:rsidRPr="00F67B17">
        <w:rPr>
          <w:rFonts w:cs="Arial"/>
        </w:rPr>
        <w:t xml:space="preserve">, </w:t>
      </w:r>
      <w:r w:rsidR="004B6CAC" w:rsidRPr="00F67B17">
        <w:rPr>
          <w:rFonts w:cs="Arial"/>
        </w:rPr>
        <w:t xml:space="preserve">uvedení do provozu </w:t>
      </w:r>
      <w:r w:rsidRPr="00F67B17">
        <w:rPr>
          <w:rFonts w:cs="Arial"/>
        </w:rPr>
        <w:t xml:space="preserve">a provedení dalších úkonů nutných pro to, aby předmět koupě mohl plnit sjednaný účel v místě užívání, včetně platných revizí, </w:t>
      </w:r>
    </w:p>
    <w:p w14:paraId="0CCA4255" w14:textId="7FA3EC44" w:rsidR="00877F7C" w:rsidRPr="00F67B17" w:rsidRDefault="00DF6950" w:rsidP="00877F7C">
      <w:pPr>
        <w:pStyle w:val="Prosttext"/>
        <w:widowControl w:val="0"/>
        <w:numPr>
          <w:ilvl w:val="0"/>
          <w:numId w:val="36"/>
        </w:numPr>
        <w:spacing w:after="240"/>
        <w:ind w:left="1134" w:hanging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67B17">
        <w:rPr>
          <w:rFonts w:ascii="Arial" w:eastAsiaTheme="minorHAnsi" w:hAnsi="Arial" w:cs="Arial"/>
          <w:sz w:val="22"/>
          <w:szCs w:val="22"/>
          <w:lang w:eastAsia="en-US"/>
        </w:rPr>
        <w:t>dodávka bu</w:t>
      </w:r>
      <w:r w:rsidR="00877F7C" w:rsidRPr="00F67B17">
        <w:rPr>
          <w:rFonts w:ascii="Arial" w:eastAsiaTheme="minorHAnsi" w:hAnsi="Arial" w:cs="Arial"/>
          <w:sz w:val="22"/>
          <w:szCs w:val="22"/>
          <w:lang w:eastAsia="en-US"/>
        </w:rPr>
        <w:t xml:space="preserve">de realizováno v nejvyšší normové jakosti v souladu s obecně závaznými právními předpisy, ČSN, EN a ostatními </w:t>
      </w:r>
      <w:r w:rsidR="00476FD7" w:rsidRPr="00F67B17">
        <w:rPr>
          <w:rFonts w:ascii="Arial" w:eastAsiaTheme="minorHAnsi" w:hAnsi="Arial" w:cs="Arial"/>
          <w:sz w:val="22"/>
          <w:szCs w:val="22"/>
          <w:lang w:eastAsia="en-US"/>
        </w:rPr>
        <w:t xml:space="preserve">závaznými </w:t>
      </w:r>
      <w:r w:rsidR="00877F7C" w:rsidRPr="00F67B17">
        <w:rPr>
          <w:rFonts w:ascii="Arial" w:eastAsiaTheme="minorHAnsi" w:hAnsi="Arial" w:cs="Arial"/>
          <w:sz w:val="22"/>
          <w:szCs w:val="22"/>
          <w:lang w:eastAsia="en-US"/>
        </w:rPr>
        <w:t xml:space="preserve">normami a doporučenými předpisy a metodikami, </w:t>
      </w:r>
    </w:p>
    <w:p w14:paraId="56C1E83F" w14:textId="41174609" w:rsidR="00877F7C" w:rsidRPr="00F67B17" w:rsidRDefault="00F67B17" w:rsidP="00877F7C">
      <w:pPr>
        <w:widowControl w:val="0"/>
        <w:numPr>
          <w:ilvl w:val="0"/>
          <w:numId w:val="36"/>
        </w:numPr>
        <w:spacing w:after="240"/>
        <w:ind w:left="1134" w:hanging="283"/>
        <w:jc w:val="both"/>
        <w:rPr>
          <w:rFonts w:cs="Arial"/>
        </w:rPr>
      </w:pPr>
      <w:r>
        <w:rPr>
          <w:rFonts w:cs="Arial"/>
        </w:rPr>
        <w:t>d</w:t>
      </w:r>
      <w:r w:rsidR="00877F7C" w:rsidRPr="00F67B17">
        <w:rPr>
          <w:rFonts w:cs="Arial"/>
        </w:rPr>
        <w:t xml:space="preserve">odání veškerého příslušenství předmětu koupě, </w:t>
      </w:r>
    </w:p>
    <w:p w14:paraId="67F79113" w14:textId="77777777" w:rsidR="00877F7C" w:rsidRPr="00F67B17" w:rsidRDefault="00877F7C" w:rsidP="00877F7C">
      <w:pPr>
        <w:widowControl w:val="0"/>
        <w:numPr>
          <w:ilvl w:val="0"/>
          <w:numId w:val="36"/>
        </w:numPr>
        <w:spacing w:after="240"/>
        <w:ind w:left="1134" w:hanging="283"/>
        <w:jc w:val="both"/>
        <w:rPr>
          <w:rFonts w:cs="Arial"/>
        </w:rPr>
      </w:pPr>
      <w:r w:rsidRPr="00F67B17">
        <w:rPr>
          <w:rFonts w:cs="Arial"/>
        </w:rPr>
        <w:t>předání veškerých dokumentů, jichž je třeba k nakládání s předmětem koupě a k jeho řádnému užívání (zejména záruční listy, návody k obsluze v českém jazyce)</w:t>
      </w:r>
    </w:p>
    <w:p w14:paraId="5CE63820" w14:textId="5F0008EE" w:rsidR="00877F7C" w:rsidRPr="00F67B17" w:rsidRDefault="00877F7C" w:rsidP="00F67B17">
      <w:pPr>
        <w:widowControl w:val="0"/>
        <w:numPr>
          <w:ilvl w:val="0"/>
          <w:numId w:val="36"/>
        </w:numPr>
        <w:spacing w:after="240"/>
        <w:ind w:left="1134" w:hanging="283"/>
        <w:jc w:val="both"/>
        <w:rPr>
          <w:rFonts w:cs="Arial"/>
        </w:rPr>
      </w:pPr>
      <w:r w:rsidRPr="00F67B17">
        <w:rPr>
          <w:rFonts w:cs="Arial"/>
        </w:rPr>
        <w:t xml:space="preserve">základní technické zaškolení obsluhy, </w:t>
      </w:r>
    </w:p>
    <w:p w14:paraId="5F42F951" w14:textId="6DB27727" w:rsidR="00877F7C" w:rsidRPr="00F67B17" w:rsidRDefault="00877F7C" w:rsidP="00877F7C">
      <w:pPr>
        <w:widowControl w:val="0"/>
        <w:numPr>
          <w:ilvl w:val="0"/>
          <w:numId w:val="36"/>
        </w:numPr>
        <w:spacing w:after="240"/>
        <w:ind w:left="1134" w:hanging="283"/>
        <w:jc w:val="both"/>
        <w:rPr>
          <w:rFonts w:cs="Arial"/>
        </w:rPr>
      </w:pPr>
      <w:r w:rsidRPr="00F67B17">
        <w:rPr>
          <w:rFonts w:cs="Arial"/>
        </w:rPr>
        <w:t xml:space="preserve">odvoz a likvidaci </w:t>
      </w:r>
      <w:r w:rsidR="002552E2" w:rsidRPr="00F67B17">
        <w:rPr>
          <w:rFonts w:cs="Arial"/>
        </w:rPr>
        <w:t>stávajícího z</w:t>
      </w:r>
      <w:r w:rsidR="005957AA" w:rsidRPr="00F67B17">
        <w:rPr>
          <w:rFonts w:cs="Arial"/>
        </w:rPr>
        <w:t>a</w:t>
      </w:r>
      <w:r w:rsidR="002552E2" w:rsidRPr="00F67B17">
        <w:rPr>
          <w:rFonts w:cs="Arial"/>
        </w:rPr>
        <w:t xml:space="preserve">řízení, </w:t>
      </w:r>
      <w:r w:rsidRPr="00F67B17">
        <w:rPr>
          <w:rFonts w:cs="Arial"/>
        </w:rPr>
        <w:t xml:space="preserve">všech obalů a dalších materiálů použitých při plnění zakázky, v souladu s ustanoveními zákona č. </w:t>
      </w:r>
      <w:r w:rsidR="003F7D1C" w:rsidRPr="00F67B17">
        <w:rPr>
          <w:rFonts w:cs="Arial"/>
        </w:rPr>
        <w:t>541/2020</w:t>
      </w:r>
      <w:r w:rsidRPr="00F67B17">
        <w:rPr>
          <w:rFonts w:cs="Arial"/>
        </w:rPr>
        <w:t xml:space="preserve"> Sb., o odpadech, v platném znění,</w:t>
      </w:r>
    </w:p>
    <w:p w14:paraId="4FA4C74B" w14:textId="7FFF7811" w:rsidR="002834DF" w:rsidRPr="00F67B17" w:rsidRDefault="002834DF" w:rsidP="002834DF">
      <w:pPr>
        <w:pStyle w:val="Odstavecseseznamem"/>
        <w:numPr>
          <w:ilvl w:val="0"/>
          <w:numId w:val="36"/>
        </w:numPr>
        <w:spacing w:after="240"/>
        <w:ind w:left="1135" w:hanging="284"/>
        <w:jc w:val="both"/>
        <w:rPr>
          <w:rFonts w:cs="Arial"/>
        </w:rPr>
      </w:pPr>
      <w:r w:rsidRPr="00F67B17">
        <w:rPr>
          <w:rFonts w:cs="Arial"/>
        </w:rPr>
        <w:t>technik provádějící montáž zařízení musí mít platné certifikáty od výrobce zařízení o tom, že byl řádně proškolen a může montáž na těchto zařízeních</w:t>
      </w:r>
      <w:r w:rsidRPr="00F67B17">
        <w:rPr>
          <w:rFonts w:eastAsiaTheme="minorHAnsi" w:cs="Arial"/>
        </w:rPr>
        <w:t xml:space="preserve"> vykonávat. Potvrzení nebo certifikát musí být vystaven výrobcem zařízení a v ověřené kopii </w:t>
      </w:r>
      <w:r w:rsidR="003F7D1C" w:rsidRPr="00F67B17">
        <w:rPr>
          <w:rFonts w:eastAsiaTheme="minorHAnsi" w:cs="Arial"/>
        </w:rPr>
        <w:t>předložen</w:t>
      </w:r>
      <w:r w:rsidRPr="00F67B17">
        <w:rPr>
          <w:rFonts w:eastAsiaTheme="minorHAnsi" w:cs="Arial"/>
        </w:rPr>
        <w:t xml:space="preserve"> </w:t>
      </w:r>
      <w:r w:rsidR="000C0B54" w:rsidRPr="00F67B17">
        <w:rPr>
          <w:rFonts w:eastAsiaTheme="minorHAnsi" w:cs="Arial"/>
        </w:rPr>
        <w:t>K</w:t>
      </w:r>
      <w:r w:rsidRPr="00F67B17">
        <w:rPr>
          <w:rFonts w:eastAsiaTheme="minorHAnsi" w:cs="Arial"/>
        </w:rPr>
        <w:t xml:space="preserve">upujícímu, a to nejpozději při předání </w:t>
      </w:r>
      <w:r w:rsidR="003F7D1C" w:rsidRPr="00F67B17">
        <w:rPr>
          <w:rFonts w:eastAsiaTheme="minorHAnsi" w:cs="Arial"/>
        </w:rPr>
        <w:t>staveniště</w:t>
      </w:r>
      <w:r w:rsidRPr="00F67B17">
        <w:rPr>
          <w:rFonts w:eastAsiaTheme="minorHAnsi" w:cs="Arial"/>
        </w:rPr>
        <w:t>,</w:t>
      </w:r>
    </w:p>
    <w:p w14:paraId="0C38A9D4" w14:textId="062EACDF" w:rsidR="00877F7C" w:rsidRPr="00F67B17" w:rsidRDefault="00877F7C" w:rsidP="00877F7C">
      <w:pPr>
        <w:pStyle w:val="Odstavecseseznamem"/>
        <w:numPr>
          <w:ilvl w:val="0"/>
          <w:numId w:val="36"/>
        </w:numPr>
        <w:spacing w:after="240"/>
        <w:ind w:left="1135" w:hanging="284"/>
        <w:jc w:val="both"/>
        <w:rPr>
          <w:rFonts w:cs="Arial"/>
        </w:rPr>
      </w:pPr>
      <w:r w:rsidRPr="00F67B17">
        <w:rPr>
          <w:rFonts w:cs="Arial"/>
        </w:rPr>
        <w:lastRenderedPageBreak/>
        <w:t xml:space="preserve">zadavatel vyžaduje odborný záruční servis do 24 hodin od nahlášení závady nebo poruchy a to včetně sobot, nedělí a státních svátků. Účastník prohlašuje, že je schopen servis podle podmínek </w:t>
      </w:r>
      <w:r w:rsidR="000C0B54" w:rsidRPr="00F67B17">
        <w:rPr>
          <w:rFonts w:cs="Arial"/>
        </w:rPr>
        <w:t>K</w:t>
      </w:r>
      <w:r w:rsidRPr="00F67B17">
        <w:rPr>
          <w:rFonts w:cs="Arial"/>
        </w:rPr>
        <w:t xml:space="preserve">upujícího zajistit, </w:t>
      </w:r>
    </w:p>
    <w:p w14:paraId="2FE96C6F" w14:textId="06AE30D2" w:rsidR="00877F7C" w:rsidRPr="00F67B17" w:rsidRDefault="00877F7C" w:rsidP="00877F7C">
      <w:pPr>
        <w:pStyle w:val="Odstavecseseznamem"/>
        <w:numPr>
          <w:ilvl w:val="0"/>
          <w:numId w:val="36"/>
        </w:numPr>
        <w:spacing w:after="240"/>
        <w:ind w:left="1135" w:hanging="284"/>
        <w:jc w:val="both"/>
        <w:rPr>
          <w:rFonts w:cs="Arial"/>
        </w:rPr>
      </w:pPr>
      <w:r w:rsidRPr="00F67B17">
        <w:rPr>
          <w:rFonts w:cs="Arial"/>
        </w:rPr>
        <w:t>servisní záruční služba/</w:t>
      </w:r>
      <w:r w:rsidR="002834DF" w:rsidRPr="00F67B17">
        <w:rPr>
          <w:rFonts w:cs="Arial"/>
        </w:rPr>
        <w:t xml:space="preserve"> </w:t>
      </w:r>
      <w:r w:rsidRPr="00F67B17">
        <w:rPr>
          <w:rFonts w:cs="Arial"/>
        </w:rPr>
        <w:t>technik musí mít platné certifikáty od výrobce zařízení o tom, že byl řádně proškolen a může servis na těchto zařízeních</w:t>
      </w:r>
      <w:r w:rsidRPr="00F67B17">
        <w:rPr>
          <w:rFonts w:eastAsiaTheme="minorHAnsi" w:cs="Arial"/>
        </w:rPr>
        <w:t xml:space="preserve"> vykonávat. Potvrzení nebo certifikát musí být vystaven výrobcem zařízení a byl v ověřené kopii </w:t>
      </w:r>
      <w:r w:rsidR="003F7D1C" w:rsidRPr="00F67B17">
        <w:rPr>
          <w:rFonts w:eastAsiaTheme="minorHAnsi" w:cs="Arial"/>
        </w:rPr>
        <w:t>předlo</w:t>
      </w:r>
      <w:r w:rsidRPr="00F67B17">
        <w:rPr>
          <w:rFonts w:eastAsiaTheme="minorHAnsi" w:cs="Arial"/>
        </w:rPr>
        <w:t xml:space="preserve">žen </w:t>
      </w:r>
      <w:r w:rsidR="000C0B54" w:rsidRPr="00F67B17">
        <w:rPr>
          <w:rFonts w:eastAsiaTheme="minorHAnsi" w:cs="Arial"/>
        </w:rPr>
        <w:t>K</w:t>
      </w:r>
      <w:r w:rsidRPr="00F67B17">
        <w:rPr>
          <w:rFonts w:eastAsiaTheme="minorHAnsi" w:cs="Arial"/>
        </w:rPr>
        <w:t xml:space="preserve">upujícímu, a to nejpozději při předání předmětu koupě </w:t>
      </w:r>
      <w:r w:rsidR="000C0B54" w:rsidRPr="00F67B17">
        <w:rPr>
          <w:rFonts w:eastAsiaTheme="minorHAnsi" w:cs="Arial"/>
        </w:rPr>
        <w:t>K</w:t>
      </w:r>
      <w:r w:rsidRPr="00F67B17">
        <w:rPr>
          <w:rFonts w:eastAsiaTheme="minorHAnsi" w:cs="Arial"/>
        </w:rPr>
        <w:t>upujícímu,</w:t>
      </w:r>
    </w:p>
    <w:p w14:paraId="47D42BC7" w14:textId="154150E7" w:rsidR="00D36166" w:rsidRPr="00F67B17" w:rsidRDefault="0008456C" w:rsidP="00DD3CD6">
      <w:pPr>
        <w:pStyle w:val="Odstavecseseznamem"/>
        <w:spacing w:after="240"/>
        <w:ind w:left="851"/>
        <w:contextualSpacing/>
        <w:jc w:val="both"/>
        <w:rPr>
          <w:rFonts w:cs="Arial"/>
        </w:rPr>
      </w:pPr>
      <w:r w:rsidRPr="00F67B17">
        <w:rPr>
          <w:rFonts w:cs="Arial"/>
        </w:rPr>
        <w:t xml:space="preserve">Předmětem </w:t>
      </w:r>
      <w:r w:rsidR="004C793D" w:rsidRPr="00F67B17">
        <w:rPr>
          <w:rFonts w:cs="Arial"/>
        </w:rPr>
        <w:t>Kupní smlouvy</w:t>
      </w:r>
      <w:r w:rsidRPr="00F67B17">
        <w:rPr>
          <w:rFonts w:cs="Arial"/>
        </w:rPr>
        <w:t xml:space="preserve"> (dále také jen „VZ“) jsou rovněž činnosti, práce a dodávky, které nejsou </w:t>
      </w:r>
      <w:r w:rsidR="00B60C9A" w:rsidRPr="00F67B17">
        <w:rPr>
          <w:rFonts w:cs="Arial"/>
        </w:rPr>
        <w:t>specifikovány</w:t>
      </w:r>
      <w:r w:rsidRPr="00F67B17">
        <w:rPr>
          <w:rFonts w:cs="Arial"/>
        </w:rPr>
        <w:t xml:space="preserve">, ale o kterých </w:t>
      </w:r>
      <w:r w:rsidR="009247BC" w:rsidRPr="00F67B17">
        <w:rPr>
          <w:rFonts w:cs="Arial"/>
        </w:rPr>
        <w:t>Prodávající</w:t>
      </w:r>
      <w:r w:rsidRPr="00F67B17">
        <w:rPr>
          <w:rFonts w:cs="Arial"/>
        </w:rPr>
        <w:t xml:space="preserve"> věděl, anebo podle svých odborných znalostí vědět měl nebo mohl, že jsou k řádnému a kvalitnímu </w:t>
      </w:r>
      <w:r w:rsidR="004C793D" w:rsidRPr="00F67B17">
        <w:rPr>
          <w:rFonts w:cs="Arial"/>
        </w:rPr>
        <w:t xml:space="preserve">splnění </w:t>
      </w:r>
      <w:r w:rsidRPr="00F67B17">
        <w:rPr>
          <w:rFonts w:cs="Arial"/>
        </w:rPr>
        <w:t xml:space="preserve">dodávky dané povahy třeba a dále, které jsou s řádným provedením dodávky nutně spojeny a vyplývají ze standardní praxe při dodávce </w:t>
      </w:r>
      <w:r w:rsidR="00B60C9A" w:rsidRPr="00F67B17">
        <w:rPr>
          <w:rFonts w:cs="Arial"/>
        </w:rPr>
        <w:t>a instalac</w:t>
      </w:r>
      <w:r w:rsidR="009A3F95" w:rsidRPr="00F67B17">
        <w:rPr>
          <w:rFonts w:cs="Arial"/>
        </w:rPr>
        <w:t>i</w:t>
      </w:r>
      <w:r w:rsidR="00B60C9A" w:rsidRPr="00F67B17">
        <w:rPr>
          <w:rFonts w:cs="Arial"/>
        </w:rPr>
        <w:t xml:space="preserve"> </w:t>
      </w:r>
      <w:r w:rsidRPr="00F67B17">
        <w:rPr>
          <w:rFonts w:cs="Arial"/>
        </w:rPr>
        <w:t xml:space="preserve">výrobků </w:t>
      </w:r>
      <w:r w:rsidR="00D93369" w:rsidRPr="00F67B17">
        <w:rPr>
          <w:rFonts w:cs="Arial"/>
        </w:rPr>
        <w:t xml:space="preserve">obdobného </w:t>
      </w:r>
      <w:r w:rsidRPr="00F67B17">
        <w:rPr>
          <w:rFonts w:cs="Arial"/>
        </w:rPr>
        <w:t xml:space="preserve">charakteru. </w:t>
      </w:r>
    </w:p>
    <w:p w14:paraId="31A04091" w14:textId="00B73E1E" w:rsidR="00A75EEE" w:rsidRPr="00DD3CD6" w:rsidRDefault="00DD3CD6" w:rsidP="00DD3CD6">
      <w:pPr>
        <w:autoSpaceDE w:val="0"/>
        <w:autoSpaceDN w:val="0"/>
        <w:adjustRightInd w:val="0"/>
        <w:spacing w:after="240"/>
        <w:ind w:left="847"/>
        <w:jc w:val="both"/>
        <w:rPr>
          <w:rFonts w:cs="Arial"/>
        </w:rPr>
      </w:pPr>
      <w:r w:rsidRPr="00F67B17">
        <w:rPr>
          <w:rFonts w:cs="Arial"/>
        </w:rPr>
        <w:t>Práce budou probíhat v</w:t>
      </w:r>
      <w:r w:rsidR="00F67B17">
        <w:rPr>
          <w:rFonts w:cs="Arial"/>
        </w:rPr>
        <w:t> </w:t>
      </w:r>
      <w:r w:rsidRPr="00F67B17">
        <w:rPr>
          <w:rFonts w:cs="Arial"/>
        </w:rPr>
        <w:t>objektu</w:t>
      </w:r>
      <w:r w:rsidR="00F67B17">
        <w:rPr>
          <w:rFonts w:cs="Arial"/>
        </w:rPr>
        <w:t>,</w:t>
      </w:r>
      <w:r w:rsidRPr="00F67B17">
        <w:rPr>
          <w:rFonts w:cs="Arial"/>
        </w:rPr>
        <w:t xml:space="preserve"> </w:t>
      </w:r>
      <w:r w:rsidR="003F7D1C" w:rsidRPr="00F67B17">
        <w:rPr>
          <w:rFonts w:cs="Arial"/>
        </w:rPr>
        <w:t xml:space="preserve">kdy se zde </w:t>
      </w:r>
      <w:r w:rsidRPr="00F67B17">
        <w:rPr>
          <w:rFonts w:cs="Arial"/>
        </w:rPr>
        <w:t xml:space="preserve">pohybují </w:t>
      </w:r>
      <w:r w:rsidR="003F7D1C" w:rsidRPr="00F67B17">
        <w:rPr>
          <w:rFonts w:cs="Arial"/>
        </w:rPr>
        <w:t>obyvatelé domu</w:t>
      </w:r>
      <w:r w:rsidRPr="00F67B17">
        <w:rPr>
          <w:rFonts w:cs="Arial"/>
        </w:rPr>
        <w:t xml:space="preserve">, </w:t>
      </w:r>
      <w:r w:rsidR="003F7D1C" w:rsidRPr="00F67B17">
        <w:rPr>
          <w:rFonts w:cs="Arial"/>
        </w:rPr>
        <w:t>popř.</w:t>
      </w:r>
      <w:r w:rsidR="00F67B17" w:rsidRPr="00F67B17">
        <w:rPr>
          <w:rFonts w:cs="Arial"/>
        </w:rPr>
        <w:t xml:space="preserve"> </w:t>
      </w:r>
      <w:r w:rsidR="003F7D1C" w:rsidRPr="00F67B17">
        <w:rPr>
          <w:rFonts w:cs="Arial"/>
        </w:rPr>
        <w:t>zaměstnanci</w:t>
      </w:r>
      <w:r w:rsidR="00F67B17" w:rsidRPr="00F67B17">
        <w:rPr>
          <w:rFonts w:cs="Arial"/>
        </w:rPr>
        <w:t xml:space="preserve"> pečovatelské služby</w:t>
      </w:r>
      <w:r w:rsidR="003F7D1C" w:rsidRPr="00F67B17">
        <w:rPr>
          <w:rFonts w:cs="Arial"/>
        </w:rPr>
        <w:t xml:space="preserve">, </w:t>
      </w:r>
      <w:r w:rsidRPr="00F67B17">
        <w:rPr>
          <w:rFonts w:cs="Arial"/>
        </w:rPr>
        <w:t xml:space="preserve">a proto je potřeba při montážních pracích brát na tuto skutečnost zvláštní zřetel a tomuto faktu trvale věnovat zvýšenou pozornost. Po celou dobu provádění prací musí být </w:t>
      </w:r>
      <w:r w:rsidR="0098630A" w:rsidRPr="00F67B17">
        <w:rPr>
          <w:rFonts w:cs="Arial"/>
        </w:rPr>
        <w:t>Prodávajícím</w:t>
      </w:r>
      <w:r w:rsidRPr="00F67B17">
        <w:rPr>
          <w:rFonts w:cs="Arial"/>
        </w:rPr>
        <w:t xml:space="preserve"> bezpodmínečně dodržována zvláštní REŽIMOVÁ </w:t>
      </w:r>
      <w:r w:rsidRPr="00ED4A53">
        <w:rPr>
          <w:rFonts w:cs="Arial"/>
        </w:rPr>
        <w:t xml:space="preserve">OPATŘENÍ, stanovená společně </w:t>
      </w:r>
      <w:r w:rsidR="00153C31" w:rsidRPr="00ED4A53">
        <w:rPr>
          <w:rFonts w:cs="Arial"/>
        </w:rPr>
        <w:t>investorem a souhlasu technického dozoru stavby,</w:t>
      </w:r>
      <w:r w:rsidR="00F67B17" w:rsidRPr="00ED4A53">
        <w:rPr>
          <w:rFonts w:cs="Arial"/>
        </w:rPr>
        <w:t xml:space="preserve"> </w:t>
      </w:r>
      <w:r w:rsidRPr="00ED4A53">
        <w:rPr>
          <w:rFonts w:cs="Arial"/>
        </w:rPr>
        <w:t>za účasti dozoru BOZP, a uživatele</w:t>
      </w:r>
      <w:r w:rsidRPr="00F67B17">
        <w:rPr>
          <w:rFonts w:cs="Arial"/>
        </w:rPr>
        <w:t xml:space="preserve"> objektu.</w:t>
      </w:r>
      <w:r w:rsidRPr="00FB4FCA">
        <w:rPr>
          <w:rFonts w:cs="Arial"/>
        </w:rPr>
        <w:t xml:space="preserve"> </w:t>
      </w:r>
    </w:p>
    <w:p w14:paraId="6BD9DB42" w14:textId="477FACCB" w:rsidR="00D36166" w:rsidRPr="006A644F" w:rsidRDefault="00D36166" w:rsidP="006A644F">
      <w:pPr>
        <w:pStyle w:val="Odstavecseseznamem"/>
        <w:numPr>
          <w:ilvl w:val="1"/>
          <w:numId w:val="29"/>
        </w:numPr>
        <w:contextualSpacing/>
        <w:jc w:val="both"/>
        <w:rPr>
          <w:rFonts w:cs="Arial"/>
        </w:rPr>
      </w:pPr>
      <w:r w:rsidRPr="005646C3">
        <w:t xml:space="preserve">Přesná cenová specifikace </w:t>
      </w:r>
      <w:r w:rsidRPr="006A644F">
        <w:rPr>
          <w:color w:val="000000" w:themeColor="text1"/>
        </w:rPr>
        <w:t xml:space="preserve">dodávky je </w:t>
      </w:r>
      <w:r w:rsidR="00B60C9A">
        <w:rPr>
          <w:color w:val="000000" w:themeColor="text1"/>
        </w:rPr>
        <w:t>uvedena v</w:t>
      </w:r>
      <w:r w:rsidRPr="006A644F">
        <w:rPr>
          <w:color w:val="000000" w:themeColor="text1"/>
        </w:rPr>
        <w:t> přílo</w:t>
      </w:r>
      <w:r w:rsidR="00B60C9A">
        <w:rPr>
          <w:color w:val="000000" w:themeColor="text1"/>
        </w:rPr>
        <w:t>ze</w:t>
      </w:r>
      <w:r w:rsidRPr="006A644F">
        <w:rPr>
          <w:color w:val="000000" w:themeColor="text1"/>
        </w:rPr>
        <w:t xml:space="preserve"> této </w:t>
      </w:r>
      <w:r w:rsidR="005A340A">
        <w:rPr>
          <w:color w:val="000000" w:themeColor="text1"/>
        </w:rPr>
        <w:t>K</w:t>
      </w:r>
      <w:r w:rsidRPr="006A644F">
        <w:rPr>
          <w:color w:val="000000" w:themeColor="text1"/>
        </w:rPr>
        <w:t xml:space="preserve">upní smlouvy, č. 1 </w:t>
      </w:r>
      <w:r w:rsidR="00E070F9">
        <w:rPr>
          <w:rFonts w:eastAsiaTheme="minorHAnsi" w:cs="Arial"/>
          <w:color w:val="000000"/>
        </w:rPr>
        <w:t>Soupis prací, dodávek a služeb – oceněný</w:t>
      </w:r>
      <w:r w:rsidR="00E070F9" w:rsidRPr="006A644F">
        <w:rPr>
          <w:color w:val="000000" w:themeColor="text1"/>
        </w:rPr>
        <w:t xml:space="preserve"> </w:t>
      </w:r>
      <w:r w:rsidRPr="006A644F">
        <w:rPr>
          <w:color w:val="000000" w:themeColor="text1"/>
        </w:rPr>
        <w:t xml:space="preserve">a </w:t>
      </w:r>
      <w:r w:rsidR="00B60C9A">
        <w:rPr>
          <w:color w:val="000000" w:themeColor="text1"/>
        </w:rPr>
        <w:t>v</w:t>
      </w:r>
      <w:r w:rsidR="009A3F95">
        <w:rPr>
          <w:color w:val="000000" w:themeColor="text1"/>
        </w:rPr>
        <w:t xml:space="preserve">  </w:t>
      </w:r>
      <w:r w:rsidR="00B60C9A">
        <w:rPr>
          <w:color w:val="000000" w:themeColor="text1"/>
        </w:rPr>
        <w:t>přílo</w:t>
      </w:r>
      <w:r w:rsidR="009A3F95">
        <w:rPr>
          <w:color w:val="000000" w:themeColor="text1"/>
        </w:rPr>
        <w:t xml:space="preserve">ze </w:t>
      </w:r>
      <w:r w:rsidRPr="006A644F">
        <w:rPr>
          <w:rFonts w:hint="eastAsia"/>
          <w:color w:val="000000" w:themeColor="text1"/>
        </w:rPr>
        <w:t>č</w:t>
      </w:r>
      <w:r w:rsidRPr="006A644F">
        <w:rPr>
          <w:color w:val="000000" w:themeColor="text1"/>
        </w:rPr>
        <w:t xml:space="preserve">. 2 </w:t>
      </w:r>
      <w:r w:rsidR="002834DF">
        <w:rPr>
          <w:szCs w:val="22"/>
        </w:rPr>
        <w:t>Projektová dokumentace.</w:t>
      </w:r>
    </w:p>
    <w:p w14:paraId="1FBD51FD" w14:textId="77777777" w:rsidR="006A644F" w:rsidRPr="006A644F" w:rsidRDefault="006A644F" w:rsidP="006A644F">
      <w:pPr>
        <w:contextualSpacing/>
        <w:jc w:val="both"/>
        <w:rPr>
          <w:rFonts w:cs="Arial"/>
        </w:rPr>
      </w:pPr>
    </w:p>
    <w:p w14:paraId="66D8C9A8" w14:textId="152B191F" w:rsidR="002552E2" w:rsidRDefault="002552E2">
      <w:pPr>
        <w:pStyle w:val="Odstavecseseznamem"/>
        <w:numPr>
          <w:ilvl w:val="1"/>
          <w:numId w:val="29"/>
        </w:numPr>
        <w:contextualSpacing/>
        <w:jc w:val="both"/>
      </w:pPr>
      <w:r>
        <w:t>Prodávající</w:t>
      </w:r>
      <w:r w:rsidRPr="005646C3">
        <w:t xml:space="preserve"> se zavazuje předmět koupě </w:t>
      </w:r>
      <w:r>
        <w:t>dodat</w:t>
      </w:r>
      <w:r w:rsidRPr="005646C3">
        <w:t xml:space="preserve"> </w:t>
      </w:r>
      <w:r>
        <w:t xml:space="preserve">a nainstalovat </w:t>
      </w:r>
      <w:r w:rsidRPr="005646C3">
        <w:t xml:space="preserve">řádně, včas, úplně, bezvadně, v rozsahu a kvalitě a za ostatních podmínek specifikovaných touto </w:t>
      </w:r>
      <w:r>
        <w:t>Kupní s</w:t>
      </w:r>
      <w:r w:rsidRPr="005646C3">
        <w:t>mlouvou</w:t>
      </w:r>
      <w:r w:rsidR="00153C31">
        <w:t>,</w:t>
      </w:r>
      <w:r w:rsidRPr="005646C3">
        <w:t xml:space="preserve"> jejími přílohami a </w:t>
      </w:r>
      <w:r w:rsidR="00153C31">
        <w:t xml:space="preserve">závaznými </w:t>
      </w:r>
      <w:r w:rsidRPr="005646C3">
        <w:t xml:space="preserve">technickými normami. </w:t>
      </w:r>
    </w:p>
    <w:p w14:paraId="2115B46E" w14:textId="77777777" w:rsidR="00D36166" w:rsidRPr="005646C3" w:rsidRDefault="00D36166" w:rsidP="006C4379">
      <w:pPr>
        <w:pStyle w:val="Odstavecseseznamem"/>
        <w:spacing w:after="240"/>
        <w:ind w:left="847"/>
        <w:contextualSpacing/>
        <w:jc w:val="both"/>
      </w:pPr>
    </w:p>
    <w:p w14:paraId="58B7A1AC" w14:textId="77777777" w:rsidR="00D36166" w:rsidRPr="005646C3" w:rsidRDefault="00D36166" w:rsidP="00D36166">
      <w:pPr>
        <w:pStyle w:val="Odstavecseseznamem"/>
        <w:numPr>
          <w:ilvl w:val="1"/>
          <w:numId w:val="29"/>
        </w:numPr>
        <w:spacing w:after="240"/>
        <w:contextualSpacing/>
        <w:jc w:val="both"/>
      </w:pPr>
      <w:r>
        <w:t>Kupující</w:t>
      </w:r>
      <w:r w:rsidRPr="005646C3">
        <w:t xml:space="preserve"> se zavazuje převzít předmět koupě a zaplatit za něj v této </w:t>
      </w:r>
      <w:r w:rsidR="005A340A">
        <w:t>K</w:t>
      </w:r>
      <w:r>
        <w:t>upní s</w:t>
      </w:r>
      <w:r w:rsidRPr="005646C3">
        <w:t>mlouvě sjednanou kupní cenu.</w:t>
      </w:r>
    </w:p>
    <w:p w14:paraId="17C228CA" w14:textId="77777777" w:rsidR="00D36166" w:rsidRPr="005646C3" w:rsidRDefault="00D36166" w:rsidP="00D36166">
      <w:pPr>
        <w:pStyle w:val="Odstavecseseznamem"/>
        <w:spacing w:after="240"/>
        <w:ind w:left="0"/>
        <w:contextualSpacing/>
        <w:jc w:val="both"/>
      </w:pPr>
    </w:p>
    <w:p w14:paraId="7BE5953E" w14:textId="77777777" w:rsidR="00D36166" w:rsidRPr="005646C3" w:rsidRDefault="00D36166" w:rsidP="00D36166">
      <w:pPr>
        <w:pStyle w:val="Odstavecseseznamem"/>
        <w:numPr>
          <w:ilvl w:val="1"/>
          <w:numId w:val="29"/>
        </w:numPr>
        <w:spacing w:after="240"/>
        <w:contextualSpacing/>
        <w:jc w:val="both"/>
      </w:pPr>
      <w:r>
        <w:t>Kupující</w:t>
      </w:r>
      <w:r w:rsidRPr="005646C3">
        <w:t xml:space="preserve"> je oprávněn požadovat změny předmětu koupě s tím, že tyto změny budou odpovídajícím způsobem upraveny dodatkem k této </w:t>
      </w:r>
      <w:r>
        <w:t>Kupní s</w:t>
      </w:r>
      <w:r w:rsidRPr="005646C3">
        <w:t xml:space="preserve">mlouvě. Smluvní strany se v tomto případě zavazují postupovat v souladu s touto </w:t>
      </w:r>
      <w:r w:rsidR="005A340A">
        <w:t>K</w:t>
      </w:r>
      <w:r>
        <w:t>upní s</w:t>
      </w:r>
      <w:r w:rsidRPr="005646C3">
        <w:t xml:space="preserve">mlouvou a s </w:t>
      </w:r>
      <w:r>
        <w:t xml:space="preserve">ust. </w:t>
      </w:r>
      <w:r w:rsidRPr="005646C3">
        <w:t>§ 222</w:t>
      </w:r>
      <w:r>
        <w:t xml:space="preserve"> zákona č.134/2016 Sb., o zadávání veřejných zakázek, ve znění pozdějších předpisů (dále jen zákon)</w:t>
      </w:r>
      <w:r w:rsidRPr="005646C3">
        <w:t>.</w:t>
      </w:r>
    </w:p>
    <w:p w14:paraId="319B5BEB" w14:textId="77777777" w:rsidR="00D36166" w:rsidRPr="005646C3" w:rsidRDefault="00D36166" w:rsidP="00D36166">
      <w:pPr>
        <w:pStyle w:val="Odstavecseseznamem"/>
        <w:spacing w:after="240"/>
        <w:ind w:left="0"/>
        <w:contextualSpacing/>
        <w:jc w:val="both"/>
      </w:pPr>
      <w:r w:rsidRPr="005646C3">
        <w:t xml:space="preserve"> </w:t>
      </w:r>
    </w:p>
    <w:p w14:paraId="30220B88" w14:textId="27CF9A2C" w:rsidR="00D36166" w:rsidRDefault="00D36166" w:rsidP="00D36166">
      <w:pPr>
        <w:pStyle w:val="Odstavecseseznamem"/>
        <w:numPr>
          <w:ilvl w:val="1"/>
          <w:numId w:val="29"/>
        </w:numPr>
        <w:spacing w:after="240"/>
        <w:contextualSpacing/>
        <w:jc w:val="both"/>
      </w:pPr>
      <w:r w:rsidRPr="005646C3">
        <w:t>Jakékoliv změny předmětu koupě podle odst. 1.</w:t>
      </w:r>
      <w:r w:rsidR="002552E2">
        <w:t>6</w:t>
      </w:r>
      <w:r w:rsidRPr="005646C3">
        <w:t xml:space="preserve"> tohoto článku nebudou započaty ani prováděny bez předchozího písemného pokynu zástupce </w:t>
      </w:r>
      <w:r>
        <w:t>Kupujícího</w:t>
      </w:r>
      <w:r w:rsidRPr="005646C3">
        <w:t xml:space="preserve">, a žádný nárok ani požadavek na změnu ceny nebo termínu nebude platný, nebude-li k němu takovýto písemný pokyn předem vydán a nebude-li současně tato změna </w:t>
      </w:r>
      <w:r w:rsidR="005A340A">
        <w:t>K</w:t>
      </w:r>
      <w:r>
        <w:t>upní s</w:t>
      </w:r>
      <w:r w:rsidRPr="005646C3">
        <w:t xml:space="preserve">mlouvy sjednána dodatkem ke </w:t>
      </w:r>
      <w:r>
        <w:t>Kupní s</w:t>
      </w:r>
      <w:r w:rsidRPr="005646C3">
        <w:t>mlouvě dle čl. 8. odst. 8.</w:t>
      </w:r>
      <w:r>
        <w:t>6</w:t>
      </w:r>
      <w:r w:rsidRPr="005646C3">
        <w:t xml:space="preserve"> této </w:t>
      </w:r>
      <w:r>
        <w:t>Kupní s</w:t>
      </w:r>
      <w:r w:rsidRPr="005646C3">
        <w:t xml:space="preserve">mlouvy. </w:t>
      </w:r>
    </w:p>
    <w:p w14:paraId="621AB2AD" w14:textId="77777777" w:rsidR="00700F53" w:rsidRDefault="00700F53" w:rsidP="00700F53">
      <w:pPr>
        <w:pStyle w:val="Odstavecseseznamem"/>
        <w:spacing w:after="240"/>
        <w:ind w:left="847"/>
        <w:contextualSpacing/>
        <w:jc w:val="both"/>
      </w:pPr>
    </w:p>
    <w:p w14:paraId="4DCA6211" w14:textId="2CC45373" w:rsidR="00700F53" w:rsidRPr="00A079B0" w:rsidRDefault="00700F53" w:rsidP="007807EF">
      <w:pPr>
        <w:pStyle w:val="Odstavecseseznamem"/>
        <w:numPr>
          <w:ilvl w:val="1"/>
          <w:numId w:val="29"/>
        </w:numPr>
        <w:spacing w:after="240"/>
        <w:contextualSpacing/>
        <w:jc w:val="both"/>
      </w:pPr>
      <w:r w:rsidRPr="00A079B0">
        <w:t>Smluvní strany se dohodly na uzavření servisní smlouvy, podle které bude zhotovitel zajišťovat servis a revize výtahu na dobu neurčitou a to od řádného předání a převzetí díla dle této smlouvy</w:t>
      </w:r>
      <w:r w:rsidR="002049E7" w:rsidRPr="00A079B0">
        <w:t xml:space="preserve"> dle čl. 5 odst. 5.4 této smlouvy</w:t>
      </w:r>
      <w:r w:rsidRPr="00A079B0">
        <w:t xml:space="preserve">. </w:t>
      </w:r>
    </w:p>
    <w:p w14:paraId="52B25B26" w14:textId="77777777" w:rsidR="00700F53" w:rsidRDefault="00700F53" w:rsidP="00700F53">
      <w:pPr>
        <w:spacing w:after="240"/>
        <w:contextualSpacing/>
        <w:jc w:val="both"/>
      </w:pPr>
    </w:p>
    <w:p w14:paraId="14A51704" w14:textId="77777777" w:rsidR="006333C5" w:rsidRPr="005646C3" w:rsidRDefault="006333C5" w:rsidP="00700F53">
      <w:pPr>
        <w:spacing w:after="240"/>
        <w:contextualSpacing/>
        <w:jc w:val="both"/>
      </w:pPr>
    </w:p>
    <w:p w14:paraId="25212CFC" w14:textId="77777777" w:rsidR="00D36166" w:rsidRDefault="00D36166" w:rsidP="00D36166">
      <w:pPr>
        <w:pStyle w:val="Odstavecseseznamem"/>
        <w:spacing w:after="240"/>
        <w:ind w:left="0"/>
        <w:contextualSpacing/>
        <w:jc w:val="both"/>
      </w:pPr>
    </w:p>
    <w:p w14:paraId="60EA22FB" w14:textId="77777777" w:rsidR="00E93946" w:rsidRPr="005646C3" w:rsidRDefault="00E93946" w:rsidP="00D36166">
      <w:pPr>
        <w:pStyle w:val="Odstavecseseznamem"/>
        <w:spacing w:after="240"/>
        <w:ind w:left="0"/>
        <w:contextualSpacing/>
        <w:jc w:val="both"/>
      </w:pPr>
    </w:p>
    <w:p w14:paraId="337E22F1" w14:textId="77777777" w:rsidR="003A098E" w:rsidRPr="003A098E" w:rsidRDefault="003A098E" w:rsidP="003A098E">
      <w:pPr>
        <w:pStyle w:val="Odstavecseseznamem"/>
        <w:numPr>
          <w:ilvl w:val="0"/>
          <w:numId w:val="19"/>
        </w:numPr>
        <w:spacing w:after="240"/>
        <w:contextualSpacing/>
        <w:jc w:val="both"/>
        <w:rPr>
          <w:rFonts w:cs="Arial"/>
          <w:vanish/>
        </w:rPr>
      </w:pPr>
    </w:p>
    <w:p w14:paraId="090F4CE6" w14:textId="77777777" w:rsidR="003A098E" w:rsidRPr="003A098E" w:rsidRDefault="003A098E" w:rsidP="003A098E">
      <w:pPr>
        <w:pStyle w:val="Odstavecseseznamem"/>
        <w:numPr>
          <w:ilvl w:val="1"/>
          <w:numId w:val="19"/>
        </w:numPr>
        <w:spacing w:after="240"/>
        <w:contextualSpacing/>
        <w:jc w:val="both"/>
        <w:rPr>
          <w:rFonts w:cs="Arial"/>
          <w:vanish/>
        </w:rPr>
      </w:pPr>
    </w:p>
    <w:p w14:paraId="170FF136" w14:textId="77777777" w:rsidR="00E070F9" w:rsidRDefault="00E070F9" w:rsidP="00B2361B">
      <w:pPr>
        <w:pStyle w:val="Normlnweb"/>
        <w:spacing w:before="0" w:beforeAutospacing="0" w:after="0" w:afterAutospacing="0"/>
        <w:rPr>
          <w:rFonts w:ascii="Arial" w:hAnsi="Arial"/>
          <w:b/>
          <w:sz w:val="22"/>
        </w:rPr>
      </w:pPr>
    </w:p>
    <w:p w14:paraId="170D76F4" w14:textId="77777777" w:rsidR="00B81256" w:rsidRPr="005646C3" w:rsidRDefault="00B81256" w:rsidP="005646C3">
      <w:pPr>
        <w:pStyle w:val="Normlnweb"/>
        <w:spacing w:before="0" w:beforeAutospacing="0" w:after="0" w:afterAutospacing="0"/>
        <w:jc w:val="center"/>
        <w:rPr>
          <w:rFonts w:ascii="Arial" w:hAnsi="Arial"/>
          <w:b/>
          <w:sz w:val="22"/>
        </w:rPr>
      </w:pPr>
      <w:r w:rsidRPr="005646C3">
        <w:rPr>
          <w:rFonts w:ascii="Arial" w:hAnsi="Arial"/>
          <w:b/>
          <w:sz w:val="22"/>
        </w:rPr>
        <w:lastRenderedPageBreak/>
        <w:t>Čl. 2</w:t>
      </w:r>
    </w:p>
    <w:p w14:paraId="7A992662" w14:textId="77777777" w:rsidR="00B81256" w:rsidRPr="005646C3" w:rsidRDefault="00B81256" w:rsidP="005646C3">
      <w:pPr>
        <w:pStyle w:val="Normlnweb"/>
        <w:spacing w:before="0" w:beforeAutospacing="0" w:after="0" w:afterAutospacing="0"/>
        <w:jc w:val="center"/>
        <w:rPr>
          <w:rFonts w:ascii="Arial" w:hAnsi="Arial"/>
          <w:b/>
          <w:sz w:val="22"/>
        </w:rPr>
      </w:pPr>
      <w:r w:rsidRPr="005646C3">
        <w:rPr>
          <w:rFonts w:ascii="Arial" w:hAnsi="Arial"/>
          <w:b/>
          <w:sz w:val="22"/>
        </w:rPr>
        <w:t xml:space="preserve">Cena předmětu </w:t>
      </w:r>
      <w:r w:rsidR="00972148" w:rsidRPr="005646C3">
        <w:rPr>
          <w:rFonts w:ascii="Arial" w:hAnsi="Arial"/>
          <w:b/>
          <w:sz w:val="22"/>
        </w:rPr>
        <w:t>koupě</w:t>
      </w:r>
      <w:r w:rsidRPr="005646C3">
        <w:rPr>
          <w:rFonts w:ascii="Arial" w:hAnsi="Arial"/>
          <w:b/>
          <w:sz w:val="22"/>
        </w:rPr>
        <w:t xml:space="preserve"> </w:t>
      </w:r>
    </w:p>
    <w:p w14:paraId="60628332" w14:textId="77777777" w:rsidR="00B81256" w:rsidRPr="005646C3" w:rsidRDefault="00B81256" w:rsidP="005646C3">
      <w:pPr>
        <w:pStyle w:val="Normlnweb"/>
        <w:spacing w:before="0" w:beforeAutospacing="0" w:after="0" w:afterAutospacing="0"/>
        <w:jc w:val="center"/>
        <w:rPr>
          <w:rFonts w:ascii="Arial" w:hAnsi="Arial"/>
          <w:b/>
          <w:sz w:val="22"/>
        </w:rPr>
      </w:pPr>
    </w:p>
    <w:p w14:paraId="3E501046" w14:textId="77777777" w:rsidR="00B81256" w:rsidRPr="005646C3" w:rsidRDefault="00B81256" w:rsidP="005646C3">
      <w:pPr>
        <w:pStyle w:val="Odstavecseseznamem"/>
        <w:numPr>
          <w:ilvl w:val="1"/>
          <w:numId w:val="1"/>
        </w:numPr>
        <w:spacing w:after="240"/>
        <w:ind w:left="567" w:hanging="567"/>
        <w:contextualSpacing/>
        <w:jc w:val="both"/>
        <w:rPr>
          <w:color w:val="000000"/>
        </w:rPr>
      </w:pPr>
      <w:r w:rsidRPr="005646C3">
        <w:rPr>
          <w:color w:val="000000"/>
        </w:rPr>
        <w:t xml:space="preserve">Kupní cena byla stanovena dohodou smluvních stran jako nejvýše přípustná a v souladu s platnými cenovými předpisy na základě celkového součtu oceněných jednotlivých položek </w:t>
      </w:r>
      <w:r w:rsidR="00972148" w:rsidRPr="005646C3">
        <w:rPr>
          <w:color w:val="000000"/>
        </w:rPr>
        <w:t>předmětu koupě</w:t>
      </w:r>
      <w:r w:rsidRPr="005646C3">
        <w:rPr>
          <w:color w:val="000000"/>
        </w:rPr>
        <w:t xml:space="preserve"> a prací uvedených v příloze č. 1 </w:t>
      </w:r>
      <w:r w:rsidRPr="005646C3">
        <w:t>Cenová</w:t>
      </w:r>
      <w:r w:rsidR="001B403C">
        <w:t xml:space="preserve"> nabídka – oceněná cenová specifikace </w:t>
      </w:r>
      <w:r w:rsidR="002031C9" w:rsidRPr="005646C3">
        <w:t>S</w:t>
      </w:r>
      <w:r w:rsidRPr="005646C3">
        <w:rPr>
          <w:color w:val="000000"/>
        </w:rPr>
        <w:t>mlouvy:</w:t>
      </w:r>
    </w:p>
    <w:tbl>
      <w:tblPr>
        <w:tblW w:w="8647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708"/>
        <w:gridCol w:w="4111"/>
      </w:tblGrid>
      <w:tr w:rsidR="00B81256" w:rsidRPr="00C101D5" w14:paraId="20555D5A" w14:textId="77777777" w:rsidTr="008A670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208D119E" w14:textId="77777777" w:rsidR="00B81256" w:rsidRPr="005646C3" w:rsidRDefault="00B81256" w:rsidP="00C101D5">
            <w:pPr>
              <w:rPr>
                <w:b/>
                <w:color w:val="000000"/>
              </w:rPr>
            </w:pPr>
            <w:r w:rsidRPr="005646C3">
              <w:rPr>
                <w:b/>
                <w:color w:val="000000"/>
              </w:rPr>
              <w:t>Cena celkem bez DPH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EE9991D" w14:textId="77777777" w:rsidR="00B81256" w:rsidRPr="005646C3" w:rsidRDefault="00B81256" w:rsidP="00C101D5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42A3C8A6" w14:textId="404C5EDE" w:rsidR="00B81256" w:rsidRPr="00594F0E" w:rsidRDefault="00594F0E" w:rsidP="00594F0E">
            <w:pPr>
              <w:jc w:val="right"/>
              <w:rPr>
                <w:b/>
                <w:color w:val="000000"/>
              </w:rPr>
            </w:pPr>
            <w:r w:rsidRPr="00594F0E">
              <w:rPr>
                <w:rFonts w:cs="Arial"/>
                <w:b/>
                <w:bCs/>
                <w:szCs w:val="22"/>
              </w:rPr>
              <w:t>1 413 214,00</w:t>
            </w:r>
            <w:r w:rsidR="00247ACE" w:rsidRPr="00594F0E">
              <w:rPr>
                <w:rFonts w:cs="Arial"/>
                <w:b/>
                <w:bCs/>
                <w:szCs w:val="22"/>
              </w:rPr>
              <w:t xml:space="preserve"> Kč</w:t>
            </w:r>
          </w:p>
        </w:tc>
      </w:tr>
      <w:tr w:rsidR="00B81256" w:rsidRPr="00C101D5" w14:paraId="07707A4B" w14:textId="77777777" w:rsidTr="008A670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</w:tcPr>
          <w:p w14:paraId="05EAFF65" w14:textId="4684F481" w:rsidR="00B81256" w:rsidRPr="005646C3" w:rsidRDefault="00C52C14" w:rsidP="00C101D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DPH 15</w:t>
            </w:r>
            <w:r w:rsidR="00B81256" w:rsidRPr="005646C3">
              <w:rPr>
                <w:b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14:paraId="235473ED" w14:textId="77777777" w:rsidR="00B81256" w:rsidRPr="005646C3" w:rsidRDefault="00B81256" w:rsidP="00C101D5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</w:tcPr>
          <w:p w14:paraId="79F00158" w14:textId="43096EB9" w:rsidR="00B81256" w:rsidRPr="00594F0E" w:rsidRDefault="00594F0E" w:rsidP="00594F0E">
            <w:pPr>
              <w:jc w:val="right"/>
              <w:rPr>
                <w:b/>
                <w:color w:val="000000"/>
              </w:rPr>
            </w:pPr>
            <w:r w:rsidRPr="00594F0E">
              <w:rPr>
                <w:rFonts w:cs="Arial"/>
                <w:b/>
                <w:bCs/>
                <w:szCs w:val="22"/>
              </w:rPr>
              <w:t>211 982,00</w:t>
            </w:r>
            <w:r w:rsidR="00247ACE" w:rsidRPr="00594F0E">
              <w:rPr>
                <w:rFonts w:cs="Arial"/>
                <w:b/>
                <w:bCs/>
                <w:szCs w:val="22"/>
              </w:rPr>
              <w:t xml:space="preserve"> Kč </w:t>
            </w:r>
          </w:p>
        </w:tc>
      </w:tr>
      <w:tr w:rsidR="00B81256" w:rsidRPr="00C101D5" w14:paraId="547C9E4C" w14:textId="77777777" w:rsidTr="008A6708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01104353" w14:textId="77698C68" w:rsidR="00B81256" w:rsidRPr="005646C3" w:rsidRDefault="00B81256" w:rsidP="00C101D5">
            <w:pPr>
              <w:rPr>
                <w:b/>
                <w:color w:val="000000"/>
              </w:rPr>
            </w:pPr>
            <w:r w:rsidRPr="005646C3">
              <w:rPr>
                <w:b/>
                <w:color w:val="000000"/>
              </w:rPr>
              <w:t>Cena celkem s</w:t>
            </w:r>
            <w:r w:rsidR="0098630A">
              <w:rPr>
                <w:b/>
                <w:color w:val="000000"/>
              </w:rPr>
              <w:t> </w:t>
            </w:r>
            <w:r w:rsidRPr="005646C3">
              <w:rPr>
                <w:b/>
                <w:color w:val="000000"/>
              </w:rPr>
              <w:t>DPH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7F383D8" w14:textId="77777777" w:rsidR="00B81256" w:rsidRPr="005646C3" w:rsidRDefault="00B81256" w:rsidP="00C101D5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</w:tcPr>
          <w:p w14:paraId="0415D442" w14:textId="10D3FDC1" w:rsidR="00B81256" w:rsidRPr="00594F0E" w:rsidRDefault="00594F0E" w:rsidP="00594F0E">
            <w:pPr>
              <w:jc w:val="right"/>
              <w:rPr>
                <w:b/>
                <w:color w:val="000000"/>
              </w:rPr>
            </w:pPr>
            <w:r w:rsidRPr="00594F0E">
              <w:rPr>
                <w:rFonts w:cs="Arial"/>
                <w:b/>
                <w:bCs/>
                <w:szCs w:val="22"/>
              </w:rPr>
              <w:t>1 625 196,00</w:t>
            </w:r>
            <w:r w:rsidR="00247ACE" w:rsidRPr="00594F0E">
              <w:rPr>
                <w:rFonts w:cs="Arial"/>
                <w:b/>
                <w:bCs/>
                <w:szCs w:val="22"/>
              </w:rPr>
              <w:t xml:space="preserve"> Kč</w:t>
            </w:r>
          </w:p>
        </w:tc>
      </w:tr>
    </w:tbl>
    <w:p w14:paraId="4BD1BDE6" w14:textId="77777777" w:rsidR="00B81256" w:rsidRPr="005646C3" w:rsidRDefault="00B81256" w:rsidP="005646C3">
      <w:pPr>
        <w:jc w:val="both"/>
        <w:rPr>
          <w:color w:val="000000"/>
        </w:rPr>
      </w:pPr>
    </w:p>
    <w:p w14:paraId="486EF6CC" w14:textId="316F820B" w:rsidR="00544257" w:rsidRPr="009E489E" w:rsidRDefault="00B81256" w:rsidP="009E489E">
      <w:pPr>
        <w:spacing w:before="100" w:beforeAutospacing="1" w:after="100" w:afterAutospacing="1"/>
        <w:ind w:left="567"/>
        <w:contextualSpacing/>
        <w:jc w:val="both"/>
        <w:rPr>
          <w:color w:val="000000"/>
        </w:rPr>
      </w:pPr>
      <w:r w:rsidRPr="00B75F76">
        <w:rPr>
          <w:color w:val="000000"/>
        </w:rPr>
        <w:t xml:space="preserve">Cena obsahuje </w:t>
      </w:r>
      <w:r w:rsidRPr="009E489E">
        <w:rPr>
          <w:color w:val="000000"/>
        </w:rPr>
        <w:t>veškeré náklady spojené s</w:t>
      </w:r>
      <w:r w:rsidR="006B0CAF">
        <w:rPr>
          <w:color w:val="000000"/>
        </w:rPr>
        <w:t xml:space="preserve"> balením a </w:t>
      </w:r>
      <w:r w:rsidR="002031C9" w:rsidRPr="009E489E">
        <w:rPr>
          <w:color w:val="000000"/>
        </w:rPr>
        <w:t xml:space="preserve"> dopravou </w:t>
      </w:r>
      <w:r w:rsidR="00544257" w:rsidRPr="009E489E">
        <w:rPr>
          <w:color w:val="000000"/>
        </w:rPr>
        <w:t>do</w:t>
      </w:r>
      <w:r w:rsidRPr="009E489E">
        <w:rPr>
          <w:color w:val="000000"/>
        </w:rPr>
        <w:t xml:space="preserve"> míst</w:t>
      </w:r>
      <w:r w:rsidR="00544257" w:rsidRPr="009E489E">
        <w:rPr>
          <w:color w:val="000000"/>
        </w:rPr>
        <w:t>a</w:t>
      </w:r>
      <w:r w:rsidRPr="009E489E">
        <w:rPr>
          <w:color w:val="000000"/>
        </w:rPr>
        <w:t xml:space="preserve"> </w:t>
      </w:r>
      <w:r w:rsidR="00544257" w:rsidRPr="009E489E">
        <w:rPr>
          <w:color w:val="000000"/>
        </w:rPr>
        <w:t>plnění</w:t>
      </w:r>
      <w:r w:rsidRPr="009E489E">
        <w:rPr>
          <w:color w:val="000000"/>
        </w:rPr>
        <w:t>,</w:t>
      </w:r>
      <w:r w:rsidR="00544257" w:rsidRPr="009E489E">
        <w:rPr>
          <w:color w:val="000000"/>
        </w:rPr>
        <w:t xml:space="preserve"> cena zahrnuje</w:t>
      </w:r>
      <w:r w:rsidR="00EF0A52" w:rsidRPr="009E489E">
        <w:rPr>
          <w:color w:val="000000"/>
        </w:rPr>
        <w:t xml:space="preserve"> </w:t>
      </w:r>
      <w:r w:rsidR="00544257" w:rsidRPr="009E489E">
        <w:rPr>
          <w:color w:val="000000"/>
        </w:rPr>
        <w:t xml:space="preserve">veškeré </w:t>
      </w:r>
      <w:r w:rsidR="00B75F76" w:rsidRPr="009E489E">
        <w:rPr>
          <w:color w:val="000000"/>
        </w:rPr>
        <w:t xml:space="preserve">náklady </w:t>
      </w:r>
      <w:r w:rsidR="009247BC" w:rsidRPr="009E489E">
        <w:rPr>
          <w:color w:val="000000"/>
        </w:rPr>
        <w:t>Prodávající</w:t>
      </w:r>
      <w:r w:rsidR="00952EB7">
        <w:rPr>
          <w:color w:val="000000"/>
        </w:rPr>
        <w:t>ho</w:t>
      </w:r>
      <w:r w:rsidR="00B75F76" w:rsidRPr="009E489E">
        <w:rPr>
          <w:color w:val="000000"/>
        </w:rPr>
        <w:t xml:space="preserve">, </w:t>
      </w:r>
      <w:r w:rsidR="00544257" w:rsidRPr="009E489E">
        <w:rPr>
          <w:color w:val="000000"/>
        </w:rPr>
        <w:t>nutn</w:t>
      </w:r>
      <w:r w:rsidR="00853EA5" w:rsidRPr="009E489E">
        <w:rPr>
          <w:color w:val="000000"/>
        </w:rPr>
        <w:t>é k</w:t>
      </w:r>
      <w:r w:rsidR="009A3F95">
        <w:rPr>
          <w:color w:val="000000"/>
        </w:rPr>
        <w:t xml:space="preserve"> </w:t>
      </w:r>
      <w:r w:rsidR="008172BC" w:rsidRPr="009E489E">
        <w:rPr>
          <w:color w:val="000000"/>
        </w:rPr>
        <w:t>dodávce</w:t>
      </w:r>
      <w:r w:rsidR="00B75F76">
        <w:rPr>
          <w:color w:val="000000"/>
        </w:rPr>
        <w:t xml:space="preserve"> </w:t>
      </w:r>
      <w:r w:rsidR="00853EA5" w:rsidRPr="009E489E">
        <w:rPr>
          <w:color w:val="000000"/>
        </w:rPr>
        <w:t>celého</w:t>
      </w:r>
      <w:r w:rsidR="008172BC" w:rsidRPr="009E489E">
        <w:rPr>
          <w:color w:val="000000"/>
        </w:rPr>
        <w:t xml:space="preserve"> předmětu plnění</w:t>
      </w:r>
      <w:r w:rsidR="00853EA5" w:rsidRPr="009E489E">
        <w:rPr>
          <w:color w:val="000000"/>
        </w:rPr>
        <w:t xml:space="preserve"> v</w:t>
      </w:r>
      <w:r w:rsidR="005229B4">
        <w:rPr>
          <w:color w:val="000000"/>
        </w:rPr>
        <w:t> </w:t>
      </w:r>
      <w:r w:rsidR="008172BC" w:rsidRPr="009E489E">
        <w:rPr>
          <w:color w:val="000000"/>
        </w:rPr>
        <w:t>r</w:t>
      </w:r>
      <w:r w:rsidR="005229B4">
        <w:rPr>
          <w:color w:val="000000"/>
        </w:rPr>
        <w:t>ozsahu a v</w:t>
      </w:r>
      <w:r w:rsidR="00B75F76" w:rsidRPr="009E489E">
        <w:rPr>
          <w:color w:val="000000"/>
        </w:rPr>
        <w:t xml:space="preserve"> kvalitě </w:t>
      </w:r>
      <w:r w:rsidR="005229B4">
        <w:rPr>
          <w:color w:val="000000"/>
        </w:rPr>
        <w:t xml:space="preserve">a s </w:t>
      </w:r>
      <w:r w:rsidR="00853EA5" w:rsidRPr="009E489E">
        <w:rPr>
          <w:color w:val="000000"/>
        </w:rPr>
        <w:t>p</w:t>
      </w:r>
      <w:r w:rsidR="00A41732" w:rsidRPr="009E489E">
        <w:rPr>
          <w:color w:val="000000"/>
        </w:rPr>
        <w:t>arametr</w:t>
      </w:r>
      <w:r w:rsidR="005229B4">
        <w:rPr>
          <w:color w:val="000000"/>
        </w:rPr>
        <w:t>y</w:t>
      </w:r>
      <w:r w:rsidR="00B75F76" w:rsidRPr="009E489E">
        <w:rPr>
          <w:color w:val="000000"/>
        </w:rPr>
        <w:t xml:space="preserve"> </w:t>
      </w:r>
      <w:r w:rsidR="00544257" w:rsidRPr="009E489E">
        <w:rPr>
          <w:color w:val="000000"/>
        </w:rPr>
        <w:t>specifikovaný</w:t>
      </w:r>
      <w:r w:rsidR="005229B4">
        <w:rPr>
          <w:color w:val="000000"/>
        </w:rPr>
        <w:t>mi</w:t>
      </w:r>
      <w:r w:rsidR="00544257" w:rsidRPr="009E489E">
        <w:rPr>
          <w:color w:val="000000"/>
        </w:rPr>
        <w:t xml:space="preserve"> </w:t>
      </w:r>
      <w:r w:rsidR="009057DE">
        <w:rPr>
          <w:color w:val="000000"/>
        </w:rPr>
        <w:t>v příloze č. 2</w:t>
      </w:r>
      <w:r w:rsidR="00952EB7">
        <w:rPr>
          <w:color w:val="000000"/>
        </w:rPr>
        <w:t xml:space="preserve"> této </w:t>
      </w:r>
      <w:r w:rsidR="005A340A">
        <w:rPr>
          <w:color w:val="000000"/>
        </w:rPr>
        <w:t>K</w:t>
      </w:r>
      <w:r w:rsidR="00952EB7">
        <w:rPr>
          <w:color w:val="000000"/>
        </w:rPr>
        <w:t>upní smlouv</w:t>
      </w:r>
      <w:r w:rsidR="009057DE">
        <w:rPr>
          <w:color w:val="000000"/>
        </w:rPr>
        <w:t>y</w:t>
      </w:r>
      <w:r w:rsidR="00923117" w:rsidRPr="009E489E">
        <w:rPr>
          <w:color w:val="000000"/>
        </w:rPr>
        <w:t xml:space="preserve">. </w:t>
      </w:r>
    </w:p>
    <w:p w14:paraId="40FADC6C" w14:textId="77777777" w:rsidR="0006395C" w:rsidRDefault="0006395C" w:rsidP="005646C3">
      <w:pPr>
        <w:jc w:val="center"/>
        <w:rPr>
          <w:b/>
        </w:rPr>
      </w:pPr>
    </w:p>
    <w:p w14:paraId="72E6FDD6" w14:textId="77777777" w:rsidR="00B81256" w:rsidRPr="005646C3" w:rsidRDefault="00B81256" w:rsidP="005646C3">
      <w:pPr>
        <w:jc w:val="center"/>
        <w:rPr>
          <w:b/>
        </w:rPr>
      </w:pPr>
      <w:r w:rsidRPr="005646C3">
        <w:rPr>
          <w:b/>
        </w:rPr>
        <w:t>Čl. 3</w:t>
      </w:r>
    </w:p>
    <w:p w14:paraId="22A4FC72" w14:textId="77777777" w:rsidR="00B81256" w:rsidRPr="005646C3" w:rsidRDefault="00B81256" w:rsidP="005646C3">
      <w:pPr>
        <w:pStyle w:val="Normlnweb"/>
        <w:spacing w:before="0" w:beforeAutospacing="0" w:after="120" w:afterAutospacing="0"/>
        <w:jc w:val="center"/>
        <w:rPr>
          <w:rFonts w:ascii="Arial" w:hAnsi="Arial"/>
          <w:b/>
          <w:sz w:val="22"/>
        </w:rPr>
      </w:pPr>
      <w:r w:rsidRPr="005646C3">
        <w:rPr>
          <w:rFonts w:ascii="Arial" w:hAnsi="Arial"/>
          <w:b/>
          <w:sz w:val="22"/>
        </w:rPr>
        <w:t>Platební podmínky</w:t>
      </w:r>
    </w:p>
    <w:p w14:paraId="2E756513" w14:textId="0D395870" w:rsidR="00B74D61" w:rsidRDefault="009A3849" w:rsidP="00B74D61">
      <w:pPr>
        <w:pStyle w:val="Odstavecseseznamem"/>
        <w:numPr>
          <w:ilvl w:val="1"/>
          <w:numId w:val="2"/>
        </w:numPr>
        <w:spacing w:after="240"/>
        <w:ind w:left="567" w:hanging="567"/>
        <w:jc w:val="both"/>
      </w:pPr>
      <w:r>
        <w:t>Kupující</w:t>
      </w:r>
      <w:r w:rsidR="00B81256" w:rsidRPr="005646C3">
        <w:t xml:space="preserve"> </w:t>
      </w:r>
      <w:r w:rsidR="002552E2">
        <w:t>s</w:t>
      </w:r>
      <w:r w:rsidR="00B81256" w:rsidRPr="005646C3">
        <w:t xml:space="preserve">e </w:t>
      </w:r>
      <w:r w:rsidR="002552E2">
        <w:t>zavazuje</w:t>
      </w:r>
      <w:r w:rsidR="00B81256" w:rsidRPr="005646C3">
        <w:t xml:space="preserve"> uhradit za </w:t>
      </w:r>
      <w:r>
        <w:t xml:space="preserve">předmět </w:t>
      </w:r>
      <w:r w:rsidR="002031C9" w:rsidRPr="005646C3">
        <w:t>koup</w:t>
      </w:r>
      <w:r>
        <w:t>ě</w:t>
      </w:r>
      <w:r w:rsidR="00B81256" w:rsidRPr="005646C3">
        <w:t xml:space="preserve"> dle této </w:t>
      </w:r>
      <w:r w:rsidR="00AE6BDE">
        <w:t>K</w:t>
      </w:r>
      <w:r>
        <w:t>upní s</w:t>
      </w:r>
      <w:r w:rsidR="00B81256" w:rsidRPr="005646C3">
        <w:t>mlouvy</w:t>
      </w:r>
      <w:r w:rsidR="00B81256" w:rsidRPr="005646C3" w:rsidDel="00F6637E">
        <w:t xml:space="preserve"> </w:t>
      </w:r>
      <w:r w:rsidR="00B81256" w:rsidRPr="005646C3">
        <w:t xml:space="preserve">kupní cenu uvedenou v čl. 2 této </w:t>
      </w:r>
      <w:r w:rsidR="00B56EB7">
        <w:t>K</w:t>
      </w:r>
      <w:r>
        <w:t>upní s</w:t>
      </w:r>
      <w:r w:rsidR="00B81256" w:rsidRPr="005646C3">
        <w:t>mlouvy</w:t>
      </w:r>
      <w:r w:rsidR="00B81256" w:rsidRPr="009E489E">
        <w:rPr>
          <w:color w:val="FF0000"/>
        </w:rPr>
        <w:t xml:space="preserve"> </w:t>
      </w:r>
      <w:r w:rsidR="00B81256" w:rsidRPr="005646C3">
        <w:t xml:space="preserve">na základě daňového dokladu – faktury zaslané </w:t>
      </w:r>
      <w:r>
        <w:t xml:space="preserve">Prodávajícím </w:t>
      </w:r>
      <w:r w:rsidR="00B81256" w:rsidRPr="005646C3">
        <w:t xml:space="preserve">na adresu </w:t>
      </w:r>
      <w:r>
        <w:t>Kupujícího</w:t>
      </w:r>
      <w:r w:rsidR="00B81256" w:rsidRPr="005646C3">
        <w:t xml:space="preserve"> uvedenou v záhlaví této </w:t>
      </w:r>
      <w:r w:rsidR="00D10B4C">
        <w:t>K</w:t>
      </w:r>
      <w:r>
        <w:t>upní s</w:t>
      </w:r>
      <w:r w:rsidR="00B81256" w:rsidRPr="005646C3">
        <w:t xml:space="preserve">mlouvy. </w:t>
      </w:r>
      <w:r w:rsidR="00B74D61">
        <w:t xml:space="preserve">Prodávající je oprávněn fakturovat </w:t>
      </w:r>
      <w:r w:rsidR="009057DE">
        <w:t xml:space="preserve">kompletní </w:t>
      </w:r>
      <w:r w:rsidR="00B74D61">
        <w:t>dodávk</w:t>
      </w:r>
      <w:r w:rsidR="009057DE">
        <w:t>u</w:t>
      </w:r>
      <w:r w:rsidR="00B74D61">
        <w:t xml:space="preserve"> dle této </w:t>
      </w:r>
      <w:r w:rsidR="000C0B54">
        <w:t>K</w:t>
      </w:r>
      <w:r w:rsidR="00B74D61">
        <w:t xml:space="preserve">upní smlouvy </w:t>
      </w:r>
      <w:r w:rsidR="009057DE">
        <w:t>specifikovanou v čl. 1 této Kupní smlouvy</w:t>
      </w:r>
      <w:r w:rsidR="00B74D61">
        <w:t>.</w:t>
      </w:r>
    </w:p>
    <w:p w14:paraId="68B36490" w14:textId="09D27177" w:rsidR="00B81256" w:rsidRPr="005646C3" w:rsidRDefault="00B81256" w:rsidP="005646C3">
      <w:pPr>
        <w:pStyle w:val="Odstavecseseznamem"/>
        <w:numPr>
          <w:ilvl w:val="1"/>
          <w:numId w:val="2"/>
        </w:numPr>
        <w:spacing w:after="240"/>
        <w:ind w:left="567" w:hanging="567"/>
        <w:contextualSpacing/>
        <w:jc w:val="both"/>
      </w:pPr>
      <w:r w:rsidRPr="005646C3">
        <w:t>Splatnost</w:t>
      </w:r>
      <w:r w:rsidR="00071CC4" w:rsidRPr="005646C3">
        <w:t xml:space="preserve"> </w:t>
      </w:r>
      <w:r w:rsidRPr="005646C3">
        <w:t xml:space="preserve">faktury je 21 (slovy: dvacet jedna) dnů ode dne </w:t>
      </w:r>
      <w:r w:rsidR="009057DE">
        <w:t xml:space="preserve">jejího </w:t>
      </w:r>
      <w:r w:rsidRPr="005646C3">
        <w:t xml:space="preserve">doručení </w:t>
      </w:r>
      <w:r w:rsidR="009A3849">
        <w:t>Kupujícímu</w:t>
      </w:r>
      <w:r w:rsidR="00074E8C" w:rsidRPr="005646C3">
        <w:t>.</w:t>
      </w:r>
      <w:r w:rsidRPr="005646C3">
        <w:t xml:space="preserve"> Faktura musí obsahovat všechny náležitosti daňového a účetního dokladu </w:t>
      </w:r>
      <w:r w:rsidR="00A91376" w:rsidRPr="005646C3">
        <w:t>dle</w:t>
      </w:r>
      <w:r w:rsidRPr="005646C3">
        <w:t xml:space="preserve"> platných právních předpisů, číslo této </w:t>
      </w:r>
      <w:r w:rsidR="00D10B4C">
        <w:t>K</w:t>
      </w:r>
      <w:r w:rsidR="009A3849">
        <w:t>upní s</w:t>
      </w:r>
      <w:r w:rsidRPr="005646C3">
        <w:t xml:space="preserve">mlouvy a nedílnou součástí faktury </w:t>
      </w:r>
      <w:r w:rsidR="00007ED4">
        <w:t>musí být</w:t>
      </w:r>
      <w:r w:rsidRPr="005646C3">
        <w:t xml:space="preserve"> kopie protokolu o předání a převzetí </w:t>
      </w:r>
      <w:r w:rsidR="009057DE">
        <w:t>dodávky</w:t>
      </w:r>
      <w:r w:rsidR="009057DE" w:rsidRPr="005646C3">
        <w:t xml:space="preserve"> </w:t>
      </w:r>
      <w:r w:rsidRPr="005646C3">
        <w:t xml:space="preserve">dle čl. 5 této </w:t>
      </w:r>
      <w:r w:rsidR="00D10B4C">
        <w:t>K</w:t>
      </w:r>
      <w:r w:rsidR="009A3849">
        <w:t>upní s</w:t>
      </w:r>
      <w:r w:rsidRPr="005646C3">
        <w:t>mlouvy.</w:t>
      </w:r>
    </w:p>
    <w:p w14:paraId="4525E046" w14:textId="77777777" w:rsidR="001D164F" w:rsidRPr="005646C3" w:rsidRDefault="001D164F" w:rsidP="005646C3">
      <w:pPr>
        <w:pStyle w:val="Odstavecseseznamem"/>
        <w:spacing w:after="240"/>
        <w:ind w:left="567"/>
        <w:contextualSpacing/>
        <w:jc w:val="both"/>
      </w:pPr>
    </w:p>
    <w:p w14:paraId="2E37B3E0" w14:textId="2FCC8E82" w:rsidR="00773CE8" w:rsidRPr="005646C3" w:rsidRDefault="009A3849" w:rsidP="00495A64">
      <w:pPr>
        <w:pStyle w:val="Odstavecseseznamem"/>
        <w:numPr>
          <w:ilvl w:val="1"/>
          <w:numId w:val="2"/>
        </w:numPr>
        <w:spacing w:after="240"/>
        <w:ind w:left="567" w:hanging="567"/>
        <w:jc w:val="both"/>
      </w:pPr>
      <w:r>
        <w:t>Prodávající</w:t>
      </w:r>
      <w:r w:rsidR="00B81256" w:rsidRPr="005646C3">
        <w:t xml:space="preserve"> se zavazuje vystavit po dodání předmětu plnění </w:t>
      </w:r>
      <w:r w:rsidR="00B74D61">
        <w:t xml:space="preserve">nebo ucelené části dodávky </w:t>
      </w:r>
      <w:r w:rsidR="00B81256" w:rsidRPr="005646C3">
        <w:t xml:space="preserve">daňový doklad do 15 dnů ode dne uskutečnění zdanitelného plnění, přičemž </w:t>
      </w:r>
      <w:r w:rsidR="005F7C22">
        <w:t xml:space="preserve">dodávka </w:t>
      </w:r>
      <w:r w:rsidR="005F7C22" w:rsidRPr="005646C3">
        <w:t>se</w:t>
      </w:r>
      <w:r w:rsidR="00B81256" w:rsidRPr="005646C3">
        <w:t xml:space="preserve"> považuje za uskutečněn</w:t>
      </w:r>
      <w:r w:rsidR="009057DE">
        <w:t>ou</w:t>
      </w:r>
      <w:r w:rsidR="00B81256" w:rsidRPr="005646C3">
        <w:t xml:space="preserve"> dnem oboustrann</w:t>
      </w:r>
      <w:r w:rsidR="00844AAA">
        <w:t>ě</w:t>
      </w:r>
      <w:r w:rsidR="00B81256" w:rsidRPr="005646C3">
        <w:t xml:space="preserve"> podeps</w:t>
      </w:r>
      <w:r w:rsidR="00844AAA">
        <w:t>a</w:t>
      </w:r>
      <w:r w:rsidR="001F05F9">
        <w:t>n</w:t>
      </w:r>
      <w:r w:rsidR="00844AAA">
        <w:t>ý</w:t>
      </w:r>
      <w:r w:rsidR="00B81256" w:rsidRPr="005646C3">
        <w:t>m protokol</w:t>
      </w:r>
      <w:r w:rsidR="00844AAA">
        <w:t>em</w:t>
      </w:r>
      <w:r w:rsidR="00B81256" w:rsidRPr="005646C3">
        <w:t xml:space="preserve"> o předání a převzetí dodávky</w:t>
      </w:r>
      <w:r w:rsidR="00BB7D35" w:rsidRPr="005646C3">
        <w:t xml:space="preserve"> </w:t>
      </w:r>
      <w:r w:rsidR="006224DE">
        <w:t xml:space="preserve">nebo její ucelené části </w:t>
      </w:r>
      <w:r w:rsidR="00BB7D35" w:rsidRPr="005646C3">
        <w:t>dle této</w:t>
      </w:r>
      <w:r w:rsidR="00D10B4C">
        <w:t xml:space="preserve"> K</w:t>
      </w:r>
      <w:r>
        <w:t>upní s</w:t>
      </w:r>
      <w:r w:rsidR="00BB7D35" w:rsidRPr="005646C3">
        <w:t>mlouvy.</w:t>
      </w:r>
      <w:r w:rsidR="009D5E43" w:rsidRPr="005646C3">
        <w:t xml:space="preserve"> </w:t>
      </w:r>
    </w:p>
    <w:p w14:paraId="29FC6780" w14:textId="3703CBDA" w:rsidR="00773CE8" w:rsidRPr="005646C3" w:rsidRDefault="00B81256" w:rsidP="005646C3">
      <w:pPr>
        <w:pStyle w:val="Odstavecseseznamem"/>
        <w:numPr>
          <w:ilvl w:val="1"/>
          <w:numId w:val="2"/>
        </w:numPr>
        <w:spacing w:after="240"/>
        <w:ind w:left="567" w:hanging="567"/>
        <w:contextualSpacing/>
        <w:jc w:val="both"/>
      </w:pPr>
      <w:r w:rsidRPr="005646C3">
        <w:t xml:space="preserve">V případě, že faktura nebude </w:t>
      </w:r>
      <w:r w:rsidR="00A91376" w:rsidRPr="005646C3">
        <w:t>obsahovat požadované náležitosti</w:t>
      </w:r>
      <w:r w:rsidRPr="005646C3">
        <w:t xml:space="preserve">, je </w:t>
      </w:r>
      <w:r w:rsidR="00293040">
        <w:t>Kupující</w:t>
      </w:r>
      <w:r w:rsidRPr="005646C3">
        <w:t xml:space="preserve"> oprávněn zaslat ji ve lhůtě splatnosti zpět </w:t>
      </w:r>
      <w:r w:rsidR="00293040">
        <w:t>Prodávajícímu</w:t>
      </w:r>
      <w:r w:rsidRPr="005646C3">
        <w:t xml:space="preserve"> k doplnění či úpravě, aniž se dostane do prodlení s </w:t>
      </w:r>
      <w:r w:rsidR="00B56EB7">
        <w:t>úhradou</w:t>
      </w:r>
      <w:r w:rsidRPr="005646C3">
        <w:t xml:space="preserve"> – lhůta splatnosti počíná běžet znovu od opětovného doručení doplněného nebo nového daňového dokladu /faktury </w:t>
      </w:r>
      <w:r w:rsidR="00293040">
        <w:t>Kupujícímu</w:t>
      </w:r>
      <w:r w:rsidRPr="005646C3">
        <w:t>.</w:t>
      </w:r>
    </w:p>
    <w:p w14:paraId="531B6C25" w14:textId="77777777" w:rsidR="00773CE8" w:rsidRPr="005646C3" w:rsidRDefault="00773CE8" w:rsidP="00773CE8">
      <w:pPr>
        <w:pStyle w:val="Odstavecseseznamem"/>
      </w:pPr>
    </w:p>
    <w:p w14:paraId="5E10AEB1" w14:textId="77777777" w:rsidR="006F7938" w:rsidRPr="005646C3" w:rsidRDefault="00293040" w:rsidP="003558CB">
      <w:pPr>
        <w:pStyle w:val="Odstavecseseznamem"/>
        <w:numPr>
          <w:ilvl w:val="1"/>
          <w:numId w:val="2"/>
        </w:numPr>
        <w:spacing w:after="240"/>
        <w:ind w:left="567" w:hanging="567"/>
        <w:contextualSpacing/>
        <w:jc w:val="both"/>
      </w:pPr>
      <w:r>
        <w:t>Kupující ne</w:t>
      </w:r>
      <w:r w:rsidR="00D0783D" w:rsidRPr="005646C3">
        <w:t xml:space="preserve">bude poskytovat </w:t>
      </w:r>
      <w:r>
        <w:t>Prodávajícímu</w:t>
      </w:r>
      <w:r w:rsidR="00B81256" w:rsidRPr="005646C3">
        <w:t xml:space="preserve"> zálohu.</w:t>
      </w:r>
    </w:p>
    <w:p w14:paraId="0C5743FC" w14:textId="77777777" w:rsidR="00B56EB7" w:rsidRDefault="00B56EB7" w:rsidP="005646C3">
      <w:pPr>
        <w:pStyle w:val="Normlnweb"/>
        <w:spacing w:before="0" w:beforeAutospacing="0" w:after="0" w:afterAutospacing="0"/>
        <w:jc w:val="center"/>
        <w:rPr>
          <w:rFonts w:ascii="Arial" w:hAnsi="Arial"/>
          <w:b/>
          <w:sz w:val="22"/>
        </w:rPr>
      </w:pPr>
    </w:p>
    <w:p w14:paraId="410AA1AE" w14:textId="77777777" w:rsidR="00B81256" w:rsidRPr="005646C3" w:rsidRDefault="00B81256" w:rsidP="005646C3">
      <w:pPr>
        <w:pStyle w:val="Normlnweb"/>
        <w:spacing w:before="0" w:beforeAutospacing="0" w:after="0" w:afterAutospacing="0"/>
        <w:jc w:val="center"/>
        <w:rPr>
          <w:rFonts w:ascii="Arial" w:hAnsi="Arial"/>
          <w:b/>
          <w:sz w:val="22"/>
        </w:rPr>
      </w:pPr>
      <w:r w:rsidRPr="005646C3">
        <w:rPr>
          <w:rFonts w:ascii="Arial" w:hAnsi="Arial"/>
          <w:b/>
          <w:sz w:val="22"/>
        </w:rPr>
        <w:t>Čl. 4</w:t>
      </w:r>
    </w:p>
    <w:p w14:paraId="4FE960D5" w14:textId="77777777" w:rsidR="00B81256" w:rsidRPr="005646C3" w:rsidRDefault="00B81256" w:rsidP="005646C3">
      <w:pPr>
        <w:pStyle w:val="Normlnweb"/>
        <w:spacing w:before="0" w:beforeAutospacing="0" w:after="120" w:afterAutospacing="0"/>
        <w:jc w:val="center"/>
        <w:rPr>
          <w:rFonts w:ascii="Arial" w:hAnsi="Arial"/>
          <w:b/>
          <w:sz w:val="22"/>
        </w:rPr>
      </w:pPr>
      <w:r w:rsidRPr="005646C3">
        <w:rPr>
          <w:rFonts w:ascii="Arial" w:hAnsi="Arial"/>
          <w:b/>
          <w:sz w:val="22"/>
        </w:rPr>
        <w:t>Místo plnění, dodací lhůta</w:t>
      </w:r>
    </w:p>
    <w:p w14:paraId="66C0E91D" w14:textId="5DC28393" w:rsidR="00B56EB7" w:rsidRPr="006C4379" w:rsidRDefault="00B56EB7" w:rsidP="00495A64">
      <w:pPr>
        <w:pStyle w:val="Odstavecseseznamem"/>
        <w:numPr>
          <w:ilvl w:val="1"/>
          <w:numId w:val="26"/>
        </w:numPr>
        <w:ind w:left="567" w:hanging="567"/>
        <w:contextualSpacing/>
        <w:jc w:val="both"/>
        <w:rPr>
          <w:rFonts w:cs="Arial"/>
          <w:b/>
          <w:color w:val="000000"/>
        </w:rPr>
      </w:pPr>
      <w:r w:rsidRPr="006C4379">
        <w:rPr>
          <w:rFonts w:cs="Arial"/>
          <w:b/>
          <w:color w:val="000000"/>
        </w:rPr>
        <w:t xml:space="preserve">Místo plnění </w:t>
      </w:r>
      <w:r w:rsidR="00C73F26">
        <w:rPr>
          <w:rFonts w:cs="Arial"/>
          <w:b/>
          <w:color w:val="000000"/>
        </w:rPr>
        <w:t xml:space="preserve"> </w:t>
      </w:r>
    </w:p>
    <w:p w14:paraId="7F6DF3A4" w14:textId="77777777" w:rsidR="006D5515" w:rsidRPr="006D5515" w:rsidRDefault="006D5515" w:rsidP="006D5515">
      <w:pPr>
        <w:autoSpaceDE w:val="0"/>
        <w:autoSpaceDN w:val="0"/>
        <w:adjustRightInd w:val="0"/>
        <w:ind w:left="567"/>
        <w:jc w:val="both"/>
        <w:rPr>
          <w:rFonts w:ascii="Arial,Bold" w:hAnsi="Arial,Bold" w:cs="Arial,Bold"/>
          <w:bCs/>
          <w:color w:val="000000"/>
        </w:rPr>
      </w:pPr>
      <w:r w:rsidRPr="006D5515">
        <w:rPr>
          <w:rFonts w:ascii="Arial,Bold" w:hAnsi="Arial,Bold" w:cs="Arial,Bold"/>
          <w:bCs/>
          <w:color w:val="000000"/>
        </w:rPr>
        <w:t>Budova číslo popisné 625 stojí na pozemku číslo 1599, k. ú. Holešovice, obec Praha, na adrese ulice Kamenická 625/40, 170 00 Praha 7. Zadavatel má objekt ve svěřené správě nemovitostí ve vlastnictví obce.</w:t>
      </w:r>
    </w:p>
    <w:p w14:paraId="0750167B" w14:textId="77777777" w:rsidR="00E74812" w:rsidRPr="005646C3" w:rsidRDefault="00E74812" w:rsidP="001B403C">
      <w:pPr>
        <w:pStyle w:val="Odstavecseseznamem"/>
        <w:spacing w:after="240"/>
        <w:ind w:left="567"/>
        <w:contextualSpacing/>
        <w:jc w:val="both"/>
      </w:pPr>
    </w:p>
    <w:p w14:paraId="2FA2ECEA" w14:textId="77777777" w:rsidR="001B403C" w:rsidRDefault="00770FCB" w:rsidP="001B403C">
      <w:pPr>
        <w:pStyle w:val="Odstavecseseznamem"/>
        <w:numPr>
          <w:ilvl w:val="1"/>
          <w:numId w:val="26"/>
        </w:numPr>
        <w:ind w:left="567" w:hanging="567"/>
        <w:contextualSpacing/>
        <w:jc w:val="both"/>
        <w:rPr>
          <w:rFonts w:ascii="Arial,Bold" w:hAnsi="Arial,Bold"/>
          <w:b/>
          <w:color w:val="000000"/>
        </w:rPr>
      </w:pPr>
      <w:r w:rsidRPr="001B403C">
        <w:rPr>
          <w:rFonts w:ascii="Arial,Bold" w:hAnsi="Arial,Bold" w:cs="Arial,Bold"/>
          <w:b/>
          <w:bCs/>
          <w:color w:val="000000"/>
        </w:rPr>
        <w:t>Doba</w:t>
      </w:r>
      <w:r w:rsidRPr="001B403C">
        <w:rPr>
          <w:rFonts w:ascii="Arial,Bold" w:hAnsi="Arial,Bold"/>
          <w:b/>
          <w:color w:val="000000"/>
        </w:rPr>
        <w:t xml:space="preserve"> plnění</w:t>
      </w:r>
    </w:p>
    <w:p w14:paraId="541BE114" w14:textId="5221433B" w:rsidR="00495A64" w:rsidRPr="00106C15" w:rsidRDefault="00495A64" w:rsidP="00495A64">
      <w:pPr>
        <w:autoSpaceDE w:val="0"/>
        <w:autoSpaceDN w:val="0"/>
        <w:adjustRightInd w:val="0"/>
        <w:ind w:left="4254" w:hanging="3687"/>
        <w:rPr>
          <w:rFonts w:cs="Arial"/>
          <w:color w:val="000000"/>
        </w:rPr>
      </w:pPr>
      <w:r w:rsidRPr="00106C15">
        <w:rPr>
          <w:rFonts w:cs="Arial"/>
          <w:color w:val="000000"/>
        </w:rPr>
        <w:t>Termín zahájení plnění:</w:t>
      </w:r>
      <w:r w:rsidRPr="00106C15">
        <w:rPr>
          <w:rFonts w:cs="Arial"/>
          <w:color w:val="000000"/>
        </w:rPr>
        <w:tab/>
      </w:r>
      <w:r w:rsidR="00106C15" w:rsidRPr="00106C15">
        <w:rPr>
          <w:rFonts w:cs="Arial"/>
          <w:b/>
          <w:color w:val="000000"/>
        </w:rPr>
        <w:t>do 3 dnů od účinnosti smlouvy</w:t>
      </w:r>
      <w:r w:rsidR="006224DE" w:rsidRPr="00106C15">
        <w:rPr>
          <w:rFonts w:cs="Arial"/>
          <w:b/>
          <w:color w:val="000000"/>
        </w:rPr>
        <w:t xml:space="preserve"> </w:t>
      </w:r>
    </w:p>
    <w:p w14:paraId="4C969F78" w14:textId="77777777" w:rsidR="00495A64" w:rsidRPr="00106C15" w:rsidRDefault="00495A64" w:rsidP="00495A64">
      <w:pPr>
        <w:widowControl w:val="0"/>
        <w:ind w:left="567"/>
        <w:jc w:val="both"/>
        <w:rPr>
          <w:rFonts w:cs="Arial"/>
          <w:color w:val="000000"/>
        </w:rPr>
      </w:pPr>
    </w:p>
    <w:p w14:paraId="4970AB50" w14:textId="68951292" w:rsidR="00495A64" w:rsidRPr="00106C15" w:rsidRDefault="00495A64" w:rsidP="00495A64">
      <w:pPr>
        <w:widowControl w:val="0"/>
        <w:ind w:left="567"/>
        <w:jc w:val="both"/>
        <w:rPr>
          <w:rFonts w:cs="Arial"/>
          <w:b/>
          <w:color w:val="000000"/>
        </w:rPr>
      </w:pPr>
      <w:r w:rsidRPr="00106C15">
        <w:rPr>
          <w:rFonts w:cs="Arial"/>
          <w:color w:val="000000"/>
        </w:rPr>
        <w:t>Lhůta plnění veřejné zakázky</w:t>
      </w:r>
      <w:r w:rsidRPr="00106C15">
        <w:rPr>
          <w:rFonts w:cs="Arial"/>
          <w:color w:val="000000"/>
        </w:rPr>
        <w:tab/>
      </w:r>
      <w:r w:rsidRPr="00106C15">
        <w:rPr>
          <w:rFonts w:cs="Arial"/>
          <w:color w:val="000000"/>
        </w:rPr>
        <w:tab/>
      </w:r>
      <w:r w:rsidR="00106C15" w:rsidRPr="00106C15">
        <w:rPr>
          <w:rFonts w:cs="Arial"/>
          <w:b/>
          <w:color w:val="000000"/>
        </w:rPr>
        <w:t>4</w:t>
      </w:r>
      <w:r w:rsidRPr="00106C15">
        <w:rPr>
          <w:rFonts w:cs="Arial"/>
          <w:b/>
          <w:color w:val="000000"/>
        </w:rPr>
        <w:t xml:space="preserve"> měsíc</w:t>
      </w:r>
      <w:r w:rsidR="00106C15" w:rsidRPr="00106C15">
        <w:rPr>
          <w:rFonts w:cs="Arial"/>
          <w:b/>
          <w:color w:val="000000"/>
        </w:rPr>
        <w:t>e</w:t>
      </w:r>
      <w:r w:rsidRPr="00106C15">
        <w:rPr>
          <w:rFonts w:cs="Arial"/>
          <w:b/>
          <w:color w:val="000000"/>
        </w:rPr>
        <w:t xml:space="preserve"> </w:t>
      </w:r>
      <w:r w:rsidRPr="00106C15">
        <w:rPr>
          <w:rFonts w:cs="Arial"/>
          <w:color w:val="000000"/>
        </w:rPr>
        <w:t>ode dne zahájení plnění</w:t>
      </w:r>
      <w:r w:rsidRPr="00106C15">
        <w:rPr>
          <w:rFonts w:cs="Arial"/>
          <w:b/>
          <w:color w:val="000000"/>
        </w:rPr>
        <w:t xml:space="preserve"> </w:t>
      </w:r>
    </w:p>
    <w:p w14:paraId="02690B69" w14:textId="2C04D5A6" w:rsidR="00495A64" w:rsidRPr="00495A64" w:rsidRDefault="00495A64" w:rsidP="00495A64">
      <w:pPr>
        <w:widowControl w:val="0"/>
        <w:ind w:left="567"/>
        <w:jc w:val="both"/>
        <w:rPr>
          <w:rFonts w:cs="Arial"/>
          <w:color w:val="000000"/>
        </w:rPr>
      </w:pPr>
      <w:r w:rsidRPr="00106C15">
        <w:rPr>
          <w:rFonts w:cs="Arial"/>
          <w:color w:val="000000"/>
        </w:rPr>
        <w:t>Termín dokončení</w:t>
      </w:r>
      <w:r w:rsidRPr="00106C15">
        <w:rPr>
          <w:rFonts w:cs="Arial"/>
          <w:color w:val="000000"/>
        </w:rPr>
        <w:tab/>
      </w:r>
      <w:r w:rsidRPr="00106C15">
        <w:rPr>
          <w:rFonts w:cs="Arial"/>
          <w:color w:val="000000"/>
        </w:rPr>
        <w:tab/>
      </w:r>
      <w:r w:rsidRPr="00106C15">
        <w:rPr>
          <w:rFonts w:cs="Arial"/>
          <w:color w:val="000000"/>
        </w:rPr>
        <w:tab/>
      </w:r>
      <w:r w:rsidR="00106C15" w:rsidRPr="00106C15">
        <w:rPr>
          <w:rFonts w:cs="Arial"/>
          <w:b/>
          <w:color w:val="000000"/>
        </w:rPr>
        <w:t>nejpozději do 30. 10. 2023</w:t>
      </w:r>
    </w:p>
    <w:p w14:paraId="2849AADF" w14:textId="77777777" w:rsidR="00847FA8" w:rsidRDefault="00AE7333" w:rsidP="00106C15">
      <w:pPr>
        <w:jc w:val="both"/>
        <w:rPr>
          <w:rFonts w:cs="Arial"/>
          <w:b/>
          <w:color w:val="000000"/>
          <w:szCs w:val="22"/>
        </w:rPr>
      </w:pPr>
      <w:r w:rsidRPr="008870CC">
        <w:rPr>
          <w:rFonts w:cs="Arial"/>
          <w:b/>
          <w:color w:val="000000"/>
          <w:szCs w:val="22"/>
        </w:rPr>
        <w:lastRenderedPageBreak/>
        <w:t xml:space="preserve">         </w:t>
      </w:r>
    </w:p>
    <w:p w14:paraId="1500E5AD" w14:textId="77777777" w:rsidR="00847FA8" w:rsidRPr="00847FA8" w:rsidRDefault="00847FA8" w:rsidP="00847FA8">
      <w:pPr>
        <w:widowControl w:val="0"/>
        <w:ind w:left="567"/>
        <w:jc w:val="both"/>
        <w:rPr>
          <w:rFonts w:eastAsiaTheme="minorHAnsi" w:cs="Arial"/>
          <w:color w:val="000000"/>
          <w:szCs w:val="22"/>
          <w:lang w:eastAsia="en-US"/>
        </w:rPr>
      </w:pPr>
      <w:r w:rsidRPr="00847FA8">
        <w:rPr>
          <w:rFonts w:eastAsiaTheme="minorHAnsi" w:cs="Arial"/>
          <w:color w:val="000000"/>
          <w:szCs w:val="22"/>
          <w:lang w:eastAsia="en-US"/>
        </w:rPr>
        <w:t xml:space="preserve">Bytový dům je užíván nájemníky se sníženou pohyblivostí, kteří nemohou bez výtahu byt užívat. Z tohoto důvodu jim MČ P7 zajistila po dobu rekonstrukce náhradní bydlení v sociálně odlehčovacím centru.  V tomto zařízení je však nutná rezervace konkrétního termínu předem a </w:t>
      </w:r>
      <w:r w:rsidRPr="00847FA8">
        <w:rPr>
          <w:rFonts w:eastAsiaTheme="minorHAnsi" w:cs="Arial"/>
          <w:b/>
          <w:color w:val="000000"/>
          <w:szCs w:val="22"/>
          <w:lang w:eastAsia="en-US"/>
        </w:rPr>
        <w:t>tudíž není možné termín dokončení posouvat.</w:t>
      </w:r>
    </w:p>
    <w:p w14:paraId="7191A084" w14:textId="2D2D06ED" w:rsidR="008B71E9" w:rsidRPr="0035333E" w:rsidRDefault="00AE7333" w:rsidP="00106C15">
      <w:pPr>
        <w:jc w:val="both"/>
        <w:rPr>
          <w:rFonts w:cs="Arial"/>
          <w:b/>
          <w:color w:val="000000"/>
          <w:szCs w:val="22"/>
        </w:rPr>
      </w:pPr>
      <w:r w:rsidRPr="008870CC">
        <w:rPr>
          <w:rFonts w:cs="Arial"/>
          <w:b/>
          <w:color w:val="000000"/>
          <w:szCs w:val="22"/>
        </w:rPr>
        <w:t xml:space="preserve">  </w:t>
      </w:r>
      <w:r w:rsidRPr="008870CC">
        <w:rPr>
          <w:rFonts w:cs="Arial"/>
          <w:b/>
          <w:color w:val="000000"/>
          <w:szCs w:val="22"/>
        </w:rPr>
        <w:tab/>
      </w:r>
    </w:p>
    <w:p w14:paraId="7AC7CDED" w14:textId="77777777" w:rsidR="00B81256" w:rsidRPr="005646C3" w:rsidRDefault="00B81256" w:rsidP="005646C3">
      <w:pPr>
        <w:pStyle w:val="Normlnweb"/>
        <w:spacing w:before="240" w:beforeAutospacing="0" w:after="0" w:afterAutospacing="0"/>
        <w:ind w:left="4254"/>
        <w:rPr>
          <w:rFonts w:ascii="Arial" w:hAnsi="Arial"/>
          <w:b/>
          <w:sz w:val="22"/>
        </w:rPr>
      </w:pPr>
      <w:r w:rsidRPr="005646C3">
        <w:rPr>
          <w:rFonts w:ascii="Arial" w:hAnsi="Arial"/>
          <w:b/>
          <w:sz w:val="22"/>
        </w:rPr>
        <w:t>Čl. 5</w:t>
      </w:r>
    </w:p>
    <w:p w14:paraId="5E34058A" w14:textId="2D324158" w:rsidR="00B81256" w:rsidRPr="005646C3" w:rsidRDefault="00D174AB" w:rsidP="005646C3">
      <w:pPr>
        <w:pStyle w:val="Normlnweb"/>
        <w:spacing w:before="0" w:beforeAutospacing="0" w:after="120" w:afterAutospacing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Práva a povinnosti Smluvních stran</w:t>
      </w:r>
    </w:p>
    <w:p w14:paraId="0CC5767F" w14:textId="3C51012A" w:rsidR="00463F15" w:rsidRDefault="00B81256" w:rsidP="005646C3">
      <w:pPr>
        <w:pStyle w:val="Odstavecseseznamem"/>
        <w:numPr>
          <w:ilvl w:val="1"/>
          <w:numId w:val="25"/>
        </w:numPr>
        <w:spacing w:after="240"/>
        <w:ind w:left="567" w:hanging="567"/>
        <w:contextualSpacing/>
        <w:jc w:val="both"/>
        <w:rPr>
          <w:rFonts w:cs="Arial"/>
          <w:szCs w:val="22"/>
        </w:rPr>
      </w:pPr>
      <w:r w:rsidRPr="00C101D5">
        <w:rPr>
          <w:rFonts w:cs="Arial"/>
          <w:szCs w:val="22"/>
        </w:rPr>
        <w:t xml:space="preserve">Nebezpečí škody na věci a vlastnické právo přechází na </w:t>
      </w:r>
      <w:r w:rsidR="00293040">
        <w:rPr>
          <w:rFonts w:cs="Arial"/>
          <w:szCs w:val="22"/>
        </w:rPr>
        <w:t>Kupujícího</w:t>
      </w:r>
      <w:r w:rsidR="00D0783D" w:rsidRPr="00C101D5">
        <w:rPr>
          <w:rFonts w:cs="Arial"/>
          <w:szCs w:val="22"/>
        </w:rPr>
        <w:t xml:space="preserve"> </w:t>
      </w:r>
      <w:r w:rsidRPr="00C101D5">
        <w:rPr>
          <w:rFonts w:cs="Arial"/>
          <w:szCs w:val="22"/>
        </w:rPr>
        <w:t>dnem předání a převzetí dodávky v místě plnění</w:t>
      </w:r>
      <w:r w:rsidR="004C1642">
        <w:rPr>
          <w:rFonts w:cs="Arial"/>
          <w:szCs w:val="22"/>
        </w:rPr>
        <w:t xml:space="preserve"> dle čl. </w:t>
      </w:r>
      <w:r w:rsidR="00274891">
        <w:rPr>
          <w:rFonts w:cs="Arial"/>
          <w:szCs w:val="22"/>
        </w:rPr>
        <w:t>4</w:t>
      </w:r>
      <w:r w:rsidR="004C1642">
        <w:rPr>
          <w:rFonts w:cs="Arial"/>
          <w:szCs w:val="22"/>
        </w:rPr>
        <w:t xml:space="preserve"> odst. </w:t>
      </w:r>
      <w:r w:rsidR="00274891">
        <w:rPr>
          <w:rFonts w:cs="Arial"/>
          <w:szCs w:val="22"/>
        </w:rPr>
        <w:t>4</w:t>
      </w:r>
      <w:r w:rsidR="004C1642">
        <w:rPr>
          <w:rFonts w:cs="Arial"/>
          <w:szCs w:val="22"/>
        </w:rPr>
        <w:t xml:space="preserve">.1 této </w:t>
      </w:r>
      <w:r w:rsidR="005A340A">
        <w:rPr>
          <w:rFonts w:cs="Arial"/>
          <w:szCs w:val="22"/>
        </w:rPr>
        <w:t>K</w:t>
      </w:r>
      <w:r w:rsidR="004C1642">
        <w:rPr>
          <w:rFonts w:cs="Arial"/>
          <w:szCs w:val="22"/>
        </w:rPr>
        <w:t>upní smlouvy</w:t>
      </w:r>
      <w:r w:rsidRPr="00C101D5">
        <w:rPr>
          <w:rFonts w:cs="Arial"/>
          <w:szCs w:val="22"/>
        </w:rPr>
        <w:t>, což bude potvrzeno protokolem o předání a převzetí dodávky</w:t>
      </w:r>
      <w:r w:rsidR="00DE756B" w:rsidRPr="00C101D5">
        <w:rPr>
          <w:rFonts w:cs="Arial"/>
          <w:szCs w:val="22"/>
        </w:rPr>
        <w:t xml:space="preserve"> bez vad a nedodělků</w:t>
      </w:r>
      <w:r w:rsidRPr="00C101D5">
        <w:rPr>
          <w:rFonts w:cs="Arial"/>
          <w:szCs w:val="22"/>
        </w:rPr>
        <w:t>.</w:t>
      </w:r>
    </w:p>
    <w:p w14:paraId="0E5FA72E" w14:textId="77777777" w:rsidR="00463F15" w:rsidRDefault="00463F15" w:rsidP="005646C3">
      <w:pPr>
        <w:pStyle w:val="Odstavecseseznamem"/>
        <w:spacing w:after="240"/>
        <w:ind w:left="0"/>
        <w:contextualSpacing/>
        <w:jc w:val="both"/>
        <w:rPr>
          <w:rFonts w:cs="Arial"/>
          <w:szCs w:val="22"/>
        </w:rPr>
      </w:pPr>
    </w:p>
    <w:p w14:paraId="069D364E" w14:textId="1CD7C2AA" w:rsidR="00463F15" w:rsidRDefault="00293040" w:rsidP="005646C3">
      <w:pPr>
        <w:pStyle w:val="Odstavecseseznamem"/>
        <w:numPr>
          <w:ilvl w:val="1"/>
          <w:numId w:val="25"/>
        </w:numPr>
        <w:spacing w:after="240"/>
        <w:ind w:left="567" w:hanging="567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Prodávající</w:t>
      </w:r>
      <w:r w:rsidR="00B81256" w:rsidRPr="00463F15">
        <w:rPr>
          <w:rFonts w:cs="Arial"/>
          <w:szCs w:val="22"/>
        </w:rPr>
        <w:t xml:space="preserve"> se zavazuje </w:t>
      </w:r>
      <w:r>
        <w:rPr>
          <w:rFonts w:cs="Arial"/>
          <w:szCs w:val="22"/>
        </w:rPr>
        <w:t>Kupujícímu</w:t>
      </w:r>
      <w:r w:rsidR="00D0783D" w:rsidRPr="00463F15">
        <w:rPr>
          <w:rFonts w:cs="Arial"/>
          <w:szCs w:val="22"/>
        </w:rPr>
        <w:t xml:space="preserve"> dodat </w:t>
      </w:r>
      <w:r>
        <w:rPr>
          <w:rFonts w:cs="Arial"/>
          <w:szCs w:val="22"/>
        </w:rPr>
        <w:t xml:space="preserve">předmět </w:t>
      </w:r>
      <w:r w:rsidR="00B81256" w:rsidRPr="00463F15">
        <w:rPr>
          <w:rFonts w:cs="Arial"/>
          <w:szCs w:val="22"/>
        </w:rPr>
        <w:t xml:space="preserve">plnění v ujednané, jakosti a provedení do místa určeného </w:t>
      </w:r>
      <w:r w:rsidR="00A94E79">
        <w:rPr>
          <w:rFonts w:cs="Arial"/>
          <w:szCs w:val="22"/>
        </w:rPr>
        <w:t>Kupujícím</w:t>
      </w:r>
      <w:r w:rsidR="006238F3" w:rsidRPr="00463F15">
        <w:rPr>
          <w:rFonts w:cs="Arial"/>
          <w:szCs w:val="22"/>
        </w:rPr>
        <w:t xml:space="preserve"> </w:t>
      </w:r>
      <w:r w:rsidR="00B81256" w:rsidRPr="00463F15">
        <w:rPr>
          <w:rFonts w:cs="Arial"/>
          <w:szCs w:val="22"/>
        </w:rPr>
        <w:t xml:space="preserve">a </w:t>
      </w:r>
      <w:r w:rsidR="00D0783D" w:rsidRPr="00463F15">
        <w:rPr>
          <w:rFonts w:cs="Arial"/>
          <w:szCs w:val="22"/>
        </w:rPr>
        <w:t>smontovat a instalovat</w:t>
      </w:r>
      <w:r w:rsidR="00B81256" w:rsidRPr="00463F15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Kupující</w:t>
      </w:r>
      <w:r w:rsidR="00B81256" w:rsidRPr="00463F15">
        <w:rPr>
          <w:rFonts w:cs="Arial"/>
          <w:szCs w:val="22"/>
        </w:rPr>
        <w:t xml:space="preserve"> je povinen poskytnout </w:t>
      </w:r>
      <w:r>
        <w:rPr>
          <w:rFonts w:cs="Arial"/>
          <w:szCs w:val="22"/>
        </w:rPr>
        <w:t>Prodávajícímu</w:t>
      </w:r>
      <w:r w:rsidR="00D0783D" w:rsidRPr="00463F15">
        <w:rPr>
          <w:rFonts w:cs="Arial"/>
          <w:szCs w:val="22"/>
        </w:rPr>
        <w:t xml:space="preserve"> </w:t>
      </w:r>
      <w:r w:rsidR="00B81256" w:rsidRPr="00463F15">
        <w:rPr>
          <w:rFonts w:cs="Arial"/>
          <w:szCs w:val="22"/>
        </w:rPr>
        <w:t>náležitou součinnost.</w:t>
      </w:r>
    </w:p>
    <w:p w14:paraId="5838F05A" w14:textId="77777777" w:rsidR="00463F15" w:rsidRDefault="00463F15" w:rsidP="00463F15">
      <w:pPr>
        <w:pStyle w:val="Odstavecseseznamem"/>
        <w:rPr>
          <w:rFonts w:cs="Arial"/>
          <w:szCs w:val="22"/>
        </w:rPr>
      </w:pPr>
    </w:p>
    <w:p w14:paraId="1B69985F" w14:textId="7C019605" w:rsidR="00463F15" w:rsidRPr="006C4379" w:rsidRDefault="00D52579" w:rsidP="005646C3">
      <w:pPr>
        <w:pStyle w:val="Odstavecseseznamem"/>
        <w:numPr>
          <w:ilvl w:val="1"/>
          <w:numId w:val="25"/>
        </w:numPr>
        <w:spacing w:after="240"/>
        <w:ind w:left="567" w:hanging="567"/>
        <w:contextualSpacing/>
        <w:jc w:val="both"/>
        <w:rPr>
          <w:rFonts w:cs="Arial"/>
          <w:szCs w:val="22"/>
        </w:rPr>
      </w:pPr>
      <w:r w:rsidRPr="006C4379">
        <w:rPr>
          <w:rFonts w:cs="Arial"/>
          <w:szCs w:val="22"/>
        </w:rPr>
        <w:t>Kupující</w:t>
      </w:r>
      <w:r w:rsidR="00D0783D" w:rsidRPr="006C4379">
        <w:rPr>
          <w:rFonts w:cs="Arial"/>
          <w:szCs w:val="22"/>
        </w:rPr>
        <w:t xml:space="preserve"> </w:t>
      </w:r>
      <w:r w:rsidR="00B81256" w:rsidRPr="006C4379">
        <w:rPr>
          <w:rFonts w:cs="Arial"/>
          <w:szCs w:val="22"/>
        </w:rPr>
        <w:t xml:space="preserve">má právo kontroly dodávky </w:t>
      </w:r>
      <w:r w:rsidR="00D0783D" w:rsidRPr="006C4379">
        <w:rPr>
          <w:rFonts w:cs="Arial"/>
          <w:szCs w:val="22"/>
        </w:rPr>
        <w:t xml:space="preserve">dle této </w:t>
      </w:r>
      <w:r w:rsidR="00B56EB7" w:rsidRPr="006C4379">
        <w:rPr>
          <w:rFonts w:cs="Arial"/>
          <w:szCs w:val="22"/>
        </w:rPr>
        <w:t>K</w:t>
      </w:r>
      <w:r w:rsidR="00A94E79" w:rsidRPr="006C4379">
        <w:rPr>
          <w:rFonts w:cs="Arial"/>
          <w:szCs w:val="22"/>
        </w:rPr>
        <w:t>upní s</w:t>
      </w:r>
      <w:r w:rsidR="00D0783D" w:rsidRPr="006C4379">
        <w:rPr>
          <w:rFonts w:cs="Arial"/>
          <w:szCs w:val="22"/>
        </w:rPr>
        <w:t xml:space="preserve">mlouvy </w:t>
      </w:r>
      <w:r w:rsidR="005229B4" w:rsidRPr="006C4379">
        <w:rPr>
          <w:rFonts w:cs="Arial"/>
          <w:szCs w:val="22"/>
        </w:rPr>
        <w:t xml:space="preserve">kdykoliv </w:t>
      </w:r>
      <w:r w:rsidR="00B81256" w:rsidRPr="006C4379">
        <w:rPr>
          <w:rFonts w:cs="Arial"/>
          <w:szCs w:val="22"/>
        </w:rPr>
        <w:t>v</w:t>
      </w:r>
      <w:r w:rsidR="005229B4" w:rsidRPr="006C4379">
        <w:rPr>
          <w:rFonts w:cs="Arial"/>
          <w:szCs w:val="22"/>
        </w:rPr>
        <w:t> průběhu dodávky a montáží</w:t>
      </w:r>
      <w:r w:rsidR="00B81256" w:rsidRPr="006C4379">
        <w:rPr>
          <w:rFonts w:cs="Arial"/>
          <w:szCs w:val="22"/>
        </w:rPr>
        <w:t xml:space="preserve">. Kontrola se soustředí na jakost </w:t>
      </w:r>
      <w:r w:rsidR="00D0783D" w:rsidRPr="006C4379">
        <w:rPr>
          <w:rFonts w:cs="Arial"/>
          <w:szCs w:val="22"/>
        </w:rPr>
        <w:t>a provedení dodávky</w:t>
      </w:r>
      <w:r w:rsidR="00B81256" w:rsidRPr="006C4379">
        <w:rPr>
          <w:rFonts w:cs="Arial"/>
          <w:szCs w:val="22"/>
        </w:rPr>
        <w:t xml:space="preserve">. </w:t>
      </w:r>
    </w:p>
    <w:p w14:paraId="6011144D" w14:textId="77777777" w:rsidR="003070DE" w:rsidRPr="006C4379" w:rsidRDefault="003070DE" w:rsidP="003070DE">
      <w:pPr>
        <w:pStyle w:val="Odstavecseseznamem"/>
        <w:rPr>
          <w:rFonts w:cs="Arial"/>
          <w:szCs w:val="22"/>
        </w:rPr>
      </w:pPr>
    </w:p>
    <w:p w14:paraId="431036BF" w14:textId="4E543446" w:rsidR="003070DE" w:rsidRPr="006C4379" w:rsidRDefault="003070DE" w:rsidP="005646C3">
      <w:pPr>
        <w:pStyle w:val="Odstavecseseznamem"/>
        <w:numPr>
          <w:ilvl w:val="1"/>
          <w:numId w:val="25"/>
        </w:numPr>
        <w:spacing w:after="240"/>
        <w:ind w:left="567" w:hanging="567"/>
        <w:contextualSpacing/>
        <w:jc w:val="both"/>
        <w:rPr>
          <w:rFonts w:cs="Arial"/>
          <w:szCs w:val="22"/>
        </w:rPr>
      </w:pPr>
      <w:r w:rsidRPr="006C4379">
        <w:rPr>
          <w:rFonts w:cs="Arial"/>
          <w:szCs w:val="22"/>
        </w:rPr>
        <w:t xml:space="preserve">Prodávající </w:t>
      </w:r>
      <w:r w:rsidR="00EE0E06" w:rsidRPr="006C4379">
        <w:rPr>
          <w:rFonts w:cs="Arial"/>
          <w:szCs w:val="22"/>
        </w:rPr>
        <w:t xml:space="preserve">se zavazuje předložit nejpozději 10 dnů před předáním </w:t>
      </w:r>
      <w:r w:rsidRPr="006C4379">
        <w:rPr>
          <w:rFonts w:cs="Arial"/>
          <w:szCs w:val="22"/>
        </w:rPr>
        <w:t>dodávky</w:t>
      </w:r>
      <w:r w:rsidR="00EE0E06" w:rsidRPr="006C4379">
        <w:rPr>
          <w:rFonts w:cs="Arial"/>
          <w:szCs w:val="22"/>
        </w:rPr>
        <w:t xml:space="preserve"> dle této Kupní smlouvy</w:t>
      </w:r>
      <w:r w:rsidRPr="006C4379">
        <w:rPr>
          <w:rFonts w:cs="Arial"/>
          <w:szCs w:val="22"/>
        </w:rPr>
        <w:t xml:space="preserve"> návrh servisní </w:t>
      </w:r>
      <w:r w:rsidR="00EE0E06" w:rsidRPr="006C4379">
        <w:rPr>
          <w:rFonts w:cs="Arial"/>
          <w:szCs w:val="22"/>
        </w:rPr>
        <w:t>smlouvy/</w:t>
      </w:r>
      <w:r w:rsidRPr="006C4379">
        <w:rPr>
          <w:rFonts w:cs="Arial"/>
          <w:szCs w:val="22"/>
        </w:rPr>
        <w:t xml:space="preserve">smluv. </w:t>
      </w:r>
      <w:r w:rsidR="00E053BA">
        <w:rPr>
          <w:rFonts w:cs="Arial"/>
          <w:szCs w:val="22"/>
        </w:rPr>
        <w:t>Bez uzavření této servisní smlouvy není dílo kompletní.</w:t>
      </w:r>
    </w:p>
    <w:p w14:paraId="3D0728AA" w14:textId="77777777" w:rsidR="00463F15" w:rsidRPr="006C4379" w:rsidRDefault="00463F15" w:rsidP="00463F15">
      <w:pPr>
        <w:pStyle w:val="Odstavecseseznamem"/>
        <w:rPr>
          <w:rFonts w:cs="Arial"/>
          <w:szCs w:val="22"/>
        </w:rPr>
      </w:pPr>
    </w:p>
    <w:p w14:paraId="56AFC56B" w14:textId="47FEEEAE" w:rsidR="00463F15" w:rsidRPr="006C4379" w:rsidRDefault="00B81256" w:rsidP="005646C3">
      <w:pPr>
        <w:pStyle w:val="Odstavecseseznamem"/>
        <w:numPr>
          <w:ilvl w:val="1"/>
          <w:numId w:val="25"/>
        </w:numPr>
        <w:spacing w:after="240"/>
        <w:ind w:left="567" w:hanging="567"/>
        <w:contextualSpacing/>
        <w:jc w:val="both"/>
        <w:rPr>
          <w:rFonts w:cs="Arial"/>
          <w:szCs w:val="22"/>
        </w:rPr>
      </w:pPr>
      <w:r w:rsidRPr="006C4379">
        <w:rPr>
          <w:rFonts w:cs="Arial"/>
          <w:szCs w:val="22"/>
        </w:rPr>
        <w:t xml:space="preserve">Předávací protokol musí obsahovat kromě jiného soupis všech zjevných vad a nedodělků při předání a termín pro jejich odstranění a soupis dokladů předávaných s dodávkou. </w:t>
      </w:r>
    </w:p>
    <w:p w14:paraId="30357489" w14:textId="77777777" w:rsidR="00463F15" w:rsidRDefault="00463F15" w:rsidP="00463F15">
      <w:pPr>
        <w:pStyle w:val="Odstavecseseznamem"/>
        <w:rPr>
          <w:rFonts w:cs="Arial"/>
          <w:szCs w:val="22"/>
        </w:rPr>
      </w:pPr>
    </w:p>
    <w:p w14:paraId="0DC47D5F" w14:textId="1A1762DE" w:rsidR="00B81256" w:rsidRPr="00463F15" w:rsidRDefault="00D52579" w:rsidP="005646C3">
      <w:pPr>
        <w:pStyle w:val="Odstavecseseznamem"/>
        <w:numPr>
          <w:ilvl w:val="1"/>
          <w:numId w:val="25"/>
        </w:numPr>
        <w:spacing w:after="240"/>
        <w:ind w:left="567" w:hanging="567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Kupující</w:t>
      </w:r>
      <w:r w:rsidR="00D0783D" w:rsidRPr="00463F15">
        <w:rPr>
          <w:rFonts w:cs="Arial"/>
          <w:szCs w:val="22"/>
        </w:rPr>
        <w:t xml:space="preserve"> </w:t>
      </w:r>
      <w:r w:rsidR="00B81256" w:rsidRPr="00463F15">
        <w:rPr>
          <w:rFonts w:cs="Arial"/>
          <w:szCs w:val="22"/>
        </w:rPr>
        <w:t>před podpisem protokolu o odevzdání a převzetí dodávk</w:t>
      </w:r>
      <w:r w:rsidR="00B74D61">
        <w:rPr>
          <w:rFonts w:cs="Arial"/>
          <w:szCs w:val="22"/>
        </w:rPr>
        <w:t>y</w:t>
      </w:r>
      <w:r w:rsidR="00BB6F07">
        <w:rPr>
          <w:rFonts w:cs="Arial"/>
          <w:szCs w:val="22"/>
        </w:rPr>
        <w:t>, nejpozději do 3 pracovních dnů</w:t>
      </w:r>
      <w:r w:rsidR="00B74D61">
        <w:rPr>
          <w:rFonts w:cs="Arial"/>
          <w:szCs w:val="22"/>
        </w:rPr>
        <w:t xml:space="preserve"> od převzetí</w:t>
      </w:r>
      <w:r w:rsidR="00BB6F07">
        <w:rPr>
          <w:rFonts w:cs="Arial"/>
          <w:szCs w:val="22"/>
        </w:rPr>
        <w:t>,</w:t>
      </w:r>
      <w:r w:rsidR="00B81256" w:rsidRPr="00463F15">
        <w:rPr>
          <w:rFonts w:cs="Arial"/>
          <w:szCs w:val="22"/>
        </w:rPr>
        <w:t xml:space="preserve"> zkontroluje, co do množství a kvality. Pokud předmět plnění bude při přejímce vykazovat vady nebo nebude mít vlastnosti stanovené touto </w:t>
      </w:r>
      <w:r w:rsidR="00EE0E06">
        <w:rPr>
          <w:rFonts w:cs="Arial"/>
          <w:szCs w:val="22"/>
        </w:rPr>
        <w:t>K</w:t>
      </w:r>
      <w:r w:rsidR="00A94E79">
        <w:rPr>
          <w:rFonts w:cs="Arial"/>
          <w:szCs w:val="22"/>
        </w:rPr>
        <w:t>upní s</w:t>
      </w:r>
      <w:r w:rsidR="00B81256" w:rsidRPr="00463F15">
        <w:rPr>
          <w:rFonts w:cs="Arial"/>
          <w:szCs w:val="22"/>
        </w:rPr>
        <w:t xml:space="preserve">mlouvou, vzniká </w:t>
      </w:r>
      <w:r>
        <w:rPr>
          <w:rFonts w:cs="Arial"/>
          <w:szCs w:val="22"/>
        </w:rPr>
        <w:t>Kupujícímu</w:t>
      </w:r>
      <w:r w:rsidR="006238F3" w:rsidRPr="00463F15">
        <w:rPr>
          <w:rFonts w:cs="Arial"/>
          <w:szCs w:val="22"/>
        </w:rPr>
        <w:t xml:space="preserve"> </w:t>
      </w:r>
      <w:r w:rsidR="00B81256" w:rsidRPr="00463F15">
        <w:rPr>
          <w:rFonts w:cs="Arial"/>
          <w:szCs w:val="22"/>
        </w:rPr>
        <w:t>právo z vadného plnění.</w:t>
      </w:r>
    </w:p>
    <w:p w14:paraId="460A5192" w14:textId="77777777" w:rsidR="00B81256" w:rsidRPr="005646C3" w:rsidRDefault="00B81256" w:rsidP="005646C3">
      <w:pPr>
        <w:pStyle w:val="Textkomente"/>
        <w:numPr>
          <w:ilvl w:val="2"/>
          <w:numId w:val="11"/>
        </w:numPr>
        <w:jc w:val="both"/>
        <w:rPr>
          <w:sz w:val="22"/>
        </w:rPr>
      </w:pPr>
      <w:r w:rsidRPr="005646C3">
        <w:rPr>
          <w:sz w:val="22"/>
        </w:rPr>
        <w:t xml:space="preserve">Je-li vadné plnění nepodstatným porušením </w:t>
      </w:r>
      <w:r w:rsidR="00AE6BDE">
        <w:rPr>
          <w:sz w:val="22"/>
        </w:rPr>
        <w:t>Kupní s</w:t>
      </w:r>
      <w:r w:rsidRPr="005646C3">
        <w:rPr>
          <w:sz w:val="22"/>
        </w:rPr>
        <w:t xml:space="preserve">mlouvy má </w:t>
      </w:r>
      <w:r w:rsidR="00D52579">
        <w:rPr>
          <w:sz w:val="22"/>
        </w:rPr>
        <w:t>Kupující</w:t>
      </w:r>
      <w:r w:rsidR="006238F3" w:rsidRPr="005646C3">
        <w:rPr>
          <w:sz w:val="22"/>
        </w:rPr>
        <w:t xml:space="preserve"> </w:t>
      </w:r>
      <w:r w:rsidRPr="005646C3">
        <w:rPr>
          <w:sz w:val="22"/>
        </w:rPr>
        <w:t>právo na odstranění vady nebo přiměřenou slevu z kupní ceny.</w:t>
      </w:r>
    </w:p>
    <w:p w14:paraId="14E82063" w14:textId="77777777" w:rsidR="00B81256" w:rsidRPr="005646C3" w:rsidRDefault="00B81256" w:rsidP="005646C3">
      <w:pPr>
        <w:pStyle w:val="Textkomente"/>
        <w:numPr>
          <w:ilvl w:val="2"/>
          <w:numId w:val="11"/>
        </w:numPr>
        <w:jc w:val="both"/>
        <w:rPr>
          <w:sz w:val="22"/>
        </w:rPr>
      </w:pPr>
      <w:r w:rsidRPr="005646C3">
        <w:rPr>
          <w:sz w:val="22"/>
        </w:rPr>
        <w:t xml:space="preserve">Je-li vadné plnění podstatným porušením </w:t>
      </w:r>
      <w:r w:rsidR="00AE6BDE">
        <w:rPr>
          <w:sz w:val="22"/>
        </w:rPr>
        <w:t>Kupní s</w:t>
      </w:r>
      <w:r w:rsidRPr="005646C3">
        <w:rPr>
          <w:sz w:val="22"/>
        </w:rPr>
        <w:t xml:space="preserve">mlouvy, má </w:t>
      </w:r>
      <w:r w:rsidR="00D52579">
        <w:rPr>
          <w:sz w:val="22"/>
        </w:rPr>
        <w:t>Kupující</w:t>
      </w:r>
      <w:r w:rsidR="006238F3" w:rsidRPr="005646C3">
        <w:rPr>
          <w:sz w:val="22"/>
        </w:rPr>
        <w:t xml:space="preserve"> </w:t>
      </w:r>
      <w:r w:rsidRPr="005646C3">
        <w:rPr>
          <w:sz w:val="22"/>
        </w:rPr>
        <w:t xml:space="preserve">právo na odstranění vady dodáním nové věci, na odstranění vady opravou, přiměřenou slevou z kupní ceny nebo odstoupením od </w:t>
      </w:r>
      <w:r w:rsidR="00AE6BDE">
        <w:rPr>
          <w:sz w:val="22"/>
        </w:rPr>
        <w:t>Kupní s</w:t>
      </w:r>
      <w:r w:rsidRPr="005646C3">
        <w:rPr>
          <w:sz w:val="22"/>
        </w:rPr>
        <w:t xml:space="preserve">mlouvy, a to podle své volby, kterou sdělí </w:t>
      </w:r>
      <w:r w:rsidR="009247BC">
        <w:rPr>
          <w:sz w:val="22"/>
        </w:rPr>
        <w:t>Prodávající</w:t>
      </w:r>
      <w:r w:rsidRPr="005646C3">
        <w:rPr>
          <w:sz w:val="22"/>
        </w:rPr>
        <w:t xml:space="preserve"> při oznámení vady plnění.</w:t>
      </w:r>
    </w:p>
    <w:p w14:paraId="282F4158" w14:textId="77777777" w:rsidR="00B81256" w:rsidRPr="005646C3" w:rsidRDefault="00B81256" w:rsidP="005646C3">
      <w:pPr>
        <w:pStyle w:val="Textkomente"/>
        <w:numPr>
          <w:ilvl w:val="2"/>
          <w:numId w:val="11"/>
        </w:numPr>
        <w:jc w:val="both"/>
        <w:rPr>
          <w:sz w:val="22"/>
        </w:rPr>
      </w:pPr>
      <w:r w:rsidRPr="005646C3">
        <w:rPr>
          <w:sz w:val="22"/>
        </w:rPr>
        <w:t xml:space="preserve">Neodstraní-li </w:t>
      </w:r>
      <w:r w:rsidR="009247BC">
        <w:rPr>
          <w:sz w:val="22"/>
        </w:rPr>
        <w:t>Prodávající</w:t>
      </w:r>
      <w:r w:rsidRPr="005646C3">
        <w:rPr>
          <w:sz w:val="22"/>
        </w:rPr>
        <w:t xml:space="preserve"> vady věci v dohodnutém čase nebo odmítne vadu odstranit, je </w:t>
      </w:r>
      <w:r w:rsidR="00D52579">
        <w:rPr>
          <w:sz w:val="22"/>
        </w:rPr>
        <w:t>Kupující</w:t>
      </w:r>
      <w:r w:rsidR="006238F3" w:rsidRPr="005646C3">
        <w:rPr>
          <w:sz w:val="22"/>
        </w:rPr>
        <w:t xml:space="preserve"> </w:t>
      </w:r>
      <w:r w:rsidRPr="005646C3">
        <w:rPr>
          <w:sz w:val="22"/>
        </w:rPr>
        <w:t xml:space="preserve">oprávněn od </w:t>
      </w:r>
      <w:r w:rsidR="00AE6BDE">
        <w:rPr>
          <w:sz w:val="22"/>
        </w:rPr>
        <w:t>K</w:t>
      </w:r>
      <w:r w:rsidR="00A94E79">
        <w:rPr>
          <w:sz w:val="22"/>
        </w:rPr>
        <w:t>upní s</w:t>
      </w:r>
      <w:r w:rsidRPr="005646C3">
        <w:rPr>
          <w:sz w:val="22"/>
        </w:rPr>
        <w:t>mlouvy odstoupit.</w:t>
      </w:r>
    </w:p>
    <w:p w14:paraId="37EA9C78" w14:textId="77777777" w:rsidR="00031082" w:rsidRPr="005646C3" w:rsidRDefault="00031082" w:rsidP="005646C3">
      <w:pPr>
        <w:pStyle w:val="Textkomente"/>
        <w:ind w:left="1713"/>
        <w:jc w:val="both"/>
        <w:rPr>
          <w:sz w:val="22"/>
        </w:rPr>
      </w:pPr>
    </w:p>
    <w:p w14:paraId="3E8176B8" w14:textId="0E388BC2" w:rsidR="00B81256" w:rsidRPr="009F7E79" w:rsidRDefault="00D52579" w:rsidP="005646C3">
      <w:pPr>
        <w:pStyle w:val="Odstavecseseznamem"/>
        <w:numPr>
          <w:ilvl w:val="1"/>
          <w:numId w:val="25"/>
        </w:numPr>
        <w:spacing w:after="240"/>
        <w:ind w:left="567" w:hanging="567"/>
        <w:contextualSpacing/>
        <w:jc w:val="both"/>
        <w:rPr>
          <w:rFonts w:cs="Arial"/>
          <w:szCs w:val="22"/>
        </w:rPr>
      </w:pPr>
      <w:r w:rsidRPr="009F7E79">
        <w:rPr>
          <w:rFonts w:cs="Arial"/>
          <w:szCs w:val="22"/>
        </w:rPr>
        <w:t>Kupující</w:t>
      </w:r>
      <w:r w:rsidR="006238F3" w:rsidRPr="009F7E79">
        <w:rPr>
          <w:rFonts w:cs="Arial"/>
          <w:szCs w:val="22"/>
        </w:rPr>
        <w:t xml:space="preserve"> </w:t>
      </w:r>
      <w:r w:rsidR="00B81256" w:rsidRPr="009F7E79">
        <w:rPr>
          <w:rFonts w:cs="Arial"/>
          <w:szCs w:val="22"/>
        </w:rPr>
        <w:t xml:space="preserve">se zavazuje </w:t>
      </w:r>
      <w:r w:rsidR="009247BC" w:rsidRPr="009F7E79">
        <w:rPr>
          <w:rFonts w:cs="Arial"/>
          <w:szCs w:val="22"/>
        </w:rPr>
        <w:t>Prodávající</w:t>
      </w:r>
      <w:r w:rsidR="0085330F" w:rsidRPr="009F7E79">
        <w:rPr>
          <w:rFonts w:cs="Arial"/>
          <w:szCs w:val="22"/>
        </w:rPr>
        <w:t>mu</w:t>
      </w:r>
      <w:r w:rsidR="00B81256" w:rsidRPr="009F7E79">
        <w:rPr>
          <w:rFonts w:cs="Arial"/>
          <w:szCs w:val="22"/>
        </w:rPr>
        <w:t xml:space="preserve"> zajistit vstup na </w:t>
      </w:r>
      <w:r w:rsidR="006238F3" w:rsidRPr="009F7E79">
        <w:rPr>
          <w:rFonts w:cs="Arial"/>
          <w:szCs w:val="22"/>
        </w:rPr>
        <w:t xml:space="preserve">místo plnění </w:t>
      </w:r>
      <w:r w:rsidR="00B81256" w:rsidRPr="009F7E79">
        <w:rPr>
          <w:rFonts w:cs="Arial"/>
          <w:szCs w:val="22"/>
        </w:rPr>
        <w:t xml:space="preserve">a možnost provádění dodávky a montáže </w:t>
      </w:r>
      <w:r w:rsidR="006238F3" w:rsidRPr="009F7E79">
        <w:rPr>
          <w:rFonts w:cs="Arial"/>
          <w:szCs w:val="22"/>
        </w:rPr>
        <w:t xml:space="preserve">dle této </w:t>
      </w:r>
      <w:r w:rsidR="00AE6BDE">
        <w:rPr>
          <w:rFonts w:cs="Arial"/>
          <w:szCs w:val="22"/>
        </w:rPr>
        <w:t>K</w:t>
      </w:r>
      <w:r w:rsidR="00A94E79" w:rsidRPr="009F7E79">
        <w:rPr>
          <w:rFonts w:cs="Arial"/>
          <w:szCs w:val="22"/>
        </w:rPr>
        <w:t>upní s</w:t>
      </w:r>
      <w:r w:rsidR="006238F3" w:rsidRPr="009F7E79">
        <w:rPr>
          <w:rFonts w:cs="Arial"/>
          <w:szCs w:val="22"/>
        </w:rPr>
        <w:t>mlouvy</w:t>
      </w:r>
      <w:r w:rsidR="00125F19">
        <w:rPr>
          <w:rFonts w:cs="Arial"/>
          <w:szCs w:val="22"/>
        </w:rPr>
        <w:t xml:space="preserve"> Po ukončení dodávky je Prodávající povinen vyklidit pracoviště nejpozději ke dni </w:t>
      </w:r>
      <w:r w:rsidR="00EE0E06">
        <w:rPr>
          <w:rFonts w:cs="Arial"/>
          <w:szCs w:val="22"/>
        </w:rPr>
        <w:t xml:space="preserve">předání </w:t>
      </w:r>
      <w:r w:rsidR="00125F19">
        <w:rPr>
          <w:rFonts w:cs="Arial"/>
          <w:szCs w:val="22"/>
        </w:rPr>
        <w:t>dodávky</w:t>
      </w:r>
      <w:r w:rsidR="00EE0E06">
        <w:rPr>
          <w:rFonts w:cs="Arial"/>
          <w:szCs w:val="22"/>
        </w:rPr>
        <w:t xml:space="preserve"> dle této Kupní smlouvy</w:t>
      </w:r>
      <w:r w:rsidR="006A644F">
        <w:rPr>
          <w:rFonts w:cs="Arial"/>
          <w:szCs w:val="22"/>
        </w:rPr>
        <w:t>.</w:t>
      </w:r>
    </w:p>
    <w:p w14:paraId="07B4437E" w14:textId="77777777" w:rsidR="00031082" w:rsidRPr="009F7E79" w:rsidRDefault="00031082" w:rsidP="00C101D5">
      <w:pPr>
        <w:pStyle w:val="Odstavecseseznamem"/>
        <w:rPr>
          <w:rFonts w:cs="Arial"/>
          <w:szCs w:val="22"/>
        </w:rPr>
      </w:pPr>
    </w:p>
    <w:p w14:paraId="298DF9AA" w14:textId="77777777" w:rsidR="00031082" w:rsidRPr="009F7E79" w:rsidRDefault="009247BC" w:rsidP="005646C3">
      <w:pPr>
        <w:pStyle w:val="Odstavecseseznamem"/>
        <w:numPr>
          <w:ilvl w:val="1"/>
          <w:numId w:val="25"/>
        </w:numPr>
        <w:spacing w:after="240"/>
        <w:ind w:left="567" w:hanging="567"/>
        <w:contextualSpacing/>
        <w:jc w:val="both"/>
        <w:rPr>
          <w:rFonts w:cs="Arial"/>
          <w:szCs w:val="22"/>
        </w:rPr>
      </w:pPr>
      <w:r w:rsidRPr="009F7E79">
        <w:rPr>
          <w:rFonts w:cs="Arial"/>
          <w:szCs w:val="22"/>
        </w:rPr>
        <w:t>Prodávající</w:t>
      </w:r>
      <w:r w:rsidR="006238F3" w:rsidRPr="009F7E79">
        <w:rPr>
          <w:rFonts w:cs="Arial"/>
          <w:szCs w:val="22"/>
        </w:rPr>
        <w:t xml:space="preserve"> </w:t>
      </w:r>
      <w:r w:rsidR="00B81256" w:rsidRPr="009F7E79">
        <w:rPr>
          <w:rFonts w:cs="Arial"/>
          <w:szCs w:val="22"/>
        </w:rPr>
        <w:t>povede montážní deník, do kterého budou zapisovány všechny podstatné skutečnosti týkající se montáže dodávky. Montážní deník</w:t>
      </w:r>
      <w:r w:rsidR="00D335CB" w:rsidRPr="009F7E79">
        <w:rPr>
          <w:rFonts w:cs="Arial"/>
          <w:szCs w:val="22"/>
        </w:rPr>
        <w:t xml:space="preserve"> </w:t>
      </w:r>
      <w:r w:rsidRPr="009F7E79">
        <w:rPr>
          <w:rFonts w:cs="Arial"/>
          <w:szCs w:val="22"/>
        </w:rPr>
        <w:t xml:space="preserve">Prodávající </w:t>
      </w:r>
      <w:r w:rsidR="00B81256" w:rsidRPr="009F7E79">
        <w:rPr>
          <w:rFonts w:cs="Arial"/>
          <w:szCs w:val="22"/>
        </w:rPr>
        <w:t xml:space="preserve">povede ode dne předání pracoviště až </w:t>
      </w:r>
      <w:r w:rsidR="003A4A7B" w:rsidRPr="009F7E79">
        <w:rPr>
          <w:rFonts w:cs="Arial"/>
          <w:szCs w:val="22"/>
        </w:rPr>
        <w:t xml:space="preserve">do </w:t>
      </w:r>
      <w:r w:rsidR="00B81256" w:rsidRPr="009F7E79">
        <w:rPr>
          <w:rFonts w:cs="Arial"/>
          <w:szCs w:val="22"/>
        </w:rPr>
        <w:t xml:space="preserve">odevzdání dodávky a bude vždy k dispozici oprávněné osobě </w:t>
      </w:r>
      <w:r w:rsidR="00D52579" w:rsidRPr="009F7E79">
        <w:rPr>
          <w:rFonts w:cs="Arial"/>
          <w:szCs w:val="22"/>
        </w:rPr>
        <w:t>Kupujícího</w:t>
      </w:r>
      <w:r w:rsidR="00B81256" w:rsidRPr="009F7E79">
        <w:rPr>
          <w:rFonts w:cs="Arial"/>
          <w:szCs w:val="22"/>
        </w:rPr>
        <w:t xml:space="preserve">. </w:t>
      </w:r>
    </w:p>
    <w:p w14:paraId="46AFADC6" w14:textId="77777777" w:rsidR="00031082" w:rsidRPr="009F7E79" w:rsidRDefault="00031082" w:rsidP="00C101D5">
      <w:pPr>
        <w:pStyle w:val="Odstavecseseznamem"/>
        <w:rPr>
          <w:rFonts w:cs="Arial"/>
          <w:szCs w:val="22"/>
        </w:rPr>
      </w:pPr>
    </w:p>
    <w:p w14:paraId="5CAA558D" w14:textId="535FBD67" w:rsidR="00B81256" w:rsidRPr="009F7E79" w:rsidRDefault="009247BC" w:rsidP="005646C3">
      <w:pPr>
        <w:pStyle w:val="Odstavecseseznamem"/>
        <w:numPr>
          <w:ilvl w:val="1"/>
          <w:numId w:val="25"/>
        </w:numPr>
        <w:spacing w:after="240"/>
        <w:ind w:left="567" w:hanging="567"/>
        <w:contextualSpacing/>
        <w:jc w:val="both"/>
        <w:rPr>
          <w:rFonts w:cs="Arial"/>
          <w:szCs w:val="22"/>
        </w:rPr>
      </w:pPr>
      <w:r w:rsidRPr="009F7E79">
        <w:rPr>
          <w:rFonts w:cs="Arial"/>
          <w:szCs w:val="22"/>
        </w:rPr>
        <w:t>Prodávající</w:t>
      </w:r>
      <w:r w:rsidR="006238F3" w:rsidRPr="009F7E79">
        <w:rPr>
          <w:rFonts w:cs="Arial"/>
          <w:szCs w:val="22"/>
        </w:rPr>
        <w:t xml:space="preserve"> </w:t>
      </w:r>
      <w:r w:rsidR="00B81256" w:rsidRPr="009F7E79">
        <w:rPr>
          <w:rFonts w:cs="Arial"/>
          <w:szCs w:val="22"/>
        </w:rPr>
        <w:t xml:space="preserve">je povinen </w:t>
      </w:r>
      <w:r w:rsidR="000A1E50">
        <w:t>dodržovat podmínky ochrany a bezpečnosti při práci</w:t>
      </w:r>
      <w:r w:rsidR="00B81256" w:rsidRPr="009F7E79">
        <w:rPr>
          <w:rFonts w:cs="Arial"/>
          <w:szCs w:val="22"/>
        </w:rPr>
        <w:t>.</w:t>
      </w:r>
    </w:p>
    <w:p w14:paraId="0DA0ED26" w14:textId="77777777" w:rsidR="006A3739" w:rsidRPr="00C101D5" w:rsidRDefault="006A3739" w:rsidP="00C101D5">
      <w:pPr>
        <w:pStyle w:val="Odstavecseseznamem"/>
        <w:rPr>
          <w:rFonts w:cs="Arial"/>
          <w:szCs w:val="22"/>
        </w:rPr>
      </w:pPr>
    </w:p>
    <w:p w14:paraId="71B685FF" w14:textId="09CD3ECD" w:rsidR="006F7938" w:rsidRDefault="009247BC" w:rsidP="005646C3">
      <w:pPr>
        <w:pStyle w:val="Odstavecseseznamem"/>
        <w:numPr>
          <w:ilvl w:val="1"/>
          <w:numId w:val="25"/>
        </w:numPr>
        <w:spacing w:after="240"/>
        <w:ind w:left="567" w:hanging="567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Prodávající</w:t>
      </w:r>
      <w:r w:rsidR="009C17C4" w:rsidRPr="00C101D5">
        <w:rPr>
          <w:rFonts w:cs="Arial"/>
          <w:szCs w:val="22"/>
        </w:rPr>
        <w:t xml:space="preserve"> při podpisu</w:t>
      </w:r>
      <w:r w:rsidR="006238F3" w:rsidRPr="00C101D5">
        <w:rPr>
          <w:rFonts w:cs="Arial"/>
          <w:szCs w:val="22"/>
        </w:rPr>
        <w:t xml:space="preserve"> této </w:t>
      </w:r>
      <w:r w:rsidR="00AE6BDE">
        <w:rPr>
          <w:rFonts w:cs="Arial"/>
          <w:szCs w:val="22"/>
        </w:rPr>
        <w:t>K</w:t>
      </w:r>
      <w:r w:rsidR="00A94E79">
        <w:rPr>
          <w:rFonts w:cs="Arial"/>
          <w:szCs w:val="22"/>
        </w:rPr>
        <w:t>upní s</w:t>
      </w:r>
      <w:r w:rsidR="009C17C4" w:rsidRPr="00C101D5">
        <w:rPr>
          <w:rFonts w:cs="Arial"/>
          <w:szCs w:val="22"/>
        </w:rPr>
        <w:t xml:space="preserve">mlouvy </w:t>
      </w:r>
      <w:r w:rsidR="006238F3" w:rsidRPr="00C101D5">
        <w:rPr>
          <w:rFonts w:cs="Arial"/>
          <w:szCs w:val="22"/>
        </w:rPr>
        <w:t>se zavazuje</w:t>
      </w:r>
      <w:r w:rsidR="00863603" w:rsidRPr="00C101D5">
        <w:rPr>
          <w:rFonts w:cs="Arial"/>
          <w:szCs w:val="22"/>
        </w:rPr>
        <w:t xml:space="preserve">, </w:t>
      </w:r>
      <w:r w:rsidR="009C17C4" w:rsidRPr="00C101D5">
        <w:rPr>
          <w:rFonts w:cs="Arial"/>
          <w:szCs w:val="22"/>
        </w:rPr>
        <w:t>prokáza</w:t>
      </w:r>
      <w:r w:rsidR="00863603" w:rsidRPr="00C101D5">
        <w:rPr>
          <w:rFonts w:cs="Arial"/>
          <w:szCs w:val="22"/>
        </w:rPr>
        <w:t>t</w:t>
      </w:r>
      <w:r w:rsidR="009C17C4" w:rsidRPr="00C101D5">
        <w:rPr>
          <w:rFonts w:cs="Arial"/>
          <w:szCs w:val="22"/>
        </w:rPr>
        <w:t>,</w:t>
      </w:r>
      <w:r w:rsidR="00031082" w:rsidRPr="00C101D5">
        <w:rPr>
          <w:rFonts w:cs="Arial"/>
          <w:szCs w:val="22"/>
        </w:rPr>
        <w:t xml:space="preserve"> </w:t>
      </w:r>
      <w:r w:rsidR="009C17C4" w:rsidRPr="00C101D5">
        <w:rPr>
          <w:rFonts w:cs="Arial"/>
          <w:szCs w:val="22"/>
        </w:rPr>
        <w:t>že je pojištěn pro případ odpovědnosti za škodu způsobenou jeho činností</w:t>
      </w:r>
      <w:r w:rsidR="006F7938" w:rsidRPr="00C101D5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Prodávající</w:t>
      </w:r>
      <w:r w:rsidR="006238F3" w:rsidRPr="00C101D5">
        <w:rPr>
          <w:rFonts w:cs="Arial"/>
          <w:szCs w:val="22"/>
        </w:rPr>
        <w:t xml:space="preserve"> </w:t>
      </w:r>
      <w:r w:rsidR="006F7938" w:rsidRPr="00C101D5">
        <w:rPr>
          <w:rFonts w:cs="Arial"/>
          <w:szCs w:val="22"/>
        </w:rPr>
        <w:t xml:space="preserve">je povinen udržovat a </w:t>
      </w:r>
      <w:r w:rsidR="006F7938" w:rsidRPr="00C101D5">
        <w:rPr>
          <w:rFonts w:cs="Arial"/>
          <w:color w:val="000000"/>
          <w:szCs w:val="22"/>
        </w:rPr>
        <w:t xml:space="preserve">hradit pojištění odpovědnosti za škody vzniklé v souvislosti s jeho činností, a </w:t>
      </w:r>
      <w:r w:rsidR="006F7938" w:rsidRPr="00C101D5">
        <w:rPr>
          <w:rFonts w:cs="Arial"/>
          <w:color w:val="000000"/>
          <w:szCs w:val="22"/>
        </w:rPr>
        <w:lastRenderedPageBreak/>
        <w:t xml:space="preserve">to v minimální výši pojistného </w:t>
      </w:r>
      <w:r w:rsidR="006F7938" w:rsidRPr="00C821F2">
        <w:rPr>
          <w:rFonts w:cs="Arial"/>
          <w:szCs w:val="22"/>
        </w:rPr>
        <w:t>plnění</w:t>
      </w:r>
      <w:r w:rsidR="006F7938" w:rsidRPr="00C821F2">
        <w:rPr>
          <w:rFonts w:cs="Arial"/>
          <w:b/>
          <w:szCs w:val="22"/>
        </w:rPr>
        <w:t xml:space="preserve"> </w:t>
      </w:r>
      <w:r w:rsidR="00B54333">
        <w:rPr>
          <w:rFonts w:cs="Arial"/>
          <w:b/>
          <w:szCs w:val="22"/>
        </w:rPr>
        <w:t>5</w:t>
      </w:r>
      <w:r w:rsidR="006F7938" w:rsidRPr="005646C3">
        <w:rPr>
          <w:b/>
        </w:rPr>
        <w:t> 000</w:t>
      </w:r>
      <w:r w:rsidR="006238F3" w:rsidRPr="005646C3">
        <w:rPr>
          <w:b/>
        </w:rPr>
        <w:t> </w:t>
      </w:r>
      <w:r w:rsidR="006F7938" w:rsidRPr="005646C3">
        <w:rPr>
          <w:b/>
        </w:rPr>
        <w:t>000</w:t>
      </w:r>
      <w:r w:rsidR="006F7938" w:rsidRPr="00C821F2">
        <w:rPr>
          <w:rFonts w:cs="Arial"/>
          <w:b/>
          <w:szCs w:val="22"/>
        </w:rPr>
        <w:t xml:space="preserve"> Kč </w:t>
      </w:r>
      <w:r w:rsidR="006F7938" w:rsidRPr="00C821F2">
        <w:rPr>
          <w:rFonts w:cs="Arial"/>
          <w:szCs w:val="22"/>
        </w:rPr>
        <w:t>(slovy</w:t>
      </w:r>
      <w:r w:rsidR="006F7938" w:rsidRPr="00C101D5">
        <w:rPr>
          <w:rFonts w:cs="Arial"/>
          <w:szCs w:val="22"/>
        </w:rPr>
        <w:t xml:space="preserve">: </w:t>
      </w:r>
      <w:r w:rsidR="00FB7BF2">
        <w:rPr>
          <w:rFonts w:cs="Arial"/>
          <w:szCs w:val="22"/>
        </w:rPr>
        <w:t xml:space="preserve">pět </w:t>
      </w:r>
      <w:r w:rsidR="00463F15">
        <w:rPr>
          <w:rFonts w:cs="Arial"/>
          <w:szCs w:val="22"/>
        </w:rPr>
        <w:t>milionů korun českých</w:t>
      </w:r>
      <w:r w:rsidR="006F7938" w:rsidRPr="00C101D5">
        <w:rPr>
          <w:rFonts w:cs="Arial"/>
          <w:szCs w:val="22"/>
        </w:rPr>
        <w:t xml:space="preserve">). </w:t>
      </w:r>
      <w:r>
        <w:rPr>
          <w:rFonts w:cs="Arial"/>
          <w:szCs w:val="22"/>
        </w:rPr>
        <w:t>Prodávající</w:t>
      </w:r>
      <w:r w:rsidR="006F7938" w:rsidRPr="00C101D5">
        <w:rPr>
          <w:rFonts w:cs="Arial"/>
          <w:szCs w:val="22"/>
        </w:rPr>
        <w:t xml:space="preserve"> </w:t>
      </w:r>
      <w:r w:rsidR="006238F3" w:rsidRPr="00C101D5">
        <w:rPr>
          <w:rFonts w:cs="Arial"/>
          <w:szCs w:val="22"/>
        </w:rPr>
        <w:t>s</w:t>
      </w:r>
      <w:r w:rsidR="006F7938" w:rsidRPr="00C101D5">
        <w:rPr>
          <w:rFonts w:cs="Arial"/>
          <w:szCs w:val="22"/>
        </w:rPr>
        <w:t xml:space="preserve">e zavazuje pojistnou smlouvu udržovat v platnosti a účinnosti od data </w:t>
      </w:r>
      <w:r w:rsidR="006238F3" w:rsidRPr="00C101D5">
        <w:rPr>
          <w:rFonts w:cs="Arial"/>
          <w:szCs w:val="22"/>
        </w:rPr>
        <w:t xml:space="preserve">účinnosti </w:t>
      </w:r>
      <w:r w:rsidR="006F7938" w:rsidRPr="00C101D5">
        <w:rPr>
          <w:rFonts w:cs="Arial"/>
          <w:szCs w:val="22"/>
        </w:rPr>
        <w:t xml:space="preserve">této </w:t>
      </w:r>
      <w:r w:rsidR="00125F19">
        <w:rPr>
          <w:rFonts w:cs="Arial"/>
          <w:szCs w:val="22"/>
        </w:rPr>
        <w:t>K</w:t>
      </w:r>
      <w:r w:rsidR="00A94E79">
        <w:rPr>
          <w:rFonts w:cs="Arial"/>
          <w:szCs w:val="22"/>
        </w:rPr>
        <w:t>upní s</w:t>
      </w:r>
      <w:r w:rsidR="006F7938" w:rsidRPr="00C101D5">
        <w:rPr>
          <w:rFonts w:cs="Arial"/>
          <w:szCs w:val="22"/>
        </w:rPr>
        <w:t xml:space="preserve">mlouvy až do uplynutí záruční doby podle této </w:t>
      </w:r>
      <w:r w:rsidR="00AE6BDE">
        <w:rPr>
          <w:rFonts w:cs="Arial"/>
          <w:szCs w:val="22"/>
        </w:rPr>
        <w:t>K</w:t>
      </w:r>
      <w:r w:rsidR="00A94E79">
        <w:rPr>
          <w:rFonts w:cs="Arial"/>
          <w:szCs w:val="22"/>
        </w:rPr>
        <w:t>upní s</w:t>
      </w:r>
      <w:r w:rsidR="006F7938" w:rsidRPr="00C101D5">
        <w:rPr>
          <w:rFonts w:cs="Arial"/>
          <w:szCs w:val="22"/>
        </w:rPr>
        <w:t xml:space="preserve">mlouvy a kdykoli po tuto dobu na výzvu </w:t>
      </w:r>
      <w:r w:rsidR="00D174AB">
        <w:rPr>
          <w:rFonts w:cs="Arial"/>
          <w:szCs w:val="22"/>
        </w:rPr>
        <w:t>Kupujícího</w:t>
      </w:r>
      <w:r w:rsidR="00D52579" w:rsidRPr="00C101D5">
        <w:rPr>
          <w:rFonts w:cs="Arial"/>
          <w:szCs w:val="22"/>
        </w:rPr>
        <w:t xml:space="preserve"> </w:t>
      </w:r>
      <w:r w:rsidR="006F7938" w:rsidRPr="00C101D5">
        <w:rPr>
          <w:rFonts w:cs="Arial"/>
          <w:szCs w:val="22"/>
        </w:rPr>
        <w:t xml:space="preserve">udržování pojistné smlouvy v platnosti a účinnosti </w:t>
      </w:r>
      <w:r w:rsidR="005E3E12">
        <w:rPr>
          <w:rFonts w:cs="Arial"/>
          <w:szCs w:val="22"/>
        </w:rPr>
        <w:t xml:space="preserve">neprodleně </w:t>
      </w:r>
      <w:r w:rsidR="006F7938" w:rsidRPr="00C101D5">
        <w:rPr>
          <w:rFonts w:cs="Arial"/>
          <w:szCs w:val="22"/>
        </w:rPr>
        <w:t>prokázat.</w:t>
      </w:r>
    </w:p>
    <w:p w14:paraId="023F7483" w14:textId="77777777" w:rsidR="00B81256" w:rsidRPr="005646C3" w:rsidRDefault="00B81256" w:rsidP="005646C3">
      <w:pPr>
        <w:jc w:val="center"/>
        <w:rPr>
          <w:b/>
        </w:rPr>
      </w:pPr>
      <w:r w:rsidRPr="005646C3">
        <w:rPr>
          <w:b/>
        </w:rPr>
        <w:t>Čl. 6</w:t>
      </w:r>
    </w:p>
    <w:p w14:paraId="57657638" w14:textId="77777777" w:rsidR="00B81256" w:rsidRPr="005646C3" w:rsidRDefault="00B81256" w:rsidP="005646C3">
      <w:pPr>
        <w:spacing w:after="120"/>
        <w:jc w:val="center"/>
        <w:rPr>
          <w:b/>
        </w:rPr>
      </w:pPr>
      <w:r w:rsidRPr="005646C3">
        <w:rPr>
          <w:b/>
        </w:rPr>
        <w:t>Záruční doba</w:t>
      </w:r>
    </w:p>
    <w:p w14:paraId="6A7517C3" w14:textId="3A9B6D11" w:rsidR="00B81256" w:rsidRPr="005646C3" w:rsidRDefault="00A94E79" w:rsidP="005646C3">
      <w:pPr>
        <w:pStyle w:val="Odstavecseseznamem"/>
        <w:numPr>
          <w:ilvl w:val="0"/>
          <w:numId w:val="9"/>
        </w:numPr>
        <w:ind w:left="567" w:hanging="563"/>
        <w:contextualSpacing/>
        <w:jc w:val="both"/>
      </w:pPr>
      <w:r>
        <w:t>Prodávající p</w:t>
      </w:r>
      <w:r w:rsidR="00B81256" w:rsidRPr="005646C3">
        <w:t xml:space="preserve">oskytuje </w:t>
      </w:r>
      <w:r w:rsidR="00D52579">
        <w:t>Kupujícímu</w:t>
      </w:r>
      <w:r w:rsidR="00B81256" w:rsidRPr="005646C3">
        <w:t xml:space="preserve"> na </w:t>
      </w:r>
      <w:r w:rsidR="00817B26" w:rsidRPr="005646C3">
        <w:t>dodávku specifikovano</w:t>
      </w:r>
      <w:r w:rsidR="00863603" w:rsidRPr="005646C3">
        <w:t>u</w:t>
      </w:r>
      <w:r w:rsidR="00817B26" w:rsidRPr="005646C3">
        <w:t xml:space="preserve"> v čl. 1 této </w:t>
      </w:r>
      <w:r w:rsidR="00125F19">
        <w:t>K</w:t>
      </w:r>
      <w:r w:rsidR="00D52579">
        <w:t>upní s</w:t>
      </w:r>
      <w:r w:rsidR="00817B26" w:rsidRPr="005646C3">
        <w:t>mlouvy</w:t>
      </w:r>
      <w:r w:rsidR="00B81256" w:rsidRPr="005646C3">
        <w:t xml:space="preserve"> záru</w:t>
      </w:r>
      <w:r w:rsidR="00817B26" w:rsidRPr="005646C3">
        <w:t>ku</w:t>
      </w:r>
      <w:r w:rsidR="00B81256" w:rsidRPr="005646C3">
        <w:t xml:space="preserve"> </w:t>
      </w:r>
      <w:r>
        <w:t xml:space="preserve">za jakost </w:t>
      </w:r>
      <w:r w:rsidR="00B81256" w:rsidRPr="005646C3">
        <w:t xml:space="preserve">v délce </w:t>
      </w:r>
      <w:r w:rsidR="00F70060">
        <w:rPr>
          <w:rFonts w:cs="Arial"/>
          <w:b/>
          <w:snapToGrid w:val="0"/>
          <w:szCs w:val="22"/>
        </w:rPr>
        <w:t>60</w:t>
      </w:r>
      <w:r w:rsidR="00DE756B" w:rsidRPr="005646C3">
        <w:rPr>
          <w:b/>
        </w:rPr>
        <w:t xml:space="preserve"> </w:t>
      </w:r>
      <w:r w:rsidR="00B81256" w:rsidRPr="005646C3">
        <w:rPr>
          <w:b/>
        </w:rPr>
        <w:t>měsíců</w:t>
      </w:r>
      <w:r w:rsidR="00B81256" w:rsidRPr="005646C3">
        <w:t>.</w:t>
      </w:r>
      <w:r w:rsidR="00DE756B" w:rsidRPr="005646C3">
        <w:t xml:space="preserve"> </w:t>
      </w:r>
      <w:r w:rsidR="00B81256" w:rsidRPr="005646C3">
        <w:t xml:space="preserve">Záruka počíná běžet dnem následujícím po protokolárním předání </w:t>
      </w:r>
      <w:r w:rsidR="00844AAA">
        <w:t>celé</w:t>
      </w:r>
      <w:r w:rsidR="00844AAA" w:rsidRPr="005646C3">
        <w:t xml:space="preserve"> </w:t>
      </w:r>
      <w:r w:rsidR="00B81256" w:rsidRPr="005646C3">
        <w:t xml:space="preserve">dodávky bez vad </w:t>
      </w:r>
      <w:r w:rsidR="00D52579">
        <w:t>Kupující</w:t>
      </w:r>
      <w:r>
        <w:t>mu</w:t>
      </w:r>
      <w:r w:rsidR="00B81256" w:rsidRPr="005646C3">
        <w:t xml:space="preserve">. </w:t>
      </w:r>
    </w:p>
    <w:p w14:paraId="291D8762" w14:textId="77777777" w:rsidR="00863603" w:rsidRPr="005646C3" w:rsidRDefault="00863603" w:rsidP="005646C3">
      <w:pPr>
        <w:pStyle w:val="Odstavecseseznamem"/>
        <w:ind w:left="364"/>
        <w:contextualSpacing/>
        <w:jc w:val="both"/>
      </w:pPr>
    </w:p>
    <w:p w14:paraId="6CDF7186" w14:textId="4C9FBF4B" w:rsidR="00B81256" w:rsidRPr="005646C3" w:rsidRDefault="00D52579" w:rsidP="005646C3">
      <w:pPr>
        <w:pStyle w:val="Odstavecseseznamem"/>
        <w:numPr>
          <w:ilvl w:val="0"/>
          <w:numId w:val="9"/>
        </w:numPr>
        <w:ind w:left="567" w:hanging="563"/>
        <w:contextualSpacing/>
        <w:jc w:val="both"/>
      </w:pPr>
      <w:r>
        <w:t>Prodávající</w:t>
      </w:r>
      <w:r w:rsidR="00817B26" w:rsidRPr="005646C3">
        <w:t xml:space="preserve"> </w:t>
      </w:r>
      <w:r w:rsidR="00B81256" w:rsidRPr="005646C3">
        <w:t xml:space="preserve">zaručuje </w:t>
      </w:r>
      <w:r>
        <w:t>Kupujícímu</w:t>
      </w:r>
      <w:r w:rsidR="00B81256" w:rsidRPr="005646C3">
        <w:t xml:space="preserve">, že </w:t>
      </w:r>
      <w:r w:rsidR="00904BF2">
        <w:t xml:space="preserve">dodávka </w:t>
      </w:r>
      <w:r w:rsidR="00817B26" w:rsidRPr="005646C3">
        <w:t xml:space="preserve">dle této </w:t>
      </w:r>
      <w:r w:rsidR="00125F19">
        <w:t>K</w:t>
      </w:r>
      <w:r>
        <w:t>upní s</w:t>
      </w:r>
      <w:r w:rsidR="00817B26" w:rsidRPr="005646C3">
        <w:t xml:space="preserve">mlouvy </w:t>
      </w:r>
      <w:r w:rsidR="00B81256" w:rsidRPr="005646C3">
        <w:t>si po dobu</w:t>
      </w:r>
      <w:r w:rsidR="00817B26" w:rsidRPr="005646C3">
        <w:t xml:space="preserve"> poskytnuté</w:t>
      </w:r>
      <w:r w:rsidR="00B81256" w:rsidRPr="005646C3">
        <w:t xml:space="preserve"> záruky zachová své obvyklé vlastnosti a vlastnosti deklarované v</w:t>
      </w:r>
      <w:r w:rsidR="001334BE" w:rsidRPr="005646C3">
        <w:t> </w:t>
      </w:r>
      <w:r w:rsidR="00B81256" w:rsidRPr="005646C3">
        <w:t>technick</w:t>
      </w:r>
      <w:r w:rsidR="001334BE" w:rsidRPr="005646C3">
        <w:t>ých list</w:t>
      </w:r>
      <w:r w:rsidR="009C17C4" w:rsidRPr="005646C3">
        <w:t>ech</w:t>
      </w:r>
      <w:r w:rsidR="00B81256" w:rsidRPr="005646C3">
        <w:t xml:space="preserve"> a může </w:t>
      </w:r>
      <w:r w:rsidR="009C17C4" w:rsidRPr="005646C3">
        <w:t xml:space="preserve">po celou dobu </w:t>
      </w:r>
      <w:r w:rsidR="00B81256" w:rsidRPr="005646C3">
        <w:t xml:space="preserve">sloužit účelu, ke kterému </w:t>
      </w:r>
      <w:r w:rsidR="00D174AB">
        <w:t xml:space="preserve">je </w:t>
      </w:r>
      <w:r w:rsidR="00B81256" w:rsidRPr="005646C3">
        <w:t>určen</w:t>
      </w:r>
      <w:r w:rsidR="00D174AB">
        <w:t>a</w:t>
      </w:r>
      <w:r w:rsidR="00B81256" w:rsidRPr="005646C3">
        <w:t xml:space="preserve">. </w:t>
      </w:r>
    </w:p>
    <w:p w14:paraId="531300FD" w14:textId="77777777" w:rsidR="00863603" w:rsidRPr="005646C3" w:rsidRDefault="00863603" w:rsidP="00C101D5">
      <w:pPr>
        <w:pStyle w:val="Odstavecseseznamem"/>
      </w:pPr>
    </w:p>
    <w:p w14:paraId="456DEC00" w14:textId="6F52C6C3" w:rsidR="006A644F" w:rsidRPr="006C4379" w:rsidRDefault="00B81256" w:rsidP="006C4379">
      <w:pPr>
        <w:pStyle w:val="Odstavecseseznamem"/>
        <w:numPr>
          <w:ilvl w:val="0"/>
          <w:numId w:val="9"/>
        </w:numPr>
        <w:ind w:left="567" w:hanging="563"/>
        <w:contextualSpacing/>
        <w:jc w:val="both"/>
        <w:rPr>
          <w:b/>
        </w:rPr>
      </w:pPr>
      <w:r w:rsidRPr="005646C3">
        <w:t>V případě výskytu vad předmětu plnění</w:t>
      </w:r>
      <w:r w:rsidRPr="005646C3" w:rsidDel="00F6637E">
        <w:t xml:space="preserve"> </w:t>
      </w:r>
      <w:r w:rsidRPr="005646C3">
        <w:t xml:space="preserve">po dobu poskytnuté záruky za jakost </w:t>
      </w:r>
      <w:r w:rsidR="00817B26" w:rsidRPr="005646C3">
        <w:t xml:space="preserve">dle </w:t>
      </w:r>
      <w:r w:rsidRPr="005646C3">
        <w:t> odst. 6.1 tohoto článku oznámí</w:t>
      </w:r>
      <w:r w:rsidRPr="005646C3" w:rsidDel="0021455B">
        <w:t xml:space="preserve"> </w:t>
      </w:r>
      <w:r w:rsidR="00904BF2">
        <w:t xml:space="preserve">Kupující </w:t>
      </w:r>
      <w:r w:rsidR="00D174AB">
        <w:t xml:space="preserve">prokazatelně </w:t>
      </w:r>
      <w:r w:rsidR="00904BF2">
        <w:t>t</w:t>
      </w:r>
      <w:r w:rsidRPr="005646C3">
        <w:t xml:space="preserve">yto vady </w:t>
      </w:r>
      <w:r w:rsidR="00904BF2">
        <w:t>Prodávajícímu</w:t>
      </w:r>
      <w:r w:rsidRPr="005646C3">
        <w:t xml:space="preserve">. </w:t>
      </w:r>
      <w:r w:rsidR="00D174AB">
        <w:t>Prodávající</w:t>
      </w:r>
      <w:r w:rsidRPr="005646C3">
        <w:t xml:space="preserve"> je povinen tyto vady odstranit nejpozději do 24 hodin od písemného oznámení </w:t>
      </w:r>
      <w:r w:rsidR="00E52738">
        <w:t xml:space="preserve">vady </w:t>
      </w:r>
      <w:r w:rsidR="00D52579">
        <w:t>Kupující</w:t>
      </w:r>
      <w:r w:rsidR="00E52738">
        <w:t>m,</w:t>
      </w:r>
      <w:r w:rsidRPr="005646C3">
        <w:t xml:space="preserve"> případně </w:t>
      </w:r>
      <w:r w:rsidR="003D53EE">
        <w:t xml:space="preserve"> v </w:t>
      </w:r>
      <w:r w:rsidRPr="005646C3">
        <w:t xml:space="preserve">jiném oběma stranami prokazatelně odsouhlaseném termínu. Za písemné oznámení se považuje </w:t>
      </w:r>
      <w:r w:rsidR="006F081C" w:rsidRPr="005646C3">
        <w:t xml:space="preserve">prokazatelné </w:t>
      </w:r>
      <w:r w:rsidRPr="005646C3">
        <w:t xml:space="preserve">zaslání oznámení </w:t>
      </w:r>
      <w:r w:rsidR="006F081C" w:rsidRPr="005646C3">
        <w:t xml:space="preserve">vady </w:t>
      </w:r>
      <w:r w:rsidRPr="005646C3">
        <w:t>e</w:t>
      </w:r>
      <w:r w:rsidR="006F081C" w:rsidRPr="005646C3">
        <w:t>-</w:t>
      </w:r>
      <w:r w:rsidRPr="005646C3">
        <w:t xml:space="preserve">mailem. O odstranění vad vyhotoví smluvní strany písemný </w:t>
      </w:r>
      <w:r w:rsidR="009C17C4" w:rsidRPr="005646C3">
        <w:t>protokol</w:t>
      </w:r>
      <w:r w:rsidRPr="005646C3">
        <w:t>.</w:t>
      </w:r>
      <w:r w:rsidR="00C74135" w:rsidRPr="005646C3">
        <w:t xml:space="preserve"> </w:t>
      </w:r>
      <w:r w:rsidRPr="005646C3">
        <w:t>Kontaktní osoba pro hlášení závad</w:t>
      </w:r>
      <w:r w:rsidR="009C17C4" w:rsidRPr="005646C3">
        <w:t xml:space="preserve"> </w:t>
      </w:r>
      <w:r w:rsidR="005E3E12">
        <w:t xml:space="preserve">(reklamací </w:t>
      </w:r>
      <w:r w:rsidR="009C17C4" w:rsidRPr="005646C3">
        <w:t xml:space="preserve">na straně </w:t>
      </w:r>
      <w:r w:rsidR="00A94E79">
        <w:t>Prodávajícího</w:t>
      </w:r>
      <w:r w:rsidR="005E3E12" w:rsidRPr="005E3E12">
        <w:t xml:space="preserve"> </w:t>
      </w:r>
      <w:r w:rsidR="005E3E12">
        <w:t>je</w:t>
      </w:r>
      <w:r w:rsidRPr="005646C3">
        <w:t>:</w:t>
      </w:r>
      <w:r w:rsidR="006F33ED">
        <w:t xml:space="preserve"> </w:t>
      </w:r>
      <w:r w:rsidR="006644D0">
        <w:t>………………….</w:t>
      </w:r>
      <w:r w:rsidR="006F33ED">
        <w:rPr>
          <w:rFonts w:cs="Arial"/>
          <w:szCs w:val="22"/>
        </w:rPr>
        <w:t>.</w:t>
      </w:r>
    </w:p>
    <w:p w14:paraId="7E4E5F68" w14:textId="77777777" w:rsidR="006C4379" w:rsidRDefault="006C4379" w:rsidP="005646C3">
      <w:pPr>
        <w:jc w:val="center"/>
        <w:rPr>
          <w:b/>
        </w:rPr>
      </w:pPr>
    </w:p>
    <w:p w14:paraId="25039338" w14:textId="77777777" w:rsidR="00B81256" w:rsidRPr="005646C3" w:rsidRDefault="00B81256" w:rsidP="005646C3">
      <w:pPr>
        <w:jc w:val="center"/>
        <w:rPr>
          <w:b/>
        </w:rPr>
      </w:pPr>
      <w:r w:rsidRPr="005646C3">
        <w:rPr>
          <w:b/>
        </w:rPr>
        <w:t>Čl. 7</w:t>
      </w:r>
    </w:p>
    <w:p w14:paraId="15338F4F" w14:textId="77777777" w:rsidR="00B81256" w:rsidRPr="005646C3" w:rsidRDefault="00B81256" w:rsidP="005646C3">
      <w:pPr>
        <w:spacing w:after="120"/>
        <w:jc w:val="center"/>
        <w:rPr>
          <w:b/>
        </w:rPr>
      </w:pPr>
      <w:r w:rsidRPr="005646C3">
        <w:rPr>
          <w:b/>
        </w:rPr>
        <w:t>Sankční ujednání</w:t>
      </w:r>
    </w:p>
    <w:p w14:paraId="760D7382" w14:textId="1F4EF84A" w:rsidR="00B81256" w:rsidRPr="005646C3" w:rsidRDefault="00B81256" w:rsidP="005646C3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Fonts w:ascii="Arial" w:hAnsi="Arial"/>
          <w:sz w:val="22"/>
        </w:rPr>
      </w:pPr>
      <w:r w:rsidRPr="005646C3">
        <w:rPr>
          <w:rFonts w:ascii="Arial" w:hAnsi="Arial"/>
          <w:sz w:val="22"/>
        </w:rPr>
        <w:t xml:space="preserve">V případě nedodržení termínu </w:t>
      </w:r>
      <w:r w:rsidR="00D174AB">
        <w:rPr>
          <w:rFonts w:ascii="Arial" w:hAnsi="Arial"/>
          <w:sz w:val="22"/>
        </w:rPr>
        <w:t xml:space="preserve">dokončení </w:t>
      </w:r>
      <w:r w:rsidRPr="005646C3">
        <w:rPr>
          <w:rFonts w:ascii="Arial" w:hAnsi="Arial"/>
          <w:sz w:val="22"/>
        </w:rPr>
        <w:t>dodá</w:t>
      </w:r>
      <w:r w:rsidR="00D174AB">
        <w:rPr>
          <w:rFonts w:ascii="Arial" w:hAnsi="Arial"/>
          <w:sz w:val="22"/>
        </w:rPr>
        <w:t>vky</w:t>
      </w:r>
      <w:r w:rsidRPr="005646C3" w:rsidDel="00F6637E">
        <w:rPr>
          <w:rFonts w:ascii="Arial" w:hAnsi="Arial"/>
          <w:sz w:val="22"/>
        </w:rPr>
        <w:t xml:space="preserve"> </w:t>
      </w:r>
      <w:r w:rsidRPr="005646C3">
        <w:rPr>
          <w:rFonts w:ascii="Arial" w:hAnsi="Arial"/>
          <w:sz w:val="22"/>
        </w:rPr>
        <w:t xml:space="preserve">dle čl. 4 </w:t>
      </w:r>
      <w:r w:rsidR="00E52738">
        <w:rPr>
          <w:rFonts w:ascii="Arial" w:hAnsi="Arial"/>
          <w:sz w:val="22"/>
        </w:rPr>
        <w:t>odst. 4.2 t</w:t>
      </w:r>
      <w:r w:rsidR="00E52738" w:rsidRPr="005646C3">
        <w:rPr>
          <w:rFonts w:ascii="Arial" w:hAnsi="Arial"/>
          <w:sz w:val="22"/>
        </w:rPr>
        <w:t xml:space="preserve">éto </w:t>
      </w:r>
      <w:r w:rsidR="00125F19">
        <w:rPr>
          <w:rFonts w:ascii="Arial" w:hAnsi="Arial"/>
          <w:sz w:val="22"/>
        </w:rPr>
        <w:t>K</w:t>
      </w:r>
      <w:r w:rsidR="00A94E79">
        <w:rPr>
          <w:rFonts w:ascii="Arial" w:hAnsi="Arial"/>
          <w:sz w:val="22"/>
        </w:rPr>
        <w:t>upní s</w:t>
      </w:r>
      <w:r w:rsidRPr="005646C3">
        <w:rPr>
          <w:rFonts w:ascii="Arial" w:hAnsi="Arial"/>
          <w:sz w:val="22"/>
        </w:rPr>
        <w:t xml:space="preserve">mlouvy, je </w:t>
      </w:r>
      <w:r w:rsidR="00D52579">
        <w:rPr>
          <w:rFonts w:ascii="Arial" w:hAnsi="Arial"/>
          <w:sz w:val="22"/>
        </w:rPr>
        <w:t>Prodávající</w:t>
      </w:r>
      <w:r w:rsidR="00095210" w:rsidRPr="005646C3">
        <w:rPr>
          <w:rFonts w:ascii="Arial" w:hAnsi="Arial"/>
          <w:sz w:val="22"/>
        </w:rPr>
        <w:t xml:space="preserve"> </w:t>
      </w:r>
      <w:r w:rsidRPr="005646C3">
        <w:rPr>
          <w:rFonts w:ascii="Arial" w:hAnsi="Arial"/>
          <w:sz w:val="22"/>
        </w:rPr>
        <w:t xml:space="preserve">povinen zaplatit </w:t>
      </w:r>
      <w:r w:rsidR="00D52579">
        <w:rPr>
          <w:rFonts w:ascii="Arial" w:hAnsi="Arial"/>
          <w:sz w:val="22"/>
        </w:rPr>
        <w:t>Kupujícímu</w:t>
      </w:r>
      <w:r w:rsidR="00B75F76">
        <w:rPr>
          <w:rFonts w:ascii="Arial" w:hAnsi="Arial"/>
          <w:sz w:val="22"/>
        </w:rPr>
        <w:t xml:space="preserve"> </w:t>
      </w:r>
      <w:r w:rsidRPr="005646C3">
        <w:rPr>
          <w:rFonts w:ascii="Arial" w:hAnsi="Arial"/>
          <w:sz w:val="22"/>
        </w:rPr>
        <w:t xml:space="preserve">smluvní pokutu ve výši </w:t>
      </w:r>
      <w:r w:rsidR="00847FA8">
        <w:rPr>
          <w:rFonts w:ascii="Arial" w:hAnsi="Arial"/>
          <w:b/>
          <w:sz w:val="22"/>
        </w:rPr>
        <w:t xml:space="preserve">20 </w:t>
      </w:r>
      <w:r w:rsidR="003070DE">
        <w:rPr>
          <w:rFonts w:ascii="Arial" w:hAnsi="Arial"/>
          <w:b/>
          <w:sz w:val="22"/>
        </w:rPr>
        <w:t>0</w:t>
      </w:r>
      <w:r w:rsidR="001334BE" w:rsidRPr="00C821F2">
        <w:rPr>
          <w:rFonts w:ascii="Arial" w:hAnsi="Arial" w:cs="Arial"/>
          <w:b/>
          <w:sz w:val="22"/>
          <w:szCs w:val="22"/>
        </w:rPr>
        <w:t>0</w:t>
      </w:r>
      <w:r w:rsidRPr="00C821F2">
        <w:rPr>
          <w:rFonts w:ascii="Arial" w:hAnsi="Arial" w:cs="Arial"/>
          <w:b/>
          <w:sz w:val="22"/>
          <w:szCs w:val="22"/>
        </w:rPr>
        <w:t>0</w:t>
      </w:r>
      <w:r w:rsidR="001334BE" w:rsidRPr="005646C3">
        <w:rPr>
          <w:rFonts w:ascii="Arial" w:hAnsi="Arial"/>
          <w:b/>
          <w:sz w:val="22"/>
        </w:rPr>
        <w:t xml:space="preserve"> Kč</w:t>
      </w:r>
      <w:r w:rsidR="001334BE" w:rsidRPr="005646C3">
        <w:rPr>
          <w:rFonts w:ascii="Arial" w:hAnsi="Arial"/>
          <w:sz w:val="22"/>
        </w:rPr>
        <w:t xml:space="preserve"> </w:t>
      </w:r>
      <w:r w:rsidRPr="005646C3">
        <w:rPr>
          <w:rFonts w:ascii="Arial" w:hAnsi="Arial"/>
          <w:sz w:val="22"/>
        </w:rPr>
        <w:t xml:space="preserve">za každý den prodlení. </w:t>
      </w:r>
      <w:r w:rsidR="009247BC">
        <w:rPr>
          <w:rFonts w:ascii="Arial" w:hAnsi="Arial"/>
          <w:sz w:val="22"/>
        </w:rPr>
        <w:t>Prodávající</w:t>
      </w:r>
      <w:r w:rsidR="00095210" w:rsidRPr="005646C3">
        <w:rPr>
          <w:rFonts w:ascii="Arial" w:hAnsi="Arial"/>
          <w:sz w:val="22"/>
        </w:rPr>
        <w:t xml:space="preserve"> </w:t>
      </w:r>
      <w:r w:rsidRPr="005646C3">
        <w:rPr>
          <w:rFonts w:ascii="Arial" w:hAnsi="Arial"/>
          <w:sz w:val="22"/>
        </w:rPr>
        <w:t xml:space="preserve">není v prodlení s plněním a nevzniká mu povinnost k úhradě smluvní pokuty, dojde-li k prodlení z důvodů na straně </w:t>
      </w:r>
      <w:r w:rsidR="00A94E79">
        <w:rPr>
          <w:rFonts w:ascii="Arial" w:hAnsi="Arial"/>
          <w:sz w:val="22"/>
        </w:rPr>
        <w:t>Kupujícího</w:t>
      </w:r>
      <w:r w:rsidRPr="005646C3">
        <w:rPr>
          <w:rFonts w:ascii="Arial" w:hAnsi="Arial"/>
          <w:sz w:val="22"/>
        </w:rPr>
        <w:t xml:space="preserve">. </w:t>
      </w:r>
    </w:p>
    <w:p w14:paraId="7D1529B3" w14:textId="77777777" w:rsidR="00863603" w:rsidRPr="005646C3" w:rsidRDefault="00863603" w:rsidP="005646C3">
      <w:pPr>
        <w:pStyle w:val="Normlnweb"/>
        <w:spacing w:before="0" w:beforeAutospacing="0" w:after="0" w:afterAutospacing="0"/>
        <w:ind w:left="567"/>
        <w:jc w:val="both"/>
        <w:rPr>
          <w:rFonts w:ascii="Arial" w:hAnsi="Arial"/>
          <w:sz w:val="22"/>
        </w:rPr>
      </w:pPr>
    </w:p>
    <w:p w14:paraId="2FEDB263" w14:textId="63F6DBD7" w:rsidR="00863603" w:rsidRPr="005646C3" w:rsidRDefault="00B81256" w:rsidP="005646C3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Fonts w:ascii="Arial" w:hAnsi="Arial"/>
          <w:sz w:val="22"/>
        </w:rPr>
      </w:pPr>
      <w:r w:rsidRPr="005646C3">
        <w:rPr>
          <w:rFonts w:ascii="Arial" w:hAnsi="Arial"/>
          <w:sz w:val="22"/>
        </w:rPr>
        <w:t>V případě nedodržení termínu odstranění reklamovaných vad plnění</w:t>
      </w:r>
      <w:r w:rsidRPr="005646C3" w:rsidDel="00F6637E">
        <w:rPr>
          <w:rFonts w:ascii="Arial" w:hAnsi="Arial"/>
          <w:sz w:val="22"/>
        </w:rPr>
        <w:t xml:space="preserve"> </w:t>
      </w:r>
      <w:r w:rsidR="003D53EE">
        <w:rPr>
          <w:rFonts w:ascii="Arial" w:hAnsi="Arial"/>
          <w:sz w:val="22"/>
        </w:rPr>
        <w:t xml:space="preserve">po dobu poskytnuté záruky za jakost </w:t>
      </w:r>
      <w:r w:rsidRPr="005646C3">
        <w:rPr>
          <w:rFonts w:ascii="Arial" w:hAnsi="Arial"/>
          <w:sz w:val="22"/>
        </w:rPr>
        <w:t xml:space="preserve">dle čl. 6 této </w:t>
      </w:r>
      <w:r w:rsidR="005A340A">
        <w:rPr>
          <w:rFonts w:ascii="Arial" w:hAnsi="Arial"/>
          <w:sz w:val="22"/>
        </w:rPr>
        <w:t>K</w:t>
      </w:r>
      <w:r w:rsidR="00A94E79">
        <w:rPr>
          <w:rFonts w:ascii="Arial" w:hAnsi="Arial"/>
          <w:sz w:val="22"/>
        </w:rPr>
        <w:t>upní s</w:t>
      </w:r>
      <w:r w:rsidRPr="005646C3">
        <w:rPr>
          <w:rFonts w:ascii="Arial" w:hAnsi="Arial"/>
          <w:sz w:val="22"/>
        </w:rPr>
        <w:t xml:space="preserve">mlouvy, je </w:t>
      </w:r>
      <w:r w:rsidR="009247BC">
        <w:rPr>
          <w:rFonts w:ascii="Arial" w:hAnsi="Arial"/>
          <w:sz w:val="22"/>
        </w:rPr>
        <w:t>Prodávající</w:t>
      </w:r>
      <w:r w:rsidR="00095210" w:rsidRPr="005646C3">
        <w:rPr>
          <w:rFonts w:ascii="Arial" w:hAnsi="Arial"/>
          <w:sz w:val="22"/>
        </w:rPr>
        <w:t xml:space="preserve"> </w:t>
      </w:r>
      <w:r w:rsidRPr="005646C3">
        <w:rPr>
          <w:rFonts w:ascii="Arial" w:hAnsi="Arial"/>
          <w:sz w:val="22"/>
        </w:rPr>
        <w:t xml:space="preserve">povinen zaplatit </w:t>
      </w:r>
      <w:r w:rsidR="00A94E79">
        <w:rPr>
          <w:rFonts w:ascii="Arial" w:hAnsi="Arial"/>
          <w:sz w:val="22"/>
        </w:rPr>
        <w:t>Kupujícímu</w:t>
      </w:r>
      <w:r w:rsidR="00D52579" w:rsidRPr="005646C3">
        <w:rPr>
          <w:rFonts w:ascii="Arial" w:hAnsi="Arial"/>
          <w:sz w:val="22"/>
        </w:rPr>
        <w:t xml:space="preserve"> </w:t>
      </w:r>
      <w:r w:rsidRPr="005646C3">
        <w:rPr>
          <w:rFonts w:ascii="Arial" w:hAnsi="Arial"/>
          <w:sz w:val="22"/>
        </w:rPr>
        <w:t xml:space="preserve">smluvní pokutu ve výši </w:t>
      </w:r>
      <w:r w:rsidR="00847FA8">
        <w:rPr>
          <w:rFonts w:ascii="Arial" w:hAnsi="Arial" w:cs="Arial"/>
          <w:b/>
          <w:sz w:val="22"/>
          <w:szCs w:val="22"/>
        </w:rPr>
        <w:t xml:space="preserve">20 </w:t>
      </w:r>
      <w:r w:rsidR="003070DE">
        <w:rPr>
          <w:rFonts w:ascii="Arial" w:hAnsi="Arial" w:cs="Arial"/>
          <w:b/>
          <w:sz w:val="22"/>
          <w:szCs w:val="22"/>
        </w:rPr>
        <w:t>0</w:t>
      </w:r>
      <w:r w:rsidR="001334BE" w:rsidRPr="00C821F2">
        <w:rPr>
          <w:rFonts w:ascii="Arial" w:hAnsi="Arial" w:cs="Arial"/>
          <w:b/>
          <w:sz w:val="22"/>
          <w:szCs w:val="22"/>
        </w:rPr>
        <w:t>00</w:t>
      </w:r>
      <w:r w:rsidR="001334BE" w:rsidRPr="005646C3">
        <w:rPr>
          <w:rFonts w:ascii="Arial" w:hAnsi="Arial"/>
          <w:b/>
          <w:sz w:val="22"/>
        </w:rPr>
        <w:t xml:space="preserve"> Kč</w:t>
      </w:r>
      <w:r w:rsidRPr="005646C3">
        <w:rPr>
          <w:rFonts w:ascii="Arial" w:hAnsi="Arial"/>
          <w:sz w:val="22"/>
        </w:rPr>
        <w:t xml:space="preserve"> za každý den prodlení</w:t>
      </w:r>
      <w:r w:rsidR="003D53EE">
        <w:rPr>
          <w:rFonts w:ascii="Arial" w:hAnsi="Arial"/>
          <w:sz w:val="22"/>
        </w:rPr>
        <w:t xml:space="preserve"> v každém jednotlivém případě</w:t>
      </w:r>
      <w:r w:rsidRPr="005646C3">
        <w:rPr>
          <w:rFonts w:ascii="Arial" w:hAnsi="Arial"/>
          <w:sz w:val="22"/>
        </w:rPr>
        <w:t>.</w:t>
      </w:r>
    </w:p>
    <w:p w14:paraId="4CE14B44" w14:textId="77777777" w:rsidR="00863603" w:rsidRPr="005646C3" w:rsidRDefault="00863603" w:rsidP="00C101D5">
      <w:pPr>
        <w:pStyle w:val="Odstavecseseznamem"/>
      </w:pPr>
    </w:p>
    <w:p w14:paraId="7A115E98" w14:textId="56099466" w:rsidR="00B81256" w:rsidRDefault="00B81256" w:rsidP="005646C3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Fonts w:ascii="Arial" w:hAnsi="Arial"/>
          <w:sz w:val="22"/>
        </w:rPr>
      </w:pPr>
      <w:r w:rsidRPr="005646C3">
        <w:rPr>
          <w:rFonts w:ascii="Arial" w:hAnsi="Arial"/>
          <w:sz w:val="22"/>
        </w:rPr>
        <w:t xml:space="preserve">V případě, že </w:t>
      </w:r>
      <w:r w:rsidR="009247BC">
        <w:rPr>
          <w:rFonts w:ascii="Arial" w:hAnsi="Arial"/>
          <w:sz w:val="22"/>
        </w:rPr>
        <w:t>Prodávající</w:t>
      </w:r>
      <w:r w:rsidRPr="005646C3">
        <w:rPr>
          <w:rFonts w:ascii="Arial" w:hAnsi="Arial"/>
          <w:sz w:val="22"/>
        </w:rPr>
        <w:t xml:space="preserve"> kdykoli v průběhu trvání smluvního vztahu na výzvu </w:t>
      </w:r>
      <w:r w:rsidR="00D52579">
        <w:rPr>
          <w:rFonts w:ascii="Arial" w:hAnsi="Arial"/>
          <w:sz w:val="22"/>
        </w:rPr>
        <w:t>Kupující</w:t>
      </w:r>
      <w:r w:rsidR="0039595C">
        <w:rPr>
          <w:rFonts w:ascii="Arial" w:hAnsi="Arial"/>
          <w:sz w:val="22"/>
        </w:rPr>
        <w:t>ho</w:t>
      </w:r>
      <w:r w:rsidR="00095210" w:rsidRPr="005646C3">
        <w:rPr>
          <w:rFonts w:ascii="Arial" w:hAnsi="Arial"/>
          <w:sz w:val="22"/>
        </w:rPr>
        <w:t xml:space="preserve"> </w:t>
      </w:r>
      <w:r w:rsidRPr="005646C3">
        <w:rPr>
          <w:rFonts w:ascii="Arial" w:hAnsi="Arial"/>
          <w:sz w:val="22"/>
        </w:rPr>
        <w:t xml:space="preserve">neprokáže trvání smlouvy o pojištění odpovědnosti za škody vzniklé v souvislosti s jeho činností, je </w:t>
      </w:r>
      <w:r w:rsidR="00D52579">
        <w:rPr>
          <w:rFonts w:ascii="Arial" w:hAnsi="Arial"/>
          <w:sz w:val="22"/>
        </w:rPr>
        <w:t>Kupující</w:t>
      </w:r>
      <w:r w:rsidR="00095210" w:rsidRPr="005646C3">
        <w:rPr>
          <w:rFonts w:ascii="Arial" w:hAnsi="Arial"/>
          <w:sz w:val="22"/>
        </w:rPr>
        <w:t xml:space="preserve"> </w:t>
      </w:r>
      <w:r w:rsidRPr="005646C3">
        <w:rPr>
          <w:rFonts w:ascii="Arial" w:hAnsi="Arial"/>
          <w:sz w:val="22"/>
        </w:rPr>
        <w:t xml:space="preserve">oprávněn požadovat a </w:t>
      </w:r>
      <w:r w:rsidR="009247BC">
        <w:rPr>
          <w:rFonts w:ascii="Arial" w:hAnsi="Arial"/>
          <w:sz w:val="22"/>
        </w:rPr>
        <w:t>Prodávající</w:t>
      </w:r>
      <w:r w:rsidRPr="005646C3">
        <w:rPr>
          <w:rFonts w:ascii="Arial" w:hAnsi="Arial"/>
          <w:sz w:val="22"/>
        </w:rPr>
        <w:t xml:space="preserve"> v takovém případě povinen zaplatit </w:t>
      </w:r>
      <w:r w:rsidR="00F52669">
        <w:rPr>
          <w:rFonts w:ascii="Arial" w:hAnsi="Arial"/>
          <w:sz w:val="22"/>
        </w:rPr>
        <w:t xml:space="preserve">smluvní pokutu ve výši </w:t>
      </w:r>
      <w:r w:rsidR="003070DE" w:rsidRPr="003070DE">
        <w:rPr>
          <w:rFonts w:ascii="Arial" w:hAnsi="Arial"/>
          <w:b/>
          <w:sz w:val="22"/>
        </w:rPr>
        <w:t>1</w:t>
      </w:r>
      <w:r w:rsidR="0035333E">
        <w:rPr>
          <w:rFonts w:ascii="Arial" w:hAnsi="Arial"/>
          <w:b/>
          <w:sz w:val="22"/>
        </w:rPr>
        <w:t>5</w:t>
      </w:r>
      <w:r w:rsidR="00AE7333" w:rsidRPr="000C5C62">
        <w:rPr>
          <w:rFonts w:ascii="Arial" w:hAnsi="Arial"/>
          <w:b/>
          <w:sz w:val="22"/>
        </w:rPr>
        <w:t xml:space="preserve"> </w:t>
      </w:r>
      <w:r w:rsidRPr="000C5C62">
        <w:rPr>
          <w:rFonts w:ascii="Arial" w:hAnsi="Arial"/>
          <w:b/>
          <w:sz w:val="22"/>
        </w:rPr>
        <w:t>000 Kč</w:t>
      </w:r>
      <w:r w:rsidRPr="005646C3">
        <w:rPr>
          <w:rFonts w:ascii="Arial" w:hAnsi="Arial"/>
          <w:sz w:val="22"/>
        </w:rPr>
        <w:t>.</w:t>
      </w:r>
    </w:p>
    <w:p w14:paraId="0766E6D5" w14:textId="77777777" w:rsidR="00EA16B7" w:rsidRDefault="00EA16B7" w:rsidP="00F52669"/>
    <w:p w14:paraId="11B2255D" w14:textId="003C3D04" w:rsidR="00EA16B7" w:rsidRPr="005646C3" w:rsidRDefault="00EA16B7" w:rsidP="009E489E">
      <w:pPr>
        <w:pStyle w:val="Normlnweb"/>
        <w:spacing w:before="0" w:beforeAutospacing="0" w:after="0" w:afterAutospacing="0"/>
        <w:ind w:left="567"/>
        <w:jc w:val="both"/>
        <w:rPr>
          <w:rFonts w:ascii="Arial" w:hAnsi="Arial"/>
          <w:sz w:val="22"/>
        </w:rPr>
      </w:pPr>
      <w:r w:rsidRPr="005646C3">
        <w:rPr>
          <w:rFonts w:ascii="Arial" w:hAnsi="Arial"/>
          <w:sz w:val="22"/>
        </w:rPr>
        <w:t xml:space="preserve">V případě, že </w:t>
      </w:r>
      <w:r>
        <w:rPr>
          <w:rFonts w:ascii="Arial" w:hAnsi="Arial"/>
          <w:sz w:val="22"/>
        </w:rPr>
        <w:t xml:space="preserve">Prodávající nevyklidí pracoviště </w:t>
      </w:r>
      <w:r w:rsidR="005E3E12">
        <w:rPr>
          <w:rFonts w:ascii="Arial" w:hAnsi="Arial"/>
          <w:sz w:val="22"/>
        </w:rPr>
        <w:t>nejpozději ke dni předání dodávky dle této</w:t>
      </w:r>
      <w:r>
        <w:rPr>
          <w:rFonts w:ascii="Arial" w:hAnsi="Arial"/>
          <w:sz w:val="22"/>
        </w:rPr>
        <w:t xml:space="preserve"> </w:t>
      </w:r>
      <w:r w:rsidR="00240771">
        <w:rPr>
          <w:rFonts w:ascii="Arial" w:hAnsi="Arial"/>
          <w:sz w:val="22"/>
        </w:rPr>
        <w:t>K</w:t>
      </w:r>
      <w:r>
        <w:rPr>
          <w:rFonts w:ascii="Arial" w:hAnsi="Arial"/>
          <w:sz w:val="22"/>
        </w:rPr>
        <w:t xml:space="preserve">upní smlouvy, </w:t>
      </w:r>
      <w:r w:rsidR="00486539">
        <w:rPr>
          <w:rFonts w:ascii="Arial" w:hAnsi="Arial"/>
          <w:sz w:val="22"/>
        </w:rPr>
        <w:t xml:space="preserve">je Prodávající povinen uhradit Kupujícímu smluvní pokutu ve výši </w:t>
      </w:r>
      <w:r w:rsidR="003070DE">
        <w:rPr>
          <w:rFonts w:ascii="Arial" w:hAnsi="Arial"/>
          <w:b/>
          <w:sz w:val="22"/>
        </w:rPr>
        <w:t>30</w:t>
      </w:r>
      <w:r w:rsidR="00486539" w:rsidRPr="00844BBE">
        <w:rPr>
          <w:rFonts w:ascii="Arial" w:hAnsi="Arial"/>
          <w:b/>
          <w:sz w:val="22"/>
        </w:rPr>
        <w:t>00 Kč</w:t>
      </w:r>
      <w:r w:rsidR="00486539">
        <w:rPr>
          <w:rFonts w:ascii="Arial" w:hAnsi="Arial"/>
          <w:sz w:val="22"/>
        </w:rPr>
        <w:t xml:space="preserve"> za každý den prodlení s vrácením pracoviště.</w:t>
      </w:r>
    </w:p>
    <w:p w14:paraId="7A502C29" w14:textId="77777777" w:rsidR="00863603" w:rsidRPr="005646C3" w:rsidRDefault="00863603" w:rsidP="00C101D5">
      <w:pPr>
        <w:pStyle w:val="Odstavecseseznamem"/>
      </w:pPr>
    </w:p>
    <w:p w14:paraId="70BB16C1" w14:textId="77777777" w:rsidR="00B81256" w:rsidRPr="005646C3" w:rsidRDefault="00B81256" w:rsidP="005646C3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Fonts w:ascii="Arial" w:hAnsi="Arial"/>
          <w:sz w:val="22"/>
        </w:rPr>
      </w:pPr>
      <w:r w:rsidRPr="005646C3">
        <w:rPr>
          <w:rFonts w:ascii="Arial" w:hAnsi="Arial"/>
          <w:sz w:val="22"/>
        </w:rPr>
        <w:t xml:space="preserve">Zaplacení smluvní pokuty nezbavuje </w:t>
      </w:r>
      <w:r w:rsidR="009247BC">
        <w:rPr>
          <w:rFonts w:ascii="Arial" w:hAnsi="Arial"/>
          <w:sz w:val="22"/>
        </w:rPr>
        <w:t>Prodávající</w:t>
      </w:r>
      <w:r w:rsidR="00095210" w:rsidRPr="005646C3">
        <w:rPr>
          <w:rFonts w:ascii="Arial" w:hAnsi="Arial"/>
          <w:sz w:val="22"/>
        </w:rPr>
        <w:t xml:space="preserve"> </w:t>
      </w:r>
      <w:r w:rsidRPr="005646C3">
        <w:rPr>
          <w:rFonts w:ascii="Arial" w:hAnsi="Arial"/>
          <w:sz w:val="22"/>
        </w:rPr>
        <w:t>povinnosti splnit povinnost smluvní pokutou utvrzený.</w:t>
      </w:r>
    </w:p>
    <w:p w14:paraId="5464DFAD" w14:textId="77777777" w:rsidR="00863603" w:rsidRPr="005646C3" w:rsidRDefault="00863603" w:rsidP="00C101D5">
      <w:pPr>
        <w:pStyle w:val="Odstavecseseznamem"/>
      </w:pPr>
    </w:p>
    <w:p w14:paraId="3CE5C98A" w14:textId="77777777" w:rsidR="00B81256" w:rsidRPr="005646C3" w:rsidRDefault="00B81256" w:rsidP="005646C3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Fonts w:ascii="Arial" w:hAnsi="Arial"/>
          <w:sz w:val="22"/>
        </w:rPr>
      </w:pPr>
      <w:r w:rsidRPr="005646C3">
        <w:rPr>
          <w:rFonts w:ascii="Arial" w:hAnsi="Arial"/>
          <w:sz w:val="22"/>
        </w:rPr>
        <w:t xml:space="preserve">V případě prodlení se zaplacením kupní ceny dle čl. 3 </w:t>
      </w:r>
      <w:r w:rsidR="00240771">
        <w:rPr>
          <w:rFonts w:ascii="Arial" w:hAnsi="Arial"/>
          <w:sz w:val="22"/>
        </w:rPr>
        <w:t>K</w:t>
      </w:r>
      <w:r w:rsidR="00D52579">
        <w:rPr>
          <w:rFonts w:ascii="Arial" w:hAnsi="Arial"/>
          <w:sz w:val="22"/>
        </w:rPr>
        <w:t>upní s</w:t>
      </w:r>
      <w:r w:rsidRPr="005646C3">
        <w:rPr>
          <w:rFonts w:ascii="Arial" w:hAnsi="Arial"/>
          <w:sz w:val="22"/>
        </w:rPr>
        <w:t xml:space="preserve">mlouvy, je </w:t>
      </w:r>
      <w:r w:rsidR="00D52579">
        <w:rPr>
          <w:rFonts w:ascii="Arial" w:hAnsi="Arial"/>
          <w:sz w:val="22"/>
        </w:rPr>
        <w:t>Kupující</w:t>
      </w:r>
      <w:r w:rsidR="00095210" w:rsidRPr="005646C3">
        <w:rPr>
          <w:rFonts w:ascii="Arial" w:hAnsi="Arial"/>
          <w:sz w:val="22"/>
        </w:rPr>
        <w:t xml:space="preserve"> </w:t>
      </w:r>
      <w:r w:rsidRPr="005646C3">
        <w:rPr>
          <w:rFonts w:ascii="Arial" w:hAnsi="Arial"/>
          <w:sz w:val="22"/>
        </w:rPr>
        <w:t xml:space="preserve">povinen zaplatit </w:t>
      </w:r>
      <w:r w:rsidR="00D52579">
        <w:rPr>
          <w:rFonts w:ascii="Arial" w:hAnsi="Arial"/>
          <w:sz w:val="22"/>
        </w:rPr>
        <w:t>Prodávajícímu</w:t>
      </w:r>
      <w:r w:rsidR="00095210" w:rsidRPr="005646C3">
        <w:rPr>
          <w:rFonts w:ascii="Arial" w:hAnsi="Arial"/>
          <w:sz w:val="22"/>
        </w:rPr>
        <w:t xml:space="preserve"> </w:t>
      </w:r>
      <w:r w:rsidRPr="005646C3">
        <w:rPr>
          <w:rFonts w:ascii="Arial" w:hAnsi="Arial"/>
          <w:sz w:val="22"/>
        </w:rPr>
        <w:t xml:space="preserve">úrok z prodlení ve výši stanovené nařízením vlády č. 351/2013 Sb., </w:t>
      </w:r>
      <w:r w:rsidR="00D52579" w:rsidRPr="005646C3">
        <w:rPr>
          <w:rFonts w:ascii="Arial" w:hAnsi="Arial" w:cs="Arial"/>
          <w:iCs/>
          <w:color w:val="070707"/>
          <w:sz w:val="22"/>
          <w:szCs w:val="22"/>
          <w:shd w:val="clear" w:color="auto" w:fill="FFFFFF"/>
        </w:rPr>
        <w:t>kterým se určuje výše úroků z prodlení a nákladů spojených s uplatněním pohledávky, určuje odměna likvidátora, likvidačního správce a člena orgánu právnické osoby jmenovaného soudem a upravují některé otázky Obchodního věstníku, veřejných rejstříků právnických a fyzických osob a evidence svěřen</w:t>
      </w:r>
      <w:r w:rsidR="0006395C">
        <w:rPr>
          <w:rFonts w:ascii="Arial" w:hAnsi="Arial" w:cs="Arial"/>
          <w:iCs/>
          <w:color w:val="070707"/>
          <w:sz w:val="22"/>
          <w:szCs w:val="22"/>
          <w:shd w:val="clear" w:color="auto" w:fill="FFFFFF"/>
        </w:rPr>
        <w:t>ec</w:t>
      </w:r>
      <w:r w:rsidR="00D52579" w:rsidRPr="005646C3">
        <w:rPr>
          <w:rFonts w:ascii="Arial" w:hAnsi="Arial" w:cs="Arial"/>
          <w:iCs/>
          <w:color w:val="070707"/>
          <w:sz w:val="22"/>
          <w:szCs w:val="22"/>
          <w:shd w:val="clear" w:color="auto" w:fill="FFFFFF"/>
        </w:rPr>
        <w:t>kých fondů a evidence údajů o skutečných majitelích</w:t>
      </w:r>
      <w:r w:rsidR="00125F19">
        <w:rPr>
          <w:rFonts w:ascii="Arial" w:hAnsi="Arial" w:cs="Arial"/>
          <w:iCs/>
          <w:color w:val="070707"/>
          <w:sz w:val="22"/>
          <w:szCs w:val="22"/>
          <w:shd w:val="clear" w:color="auto" w:fill="FFFFFF"/>
        </w:rPr>
        <w:t>, ve znění pozdějších předpisů</w:t>
      </w:r>
      <w:r w:rsidR="00D52579">
        <w:rPr>
          <w:rFonts w:ascii="Arial" w:hAnsi="Arial"/>
          <w:sz w:val="22"/>
        </w:rPr>
        <w:t>.</w:t>
      </w:r>
    </w:p>
    <w:p w14:paraId="567176DE" w14:textId="77777777" w:rsidR="00863603" w:rsidRPr="005646C3" w:rsidRDefault="00863603" w:rsidP="00C101D5">
      <w:pPr>
        <w:pStyle w:val="Odstavecseseznamem"/>
      </w:pPr>
    </w:p>
    <w:p w14:paraId="59EA0447" w14:textId="77777777" w:rsidR="001334BE" w:rsidRPr="005646C3" w:rsidRDefault="00C44C02" w:rsidP="005646C3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Fonts w:ascii="Arial" w:hAnsi="Arial"/>
          <w:sz w:val="22"/>
        </w:rPr>
      </w:pPr>
      <w:r w:rsidRPr="005646C3">
        <w:rPr>
          <w:rFonts w:ascii="Arial" w:hAnsi="Arial"/>
          <w:sz w:val="22"/>
        </w:rPr>
        <w:lastRenderedPageBreak/>
        <w:t xml:space="preserve">Smluvní strany se dohodly, že započtení pohledávek </w:t>
      </w:r>
      <w:r w:rsidR="00D52579">
        <w:rPr>
          <w:rFonts w:ascii="Arial" w:hAnsi="Arial"/>
          <w:sz w:val="22"/>
        </w:rPr>
        <w:t>Kupujícího</w:t>
      </w:r>
      <w:r w:rsidRPr="005646C3">
        <w:rPr>
          <w:rFonts w:ascii="Arial" w:hAnsi="Arial"/>
          <w:sz w:val="22"/>
        </w:rPr>
        <w:t xml:space="preserve"> vůči </w:t>
      </w:r>
      <w:r w:rsidR="00D52579">
        <w:rPr>
          <w:rFonts w:ascii="Arial" w:hAnsi="Arial"/>
          <w:sz w:val="22"/>
        </w:rPr>
        <w:t>Prodávajícímu</w:t>
      </w:r>
      <w:r w:rsidRPr="005646C3">
        <w:rPr>
          <w:rFonts w:ascii="Arial" w:hAnsi="Arial"/>
          <w:sz w:val="22"/>
        </w:rPr>
        <w:t xml:space="preserve"> vzniklých při plnění závazků a ujednání této</w:t>
      </w:r>
      <w:r w:rsidR="00125F19">
        <w:rPr>
          <w:rFonts w:ascii="Arial" w:hAnsi="Arial"/>
          <w:sz w:val="22"/>
        </w:rPr>
        <w:t xml:space="preserve"> K</w:t>
      </w:r>
      <w:r w:rsidR="00D52579">
        <w:rPr>
          <w:rFonts w:ascii="Arial" w:hAnsi="Arial"/>
          <w:sz w:val="22"/>
        </w:rPr>
        <w:t>upní s</w:t>
      </w:r>
      <w:r w:rsidRPr="005646C3">
        <w:rPr>
          <w:rFonts w:ascii="Arial" w:hAnsi="Arial"/>
          <w:sz w:val="22"/>
        </w:rPr>
        <w:t>mlouvy je přípustné.</w:t>
      </w:r>
    </w:p>
    <w:p w14:paraId="01B30BA3" w14:textId="77777777" w:rsidR="00863603" w:rsidRPr="005646C3" w:rsidRDefault="00863603" w:rsidP="00C101D5">
      <w:pPr>
        <w:pStyle w:val="Odstavecseseznamem"/>
      </w:pPr>
    </w:p>
    <w:p w14:paraId="4CD218A6" w14:textId="77777777" w:rsidR="00B81256" w:rsidRPr="005646C3" w:rsidRDefault="00863603" w:rsidP="005646C3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Fonts w:ascii="Arial" w:hAnsi="Arial"/>
          <w:sz w:val="22"/>
        </w:rPr>
      </w:pPr>
      <w:r w:rsidRPr="005646C3">
        <w:rPr>
          <w:rFonts w:ascii="Arial" w:hAnsi="Arial"/>
          <w:sz w:val="22"/>
        </w:rPr>
        <w:t>Za</w:t>
      </w:r>
      <w:r w:rsidR="00B81256" w:rsidRPr="005646C3">
        <w:rPr>
          <w:rFonts w:ascii="Arial" w:hAnsi="Arial"/>
          <w:sz w:val="22"/>
        </w:rPr>
        <w:t xml:space="preserve">placením smluvní pokuty není dotčeno právo </w:t>
      </w:r>
      <w:r w:rsidR="00D52579">
        <w:rPr>
          <w:rFonts w:ascii="Arial" w:hAnsi="Arial"/>
          <w:sz w:val="22"/>
        </w:rPr>
        <w:t>Kupujícího</w:t>
      </w:r>
      <w:r w:rsidR="00B81256" w:rsidRPr="005646C3">
        <w:rPr>
          <w:rFonts w:ascii="Arial" w:hAnsi="Arial"/>
          <w:sz w:val="22"/>
        </w:rPr>
        <w:t xml:space="preserve"> na náhradu škody, která může být účtována v plné výši.</w:t>
      </w:r>
    </w:p>
    <w:p w14:paraId="33086722" w14:textId="77777777" w:rsidR="00863603" w:rsidRPr="005646C3" w:rsidRDefault="00863603" w:rsidP="00C101D5">
      <w:pPr>
        <w:pStyle w:val="Odstavecseseznamem"/>
      </w:pPr>
    </w:p>
    <w:p w14:paraId="64695120" w14:textId="77777777" w:rsidR="00B81256" w:rsidRDefault="00B81256" w:rsidP="005646C3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Fonts w:ascii="Arial" w:hAnsi="Arial"/>
          <w:sz w:val="22"/>
        </w:rPr>
      </w:pPr>
      <w:r w:rsidRPr="005646C3">
        <w:rPr>
          <w:rFonts w:ascii="Arial" w:hAnsi="Arial"/>
          <w:sz w:val="22"/>
        </w:rPr>
        <w:t xml:space="preserve">V případě, že je </w:t>
      </w:r>
      <w:r w:rsidR="009247BC">
        <w:rPr>
          <w:rFonts w:ascii="Arial" w:hAnsi="Arial"/>
          <w:sz w:val="22"/>
        </w:rPr>
        <w:t>Prodávající</w:t>
      </w:r>
      <w:r w:rsidRPr="005646C3">
        <w:rPr>
          <w:rFonts w:ascii="Arial" w:hAnsi="Arial"/>
          <w:sz w:val="22"/>
        </w:rPr>
        <w:t xml:space="preserve"> v prodlení s dodáním předmětu plnění</w:t>
      </w:r>
      <w:r w:rsidRPr="005646C3" w:rsidDel="00F6637E">
        <w:rPr>
          <w:rFonts w:ascii="Arial" w:hAnsi="Arial"/>
          <w:sz w:val="22"/>
        </w:rPr>
        <w:t xml:space="preserve"> </w:t>
      </w:r>
      <w:r w:rsidRPr="005646C3">
        <w:rPr>
          <w:rFonts w:ascii="Arial" w:hAnsi="Arial"/>
          <w:sz w:val="22"/>
        </w:rPr>
        <w:t xml:space="preserve">dle této </w:t>
      </w:r>
      <w:r w:rsidR="00125F19">
        <w:rPr>
          <w:rFonts w:ascii="Arial" w:hAnsi="Arial"/>
          <w:sz w:val="22"/>
        </w:rPr>
        <w:t>K</w:t>
      </w:r>
      <w:r w:rsidR="00A94E79">
        <w:rPr>
          <w:rFonts w:ascii="Arial" w:hAnsi="Arial"/>
          <w:sz w:val="22"/>
        </w:rPr>
        <w:t>upní s</w:t>
      </w:r>
      <w:r w:rsidRPr="005646C3">
        <w:rPr>
          <w:rFonts w:ascii="Arial" w:hAnsi="Arial"/>
          <w:sz w:val="22"/>
        </w:rPr>
        <w:t xml:space="preserve">mlouvy déle než 15 dní, je </w:t>
      </w:r>
      <w:r w:rsidR="00D52579">
        <w:rPr>
          <w:rFonts w:ascii="Arial" w:hAnsi="Arial"/>
          <w:sz w:val="22"/>
        </w:rPr>
        <w:t>Kupující</w:t>
      </w:r>
      <w:r w:rsidR="00D335CB" w:rsidRPr="005646C3">
        <w:rPr>
          <w:rFonts w:ascii="Arial" w:hAnsi="Arial"/>
          <w:sz w:val="22"/>
        </w:rPr>
        <w:t xml:space="preserve"> </w:t>
      </w:r>
      <w:r w:rsidRPr="005646C3">
        <w:rPr>
          <w:rFonts w:ascii="Arial" w:hAnsi="Arial"/>
          <w:sz w:val="22"/>
        </w:rPr>
        <w:t xml:space="preserve">oprávněn od této </w:t>
      </w:r>
      <w:r w:rsidR="00125F19">
        <w:rPr>
          <w:rFonts w:ascii="Arial" w:hAnsi="Arial"/>
          <w:sz w:val="22"/>
        </w:rPr>
        <w:t>K</w:t>
      </w:r>
      <w:r w:rsidR="00A94E79">
        <w:rPr>
          <w:rFonts w:ascii="Arial" w:hAnsi="Arial"/>
          <w:sz w:val="22"/>
        </w:rPr>
        <w:t>upní s</w:t>
      </w:r>
      <w:r w:rsidRPr="005646C3">
        <w:rPr>
          <w:rFonts w:ascii="Arial" w:hAnsi="Arial"/>
          <w:sz w:val="22"/>
        </w:rPr>
        <w:t xml:space="preserve">mlouvy odstoupit. Odstoupením se </w:t>
      </w:r>
      <w:r w:rsidR="00402807">
        <w:rPr>
          <w:rFonts w:ascii="Arial" w:hAnsi="Arial"/>
          <w:sz w:val="22"/>
        </w:rPr>
        <w:t>K</w:t>
      </w:r>
      <w:r w:rsidR="009247BC">
        <w:rPr>
          <w:rFonts w:ascii="Arial" w:hAnsi="Arial"/>
          <w:sz w:val="22"/>
        </w:rPr>
        <w:t>upní smlouva</w:t>
      </w:r>
      <w:r w:rsidRPr="005646C3">
        <w:rPr>
          <w:rFonts w:ascii="Arial" w:hAnsi="Arial"/>
          <w:sz w:val="22"/>
        </w:rPr>
        <w:t xml:space="preserve"> ruší dnem doručení písemného oznámení o odstoupení </w:t>
      </w:r>
      <w:r w:rsidR="009247BC">
        <w:rPr>
          <w:rFonts w:ascii="Arial" w:hAnsi="Arial"/>
          <w:sz w:val="22"/>
        </w:rPr>
        <w:t>Prodávajícímu</w:t>
      </w:r>
      <w:r w:rsidRPr="005646C3">
        <w:rPr>
          <w:rFonts w:ascii="Arial" w:hAnsi="Arial"/>
          <w:sz w:val="22"/>
        </w:rPr>
        <w:t xml:space="preserve">. </w:t>
      </w:r>
    </w:p>
    <w:p w14:paraId="1916ADFD" w14:textId="77777777" w:rsidR="005E3E12" w:rsidRDefault="005E3E12" w:rsidP="006D5515">
      <w:pPr>
        <w:pStyle w:val="Odstavecseseznamem"/>
      </w:pPr>
    </w:p>
    <w:p w14:paraId="63C74828" w14:textId="42F1C8C5" w:rsidR="00A946E9" w:rsidRPr="006D5515" w:rsidRDefault="005E3E12" w:rsidP="006D5515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Fonts w:ascii="Arial" w:hAnsi="Arial"/>
          <w:sz w:val="22"/>
        </w:rPr>
      </w:pPr>
      <w:r w:rsidRPr="006D5515">
        <w:rPr>
          <w:rFonts w:ascii="Arial" w:hAnsi="Arial"/>
          <w:sz w:val="22"/>
        </w:rPr>
        <w:t>V případě ukončení Kupní smlo</w:t>
      </w:r>
      <w:r w:rsidR="00700F53">
        <w:rPr>
          <w:rFonts w:ascii="Arial" w:hAnsi="Arial"/>
          <w:sz w:val="22"/>
        </w:rPr>
        <w:t>u</w:t>
      </w:r>
      <w:r w:rsidRPr="006D5515">
        <w:rPr>
          <w:rFonts w:ascii="Arial" w:hAnsi="Arial"/>
          <w:sz w:val="22"/>
        </w:rPr>
        <w:t>vy z jakéhokoliv důvodu,</w:t>
      </w:r>
      <w:r w:rsidR="00A946E9" w:rsidRPr="006D5515">
        <w:rPr>
          <w:rFonts w:ascii="Arial" w:hAnsi="Arial"/>
          <w:sz w:val="22"/>
        </w:rPr>
        <w:t xml:space="preserve"> s</w:t>
      </w:r>
      <w:r w:rsidRPr="006D5515">
        <w:rPr>
          <w:rFonts w:ascii="Arial" w:hAnsi="Arial"/>
          <w:sz w:val="22"/>
        </w:rPr>
        <w:t>e smluvní strany</w:t>
      </w:r>
      <w:r w:rsidR="00A946E9" w:rsidRPr="006D5515">
        <w:rPr>
          <w:rFonts w:ascii="Arial" w:hAnsi="Arial"/>
          <w:sz w:val="22"/>
        </w:rPr>
        <w:t xml:space="preserve"> zavazují, </w:t>
      </w:r>
      <w:r w:rsidRPr="006D5515">
        <w:rPr>
          <w:rFonts w:ascii="Arial" w:hAnsi="Arial"/>
          <w:sz w:val="22"/>
        </w:rPr>
        <w:t>že provedou vypořádání vzájemných</w:t>
      </w:r>
      <w:r w:rsidR="00A946E9" w:rsidRPr="006D5515">
        <w:rPr>
          <w:rFonts w:ascii="Arial" w:hAnsi="Arial"/>
          <w:sz w:val="22"/>
        </w:rPr>
        <w:t xml:space="preserve"> práv a závazků nejpozději do 30 dnů od ukončení </w:t>
      </w:r>
    </w:p>
    <w:p w14:paraId="38EA8C57" w14:textId="3F60E639" w:rsidR="005E3E12" w:rsidRPr="005646C3" w:rsidRDefault="00A946E9" w:rsidP="006D5515">
      <w:pPr>
        <w:pStyle w:val="Normlnweb"/>
        <w:spacing w:before="0" w:beforeAutospacing="0" w:after="0" w:afterAutospacing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této Kupní smlouvy.</w:t>
      </w:r>
    </w:p>
    <w:p w14:paraId="375A274C" w14:textId="77777777" w:rsidR="0039595C" w:rsidRPr="005646C3" w:rsidRDefault="0039595C" w:rsidP="005646C3">
      <w:pPr>
        <w:pStyle w:val="Normlnweb"/>
        <w:spacing w:before="0" w:beforeAutospacing="0" w:after="0" w:afterAutospacing="0"/>
        <w:rPr>
          <w:rFonts w:ascii="Arial" w:hAnsi="Arial"/>
          <w:b/>
          <w:sz w:val="22"/>
        </w:rPr>
      </w:pPr>
    </w:p>
    <w:p w14:paraId="18A24CF4" w14:textId="77777777" w:rsidR="00B81256" w:rsidRPr="005646C3" w:rsidRDefault="00B81256" w:rsidP="005646C3">
      <w:pPr>
        <w:pStyle w:val="Normlnweb"/>
        <w:spacing w:before="0" w:beforeAutospacing="0" w:after="0" w:afterAutospacing="0"/>
        <w:jc w:val="center"/>
        <w:rPr>
          <w:rFonts w:ascii="Arial" w:hAnsi="Arial"/>
          <w:b/>
          <w:sz w:val="22"/>
        </w:rPr>
      </w:pPr>
      <w:r w:rsidRPr="005646C3">
        <w:rPr>
          <w:rFonts w:ascii="Arial" w:hAnsi="Arial"/>
          <w:b/>
          <w:sz w:val="22"/>
        </w:rPr>
        <w:t>Čl. 8</w:t>
      </w:r>
    </w:p>
    <w:p w14:paraId="256EE4EA" w14:textId="77777777" w:rsidR="00854CCE" w:rsidRPr="005646C3" w:rsidRDefault="00854CCE" w:rsidP="005646C3">
      <w:pPr>
        <w:pStyle w:val="Normlnweb"/>
        <w:spacing w:before="0" w:beforeAutospacing="0" w:after="120" w:afterAutospacing="0"/>
        <w:jc w:val="center"/>
        <w:rPr>
          <w:rFonts w:ascii="Arial" w:hAnsi="Arial"/>
          <w:b/>
          <w:sz w:val="22"/>
        </w:rPr>
      </w:pPr>
      <w:r w:rsidRPr="005646C3">
        <w:rPr>
          <w:rFonts w:ascii="Arial" w:hAnsi="Arial"/>
          <w:b/>
          <w:sz w:val="22"/>
        </w:rPr>
        <w:t>Závěrečná ustanovení</w:t>
      </w:r>
    </w:p>
    <w:p w14:paraId="2A50A84C" w14:textId="77777777" w:rsidR="00E52738" w:rsidRPr="005646C3" w:rsidRDefault="00E52738" w:rsidP="00E52738">
      <w:pPr>
        <w:pStyle w:val="Odstavecseseznamem"/>
        <w:numPr>
          <w:ilvl w:val="0"/>
          <w:numId w:val="12"/>
        </w:numPr>
        <w:ind w:left="567" w:hanging="567"/>
        <w:contextualSpacing/>
        <w:jc w:val="both"/>
      </w:pPr>
      <w:r w:rsidRPr="005646C3">
        <w:t xml:space="preserve">Tato </w:t>
      </w:r>
      <w:r>
        <w:t>Kupní smlouva</w:t>
      </w:r>
      <w:r w:rsidRPr="005646C3">
        <w:t xml:space="preserve"> nabývá platnosti dnem jejího podpisu oběma smluvními stranami a účinnosti dnem její uveřejnění v registru smluv dle zákona č. 340/2015 Sb., o zvláštních podmínkách účinnosti některých smluv, uveřejňování těchto smluv a o registru smluv</w:t>
      </w:r>
      <w:r>
        <w:t>, ve znění pozdějších předpisů</w:t>
      </w:r>
      <w:r w:rsidRPr="005646C3">
        <w:t>.</w:t>
      </w:r>
    </w:p>
    <w:p w14:paraId="7355236E" w14:textId="77777777" w:rsidR="00E52738" w:rsidRPr="005646C3" w:rsidRDefault="00E52738" w:rsidP="00E52738">
      <w:pPr>
        <w:pStyle w:val="Odstavecseseznamem"/>
      </w:pPr>
    </w:p>
    <w:p w14:paraId="243D192A" w14:textId="77777777" w:rsidR="00E52738" w:rsidRDefault="00E52738" w:rsidP="00E52738">
      <w:pPr>
        <w:pStyle w:val="Odstavecseseznamem"/>
        <w:numPr>
          <w:ilvl w:val="0"/>
          <w:numId w:val="12"/>
        </w:numPr>
        <w:ind w:left="567" w:hanging="567"/>
        <w:contextualSpacing/>
        <w:jc w:val="both"/>
      </w:pPr>
      <w:r w:rsidRPr="005646C3">
        <w:t xml:space="preserve">Smluvní strany  výslovně sjednávají, že uveřejnění této </w:t>
      </w:r>
      <w:r>
        <w:t>Kupní s</w:t>
      </w:r>
      <w:r w:rsidRPr="005646C3">
        <w:t>mlouvy v registru smluv dle zákona č. 340/2015 Sb., o zvláštních podmínkách účinnosti některých smluv, uveřejňování těchto smluv a o registru smluv</w:t>
      </w:r>
      <w:r>
        <w:t>, ve znění pozdějších předpisů,</w:t>
      </w:r>
      <w:r w:rsidRPr="005646C3">
        <w:t xml:space="preserve"> zajistí Městská část Praha 7 do 30 dnů od podpisu</w:t>
      </w:r>
      <w:r>
        <w:t xml:space="preserve"> Kupní s</w:t>
      </w:r>
      <w:r w:rsidRPr="005646C3">
        <w:t>mlouvy a neprodleně bude druhou smluvní stranu o provedeném uveřejnění v registru smluv informovat.</w:t>
      </w:r>
    </w:p>
    <w:p w14:paraId="56FB30CE" w14:textId="77777777" w:rsidR="00E52738" w:rsidRDefault="00E52738" w:rsidP="000A1E50">
      <w:pPr>
        <w:pStyle w:val="Odstavecseseznamem"/>
      </w:pPr>
    </w:p>
    <w:p w14:paraId="7D8C32C9" w14:textId="77777777" w:rsidR="00854CCE" w:rsidRPr="005646C3" w:rsidRDefault="00854CCE" w:rsidP="00E52738">
      <w:pPr>
        <w:pStyle w:val="Odstavecseseznamem"/>
        <w:numPr>
          <w:ilvl w:val="0"/>
          <w:numId w:val="12"/>
        </w:numPr>
        <w:ind w:left="567" w:hanging="567"/>
        <w:contextualSpacing/>
        <w:jc w:val="both"/>
      </w:pPr>
      <w:r w:rsidRPr="005646C3">
        <w:t xml:space="preserve">Smluvní strany souhlasí se zveřejněním </w:t>
      </w:r>
      <w:r w:rsidR="00402807">
        <w:t>K</w:t>
      </w:r>
      <w:r w:rsidR="00A94E79">
        <w:t>upní s</w:t>
      </w:r>
      <w:r w:rsidRPr="005646C3">
        <w:t>mlouvy na internetových stránkách Městské části Praha 7.</w:t>
      </w:r>
    </w:p>
    <w:p w14:paraId="06855510" w14:textId="77777777" w:rsidR="00863603" w:rsidRPr="005646C3" w:rsidRDefault="00863603" w:rsidP="005646C3">
      <w:pPr>
        <w:pStyle w:val="Odstavecseseznamem"/>
        <w:ind w:left="567"/>
        <w:contextualSpacing/>
        <w:jc w:val="both"/>
      </w:pPr>
    </w:p>
    <w:p w14:paraId="441D0D05" w14:textId="77777777" w:rsidR="00854CCE" w:rsidRPr="005646C3" w:rsidRDefault="00854CCE" w:rsidP="005646C3">
      <w:pPr>
        <w:pStyle w:val="Odstavecseseznamem"/>
        <w:numPr>
          <w:ilvl w:val="0"/>
          <w:numId w:val="12"/>
        </w:numPr>
        <w:ind w:left="567" w:hanging="567"/>
        <w:contextualSpacing/>
        <w:jc w:val="both"/>
      </w:pPr>
      <w:r w:rsidRPr="005646C3">
        <w:t xml:space="preserve">Smluvní strany výslovně souhlasí s tím, aby text této </w:t>
      </w:r>
      <w:r w:rsidR="00402807">
        <w:t>K</w:t>
      </w:r>
      <w:r w:rsidR="00A94E79">
        <w:t>upní s</w:t>
      </w:r>
      <w:r w:rsidRPr="005646C3">
        <w:t>mlouvy byl zveřejněn na Profilu zadavatele dle zákona č. 134/2016 Sb., o zadávání veřejných zakázek, v platném znění.</w:t>
      </w:r>
    </w:p>
    <w:p w14:paraId="3C02BD5D" w14:textId="77777777" w:rsidR="00863603" w:rsidRPr="005646C3" w:rsidRDefault="00863603" w:rsidP="00C101D5">
      <w:pPr>
        <w:pStyle w:val="Odstavecseseznamem"/>
      </w:pPr>
    </w:p>
    <w:p w14:paraId="50275A1F" w14:textId="77777777" w:rsidR="00854CCE" w:rsidRPr="005646C3" w:rsidRDefault="00854CCE" w:rsidP="005646C3">
      <w:pPr>
        <w:pStyle w:val="Odstavecseseznamem"/>
        <w:numPr>
          <w:ilvl w:val="0"/>
          <w:numId w:val="12"/>
        </w:numPr>
        <w:ind w:left="567" w:hanging="567"/>
        <w:contextualSpacing/>
        <w:jc w:val="both"/>
      </w:pPr>
      <w:r w:rsidRPr="005646C3">
        <w:t xml:space="preserve">Smluvní strany souhlasí s uveřejněním této </w:t>
      </w:r>
      <w:r w:rsidR="00402807">
        <w:t>K</w:t>
      </w:r>
      <w:r w:rsidR="007E4AA6">
        <w:t>upní s</w:t>
      </w:r>
      <w:r w:rsidRPr="005646C3">
        <w:t>mlouvy a konstatují, že v</w:t>
      </w:r>
      <w:r w:rsidR="007E4AA6">
        <w:t> </w:t>
      </w:r>
      <w:r w:rsidR="00402807">
        <w:t>K</w:t>
      </w:r>
      <w:r w:rsidR="007E4AA6">
        <w:t>upní s</w:t>
      </w:r>
      <w:r w:rsidRPr="005646C3">
        <w:t xml:space="preserve">mlouvě nejsou informace, které nemohou být </w:t>
      </w:r>
      <w:r w:rsidR="00077F0F" w:rsidRPr="005646C3">
        <w:t>uveřejněny</w:t>
      </w:r>
      <w:r w:rsidRPr="005646C3">
        <w:t xml:space="preserve"> podle zákona č. 340/2015 Sb., o zvláštních podmínkách účinnosti některých smluv, uveřejňování těchto smluv a o registru smluv</w:t>
      </w:r>
      <w:r w:rsidR="003D53EE">
        <w:t>, ve znění pozdějších předpisů</w:t>
      </w:r>
      <w:r w:rsidRPr="005646C3">
        <w:t xml:space="preserve">  a zákona č. 106/1999 Sb., o svobodném přístupu k</w:t>
      </w:r>
      <w:r w:rsidR="003D53EE">
        <w:t> </w:t>
      </w:r>
      <w:r w:rsidRPr="005646C3">
        <w:t>informacím</w:t>
      </w:r>
      <w:r w:rsidR="003D53EE">
        <w:t>, ve znění pozdějších předpisů</w:t>
      </w:r>
      <w:r w:rsidRPr="005646C3">
        <w:t>.</w:t>
      </w:r>
    </w:p>
    <w:p w14:paraId="10B94017" w14:textId="77777777" w:rsidR="00863603" w:rsidRPr="005646C3" w:rsidRDefault="00863603" w:rsidP="00C101D5">
      <w:pPr>
        <w:pStyle w:val="Odstavecseseznamem"/>
      </w:pPr>
    </w:p>
    <w:p w14:paraId="2DDC6A41" w14:textId="77777777" w:rsidR="00854CCE" w:rsidRPr="005646C3" w:rsidRDefault="00854CCE" w:rsidP="005646C3">
      <w:pPr>
        <w:pStyle w:val="Odstavecseseznamem"/>
        <w:numPr>
          <w:ilvl w:val="0"/>
          <w:numId w:val="12"/>
        </w:numPr>
        <w:ind w:left="567" w:hanging="567"/>
        <w:contextualSpacing/>
        <w:jc w:val="both"/>
      </w:pPr>
      <w:r w:rsidRPr="005646C3">
        <w:t>Jakékoliv změny předmětu plnění, termínu dodání, ceně plnění či jiných náležitostí vyplývajících z</w:t>
      </w:r>
      <w:r w:rsidR="00074E8C" w:rsidRPr="005646C3">
        <w:t> </w:t>
      </w:r>
      <w:r w:rsidRPr="005646C3">
        <w:t>této</w:t>
      </w:r>
      <w:r w:rsidR="00074E8C" w:rsidRPr="005646C3">
        <w:t xml:space="preserve"> </w:t>
      </w:r>
      <w:r w:rsidR="00402807">
        <w:t>K</w:t>
      </w:r>
      <w:r w:rsidR="007E4AA6">
        <w:t>upní s</w:t>
      </w:r>
      <w:r w:rsidRPr="005646C3">
        <w:t xml:space="preserve">mlouvy lze provést až po odsouhlasení a uzavření písemného dodatku k této </w:t>
      </w:r>
      <w:r w:rsidR="00240771">
        <w:t>K</w:t>
      </w:r>
      <w:r w:rsidR="007E4AA6">
        <w:t>upní s</w:t>
      </w:r>
      <w:r w:rsidRPr="005646C3">
        <w:t>mlouvě.</w:t>
      </w:r>
    </w:p>
    <w:p w14:paraId="7BE5066B" w14:textId="77777777" w:rsidR="00863603" w:rsidRPr="005646C3" w:rsidRDefault="00863603" w:rsidP="00C101D5">
      <w:pPr>
        <w:pStyle w:val="Odstavecseseznamem"/>
      </w:pPr>
    </w:p>
    <w:p w14:paraId="1C3429AA" w14:textId="7E2D3C2F" w:rsidR="00854CCE" w:rsidRPr="005646C3" w:rsidRDefault="009247BC" w:rsidP="005646C3">
      <w:pPr>
        <w:pStyle w:val="Odstavecseseznamem"/>
        <w:numPr>
          <w:ilvl w:val="0"/>
          <w:numId w:val="12"/>
        </w:numPr>
        <w:ind w:left="567" w:hanging="567"/>
        <w:contextualSpacing/>
        <w:jc w:val="both"/>
      </w:pPr>
      <w:r>
        <w:t>Prodávající</w:t>
      </w:r>
      <w:r w:rsidR="00077F0F" w:rsidRPr="005646C3">
        <w:t xml:space="preserve"> </w:t>
      </w:r>
      <w:r w:rsidR="00854CCE" w:rsidRPr="005646C3">
        <w:t xml:space="preserve">není oprávněn pověřit </w:t>
      </w:r>
      <w:r w:rsidR="00077F0F" w:rsidRPr="005646C3">
        <w:t>dodá</w:t>
      </w:r>
      <w:r w:rsidR="00E52738">
        <w:t>vkou</w:t>
      </w:r>
      <w:r w:rsidR="00077F0F" w:rsidRPr="005646C3">
        <w:t xml:space="preserve"> dle této </w:t>
      </w:r>
      <w:r w:rsidR="00402807">
        <w:t>K</w:t>
      </w:r>
      <w:r w:rsidR="007E4AA6">
        <w:t>upní s</w:t>
      </w:r>
      <w:r w:rsidR="00077F0F" w:rsidRPr="005646C3">
        <w:t>mlouvy</w:t>
      </w:r>
      <w:r w:rsidR="00854CCE" w:rsidRPr="005646C3">
        <w:t xml:space="preserve"> ani jeho části třetí osobu bez písemného souhlasu </w:t>
      </w:r>
      <w:r w:rsidR="00D52579">
        <w:t>Kupujícího</w:t>
      </w:r>
      <w:r w:rsidR="00854CCE" w:rsidRPr="005646C3">
        <w:t>.</w:t>
      </w:r>
    </w:p>
    <w:p w14:paraId="182F1CBA" w14:textId="77777777" w:rsidR="00863603" w:rsidRPr="005646C3" w:rsidRDefault="00863603" w:rsidP="00C101D5">
      <w:pPr>
        <w:pStyle w:val="Odstavecseseznamem"/>
      </w:pPr>
    </w:p>
    <w:p w14:paraId="626DC75C" w14:textId="77777777" w:rsidR="00854CCE" w:rsidRPr="005646C3" w:rsidRDefault="009247BC" w:rsidP="005646C3">
      <w:pPr>
        <w:pStyle w:val="Odstavecseseznamem"/>
        <w:numPr>
          <w:ilvl w:val="0"/>
          <w:numId w:val="12"/>
        </w:numPr>
        <w:ind w:left="567" w:hanging="567"/>
        <w:contextualSpacing/>
        <w:jc w:val="both"/>
      </w:pPr>
      <w:r>
        <w:t>Prodávající</w:t>
      </w:r>
      <w:r w:rsidR="00854CCE" w:rsidRPr="005646C3">
        <w:t xml:space="preserve"> se zavazuje, že při </w:t>
      </w:r>
      <w:r w:rsidR="00402807">
        <w:t>dodávce</w:t>
      </w:r>
      <w:r w:rsidR="00854CCE" w:rsidRPr="005646C3">
        <w:t xml:space="preserve"> neumožní výkon nelegální práce vymezené v ust. § 5 písm. e) zákona č. 435/2004 Sb., o zaměstnanosti, v platném znění.</w:t>
      </w:r>
    </w:p>
    <w:p w14:paraId="288612AE" w14:textId="77777777" w:rsidR="00863603" w:rsidRPr="005646C3" w:rsidRDefault="00863603" w:rsidP="00C101D5">
      <w:pPr>
        <w:pStyle w:val="Odstavecseseznamem"/>
      </w:pPr>
    </w:p>
    <w:p w14:paraId="70894BA6" w14:textId="77777777" w:rsidR="00247ACE" w:rsidRDefault="00854CCE" w:rsidP="00247ACE">
      <w:pPr>
        <w:pStyle w:val="Odstavecseseznamem"/>
        <w:numPr>
          <w:ilvl w:val="0"/>
          <w:numId w:val="12"/>
        </w:numPr>
        <w:ind w:left="567" w:hanging="567"/>
        <w:contextualSpacing/>
        <w:jc w:val="both"/>
      </w:pPr>
      <w:r w:rsidRPr="005646C3">
        <w:t xml:space="preserve">Osoba oprávněná jednat ve věcech smluvních za </w:t>
      </w:r>
      <w:r w:rsidR="009247BC">
        <w:t>Prodávajícího</w:t>
      </w:r>
      <w:r w:rsidR="00247ACE">
        <w:t>:</w:t>
      </w:r>
    </w:p>
    <w:p w14:paraId="41C6CD26" w14:textId="77777777" w:rsidR="00247ACE" w:rsidRPr="00247ACE" w:rsidRDefault="00247ACE" w:rsidP="00247ACE">
      <w:pPr>
        <w:pStyle w:val="Odstavecseseznamem"/>
        <w:rPr>
          <w:rFonts w:cs="Arial"/>
          <w:szCs w:val="22"/>
        </w:rPr>
      </w:pPr>
    </w:p>
    <w:p w14:paraId="748E1D57" w14:textId="6E87DEF5" w:rsidR="00E93E63" w:rsidRPr="00247ACE" w:rsidRDefault="006644D0" w:rsidP="00247ACE">
      <w:pPr>
        <w:pStyle w:val="Odstavecseseznamem"/>
        <w:numPr>
          <w:ilvl w:val="0"/>
          <w:numId w:val="31"/>
        </w:numPr>
        <w:tabs>
          <w:tab w:val="left" w:pos="284"/>
        </w:tabs>
        <w:rPr>
          <w:rFonts w:cs="Arial"/>
          <w:szCs w:val="22"/>
        </w:rPr>
      </w:pPr>
      <w:r>
        <w:rPr>
          <w:rFonts w:cs="Arial"/>
          <w:szCs w:val="22"/>
        </w:rPr>
        <w:t>…………………………</w:t>
      </w:r>
    </w:p>
    <w:p w14:paraId="0B087D75" w14:textId="77777777" w:rsidR="00863603" w:rsidRPr="005646C3" w:rsidRDefault="00863603" w:rsidP="005646C3">
      <w:pPr>
        <w:pStyle w:val="Odstavecseseznamem"/>
        <w:ind w:left="0"/>
        <w:jc w:val="both"/>
        <w:rPr>
          <w:i/>
        </w:rPr>
      </w:pPr>
    </w:p>
    <w:p w14:paraId="5FC1A5E1" w14:textId="77777777" w:rsidR="00854CCE" w:rsidRPr="005646C3" w:rsidRDefault="00854CCE" w:rsidP="005646C3">
      <w:pPr>
        <w:pStyle w:val="Odstavecseseznamem"/>
        <w:numPr>
          <w:ilvl w:val="0"/>
          <w:numId w:val="12"/>
        </w:numPr>
        <w:ind w:left="567" w:hanging="567"/>
        <w:contextualSpacing/>
        <w:jc w:val="both"/>
      </w:pPr>
      <w:r w:rsidRPr="005646C3">
        <w:t xml:space="preserve">Osoba oprávněná jednat ve věcech technických za </w:t>
      </w:r>
      <w:r w:rsidR="009247BC">
        <w:t>Prodávajícího</w:t>
      </w:r>
      <w:r w:rsidRPr="005646C3">
        <w:t xml:space="preserve">: </w:t>
      </w:r>
    </w:p>
    <w:p w14:paraId="253E5BA3" w14:textId="02F3F5B1" w:rsidR="00863603" w:rsidRPr="00247ACE" w:rsidRDefault="006644D0" w:rsidP="00247ACE">
      <w:pPr>
        <w:pStyle w:val="Odstavecseseznamem"/>
        <w:numPr>
          <w:ilvl w:val="0"/>
          <w:numId w:val="31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………………………….</w:t>
      </w:r>
    </w:p>
    <w:p w14:paraId="35DD8911" w14:textId="77777777" w:rsidR="00247ACE" w:rsidRPr="00FB7BF2" w:rsidRDefault="00247ACE" w:rsidP="00247ACE">
      <w:pPr>
        <w:ind w:left="567"/>
        <w:jc w:val="both"/>
        <w:rPr>
          <w:i/>
        </w:rPr>
      </w:pPr>
    </w:p>
    <w:p w14:paraId="644E4EEF" w14:textId="77777777" w:rsidR="00854CCE" w:rsidRPr="005646C3" w:rsidRDefault="00854CCE" w:rsidP="00C101D5">
      <w:pPr>
        <w:pStyle w:val="Odstavecseseznamem"/>
        <w:numPr>
          <w:ilvl w:val="0"/>
          <w:numId w:val="12"/>
        </w:numPr>
        <w:ind w:left="567" w:hanging="567"/>
        <w:contextualSpacing/>
        <w:jc w:val="both"/>
      </w:pPr>
      <w:r w:rsidRPr="005646C3">
        <w:t xml:space="preserve">Osoba oprávněná jednat ve věcech smluvních za </w:t>
      </w:r>
      <w:r w:rsidR="00D52579">
        <w:t>Kupujícího</w:t>
      </w:r>
      <w:r w:rsidRPr="005646C3">
        <w:t xml:space="preserve">: </w:t>
      </w:r>
    </w:p>
    <w:p w14:paraId="2B37150C" w14:textId="470D5F13" w:rsidR="00941B9F" w:rsidRPr="005646C3" w:rsidRDefault="00306E15" w:rsidP="00247ACE">
      <w:pPr>
        <w:pStyle w:val="Odstavecseseznamem"/>
        <w:numPr>
          <w:ilvl w:val="0"/>
          <w:numId w:val="31"/>
        </w:numPr>
        <w:jc w:val="both"/>
      </w:pPr>
      <w:r w:rsidRPr="00247ACE">
        <w:rPr>
          <w:rFonts w:cs="Arial"/>
        </w:rPr>
        <w:t>Mgr. Jan Čižinský</w:t>
      </w:r>
      <w:r w:rsidR="00941B9F" w:rsidRPr="00247ACE">
        <w:rPr>
          <w:rFonts w:cs="Arial"/>
        </w:rPr>
        <w:t>, starosta</w:t>
      </w:r>
      <w:r w:rsidR="00941B9F" w:rsidRPr="005646C3">
        <w:t xml:space="preserve"> MČ Praha 7</w:t>
      </w:r>
      <w:r w:rsidR="00941B9F" w:rsidRPr="00247ACE">
        <w:rPr>
          <w:rFonts w:cs="Arial"/>
        </w:rPr>
        <w:t xml:space="preserve">, </w:t>
      </w:r>
    </w:p>
    <w:p w14:paraId="7B2F2840" w14:textId="5B23ECC2" w:rsidR="00854CCE" w:rsidRPr="001B403C" w:rsidRDefault="006644D0" w:rsidP="00247ACE">
      <w:pPr>
        <w:pStyle w:val="Odstavecseseznamem"/>
        <w:numPr>
          <w:ilvl w:val="0"/>
          <w:numId w:val="31"/>
        </w:numPr>
        <w:jc w:val="both"/>
      </w:pPr>
      <w:r>
        <w:t>……………………….</w:t>
      </w:r>
    </w:p>
    <w:p w14:paraId="5B28169C" w14:textId="77777777" w:rsidR="00863603" w:rsidRPr="001B403C" w:rsidRDefault="00863603" w:rsidP="005646C3">
      <w:pPr>
        <w:ind w:left="567"/>
        <w:jc w:val="both"/>
      </w:pPr>
    </w:p>
    <w:p w14:paraId="2BF84626" w14:textId="77777777" w:rsidR="00854CCE" w:rsidRPr="009F7E79" w:rsidRDefault="00854CCE" w:rsidP="001B403C">
      <w:pPr>
        <w:pStyle w:val="Odstavecseseznamem"/>
        <w:numPr>
          <w:ilvl w:val="0"/>
          <w:numId w:val="12"/>
        </w:numPr>
        <w:ind w:left="567" w:hanging="567"/>
        <w:contextualSpacing/>
        <w:jc w:val="both"/>
      </w:pPr>
      <w:r w:rsidRPr="009F7E79">
        <w:t xml:space="preserve">Osoba oprávněná jednat ve věcech technických za </w:t>
      </w:r>
      <w:r w:rsidR="00A94E79" w:rsidRPr="009F7E79">
        <w:t>Kupujícího</w:t>
      </w:r>
      <w:r w:rsidRPr="009F7E79">
        <w:t xml:space="preserve">: </w:t>
      </w:r>
    </w:p>
    <w:p w14:paraId="6EA7F3B9" w14:textId="7F454B23" w:rsidR="00854CCE" w:rsidRPr="009F7E79" w:rsidRDefault="006644D0" w:rsidP="00247ACE">
      <w:pPr>
        <w:pStyle w:val="odrkyChar"/>
        <w:numPr>
          <w:ilvl w:val="0"/>
          <w:numId w:val="31"/>
        </w:numPr>
        <w:spacing w:before="0" w:after="0"/>
      </w:pPr>
      <w:r>
        <w:t>……………………….</w:t>
      </w:r>
    </w:p>
    <w:p w14:paraId="3C3DEAD5" w14:textId="77777777" w:rsidR="00863603" w:rsidRPr="005646C3" w:rsidRDefault="00863603" w:rsidP="00C101D5">
      <w:pPr>
        <w:pStyle w:val="odrkyChar"/>
        <w:spacing w:before="0" w:after="0"/>
        <w:ind w:firstLine="567"/>
      </w:pPr>
    </w:p>
    <w:p w14:paraId="2E66B323" w14:textId="77777777" w:rsidR="00854CCE" w:rsidRDefault="00854CCE" w:rsidP="005646C3">
      <w:pPr>
        <w:pStyle w:val="Odstavecseseznamem"/>
        <w:numPr>
          <w:ilvl w:val="0"/>
          <w:numId w:val="12"/>
        </w:numPr>
        <w:ind w:left="567" w:hanging="567"/>
        <w:contextualSpacing/>
        <w:jc w:val="both"/>
      </w:pPr>
      <w:r w:rsidRPr="005646C3">
        <w:t xml:space="preserve">Práva a povinnosti smluvních stran, výslovně v této </w:t>
      </w:r>
      <w:r w:rsidR="00402807">
        <w:t>K</w:t>
      </w:r>
      <w:r w:rsidR="00A94E79">
        <w:t>upní s</w:t>
      </w:r>
      <w:r w:rsidRPr="005646C3">
        <w:t>mlouvě neupraven</w:t>
      </w:r>
      <w:r w:rsidR="003D53EE">
        <w:t>é</w:t>
      </w:r>
      <w:r w:rsidRPr="005646C3">
        <w:t>, se řídí zákonem č. 89/2012Sb., občanský zákoník, ve znění pozdějších předpisů.</w:t>
      </w:r>
    </w:p>
    <w:p w14:paraId="657C26C8" w14:textId="25A52A90" w:rsidR="00A946E9" w:rsidRPr="00A946E9" w:rsidRDefault="00A946E9" w:rsidP="00841579">
      <w:pPr>
        <w:pStyle w:val="Odstavecseseznamem"/>
        <w:numPr>
          <w:ilvl w:val="1"/>
          <w:numId w:val="37"/>
        </w:numPr>
        <w:spacing w:before="100" w:beforeAutospacing="1" w:after="240"/>
        <w:ind w:left="567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A946E9">
        <w:rPr>
          <w:rFonts w:cs="Arial"/>
          <w:szCs w:val="22"/>
        </w:rPr>
        <w:t xml:space="preserve">mluvní strany prohlašují, že se seznámily s celým textem Smlouvy včetně jejich </w:t>
      </w:r>
      <w:r w:rsidR="00841579" w:rsidRPr="00A946E9">
        <w:rPr>
          <w:rFonts w:cs="Arial"/>
          <w:szCs w:val="22"/>
        </w:rPr>
        <w:t xml:space="preserve">příloh </w:t>
      </w:r>
      <w:r w:rsidR="00841579">
        <w:rPr>
          <w:rFonts w:cs="Arial"/>
          <w:szCs w:val="22"/>
        </w:rPr>
        <w:t>a s celým</w:t>
      </w:r>
      <w:r w:rsidRPr="00A946E9">
        <w:rPr>
          <w:rFonts w:cs="Arial"/>
          <w:szCs w:val="22"/>
        </w:rPr>
        <w:t xml:space="preserve"> obsahem Smlouvy souhlasí. Současně prohlašují, že tato Smlouva nebyla sjednána v tísni ani za jinak jednostranně nevýhodných podmínek, či jiným způsobem vynucena, na důkaz čehož připojují níže své vlastnoruční podpisy.</w:t>
      </w:r>
    </w:p>
    <w:p w14:paraId="66E8B0C1" w14:textId="4ED198B2" w:rsidR="00A946E9" w:rsidRPr="00F67B17" w:rsidRDefault="00A946E9" w:rsidP="00C05AEC">
      <w:pPr>
        <w:pStyle w:val="Odstavecseseznamem"/>
        <w:numPr>
          <w:ilvl w:val="1"/>
          <w:numId w:val="37"/>
        </w:numPr>
        <w:spacing w:after="240"/>
        <w:ind w:left="567" w:hanging="567"/>
        <w:jc w:val="both"/>
        <w:rPr>
          <w:rFonts w:cs="Arial"/>
          <w:szCs w:val="22"/>
        </w:rPr>
      </w:pPr>
      <w:r w:rsidRPr="00A946E9">
        <w:rPr>
          <w:rFonts w:cs="Arial"/>
          <w:szCs w:val="22"/>
        </w:rPr>
        <w:t>Smluvní strany se zavazují zajistit, že budou v rámci smluvního vztahu založeného touto smlouvou uplatňovat zásady stanovené v nařízení Evropského Parlamentu a Radu (EU) 2016/679 ze dne 27. dubna 2016, o ochraně fyzických osob v souvislosti se zpracováním osobních údajů a vo</w:t>
      </w:r>
      <w:r w:rsidRPr="00F67B17">
        <w:rPr>
          <w:rFonts w:cs="Arial"/>
          <w:szCs w:val="22"/>
        </w:rPr>
        <w:t xml:space="preserve">lném pohybu těchto údajů a o zrušení směrnice 95/46/ES (obecné nařízení o ochraně osobních údajů), které nabylo účinnosti dne 25. 5. 2018. </w:t>
      </w:r>
    </w:p>
    <w:p w14:paraId="07D1BDC0" w14:textId="52608EB6" w:rsidR="00A946E9" w:rsidRPr="00AB0C67" w:rsidRDefault="00A946E9" w:rsidP="00C05AEC">
      <w:pPr>
        <w:numPr>
          <w:ilvl w:val="1"/>
          <w:numId w:val="37"/>
        </w:numPr>
        <w:spacing w:after="240"/>
        <w:ind w:left="567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>Objednatel</w:t>
      </w:r>
      <w:r w:rsidRPr="00AB0C67">
        <w:rPr>
          <w:rFonts w:cs="Arial"/>
          <w:szCs w:val="22"/>
        </w:rPr>
        <w:t xml:space="preserve"> jako zpracovatel  je oprávněn ke zpracování osobních údajů zaměstnanců </w:t>
      </w:r>
      <w:r>
        <w:rPr>
          <w:rFonts w:cs="Arial"/>
          <w:szCs w:val="22"/>
        </w:rPr>
        <w:t>Zhotovitele</w:t>
      </w:r>
      <w:r w:rsidRPr="00AB0C67">
        <w:rPr>
          <w:rFonts w:cs="Arial"/>
          <w:szCs w:val="22"/>
        </w:rPr>
        <w:t xml:space="preserve"> (správce), a to identifikační údaje - jméno, příjmení, kontaktní údaje, a</w:t>
      </w:r>
      <w:r>
        <w:rPr>
          <w:rFonts w:cs="Arial"/>
          <w:szCs w:val="22"/>
        </w:rPr>
        <w:t xml:space="preserve"> </w:t>
      </w:r>
      <w:r w:rsidRPr="00AB0C67">
        <w:rPr>
          <w:rFonts w:cs="Arial"/>
          <w:szCs w:val="22"/>
        </w:rPr>
        <w:t>to  kontaktní adresa, e</w:t>
      </w:r>
      <w:r w:rsidRPr="00AB0C67">
        <w:rPr>
          <w:rFonts w:cs="Arial"/>
          <w:szCs w:val="22"/>
        </w:rPr>
        <w:noBreakHyphen/>
        <w:t xml:space="preserve">mailová adresa, telefonní číslo, od uzavření této </w:t>
      </w:r>
      <w:r>
        <w:rPr>
          <w:rFonts w:cs="Arial"/>
          <w:szCs w:val="22"/>
        </w:rPr>
        <w:t>Smlouvy</w:t>
      </w:r>
      <w:r w:rsidRPr="00AB0C67">
        <w:rPr>
          <w:rFonts w:cs="Arial"/>
          <w:szCs w:val="22"/>
        </w:rPr>
        <w:t xml:space="preserve"> po celou dobu realizace plnění a běhu záruční doby v rozsa</w:t>
      </w:r>
      <w:r>
        <w:rPr>
          <w:rFonts w:cs="Arial"/>
          <w:szCs w:val="22"/>
        </w:rPr>
        <w:t>h</w:t>
      </w:r>
      <w:r w:rsidRPr="00AB0C67">
        <w:rPr>
          <w:rFonts w:cs="Arial"/>
          <w:szCs w:val="22"/>
        </w:rPr>
        <w:t xml:space="preserve">u nezbytně nutném pro plnění </w:t>
      </w:r>
      <w:r>
        <w:rPr>
          <w:rFonts w:cs="Arial"/>
          <w:szCs w:val="22"/>
        </w:rPr>
        <w:t>Smlouvy</w:t>
      </w:r>
      <w:r w:rsidRPr="00AB0C67">
        <w:rPr>
          <w:rFonts w:cs="Arial"/>
          <w:szCs w:val="22"/>
        </w:rPr>
        <w:t xml:space="preserve"> a fakturaci, a to v souladu s § 5 písm. b) zákona č. 11</w:t>
      </w:r>
      <w:r>
        <w:rPr>
          <w:rFonts w:cs="Arial"/>
          <w:szCs w:val="22"/>
        </w:rPr>
        <w:t>0</w:t>
      </w:r>
      <w:r w:rsidRPr="00AB0C67">
        <w:rPr>
          <w:rFonts w:cs="Arial"/>
          <w:szCs w:val="22"/>
        </w:rPr>
        <w:t>/20</w:t>
      </w:r>
      <w:r>
        <w:rPr>
          <w:rFonts w:cs="Arial"/>
          <w:szCs w:val="22"/>
        </w:rPr>
        <w:t>19</w:t>
      </w:r>
      <w:r w:rsidRPr="00AB0C67">
        <w:rPr>
          <w:rFonts w:cs="Arial"/>
          <w:szCs w:val="22"/>
        </w:rPr>
        <w:t xml:space="preserve"> Sb., o </w:t>
      </w:r>
      <w:r>
        <w:rPr>
          <w:rFonts w:cs="Arial"/>
          <w:szCs w:val="22"/>
        </w:rPr>
        <w:t>zpracování</w:t>
      </w:r>
      <w:r w:rsidRPr="00AB0C67">
        <w:rPr>
          <w:rFonts w:cs="Arial"/>
          <w:szCs w:val="22"/>
        </w:rPr>
        <w:t xml:space="preserve"> osobních údajů</w:t>
      </w:r>
      <w:r>
        <w:rPr>
          <w:rFonts w:cs="Arial"/>
          <w:szCs w:val="22"/>
        </w:rPr>
        <w:t>, v platném znění</w:t>
      </w:r>
      <w:r w:rsidRPr="00AB0C67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Objednatel</w:t>
      </w:r>
      <w:r w:rsidRPr="00AB0C67">
        <w:rPr>
          <w:rFonts w:cs="Arial"/>
          <w:szCs w:val="22"/>
        </w:rPr>
        <w:t xml:space="preserve"> je oprávněn k archivaci takto získaných osobních údajů po dobu 10 le</w:t>
      </w:r>
      <w:r>
        <w:rPr>
          <w:rFonts w:cs="Arial"/>
          <w:szCs w:val="22"/>
        </w:rPr>
        <w:t>t od ukončení zadávacího řízení nebo od změny závazku z</w:t>
      </w:r>
      <w:r w:rsidR="00841579">
        <w:rPr>
          <w:rFonts w:cs="Arial"/>
          <w:szCs w:val="22"/>
        </w:rPr>
        <w:t>e Smlouvy na veřejnou zakázku v</w:t>
      </w:r>
      <w:r>
        <w:rPr>
          <w:rFonts w:cs="Arial"/>
          <w:szCs w:val="22"/>
        </w:rPr>
        <w:t> souladu s ust.</w:t>
      </w:r>
      <w:r w:rsidRPr="00AB0C67">
        <w:rPr>
          <w:rFonts w:cs="Arial"/>
          <w:szCs w:val="22"/>
        </w:rPr>
        <w:t xml:space="preserve"> § 216 ZZVZ.</w:t>
      </w:r>
    </w:p>
    <w:p w14:paraId="13BA5F18" w14:textId="77777777" w:rsidR="00A946E9" w:rsidRDefault="00854CCE" w:rsidP="006D5515">
      <w:pPr>
        <w:pStyle w:val="Odstavecseseznamem"/>
        <w:numPr>
          <w:ilvl w:val="1"/>
          <w:numId w:val="37"/>
        </w:numPr>
        <w:contextualSpacing/>
        <w:jc w:val="both"/>
      </w:pPr>
      <w:r w:rsidRPr="005646C3">
        <w:t xml:space="preserve">Tato </w:t>
      </w:r>
      <w:r w:rsidR="00402807">
        <w:t>K</w:t>
      </w:r>
      <w:r w:rsidR="00A94E79">
        <w:t>upní s</w:t>
      </w:r>
      <w:r w:rsidRPr="005646C3">
        <w:t>mlouva je vyhotovena v </w:t>
      </w:r>
      <w:r w:rsidR="00247ACE">
        <w:t>5</w:t>
      </w:r>
      <w:r w:rsidRPr="005646C3">
        <w:t xml:space="preserve"> výtiscích s platností originálu. </w:t>
      </w:r>
      <w:r w:rsidR="00A94E79">
        <w:t>Kupující</w:t>
      </w:r>
      <w:r w:rsidR="00A94E79" w:rsidRPr="005646C3">
        <w:t xml:space="preserve"> </w:t>
      </w:r>
      <w:r w:rsidRPr="005646C3">
        <w:t xml:space="preserve">obdrží </w:t>
      </w:r>
      <w:r w:rsidR="00247ACE">
        <w:t>3</w:t>
      </w:r>
      <w:r w:rsidRPr="005646C3">
        <w:t xml:space="preserve"> </w:t>
      </w:r>
    </w:p>
    <w:p w14:paraId="6EAC7524" w14:textId="54F76918" w:rsidR="00854CCE" w:rsidRPr="005646C3" w:rsidRDefault="00854CCE" w:rsidP="00C05AEC">
      <w:pPr>
        <w:ind w:left="709"/>
        <w:contextualSpacing/>
        <w:jc w:val="both"/>
      </w:pPr>
      <w:r w:rsidRPr="005646C3">
        <w:t>výtisk</w:t>
      </w:r>
      <w:r w:rsidR="00402807">
        <w:t>y</w:t>
      </w:r>
      <w:r w:rsidRPr="005646C3">
        <w:t xml:space="preserve"> a </w:t>
      </w:r>
      <w:r w:rsidR="009247BC">
        <w:t>Prodávající</w:t>
      </w:r>
      <w:r w:rsidRPr="005646C3">
        <w:t xml:space="preserve"> obdrží 2 výtisky.</w:t>
      </w:r>
    </w:p>
    <w:p w14:paraId="6916E95A" w14:textId="77777777" w:rsidR="00E93E63" w:rsidRDefault="00E93E63" w:rsidP="00FB7BF2"/>
    <w:p w14:paraId="2F030487" w14:textId="468A1366" w:rsidR="00B81256" w:rsidRPr="006D5515" w:rsidRDefault="00863603" w:rsidP="006D5515">
      <w:pPr>
        <w:pStyle w:val="Odstavecseseznamem"/>
        <w:numPr>
          <w:ilvl w:val="1"/>
          <w:numId w:val="37"/>
        </w:numPr>
        <w:spacing w:after="240"/>
        <w:contextualSpacing/>
        <w:jc w:val="both"/>
        <w:rPr>
          <w:rFonts w:eastAsia="SimSun" w:cs="F"/>
          <w:kern w:val="3"/>
          <w:lang w:eastAsia="en-US"/>
        </w:rPr>
      </w:pPr>
      <w:r w:rsidRPr="005646C3">
        <w:t xml:space="preserve">Nedílnou </w:t>
      </w:r>
      <w:r w:rsidRPr="006D5515">
        <w:rPr>
          <w:rFonts w:eastAsia="SimSun" w:cs="F"/>
          <w:kern w:val="3"/>
          <w:lang w:eastAsia="en-US"/>
        </w:rPr>
        <w:t xml:space="preserve">součástí této </w:t>
      </w:r>
      <w:r w:rsidR="00402807" w:rsidRPr="006D5515">
        <w:rPr>
          <w:rFonts w:eastAsia="SimSun" w:cs="F"/>
          <w:kern w:val="3"/>
          <w:lang w:eastAsia="en-US"/>
        </w:rPr>
        <w:t>K</w:t>
      </w:r>
      <w:r w:rsidR="00A94E79" w:rsidRPr="006D5515">
        <w:rPr>
          <w:rFonts w:eastAsia="SimSun" w:cs="F"/>
          <w:kern w:val="3"/>
          <w:lang w:eastAsia="en-US"/>
        </w:rPr>
        <w:t>upní s</w:t>
      </w:r>
      <w:r w:rsidRPr="006D5515">
        <w:rPr>
          <w:rFonts w:eastAsia="SimSun" w:cs="F"/>
          <w:kern w:val="3"/>
          <w:lang w:eastAsia="en-US"/>
        </w:rPr>
        <w:t>mlouvy jsou</w:t>
      </w:r>
      <w:r w:rsidR="00B81256" w:rsidRPr="006D5515">
        <w:rPr>
          <w:rFonts w:eastAsia="SimSun" w:cs="F"/>
          <w:kern w:val="3"/>
          <w:lang w:eastAsia="en-US"/>
        </w:rPr>
        <w:t xml:space="preserve">: </w:t>
      </w:r>
    </w:p>
    <w:p w14:paraId="4EDF2007" w14:textId="77777777" w:rsidR="00A946E9" w:rsidRPr="002834DF" w:rsidRDefault="00A946E9" w:rsidP="006D5515">
      <w:pPr>
        <w:pStyle w:val="Odstavecseseznamem"/>
        <w:spacing w:after="240"/>
        <w:ind w:left="567"/>
        <w:contextualSpacing/>
        <w:jc w:val="both"/>
        <w:rPr>
          <w:rFonts w:eastAsia="SimSun" w:cs="F"/>
          <w:kern w:val="3"/>
          <w:lang w:eastAsia="en-US"/>
        </w:rPr>
      </w:pPr>
    </w:p>
    <w:p w14:paraId="0254F8E2" w14:textId="053A5411" w:rsidR="00E070F9" w:rsidRDefault="00B81256" w:rsidP="00E070F9">
      <w:pPr>
        <w:pStyle w:val="Standard"/>
        <w:spacing w:after="0"/>
        <w:ind w:left="426" w:firstLine="141"/>
        <w:jc w:val="both"/>
        <w:rPr>
          <w:rFonts w:ascii="Arial" w:eastAsiaTheme="minorHAnsi" w:hAnsi="Arial" w:cs="Arial"/>
          <w:color w:val="000000"/>
          <w:kern w:val="0"/>
        </w:rPr>
      </w:pPr>
      <w:r w:rsidRPr="002C1A86">
        <w:rPr>
          <w:rFonts w:ascii="Arial" w:hAnsi="Arial"/>
          <w:szCs w:val="24"/>
        </w:rPr>
        <w:t>Příloha č. 1</w:t>
      </w:r>
      <w:r w:rsidR="009E49CB">
        <w:rPr>
          <w:rFonts w:ascii="Arial" w:hAnsi="Arial"/>
          <w:szCs w:val="24"/>
        </w:rPr>
        <w:tab/>
      </w:r>
      <w:r w:rsidR="00E070F9">
        <w:rPr>
          <w:rFonts w:ascii="Arial" w:eastAsiaTheme="minorHAnsi" w:hAnsi="Arial" w:cs="Arial"/>
          <w:color w:val="000000"/>
          <w:kern w:val="0"/>
        </w:rPr>
        <w:t>Soupis prací, dodávek a služeb – oceněný</w:t>
      </w:r>
    </w:p>
    <w:p w14:paraId="7C18D351" w14:textId="0F11746B" w:rsidR="008870CC" w:rsidRDefault="006A644F" w:rsidP="002834DF">
      <w:pPr>
        <w:pStyle w:val="Standard"/>
        <w:spacing w:after="0"/>
        <w:ind w:left="426" w:firstLine="141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Příloha č. 2       </w:t>
      </w:r>
      <w:r w:rsidR="00606B3F" w:rsidRPr="002834DF">
        <w:rPr>
          <w:rFonts w:ascii="Arial" w:hAnsi="Arial"/>
          <w:szCs w:val="24"/>
        </w:rPr>
        <w:t>Projektová dokumentace</w:t>
      </w:r>
    </w:p>
    <w:p w14:paraId="5F6FC59B" w14:textId="77777777" w:rsidR="008870CC" w:rsidRPr="002834DF" w:rsidRDefault="008870CC" w:rsidP="00021CA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2127" w:hanging="1560"/>
        <w:rPr>
          <w:rFonts w:ascii="Arial" w:eastAsia="SimSun" w:hAnsi="Arial" w:cs="F"/>
          <w:kern w:val="3"/>
          <w:sz w:val="22"/>
          <w:szCs w:val="24"/>
          <w:lang w:val="cs-CZ" w:eastAsia="en-US"/>
        </w:rPr>
      </w:pPr>
    </w:p>
    <w:p w14:paraId="5DFCBCD3" w14:textId="77777777" w:rsidR="001B403C" w:rsidRPr="00DF1AE9" w:rsidRDefault="00AD472B" w:rsidP="00DF1AE9">
      <w:pPr>
        <w:pStyle w:val="Import1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Arial" w:hAnsi="Arial"/>
          <w:sz w:val="22"/>
          <w:szCs w:val="24"/>
          <w:lang w:val="cs-CZ"/>
        </w:rPr>
      </w:pPr>
      <w:r w:rsidRPr="002C1A86">
        <w:rPr>
          <w:rFonts w:ascii="Arial" w:hAnsi="Arial"/>
          <w:sz w:val="22"/>
          <w:szCs w:val="24"/>
          <w:lang w:val="cs-CZ"/>
        </w:rPr>
        <w:tab/>
      </w:r>
      <w:r w:rsidR="00B81256" w:rsidRPr="002C1A86">
        <w:rPr>
          <w:rFonts w:ascii="Arial" w:hAnsi="Arial"/>
          <w:sz w:val="22"/>
          <w:szCs w:val="24"/>
          <w:lang w:val="cs-CZ"/>
        </w:rPr>
        <w:tab/>
      </w:r>
      <w:r w:rsidRPr="002C1A86">
        <w:rPr>
          <w:rFonts w:ascii="Arial" w:hAnsi="Arial"/>
          <w:sz w:val="22"/>
          <w:szCs w:val="24"/>
          <w:lang w:val="cs-CZ"/>
        </w:rPr>
        <w:t xml:space="preserve"> </w:t>
      </w:r>
    </w:p>
    <w:p w14:paraId="43E4CB9C" w14:textId="5FC0FFC1" w:rsidR="00B81256" w:rsidRPr="005646C3" w:rsidRDefault="00A54A09" w:rsidP="00C101D5">
      <w:pPr>
        <w:pStyle w:val="Import40"/>
        <w:tabs>
          <w:tab w:val="clear" w:pos="360"/>
          <w:tab w:val="left" w:pos="708"/>
        </w:tabs>
        <w:rPr>
          <w:rFonts w:ascii="Arial" w:hAnsi="Arial"/>
          <w:sz w:val="22"/>
          <w:lang w:val="cs-CZ"/>
        </w:rPr>
      </w:pPr>
      <w:r w:rsidRPr="005646C3">
        <w:rPr>
          <w:rFonts w:ascii="Arial" w:hAnsi="Arial"/>
          <w:sz w:val="22"/>
          <w:lang w:val="cs-CZ"/>
        </w:rPr>
        <w:t xml:space="preserve">V Praze dne </w:t>
      </w:r>
      <w:r w:rsidR="008D015E">
        <w:rPr>
          <w:rFonts w:ascii="Arial" w:hAnsi="Arial"/>
          <w:sz w:val="22"/>
          <w:lang w:val="cs-CZ"/>
        </w:rPr>
        <w:t xml:space="preserve">21. 6. </w:t>
      </w:r>
      <w:r w:rsidR="00247ACE">
        <w:rPr>
          <w:rFonts w:ascii="Arial" w:hAnsi="Arial"/>
          <w:sz w:val="22"/>
          <w:lang w:val="cs-CZ"/>
        </w:rPr>
        <w:t>202</w:t>
      </w:r>
      <w:r w:rsidR="000C2ACA">
        <w:rPr>
          <w:rFonts w:ascii="Arial" w:hAnsi="Arial"/>
          <w:sz w:val="22"/>
          <w:lang w:val="cs-CZ"/>
        </w:rPr>
        <w:t>3</w:t>
      </w:r>
      <w:r w:rsidR="00306E15">
        <w:rPr>
          <w:rFonts w:ascii="Arial" w:hAnsi="Arial"/>
          <w:sz w:val="22"/>
          <w:lang w:val="cs-CZ"/>
        </w:rPr>
        <w:tab/>
      </w:r>
      <w:r w:rsidR="00306E15">
        <w:rPr>
          <w:rFonts w:ascii="Arial" w:hAnsi="Arial"/>
          <w:sz w:val="22"/>
          <w:lang w:val="cs-CZ"/>
        </w:rPr>
        <w:tab/>
      </w:r>
      <w:r w:rsidRPr="005646C3">
        <w:rPr>
          <w:rFonts w:ascii="Arial" w:hAnsi="Arial"/>
          <w:sz w:val="22"/>
          <w:lang w:val="cs-CZ"/>
        </w:rPr>
        <w:t xml:space="preserve">V Praze </w:t>
      </w:r>
      <w:r w:rsidR="00B81256" w:rsidRPr="005646C3">
        <w:rPr>
          <w:rFonts w:ascii="Arial" w:hAnsi="Arial"/>
          <w:sz w:val="22"/>
          <w:lang w:val="cs-CZ"/>
        </w:rPr>
        <w:t xml:space="preserve">dne </w:t>
      </w:r>
      <w:r w:rsidR="008D015E">
        <w:rPr>
          <w:rFonts w:ascii="Arial" w:hAnsi="Arial"/>
          <w:sz w:val="22"/>
          <w:lang w:val="cs-CZ"/>
        </w:rPr>
        <w:t xml:space="preserve">20. 6. </w:t>
      </w:r>
      <w:r w:rsidR="00247ACE">
        <w:rPr>
          <w:rFonts w:ascii="Arial" w:hAnsi="Arial"/>
          <w:sz w:val="22"/>
          <w:lang w:val="cs-CZ"/>
        </w:rPr>
        <w:t>202</w:t>
      </w:r>
      <w:r w:rsidR="000C2ACA">
        <w:rPr>
          <w:rFonts w:ascii="Arial" w:hAnsi="Arial"/>
          <w:sz w:val="22"/>
          <w:lang w:val="cs-CZ"/>
        </w:rPr>
        <w:t>3</w:t>
      </w:r>
    </w:p>
    <w:p w14:paraId="3B63FB29" w14:textId="77777777" w:rsidR="00306E15" w:rsidRDefault="00306E15" w:rsidP="00C101D5">
      <w:pPr>
        <w:pStyle w:val="Import40"/>
        <w:tabs>
          <w:tab w:val="clear" w:pos="360"/>
          <w:tab w:val="left" w:pos="708"/>
        </w:tabs>
        <w:rPr>
          <w:rFonts w:ascii="Arial" w:hAnsi="Arial"/>
          <w:sz w:val="22"/>
          <w:lang w:val="cs-CZ"/>
        </w:rPr>
      </w:pPr>
    </w:p>
    <w:p w14:paraId="05A7256C" w14:textId="77777777" w:rsidR="00B81256" w:rsidRPr="005646C3" w:rsidRDefault="00D52579" w:rsidP="00C101D5">
      <w:pPr>
        <w:pStyle w:val="Import40"/>
        <w:tabs>
          <w:tab w:val="clear" w:pos="360"/>
          <w:tab w:val="left" w:pos="708"/>
        </w:tabs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>Kupující</w:t>
      </w:r>
      <w:r w:rsidR="00910D14" w:rsidRPr="005646C3">
        <w:rPr>
          <w:rFonts w:ascii="Arial" w:hAnsi="Arial"/>
          <w:sz w:val="22"/>
          <w:lang w:val="cs-CZ"/>
        </w:rPr>
        <w:t>:</w:t>
      </w:r>
      <w:r w:rsidR="00306E15">
        <w:rPr>
          <w:rFonts w:ascii="Arial" w:hAnsi="Arial"/>
          <w:sz w:val="22"/>
          <w:lang w:val="cs-CZ"/>
        </w:rPr>
        <w:tab/>
      </w:r>
      <w:r w:rsidR="00306E15">
        <w:rPr>
          <w:rFonts w:ascii="Arial" w:hAnsi="Arial"/>
          <w:sz w:val="22"/>
          <w:lang w:val="cs-CZ"/>
        </w:rPr>
        <w:tab/>
      </w:r>
      <w:r w:rsidR="009247BC">
        <w:rPr>
          <w:rFonts w:ascii="Arial" w:hAnsi="Arial"/>
          <w:sz w:val="22"/>
          <w:lang w:val="cs-CZ"/>
        </w:rPr>
        <w:t>Prodávající</w:t>
      </w:r>
      <w:r w:rsidR="00B81256" w:rsidRPr="005646C3">
        <w:rPr>
          <w:rFonts w:ascii="Arial" w:hAnsi="Arial"/>
          <w:sz w:val="22"/>
          <w:lang w:val="cs-CZ"/>
        </w:rPr>
        <w:t>:</w:t>
      </w:r>
    </w:p>
    <w:p w14:paraId="78534552" w14:textId="77777777" w:rsidR="00B81256" w:rsidRPr="005646C3" w:rsidRDefault="00B81256" w:rsidP="00C101D5">
      <w:pPr>
        <w:pStyle w:val="Import40"/>
        <w:tabs>
          <w:tab w:val="clear" w:pos="360"/>
          <w:tab w:val="left" w:pos="708"/>
        </w:tabs>
        <w:rPr>
          <w:rFonts w:ascii="Arial" w:hAnsi="Arial"/>
          <w:sz w:val="22"/>
          <w:lang w:val="cs-CZ"/>
        </w:rPr>
      </w:pPr>
    </w:p>
    <w:p w14:paraId="56FFA6F7" w14:textId="77777777" w:rsidR="008870CC" w:rsidRDefault="008870CC" w:rsidP="00C101D5">
      <w:pPr>
        <w:pStyle w:val="Import40"/>
        <w:tabs>
          <w:tab w:val="clear" w:pos="360"/>
          <w:tab w:val="left" w:pos="708"/>
        </w:tabs>
        <w:rPr>
          <w:rFonts w:ascii="Arial" w:hAnsi="Arial"/>
          <w:sz w:val="22"/>
          <w:lang w:val="cs-CZ"/>
        </w:rPr>
      </w:pPr>
    </w:p>
    <w:p w14:paraId="28B52D38" w14:textId="10DCA8E8" w:rsidR="008870CC" w:rsidRDefault="00E070F9" w:rsidP="00C101D5">
      <w:pPr>
        <w:pStyle w:val="Import40"/>
        <w:tabs>
          <w:tab w:val="clear" w:pos="360"/>
          <w:tab w:val="left" w:pos="708"/>
        </w:tabs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ab/>
      </w:r>
    </w:p>
    <w:p w14:paraId="49948EDE" w14:textId="77777777" w:rsidR="00DF1AE9" w:rsidRPr="005646C3" w:rsidRDefault="00DF1AE9" w:rsidP="00C101D5">
      <w:pPr>
        <w:pStyle w:val="Import40"/>
        <w:tabs>
          <w:tab w:val="clear" w:pos="360"/>
          <w:tab w:val="left" w:pos="708"/>
        </w:tabs>
        <w:rPr>
          <w:rFonts w:ascii="Arial" w:hAnsi="Arial"/>
          <w:sz w:val="22"/>
          <w:lang w:val="cs-CZ"/>
        </w:rPr>
      </w:pPr>
    </w:p>
    <w:p w14:paraId="6339A619" w14:textId="77777777" w:rsidR="00B81256" w:rsidRPr="005646C3" w:rsidRDefault="00306E15" w:rsidP="00C101D5">
      <w:pPr>
        <w:pStyle w:val="Import40"/>
        <w:tabs>
          <w:tab w:val="clear" w:pos="360"/>
          <w:tab w:val="left" w:pos="720"/>
        </w:tabs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 xml:space="preserve">………………………… </w:t>
      </w:r>
      <w:r>
        <w:rPr>
          <w:rFonts w:ascii="Arial" w:hAnsi="Arial"/>
          <w:sz w:val="22"/>
          <w:lang w:val="cs-CZ"/>
        </w:rPr>
        <w:tab/>
        <w:t xml:space="preserve"> </w:t>
      </w:r>
      <w:r>
        <w:rPr>
          <w:rFonts w:ascii="Arial" w:hAnsi="Arial"/>
          <w:sz w:val="22"/>
          <w:lang w:val="cs-CZ"/>
        </w:rPr>
        <w:tab/>
        <w:t xml:space="preserve"> </w:t>
      </w:r>
      <w:r w:rsidR="00B81256" w:rsidRPr="005646C3">
        <w:rPr>
          <w:rFonts w:ascii="Arial" w:hAnsi="Arial"/>
          <w:sz w:val="22"/>
          <w:lang w:val="cs-CZ"/>
        </w:rPr>
        <w:t xml:space="preserve">…………………….. </w:t>
      </w:r>
    </w:p>
    <w:p w14:paraId="35A609EA" w14:textId="57745CC7" w:rsidR="00665EB1" w:rsidRPr="001924A8" w:rsidRDefault="00A94E79" w:rsidP="00C101D5">
      <w:pPr>
        <w:pStyle w:val="Import40"/>
        <w:tabs>
          <w:tab w:val="clear" w:pos="360"/>
          <w:tab w:val="left" w:pos="720"/>
        </w:tabs>
        <w:rPr>
          <w:rFonts w:ascii="Arial" w:hAnsi="Arial"/>
          <w:b/>
          <w:sz w:val="22"/>
          <w:szCs w:val="22"/>
          <w:highlight w:val="yellow"/>
          <w:lang w:val="cs-CZ"/>
        </w:rPr>
      </w:pPr>
      <w:r w:rsidRPr="001924A8">
        <w:rPr>
          <w:rFonts w:ascii="Arial" w:hAnsi="Arial" w:cs="Arial"/>
          <w:b/>
          <w:sz w:val="20"/>
          <w:lang w:val="cs-CZ"/>
        </w:rPr>
        <w:t>M</w:t>
      </w:r>
      <w:r w:rsidR="00665EB1" w:rsidRPr="001924A8">
        <w:rPr>
          <w:rFonts w:ascii="Arial" w:hAnsi="Arial" w:cs="Arial"/>
          <w:b/>
          <w:sz w:val="22"/>
          <w:szCs w:val="22"/>
          <w:lang w:val="cs-CZ"/>
        </w:rPr>
        <w:t>ěstská</w:t>
      </w:r>
      <w:r w:rsidR="00665EB1" w:rsidRPr="001924A8">
        <w:rPr>
          <w:rFonts w:ascii="Arial" w:hAnsi="Arial"/>
          <w:b/>
          <w:sz w:val="22"/>
          <w:lang w:val="cs-CZ"/>
        </w:rPr>
        <w:t xml:space="preserve"> část Praha 7</w:t>
      </w:r>
      <w:r w:rsidR="00EE0292" w:rsidRPr="001924A8">
        <w:rPr>
          <w:rFonts w:ascii="Arial" w:hAnsi="Arial"/>
          <w:b/>
          <w:sz w:val="22"/>
          <w:lang w:val="cs-CZ"/>
        </w:rPr>
        <w:tab/>
      </w:r>
      <w:r w:rsidR="00EE0292" w:rsidRPr="001924A8">
        <w:rPr>
          <w:rFonts w:ascii="Arial" w:hAnsi="Arial"/>
          <w:b/>
          <w:sz w:val="22"/>
          <w:lang w:val="cs-CZ"/>
        </w:rPr>
        <w:tab/>
      </w:r>
      <w:r w:rsidR="00B14891" w:rsidRPr="00B14891">
        <w:rPr>
          <w:rFonts w:ascii="Arial" w:hAnsi="Arial" w:cs="Arial"/>
          <w:b/>
          <w:sz w:val="22"/>
          <w:szCs w:val="22"/>
        </w:rPr>
        <w:t>VÝTAHY VANĚRKA s.r.o.</w:t>
      </w:r>
    </w:p>
    <w:p w14:paraId="3DD72103" w14:textId="1102383C" w:rsidR="001F6B78" w:rsidRPr="0006395C" w:rsidRDefault="00941B9F" w:rsidP="00941B9F">
      <w:pPr>
        <w:pStyle w:val="Import40"/>
        <w:tabs>
          <w:tab w:val="clear" w:pos="360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 w:rsidRPr="0006395C">
        <w:rPr>
          <w:rFonts w:ascii="Arial" w:hAnsi="Arial" w:cs="Arial"/>
          <w:sz w:val="22"/>
          <w:szCs w:val="22"/>
          <w:lang w:val="cs-CZ"/>
        </w:rPr>
        <w:t>Mgr. Jan Čižinský</w:t>
      </w:r>
      <w:r w:rsidR="00EE0292" w:rsidRPr="0006395C">
        <w:rPr>
          <w:rFonts w:ascii="Arial" w:hAnsi="Arial" w:cs="Arial"/>
          <w:sz w:val="22"/>
          <w:szCs w:val="22"/>
          <w:lang w:val="cs-CZ"/>
        </w:rPr>
        <w:tab/>
      </w:r>
      <w:r w:rsidR="00EE0292" w:rsidRPr="0006395C">
        <w:rPr>
          <w:rFonts w:ascii="Arial" w:hAnsi="Arial" w:cs="Arial"/>
          <w:sz w:val="22"/>
          <w:szCs w:val="22"/>
          <w:lang w:val="cs-CZ"/>
        </w:rPr>
        <w:tab/>
      </w:r>
      <w:r w:rsidR="00B14891">
        <w:rPr>
          <w:rFonts w:ascii="Arial" w:hAnsi="Arial" w:cs="Arial"/>
          <w:sz w:val="22"/>
          <w:szCs w:val="22"/>
        </w:rPr>
        <w:t>Ing. Miloslav Vaněrka</w:t>
      </w:r>
    </w:p>
    <w:p w14:paraId="011A431D" w14:textId="1D340FCB" w:rsidR="006D50AE" w:rsidRPr="0006395C" w:rsidRDefault="00B81256" w:rsidP="005646C3">
      <w:pPr>
        <w:pStyle w:val="Import40"/>
        <w:tabs>
          <w:tab w:val="clear" w:pos="360"/>
          <w:tab w:val="left" w:pos="720"/>
        </w:tabs>
        <w:rPr>
          <w:lang w:val="cs-CZ"/>
        </w:rPr>
      </w:pPr>
      <w:r w:rsidRPr="0006395C">
        <w:rPr>
          <w:sz w:val="22"/>
          <w:lang w:val="cs-CZ"/>
        </w:rPr>
        <w:t>starost</w:t>
      </w:r>
      <w:r w:rsidR="00B1423E" w:rsidRPr="0006395C">
        <w:rPr>
          <w:sz w:val="22"/>
          <w:lang w:val="cs-CZ"/>
        </w:rPr>
        <w:t>a</w:t>
      </w:r>
      <w:r w:rsidR="00941B9F" w:rsidRPr="0006395C">
        <w:rPr>
          <w:rFonts w:cs="Arial"/>
          <w:szCs w:val="22"/>
          <w:lang w:val="cs-CZ"/>
        </w:rPr>
        <w:tab/>
      </w:r>
      <w:r w:rsidR="00F62300" w:rsidRPr="0006395C">
        <w:rPr>
          <w:rFonts w:cs="Arial"/>
          <w:szCs w:val="22"/>
          <w:lang w:val="cs-CZ"/>
        </w:rPr>
        <w:tab/>
      </w:r>
      <w:r w:rsidR="00B14891" w:rsidRPr="006333C5">
        <w:rPr>
          <w:rFonts w:cs="Arial"/>
          <w:sz w:val="22"/>
          <w:szCs w:val="22"/>
          <w:lang w:val="cs-CZ"/>
        </w:rPr>
        <w:t>jednatel</w:t>
      </w:r>
    </w:p>
    <w:sectPr w:rsidR="006D50AE" w:rsidRPr="0006395C" w:rsidSect="00AC5EFD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70D6F" w14:textId="77777777" w:rsidR="00405951" w:rsidRDefault="00405951">
      <w:r>
        <w:separator/>
      </w:r>
    </w:p>
  </w:endnote>
  <w:endnote w:type="continuationSeparator" w:id="0">
    <w:p w14:paraId="08CDB4E6" w14:textId="77777777" w:rsidR="00405951" w:rsidRDefault="00405951">
      <w:r>
        <w:continuationSeparator/>
      </w:r>
    </w:p>
  </w:endnote>
  <w:endnote w:type="continuationNotice" w:id="1">
    <w:p w14:paraId="0CEDCF1E" w14:textId="77777777" w:rsidR="00405951" w:rsidRDefault="00405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3321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1A16A9" w14:textId="636FE3E2" w:rsidR="00405951" w:rsidRDefault="00405951">
            <w:pPr>
              <w:pStyle w:val="Zpat"/>
              <w:jc w:val="right"/>
            </w:pPr>
            <w:r w:rsidRPr="00730BD6">
              <w:rPr>
                <w:rFonts w:ascii="Arial Narrow" w:hAnsi="Arial Narrow"/>
                <w:sz w:val="18"/>
                <w:szCs w:val="18"/>
              </w:rPr>
              <w:t xml:space="preserve">Stránka </w:t>
            </w:r>
            <w:r w:rsidRPr="00730BD6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730BD6">
              <w:rPr>
                <w:rFonts w:ascii="Arial Narrow" w:hAnsi="Arial Narrow"/>
                <w:b/>
                <w:bCs/>
                <w:sz w:val="18"/>
                <w:szCs w:val="18"/>
              </w:rPr>
              <w:instrText>PAGE</w:instrText>
            </w:r>
            <w:r w:rsidRPr="00730BD6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="00EF4BAF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2</w:t>
            </w:r>
            <w:r w:rsidRPr="00730BD6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  <w:r w:rsidRPr="00730BD6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730BD6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730BD6">
              <w:rPr>
                <w:rFonts w:ascii="Arial Narrow" w:hAnsi="Arial Narrow"/>
                <w:b/>
                <w:bCs/>
                <w:sz w:val="18"/>
                <w:szCs w:val="18"/>
              </w:rPr>
              <w:instrText>NUMPAGES</w:instrText>
            </w:r>
            <w:r w:rsidRPr="00730BD6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="00EF4BAF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8</w:t>
            </w:r>
            <w:r w:rsidRPr="00730BD6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584231" w14:textId="77777777" w:rsidR="00405951" w:rsidRPr="005619CD" w:rsidRDefault="00405951" w:rsidP="005619CD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68FC8" w14:textId="77777777" w:rsidR="00405951" w:rsidRDefault="00405951">
      <w:r>
        <w:separator/>
      </w:r>
    </w:p>
  </w:footnote>
  <w:footnote w:type="continuationSeparator" w:id="0">
    <w:p w14:paraId="2C8A6FED" w14:textId="77777777" w:rsidR="00405951" w:rsidRDefault="00405951">
      <w:r>
        <w:continuationSeparator/>
      </w:r>
    </w:p>
  </w:footnote>
  <w:footnote w:type="continuationNotice" w:id="1">
    <w:p w14:paraId="262964E3" w14:textId="77777777" w:rsidR="00405951" w:rsidRDefault="004059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2AC99" w14:textId="70D04626" w:rsidR="00405951" w:rsidRPr="009314D0" w:rsidRDefault="00405951" w:rsidP="00C452BA">
    <w:pPr>
      <w:spacing w:line="280" w:lineRule="atLeast"/>
      <w:jc w:val="both"/>
      <w:rPr>
        <w:rFonts w:ascii="Arial Narrow" w:eastAsia="MS Mincho" w:hAnsi="Arial Narrow" w:cs="Arial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6A98"/>
    <w:multiLevelType w:val="hybridMultilevel"/>
    <w:tmpl w:val="41F014EE"/>
    <w:lvl w:ilvl="0" w:tplc="F7669A9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4A4FEB"/>
    <w:multiLevelType w:val="hybridMultilevel"/>
    <w:tmpl w:val="74F08470"/>
    <w:lvl w:ilvl="0" w:tplc="0405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B3458"/>
    <w:multiLevelType w:val="multilevel"/>
    <w:tmpl w:val="9990C1D8"/>
    <w:styleLink w:val="WWNum16"/>
    <w:lvl w:ilvl="0">
      <w:start w:val="1"/>
      <w:numFmt w:val="decimal"/>
      <w:lvlText w:val="%1."/>
      <w:lvlJc w:val="left"/>
      <w:rPr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1812F32"/>
    <w:multiLevelType w:val="multilevel"/>
    <w:tmpl w:val="F2C2C57E"/>
    <w:lvl w:ilvl="0">
      <w:start w:val="3"/>
      <w:numFmt w:val="bullet"/>
      <w:lvlText w:val="-"/>
      <w:lvlJc w:val="left"/>
      <w:pPr>
        <w:ind w:left="2204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4" w:hanging="720"/>
      </w:pPr>
      <w:rPr>
        <w:rFonts w:hint="default"/>
      </w:rPr>
    </w:lvl>
    <w:lvl w:ilvl="4">
      <w:start w:val="3"/>
      <w:numFmt w:val="bullet"/>
      <w:lvlText w:val="-"/>
      <w:lvlJc w:val="left"/>
      <w:pPr>
        <w:ind w:left="2924" w:hanging="1080"/>
      </w:pPr>
      <w:rPr>
        <w:rFonts w:ascii="Arial" w:eastAsia="Calibri" w:hAnsi="Arial" w:cs="Arial" w:hint="default"/>
      </w:rPr>
    </w:lvl>
    <w:lvl w:ilvl="5">
      <w:start w:val="1"/>
      <w:numFmt w:val="decimal"/>
      <w:lvlText w:val="%1.%2.%3.%4.%5.%6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4" w15:restartNumberingAfterBreak="0">
    <w:nsid w:val="125A3A85"/>
    <w:multiLevelType w:val="hybridMultilevel"/>
    <w:tmpl w:val="A50429A2"/>
    <w:lvl w:ilvl="0" w:tplc="0E1A6FA8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F2C86"/>
    <w:multiLevelType w:val="multilevel"/>
    <w:tmpl w:val="339A21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47" w:hanging="705"/>
      </w:pPr>
      <w:rPr>
        <w:rFonts w:ascii="Arial" w:hAnsi="Arial" w:cs="Arial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5E232EB"/>
    <w:multiLevelType w:val="hybridMultilevel"/>
    <w:tmpl w:val="553C5FA0"/>
    <w:lvl w:ilvl="0" w:tplc="0BEEEA8E">
      <w:start w:val="1"/>
      <w:numFmt w:val="decimal"/>
      <w:lvlText w:val="6.%1"/>
      <w:lvlJc w:val="left"/>
      <w:pPr>
        <w:ind w:left="36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183B354B"/>
    <w:multiLevelType w:val="multilevel"/>
    <w:tmpl w:val="61AA546A"/>
    <w:lvl w:ilvl="0">
      <w:start w:val="3"/>
      <w:numFmt w:val="bullet"/>
      <w:lvlText w:val="-"/>
      <w:lvlJc w:val="left"/>
      <w:pPr>
        <w:ind w:left="2204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8" w15:restartNumberingAfterBreak="0">
    <w:nsid w:val="19E46637"/>
    <w:multiLevelType w:val="multilevel"/>
    <w:tmpl w:val="E918FA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8F3A12"/>
    <w:multiLevelType w:val="multilevel"/>
    <w:tmpl w:val="FEC69524"/>
    <w:lvl w:ilvl="0">
      <w:start w:val="3"/>
      <w:numFmt w:val="bullet"/>
      <w:lvlText w:val="-"/>
      <w:lvlJc w:val="left"/>
      <w:pPr>
        <w:ind w:left="2204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4" w:hanging="720"/>
      </w:pPr>
      <w:rPr>
        <w:rFonts w:hint="default"/>
      </w:rPr>
    </w:lvl>
    <w:lvl w:ilvl="4">
      <w:start w:val="3"/>
      <w:numFmt w:val="bullet"/>
      <w:lvlText w:val="-"/>
      <w:lvlJc w:val="left"/>
      <w:pPr>
        <w:ind w:left="2924" w:hanging="1080"/>
      </w:pPr>
      <w:rPr>
        <w:rFonts w:ascii="Arial" w:eastAsia="Calibri" w:hAnsi="Arial" w:cs="Arial" w:hint="default"/>
      </w:rPr>
    </w:lvl>
    <w:lvl w:ilvl="5">
      <w:start w:val="1"/>
      <w:numFmt w:val="bullet"/>
      <w:lvlText w:val=""/>
      <w:lvlJc w:val="left"/>
      <w:pPr>
        <w:ind w:left="2924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10" w15:restartNumberingAfterBreak="0">
    <w:nsid w:val="234F44E7"/>
    <w:multiLevelType w:val="multilevel"/>
    <w:tmpl w:val="1CD4799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962583"/>
    <w:multiLevelType w:val="multilevel"/>
    <w:tmpl w:val="96AA835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2C060F"/>
    <w:multiLevelType w:val="hybridMultilevel"/>
    <w:tmpl w:val="2BFAA344"/>
    <w:lvl w:ilvl="0" w:tplc="F3BAAED4">
      <w:start w:val="3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83344D"/>
    <w:multiLevelType w:val="hybridMultilevel"/>
    <w:tmpl w:val="F926C0C2"/>
    <w:lvl w:ilvl="0" w:tplc="525E41E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39471594"/>
    <w:multiLevelType w:val="multilevel"/>
    <w:tmpl w:val="AAB4263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3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315397"/>
    <w:multiLevelType w:val="multilevel"/>
    <w:tmpl w:val="6240C1C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A003DE"/>
    <w:multiLevelType w:val="hybridMultilevel"/>
    <w:tmpl w:val="90D4BE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D45F6"/>
    <w:multiLevelType w:val="hybridMultilevel"/>
    <w:tmpl w:val="632AC68A"/>
    <w:lvl w:ilvl="0" w:tplc="F86AA0E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50C36"/>
    <w:multiLevelType w:val="hybridMultilevel"/>
    <w:tmpl w:val="5CCA3B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9F7FB3"/>
    <w:multiLevelType w:val="multilevel"/>
    <w:tmpl w:val="706AF8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FB1198"/>
    <w:multiLevelType w:val="hybridMultilevel"/>
    <w:tmpl w:val="5E649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462F4"/>
    <w:multiLevelType w:val="multilevel"/>
    <w:tmpl w:val="C24A13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740939"/>
    <w:multiLevelType w:val="multilevel"/>
    <w:tmpl w:val="21AAD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C34C64"/>
    <w:multiLevelType w:val="hybridMultilevel"/>
    <w:tmpl w:val="7A349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F147D"/>
    <w:multiLevelType w:val="multilevel"/>
    <w:tmpl w:val="769231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BDF27FA"/>
    <w:multiLevelType w:val="multilevel"/>
    <w:tmpl w:val="DF6855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1357AC"/>
    <w:multiLevelType w:val="multilevel"/>
    <w:tmpl w:val="CFBCD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31715C"/>
    <w:multiLevelType w:val="multilevel"/>
    <w:tmpl w:val="1914777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0B24A8"/>
    <w:multiLevelType w:val="multilevel"/>
    <w:tmpl w:val="082CD9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i/>
      </w:rPr>
    </w:lvl>
  </w:abstractNum>
  <w:abstractNum w:abstractNumId="30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3FE3718"/>
    <w:multiLevelType w:val="hybridMultilevel"/>
    <w:tmpl w:val="C2DE595A"/>
    <w:lvl w:ilvl="0" w:tplc="1946E6E4">
      <w:start w:val="1"/>
      <w:numFmt w:val="decimal"/>
      <w:lvlText w:val="5.%1"/>
      <w:lvlJc w:val="left"/>
      <w:pPr>
        <w:ind w:left="36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2" w15:restartNumberingAfterBreak="0">
    <w:nsid w:val="776415F5"/>
    <w:multiLevelType w:val="hybridMultilevel"/>
    <w:tmpl w:val="65F26FC6"/>
    <w:lvl w:ilvl="0" w:tplc="390856F4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3" w15:restartNumberingAfterBreak="0">
    <w:nsid w:val="777516D4"/>
    <w:multiLevelType w:val="multilevel"/>
    <w:tmpl w:val="E44E4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C20B60"/>
    <w:multiLevelType w:val="multilevel"/>
    <w:tmpl w:val="1CFE7FCE"/>
    <w:lvl w:ilvl="0">
      <w:start w:val="3"/>
      <w:numFmt w:val="bullet"/>
      <w:lvlText w:val="-"/>
      <w:lvlJc w:val="left"/>
      <w:pPr>
        <w:ind w:left="2204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4" w:hanging="720"/>
      </w:pPr>
      <w:rPr>
        <w:rFonts w:hint="default"/>
      </w:rPr>
    </w:lvl>
    <w:lvl w:ilvl="4">
      <w:start w:val="3"/>
      <w:numFmt w:val="bullet"/>
      <w:lvlText w:val="-"/>
      <w:lvlJc w:val="left"/>
      <w:pPr>
        <w:ind w:left="2924" w:hanging="1080"/>
      </w:pPr>
      <w:rPr>
        <w:rFonts w:ascii="Arial" w:eastAsia="Calibri" w:hAnsi="Arial" w:cs="Arial" w:hint="default"/>
      </w:rPr>
    </w:lvl>
    <w:lvl w:ilvl="5">
      <w:start w:val="1"/>
      <w:numFmt w:val="bullet"/>
      <w:lvlText w:val=""/>
      <w:lvlJc w:val="left"/>
      <w:pPr>
        <w:ind w:left="2924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35" w15:restartNumberingAfterBreak="0">
    <w:nsid w:val="7EC761DE"/>
    <w:multiLevelType w:val="hybridMultilevel"/>
    <w:tmpl w:val="B73AC62C"/>
    <w:lvl w:ilvl="0" w:tplc="56741048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30"/>
  </w:num>
  <w:num w:numId="4">
    <w:abstractNumId w:val="27"/>
  </w:num>
  <w:num w:numId="5">
    <w:abstractNumId w:val="15"/>
  </w:num>
  <w:num w:numId="6">
    <w:abstractNumId w:val="26"/>
  </w:num>
  <w:num w:numId="7">
    <w:abstractNumId w:val="3"/>
  </w:num>
  <w:num w:numId="8">
    <w:abstractNumId w:val="8"/>
  </w:num>
  <w:num w:numId="9">
    <w:abstractNumId w:val="6"/>
  </w:num>
  <w:num w:numId="10">
    <w:abstractNumId w:val="31"/>
  </w:num>
  <w:num w:numId="11">
    <w:abstractNumId w:val="1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2"/>
  </w:num>
  <w:num w:numId="15">
    <w:abstractNumId w:val="29"/>
  </w:num>
  <w:num w:numId="16">
    <w:abstractNumId w:val="35"/>
  </w:num>
  <w:num w:numId="17">
    <w:abstractNumId w:val="13"/>
  </w:num>
  <w:num w:numId="18">
    <w:abstractNumId w:val="7"/>
  </w:num>
  <w:num w:numId="19">
    <w:abstractNumId w:val="25"/>
  </w:num>
  <w:num w:numId="20">
    <w:abstractNumId w:val="11"/>
  </w:num>
  <w:num w:numId="21">
    <w:abstractNumId w:val="19"/>
  </w:num>
  <w:num w:numId="22">
    <w:abstractNumId w:val="9"/>
  </w:num>
  <w:num w:numId="23">
    <w:abstractNumId w:val="34"/>
  </w:num>
  <w:num w:numId="24">
    <w:abstractNumId w:val="4"/>
  </w:num>
  <w:num w:numId="25">
    <w:abstractNumId w:val="23"/>
  </w:num>
  <w:num w:numId="26">
    <w:abstractNumId w:val="22"/>
  </w:num>
  <w:num w:numId="27">
    <w:abstractNumId w:val="20"/>
  </w:num>
  <w:num w:numId="28">
    <w:abstractNumId w:val="21"/>
  </w:num>
  <w:num w:numId="29">
    <w:abstractNumId w:val="5"/>
  </w:num>
  <w:num w:numId="30">
    <w:abstractNumId w:val="18"/>
  </w:num>
  <w:num w:numId="31">
    <w:abstractNumId w:val="0"/>
  </w:num>
  <w:num w:numId="32">
    <w:abstractNumId w:val="14"/>
  </w:num>
  <w:num w:numId="33">
    <w:abstractNumId w:val="17"/>
  </w:num>
  <w:num w:numId="34">
    <w:abstractNumId w:val="2"/>
  </w:num>
  <w:num w:numId="35">
    <w:abstractNumId w:val="24"/>
  </w:num>
  <w:num w:numId="3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33"/>
    <w:rsid w:val="00000BF6"/>
    <w:rsid w:val="00002515"/>
    <w:rsid w:val="000029D9"/>
    <w:rsid w:val="000034E3"/>
    <w:rsid w:val="000035B5"/>
    <w:rsid w:val="00004292"/>
    <w:rsid w:val="000044C2"/>
    <w:rsid w:val="0000498D"/>
    <w:rsid w:val="00005941"/>
    <w:rsid w:val="00005F52"/>
    <w:rsid w:val="0000645B"/>
    <w:rsid w:val="00006D68"/>
    <w:rsid w:val="00007ED4"/>
    <w:rsid w:val="00010192"/>
    <w:rsid w:val="00012846"/>
    <w:rsid w:val="00013157"/>
    <w:rsid w:val="0002004A"/>
    <w:rsid w:val="00021CA7"/>
    <w:rsid w:val="000233A6"/>
    <w:rsid w:val="00023940"/>
    <w:rsid w:val="0002709D"/>
    <w:rsid w:val="00031082"/>
    <w:rsid w:val="0003196A"/>
    <w:rsid w:val="00031F78"/>
    <w:rsid w:val="0003208F"/>
    <w:rsid w:val="000327F2"/>
    <w:rsid w:val="00033A2F"/>
    <w:rsid w:val="00033DF9"/>
    <w:rsid w:val="00033F66"/>
    <w:rsid w:val="000347E9"/>
    <w:rsid w:val="00035149"/>
    <w:rsid w:val="00037607"/>
    <w:rsid w:val="0004045C"/>
    <w:rsid w:val="000406B6"/>
    <w:rsid w:val="00044C25"/>
    <w:rsid w:val="00051C04"/>
    <w:rsid w:val="00052304"/>
    <w:rsid w:val="00052EC8"/>
    <w:rsid w:val="00056E29"/>
    <w:rsid w:val="0005700C"/>
    <w:rsid w:val="00061932"/>
    <w:rsid w:val="0006395C"/>
    <w:rsid w:val="0006493C"/>
    <w:rsid w:val="000660BE"/>
    <w:rsid w:val="00066A45"/>
    <w:rsid w:val="0006727C"/>
    <w:rsid w:val="00067BFF"/>
    <w:rsid w:val="000704F3"/>
    <w:rsid w:val="00071CC4"/>
    <w:rsid w:val="00072AD5"/>
    <w:rsid w:val="00074E8C"/>
    <w:rsid w:val="00074E93"/>
    <w:rsid w:val="0007621E"/>
    <w:rsid w:val="00077F0F"/>
    <w:rsid w:val="00084546"/>
    <w:rsid w:val="0008456C"/>
    <w:rsid w:val="00084DE1"/>
    <w:rsid w:val="00090899"/>
    <w:rsid w:val="00092152"/>
    <w:rsid w:val="000926A3"/>
    <w:rsid w:val="00092AA3"/>
    <w:rsid w:val="00093361"/>
    <w:rsid w:val="00095210"/>
    <w:rsid w:val="00095A25"/>
    <w:rsid w:val="00096A1B"/>
    <w:rsid w:val="000A1E50"/>
    <w:rsid w:val="000A3EE9"/>
    <w:rsid w:val="000A5C61"/>
    <w:rsid w:val="000A5D48"/>
    <w:rsid w:val="000A700C"/>
    <w:rsid w:val="000B3217"/>
    <w:rsid w:val="000B329D"/>
    <w:rsid w:val="000B36EB"/>
    <w:rsid w:val="000B37C8"/>
    <w:rsid w:val="000B3E1E"/>
    <w:rsid w:val="000B3F49"/>
    <w:rsid w:val="000B41AA"/>
    <w:rsid w:val="000B6417"/>
    <w:rsid w:val="000B694C"/>
    <w:rsid w:val="000B6D30"/>
    <w:rsid w:val="000B6F0C"/>
    <w:rsid w:val="000C0B54"/>
    <w:rsid w:val="000C0F9D"/>
    <w:rsid w:val="000C2ACA"/>
    <w:rsid w:val="000C3C40"/>
    <w:rsid w:val="000C443C"/>
    <w:rsid w:val="000C4627"/>
    <w:rsid w:val="000C48D9"/>
    <w:rsid w:val="000C5C62"/>
    <w:rsid w:val="000C601B"/>
    <w:rsid w:val="000C61B9"/>
    <w:rsid w:val="000C6CD5"/>
    <w:rsid w:val="000C71AE"/>
    <w:rsid w:val="000D3229"/>
    <w:rsid w:val="000D4609"/>
    <w:rsid w:val="000D6C09"/>
    <w:rsid w:val="000D6D78"/>
    <w:rsid w:val="000D7C7C"/>
    <w:rsid w:val="000E1113"/>
    <w:rsid w:val="000E11AC"/>
    <w:rsid w:val="000E1639"/>
    <w:rsid w:val="000E2BE0"/>
    <w:rsid w:val="000E333F"/>
    <w:rsid w:val="000E46C5"/>
    <w:rsid w:val="000E6BCE"/>
    <w:rsid w:val="000E7097"/>
    <w:rsid w:val="000E71BD"/>
    <w:rsid w:val="000F0169"/>
    <w:rsid w:val="000F1C49"/>
    <w:rsid w:val="000F2001"/>
    <w:rsid w:val="000F3AFD"/>
    <w:rsid w:val="000F41BF"/>
    <w:rsid w:val="000F4DEA"/>
    <w:rsid w:val="000F52C9"/>
    <w:rsid w:val="000F552D"/>
    <w:rsid w:val="000F5DAD"/>
    <w:rsid w:val="00101EF6"/>
    <w:rsid w:val="00102A7D"/>
    <w:rsid w:val="00103624"/>
    <w:rsid w:val="00103ACC"/>
    <w:rsid w:val="00103EBC"/>
    <w:rsid w:val="00104963"/>
    <w:rsid w:val="00105EE7"/>
    <w:rsid w:val="00106656"/>
    <w:rsid w:val="001069DD"/>
    <w:rsid w:val="00106C15"/>
    <w:rsid w:val="00110A40"/>
    <w:rsid w:val="00111341"/>
    <w:rsid w:val="00116207"/>
    <w:rsid w:val="0011746A"/>
    <w:rsid w:val="00117898"/>
    <w:rsid w:val="00117AEA"/>
    <w:rsid w:val="00121DD9"/>
    <w:rsid w:val="0012464C"/>
    <w:rsid w:val="00125F19"/>
    <w:rsid w:val="001301F4"/>
    <w:rsid w:val="00133399"/>
    <w:rsid w:val="001334BE"/>
    <w:rsid w:val="001410CE"/>
    <w:rsid w:val="00141320"/>
    <w:rsid w:val="001455AD"/>
    <w:rsid w:val="00145C27"/>
    <w:rsid w:val="0014637A"/>
    <w:rsid w:val="00147246"/>
    <w:rsid w:val="001478A2"/>
    <w:rsid w:val="0015079B"/>
    <w:rsid w:val="001508CC"/>
    <w:rsid w:val="00150AFE"/>
    <w:rsid w:val="0015265F"/>
    <w:rsid w:val="0015276A"/>
    <w:rsid w:val="00153C31"/>
    <w:rsid w:val="00155F51"/>
    <w:rsid w:val="00157F60"/>
    <w:rsid w:val="0016213A"/>
    <w:rsid w:val="001648F6"/>
    <w:rsid w:val="00165752"/>
    <w:rsid w:val="00166B81"/>
    <w:rsid w:val="00170AD6"/>
    <w:rsid w:val="001719CB"/>
    <w:rsid w:val="00171B21"/>
    <w:rsid w:val="001731C9"/>
    <w:rsid w:val="00175C5D"/>
    <w:rsid w:val="00176F63"/>
    <w:rsid w:val="0018099D"/>
    <w:rsid w:val="001818FB"/>
    <w:rsid w:val="0018231F"/>
    <w:rsid w:val="0018324F"/>
    <w:rsid w:val="00183E42"/>
    <w:rsid w:val="001858FD"/>
    <w:rsid w:val="00186086"/>
    <w:rsid w:val="00186669"/>
    <w:rsid w:val="00187E68"/>
    <w:rsid w:val="00190A3C"/>
    <w:rsid w:val="001912E0"/>
    <w:rsid w:val="00191CE2"/>
    <w:rsid w:val="00191FB6"/>
    <w:rsid w:val="001924A8"/>
    <w:rsid w:val="00192D4F"/>
    <w:rsid w:val="00192D8F"/>
    <w:rsid w:val="00195AC6"/>
    <w:rsid w:val="001974BB"/>
    <w:rsid w:val="001A0821"/>
    <w:rsid w:val="001A2E33"/>
    <w:rsid w:val="001A305F"/>
    <w:rsid w:val="001A3389"/>
    <w:rsid w:val="001A4F9D"/>
    <w:rsid w:val="001A51AA"/>
    <w:rsid w:val="001A51E3"/>
    <w:rsid w:val="001A6399"/>
    <w:rsid w:val="001A7CB8"/>
    <w:rsid w:val="001B07D7"/>
    <w:rsid w:val="001B145D"/>
    <w:rsid w:val="001B1636"/>
    <w:rsid w:val="001B1830"/>
    <w:rsid w:val="001B22F0"/>
    <w:rsid w:val="001B3410"/>
    <w:rsid w:val="001B403C"/>
    <w:rsid w:val="001B57FC"/>
    <w:rsid w:val="001B7CE5"/>
    <w:rsid w:val="001C0172"/>
    <w:rsid w:val="001C20D0"/>
    <w:rsid w:val="001C22E6"/>
    <w:rsid w:val="001C2747"/>
    <w:rsid w:val="001C3140"/>
    <w:rsid w:val="001C7851"/>
    <w:rsid w:val="001D036D"/>
    <w:rsid w:val="001D0EAE"/>
    <w:rsid w:val="001D1544"/>
    <w:rsid w:val="001D164F"/>
    <w:rsid w:val="001D1FD0"/>
    <w:rsid w:val="001D2EB1"/>
    <w:rsid w:val="001D300C"/>
    <w:rsid w:val="001D3789"/>
    <w:rsid w:val="001E2CB7"/>
    <w:rsid w:val="001E31ED"/>
    <w:rsid w:val="001E43EE"/>
    <w:rsid w:val="001E4549"/>
    <w:rsid w:val="001E4EBE"/>
    <w:rsid w:val="001E55CC"/>
    <w:rsid w:val="001E5637"/>
    <w:rsid w:val="001E5869"/>
    <w:rsid w:val="001E6215"/>
    <w:rsid w:val="001F03D7"/>
    <w:rsid w:val="001F05F9"/>
    <w:rsid w:val="001F1F78"/>
    <w:rsid w:val="001F205F"/>
    <w:rsid w:val="001F26F7"/>
    <w:rsid w:val="001F3601"/>
    <w:rsid w:val="001F39F7"/>
    <w:rsid w:val="001F3B05"/>
    <w:rsid w:val="001F3CC6"/>
    <w:rsid w:val="001F3EB6"/>
    <w:rsid w:val="001F40D6"/>
    <w:rsid w:val="001F4BBA"/>
    <w:rsid w:val="001F4CA9"/>
    <w:rsid w:val="001F5F7C"/>
    <w:rsid w:val="001F623B"/>
    <w:rsid w:val="001F6B78"/>
    <w:rsid w:val="001F772B"/>
    <w:rsid w:val="001F7E4B"/>
    <w:rsid w:val="002030F4"/>
    <w:rsid w:val="002031C9"/>
    <w:rsid w:val="002049E7"/>
    <w:rsid w:val="0020637F"/>
    <w:rsid w:val="00206B63"/>
    <w:rsid w:val="00207E09"/>
    <w:rsid w:val="00211810"/>
    <w:rsid w:val="00213E73"/>
    <w:rsid w:val="002140D9"/>
    <w:rsid w:val="002148AA"/>
    <w:rsid w:val="00214A3E"/>
    <w:rsid w:val="00215047"/>
    <w:rsid w:val="00215AF6"/>
    <w:rsid w:val="002163EE"/>
    <w:rsid w:val="00217EB0"/>
    <w:rsid w:val="00220A39"/>
    <w:rsid w:val="00220C4C"/>
    <w:rsid w:val="00221962"/>
    <w:rsid w:val="00222C17"/>
    <w:rsid w:val="00224953"/>
    <w:rsid w:val="00224B22"/>
    <w:rsid w:val="00224EB0"/>
    <w:rsid w:val="00224EBB"/>
    <w:rsid w:val="00225EA9"/>
    <w:rsid w:val="00227C76"/>
    <w:rsid w:val="0023002B"/>
    <w:rsid w:val="002303B2"/>
    <w:rsid w:val="00231E40"/>
    <w:rsid w:val="0023243A"/>
    <w:rsid w:val="0023285A"/>
    <w:rsid w:val="00232D0A"/>
    <w:rsid w:val="0023547D"/>
    <w:rsid w:val="002367E9"/>
    <w:rsid w:val="0023765F"/>
    <w:rsid w:val="00240771"/>
    <w:rsid w:val="0024111D"/>
    <w:rsid w:val="002435D6"/>
    <w:rsid w:val="002436CD"/>
    <w:rsid w:val="00243CE3"/>
    <w:rsid w:val="00244676"/>
    <w:rsid w:val="002454F6"/>
    <w:rsid w:val="0024709E"/>
    <w:rsid w:val="00247ACE"/>
    <w:rsid w:val="0025183A"/>
    <w:rsid w:val="0025193E"/>
    <w:rsid w:val="00252C94"/>
    <w:rsid w:val="002535B6"/>
    <w:rsid w:val="002552E2"/>
    <w:rsid w:val="002555BD"/>
    <w:rsid w:val="00255FEB"/>
    <w:rsid w:val="002576BC"/>
    <w:rsid w:val="002578BA"/>
    <w:rsid w:val="002600AC"/>
    <w:rsid w:val="002624BC"/>
    <w:rsid w:val="00262B40"/>
    <w:rsid w:val="0026353B"/>
    <w:rsid w:val="002638AD"/>
    <w:rsid w:val="0026422B"/>
    <w:rsid w:val="002647FC"/>
    <w:rsid w:val="002668F0"/>
    <w:rsid w:val="00273769"/>
    <w:rsid w:val="00274891"/>
    <w:rsid w:val="00275855"/>
    <w:rsid w:val="00277097"/>
    <w:rsid w:val="00280ED7"/>
    <w:rsid w:val="0028169B"/>
    <w:rsid w:val="002834DF"/>
    <w:rsid w:val="00283E5B"/>
    <w:rsid w:val="00284AE0"/>
    <w:rsid w:val="0028599E"/>
    <w:rsid w:val="00286F6B"/>
    <w:rsid w:val="00291CE3"/>
    <w:rsid w:val="00293040"/>
    <w:rsid w:val="0029357E"/>
    <w:rsid w:val="00296884"/>
    <w:rsid w:val="002A0CF1"/>
    <w:rsid w:val="002A0D34"/>
    <w:rsid w:val="002A3C0A"/>
    <w:rsid w:val="002A3E65"/>
    <w:rsid w:val="002B0697"/>
    <w:rsid w:val="002B0785"/>
    <w:rsid w:val="002B1917"/>
    <w:rsid w:val="002B1940"/>
    <w:rsid w:val="002B36AB"/>
    <w:rsid w:val="002B58F9"/>
    <w:rsid w:val="002B5C1F"/>
    <w:rsid w:val="002B6203"/>
    <w:rsid w:val="002B7B4F"/>
    <w:rsid w:val="002C1A86"/>
    <w:rsid w:val="002C1B31"/>
    <w:rsid w:val="002C2BCF"/>
    <w:rsid w:val="002C3551"/>
    <w:rsid w:val="002C3D59"/>
    <w:rsid w:val="002C4CE6"/>
    <w:rsid w:val="002D14B9"/>
    <w:rsid w:val="002D2A56"/>
    <w:rsid w:val="002D7A2E"/>
    <w:rsid w:val="002E220E"/>
    <w:rsid w:val="002E2E0C"/>
    <w:rsid w:val="002E3656"/>
    <w:rsid w:val="002E40E3"/>
    <w:rsid w:val="002E55C2"/>
    <w:rsid w:val="002E7D39"/>
    <w:rsid w:val="002F0D6D"/>
    <w:rsid w:val="002F213E"/>
    <w:rsid w:val="002F2824"/>
    <w:rsid w:val="002F4327"/>
    <w:rsid w:val="002F4531"/>
    <w:rsid w:val="002F4921"/>
    <w:rsid w:val="002F4D95"/>
    <w:rsid w:val="002F57EA"/>
    <w:rsid w:val="002F5BF8"/>
    <w:rsid w:val="002F662E"/>
    <w:rsid w:val="002F6F3D"/>
    <w:rsid w:val="002F7BF6"/>
    <w:rsid w:val="002F7EDC"/>
    <w:rsid w:val="002F7F8E"/>
    <w:rsid w:val="00300059"/>
    <w:rsid w:val="00303451"/>
    <w:rsid w:val="00306E15"/>
    <w:rsid w:val="003070DE"/>
    <w:rsid w:val="00307301"/>
    <w:rsid w:val="00310859"/>
    <w:rsid w:val="00310884"/>
    <w:rsid w:val="00310C00"/>
    <w:rsid w:val="003158D1"/>
    <w:rsid w:val="00315904"/>
    <w:rsid w:val="003168FE"/>
    <w:rsid w:val="0031726E"/>
    <w:rsid w:val="00317FB7"/>
    <w:rsid w:val="003208F1"/>
    <w:rsid w:val="00322044"/>
    <w:rsid w:val="00322F4F"/>
    <w:rsid w:val="00323944"/>
    <w:rsid w:val="0032404F"/>
    <w:rsid w:val="00324F17"/>
    <w:rsid w:val="003260F8"/>
    <w:rsid w:val="00326264"/>
    <w:rsid w:val="003301F7"/>
    <w:rsid w:val="00331A56"/>
    <w:rsid w:val="00331FC9"/>
    <w:rsid w:val="00335823"/>
    <w:rsid w:val="003370F6"/>
    <w:rsid w:val="0034026D"/>
    <w:rsid w:val="0034086C"/>
    <w:rsid w:val="00341225"/>
    <w:rsid w:val="00342ACC"/>
    <w:rsid w:val="00344D57"/>
    <w:rsid w:val="00347DD4"/>
    <w:rsid w:val="00350C3D"/>
    <w:rsid w:val="0035333E"/>
    <w:rsid w:val="0035412F"/>
    <w:rsid w:val="00355295"/>
    <w:rsid w:val="003558CB"/>
    <w:rsid w:val="00357431"/>
    <w:rsid w:val="00360503"/>
    <w:rsid w:val="00362328"/>
    <w:rsid w:val="003630A6"/>
    <w:rsid w:val="00363C2D"/>
    <w:rsid w:val="0036403F"/>
    <w:rsid w:val="00364BA9"/>
    <w:rsid w:val="00364D3A"/>
    <w:rsid w:val="00366752"/>
    <w:rsid w:val="00366E91"/>
    <w:rsid w:val="003679A2"/>
    <w:rsid w:val="00371F79"/>
    <w:rsid w:val="003726F3"/>
    <w:rsid w:val="003733BF"/>
    <w:rsid w:val="003736AA"/>
    <w:rsid w:val="00373DC1"/>
    <w:rsid w:val="00374CD3"/>
    <w:rsid w:val="003750F9"/>
    <w:rsid w:val="00375D8B"/>
    <w:rsid w:val="003832E9"/>
    <w:rsid w:val="00383578"/>
    <w:rsid w:val="00387113"/>
    <w:rsid w:val="003872F9"/>
    <w:rsid w:val="0039067A"/>
    <w:rsid w:val="003907F8"/>
    <w:rsid w:val="00390F14"/>
    <w:rsid w:val="00391019"/>
    <w:rsid w:val="0039214F"/>
    <w:rsid w:val="00393279"/>
    <w:rsid w:val="0039595C"/>
    <w:rsid w:val="00396AEE"/>
    <w:rsid w:val="003A098E"/>
    <w:rsid w:val="003A261E"/>
    <w:rsid w:val="003A2A46"/>
    <w:rsid w:val="003A4A7B"/>
    <w:rsid w:val="003A573C"/>
    <w:rsid w:val="003A627D"/>
    <w:rsid w:val="003B02D3"/>
    <w:rsid w:val="003B0C8F"/>
    <w:rsid w:val="003B25C4"/>
    <w:rsid w:val="003B3CE6"/>
    <w:rsid w:val="003B44EF"/>
    <w:rsid w:val="003B5CCD"/>
    <w:rsid w:val="003C1ABE"/>
    <w:rsid w:val="003C2F37"/>
    <w:rsid w:val="003C4ADA"/>
    <w:rsid w:val="003C50D0"/>
    <w:rsid w:val="003C569A"/>
    <w:rsid w:val="003D12AC"/>
    <w:rsid w:val="003D19A8"/>
    <w:rsid w:val="003D2435"/>
    <w:rsid w:val="003D53EE"/>
    <w:rsid w:val="003D63B7"/>
    <w:rsid w:val="003D70E8"/>
    <w:rsid w:val="003E07BC"/>
    <w:rsid w:val="003E1FAB"/>
    <w:rsid w:val="003E2AE1"/>
    <w:rsid w:val="003E4612"/>
    <w:rsid w:val="003F0CB6"/>
    <w:rsid w:val="003F1286"/>
    <w:rsid w:val="003F258D"/>
    <w:rsid w:val="003F3528"/>
    <w:rsid w:val="003F3E2B"/>
    <w:rsid w:val="003F4A76"/>
    <w:rsid w:val="003F7434"/>
    <w:rsid w:val="003F7D1C"/>
    <w:rsid w:val="00400832"/>
    <w:rsid w:val="0040146E"/>
    <w:rsid w:val="004014F6"/>
    <w:rsid w:val="00401BF6"/>
    <w:rsid w:val="00402416"/>
    <w:rsid w:val="00402807"/>
    <w:rsid w:val="00402816"/>
    <w:rsid w:val="00405124"/>
    <w:rsid w:val="004054F8"/>
    <w:rsid w:val="00405951"/>
    <w:rsid w:val="00405EDD"/>
    <w:rsid w:val="004111D6"/>
    <w:rsid w:val="00412168"/>
    <w:rsid w:val="00413194"/>
    <w:rsid w:val="00414189"/>
    <w:rsid w:val="00414B6F"/>
    <w:rsid w:val="00416377"/>
    <w:rsid w:val="00416B4E"/>
    <w:rsid w:val="00417B07"/>
    <w:rsid w:val="00420A1C"/>
    <w:rsid w:val="00420DD8"/>
    <w:rsid w:val="00422064"/>
    <w:rsid w:val="00424A39"/>
    <w:rsid w:val="00424C73"/>
    <w:rsid w:val="00425F86"/>
    <w:rsid w:val="004260EC"/>
    <w:rsid w:val="004268D8"/>
    <w:rsid w:val="00430852"/>
    <w:rsid w:val="004315D0"/>
    <w:rsid w:val="00431BEE"/>
    <w:rsid w:val="004331D3"/>
    <w:rsid w:val="00435A55"/>
    <w:rsid w:val="004360F1"/>
    <w:rsid w:val="0044117F"/>
    <w:rsid w:val="00443229"/>
    <w:rsid w:val="00443398"/>
    <w:rsid w:val="00444E47"/>
    <w:rsid w:val="00445465"/>
    <w:rsid w:val="004476FE"/>
    <w:rsid w:val="00447906"/>
    <w:rsid w:val="00452220"/>
    <w:rsid w:val="00453257"/>
    <w:rsid w:val="00453925"/>
    <w:rsid w:val="00455FC7"/>
    <w:rsid w:val="00456A95"/>
    <w:rsid w:val="00456C6D"/>
    <w:rsid w:val="0046063F"/>
    <w:rsid w:val="004625AB"/>
    <w:rsid w:val="00462F76"/>
    <w:rsid w:val="004639EB"/>
    <w:rsid w:val="00463F15"/>
    <w:rsid w:val="004649D2"/>
    <w:rsid w:val="00464E0E"/>
    <w:rsid w:val="00466974"/>
    <w:rsid w:val="00467BFB"/>
    <w:rsid w:val="00471E0A"/>
    <w:rsid w:val="00473BA5"/>
    <w:rsid w:val="00476FD7"/>
    <w:rsid w:val="00481569"/>
    <w:rsid w:val="00481886"/>
    <w:rsid w:val="00482D98"/>
    <w:rsid w:val="004838BE"/>
    <w:rsid w:val="00484763"/>
    <w:rsid w:val="004856DA"/>
    <w:rsid w:val="00485896"/>
    <w:rsid w:val="00486539"/>
    <w:rsid w:val="00487BFE"/>
    <w:rsid w:val="00487F7A"/>
    <w:rsid w:val="00492353"/>
    <w:rsid w:val="00495A64"/>
    <w:rsid w:val="00496C1F"/>
    <w:rsid w:val="004A0A59"/>
    <w:rsid w:val="004A0F3C"/>
    <w:rsid w:val="004A13C3"/>
    <w:rsid w:val="004A38FE"/>
    <w:rsid w:val="004A49DF"/>
    <w:rsid w:val="004A4A3F"/>
    <w:rsid w:val="004A6366"/>
    <w:rsid w:val="004A6D96"/>
    <w:rsid w:val="004B32A4"/>
    <w:rsid w:val="004B46D1"/>
    <w:rsid w:val="004B69E1"/>
    <w:rsid w:val="004B6CAC"/>
    <w:rsid w:val="004C0265"/>
    <w:rsid w:val="004C096D"/>
    <w:rsid w:val="004C11D2"/>
    <w:rsid w:val="004C15E9"/>
    <w:rsid w:val="004C1642"/>
    <w:rsid w:val="004C352D"/>
    <w:rsid w:val="004C47E3"/>
    <w:rsid w:val="004C793D"/>
    <w:rsid w:val="004D1A41"/>
    <w:rsid w:val="004D2D6B"/>
    <w:rsid w:val="004E041F"/>
    <w:rsid w:val="004E2377"/>
    <w:rsid w:val="004E2C83"/>
    <w:rsid w:val="004E2D2E"/>
    <w:rsid w:val="004E3B20"/>
    <w:rsid w:val="004E5246"/>
    <w:rsid w:val="004E5980"/>
    <w:rsid w:val="004E69D6"/>
    <w:rsid w:val="004E708E"/>
    <w:rsid w:val="004E7C67"/>
    <w:rsid w:val="004F0948"/>
    <w:rsid w:val="004F09B2"/>
    <w:rsid w:val="004F18C0"/>
    <w:rsid w:val="004F241D"/>
    <w:rsid w:val="004F3ECA"/>
    <w:rsid w:val="004F5DCA"/>
    <w:rsid w:val="004F7B97"/>
    <w:rsid w:val="004F7CD1"/>
    <w:rsid w:val="004F7F86"/>
    <w:rsid w:val="00502306"/>
    <w:rsid w:val="005029AB"/>
    <w:rsid w:val="0050440E"/>
    <w:rsid w:val="0050459A"/>
    <w:rsid w:val="00504675"/>
    <w:rsid w:val="005046B5"/>
    <w:rsid w:val="00507183"/>
    <w:rsid w:val="00511B52"/>
    <w:rsid w:val="00511CB9"/>
    <w:rsid w:val="00512E98"/>
    <w:rsid w:val="00517921"/>
    <w:rsid w:val="005229B4"/>
    <w:rsid w:val="00522E32"/>
    <w:rsid w:val="0052654F"/>
    <w:rsid w:val="00531B3D"/>
    <w:rsid w:val="00532532"/>
    <w:rsid w:val="00532965"/>
    <w:rsid w:val="00533E91"/>
    <w:rsid w:val="0053434C"/>
    <w:rsid w:val="00536CEC"/>
    <w:rsid w:val="00537C9A"/>
    <w:rsid w:val="00540489"/>
    <w:rsid w:val="00540F1D"/>
    <w:rsid w:val="00543C60"/>
    <w:rsid w:val="00543C7C"/>
    <w:rsid w:val="00543D19"/>
    <w:rsid w:val="00543F97"/>
    <w:rsid w:val="00544257"/>
    <w:rsid w:val="005445B8"/>
    <w:rsid w:val="005455A9"/>
    <w:rsid w:val="00545995"/>
    <w:rsid w:val="00546161"/>
    <w:rsid w:val="005475B6"/>
    <w:rsid w:val="005508F7"/>
    <w:rsid w:val="00553603"/>
    <w:rsid w:val="0055469F"/>
    <w:rsid w:val="00554BEE"/>
    <w:rsid w:val="00555DAB"/>
    <w:rsid w:val="005565B9"/>
    <w:rsid w:val="0055667F"/>
    <w:rsid w:val="005568F6"/>
    <w:rsid w:val="00560430"/>
    <w:rsid w:val="0056128D"/>
    <w:rsid w:val="005619CD"/>
    <w:rsid w:val="00561A47"/>
    <w:rsid w:val="00562800"/>
    <w:rsid w:val="005646C3"/>
    <w:rsid w:val="005671BF"/>
    <w:rsid w:val="00567364"/>
    <w:rsid w:val="00567B60"/>
    <w:rsid w:val="00573983"/>
    <w:rsid w:val="00573B82"/>
    <w:rsid w:val="00573F8A"/>
    <w:rsid w:val="0058347A"/>
    <w:rsid w:val="00586DCA"/>
    <w:rsid w:val="0059298F"/>
    <w:rsid w:val="005931FD"/>
    <w:rsid w:val="00593CEE"/>
    <w:rsid w:val="00594F0E"/>
    <w:rsid w:val="005950AE"/>
    <w:rsid w:val="005957AA"/>
    <w:rsid w:val="005958FE"/>
    <w:rsid w:val="00596DCD"/>
    <w:rsid w:val="00596E63"/>
    <w:rsid w:val="00597314"/>
    <w:rsid w:val="00597769"/>
    <w:rsid w:val="005A0728"/>
    <w:rsid w:val="005A0CCA"/>
    <w:rsid w:val="005A2FD5"/>
    <w:rsid w:val="005A340A"/>
    <w:rsid w:val="005A4187"/>
    <w:rsid w:val="005A4D58"/>
    <w:rsid w:val="005A6AFD"/>
    <w:rsid w:val="005A730F"/>
    <w:rsid w:val="005B2C89"/>
    <w:rsid w:val="005B2D33"/>
    <w:rsid w:val="005B399C"/>
    <w:rsid w:val="005C07B6"/>
    <w:rsid w:val="005C0B50"/>
    <w:rsid w:val="005C1F83"/>
    <w:rsid w:val="005C2E1A"/>
    <w:rsid w:val="005C39C4"/>
    <w:rsid w:val="005C3D2B"/>
    <w:rsid w:val="005C40A4"/>
    <w:rsid w:val="005C588B"/>
    <w:rsid w:val="005C70CA"/>
    <w:rsid w:val="005D6ED8"/>
    <w:rsid w:val="005D7DC1"/>
    <w:rsid w:val="005E015F"/>
    <w:rsid w:val="005E05DD"/>
    <w:rsid w:val="005E1229"/>
    <w:rsid w:val="005E1A11"/>
    <w:rsid w:val="005E23F4"/>
    <w:rsid w:val="005E3E12"/>
    <w:rsid w:val="005E4D2C"/>
    <w:rsid w:val="005E6FAB"/>
    <w:rsid w:val="005E73F2"/>
    <w:rsid w:val="005F003F"/>
    <w:rsid w:val="005F17B0"/>
    <w:rsid w:val="005F1C14"/>
    <w:rsid w:val="005F1EAA"/>
    <w:rsid w:val="005F245D"/>
    <w:rsid w:val="005F4D1F"/>
    <w:rsid w:val="005F5B01"/>
    <w:rsid w:val="005F6C57"/>
    <w:rsid w:val="005F7962"/>
    <w:rsid w:val="005F7C22"/>
    <w:rsid w:val="00600181"/>
    <w:rsid w:val="00601E4F"/>
    <w:rsid w:val="0060544C"/>
    <w:rsid w:val="00606B3F"/>
    <w:rsid w:val="00606EA1"/>
    <w:rsid w:val="006070B6"/>
    <w:rsid w:val="006074F9"/>
    <w:rsid w:val="00610919"/>
    <w:rsid w:val="00611400"/>
    <w:rsid w:val="00613198"/>
    <w:rsid w:val="00620C22"/>
    <w:rsid w:val="00620E65"/>
    <w:rsid w:val="006215A0"/>
    <w:rsid w:val="006224DE"/>
    <w:rsid w:val="00622C9E"/>
    <w:rsid w:val="006238F3"/>
    <w:rsid w:val="00624883"/>
    <w:rsid w:val="006253F7"/>
    <w:rsid w:val="00627AAD"/>
    <w:rsid w:val="00630509"/>
    <w:rsid w:val="00633318"/>
    <w:rsid w:val="006333C5"/>
    <w:rsid w:val="006350C1"/>
    <w:rsid w:val="006353D0"/>
    <w:rsid w:val="00635675"/>
    <w:rsid w:val="00635D6A"/>
    <w:rsid w:val="00642459"/>
    <w:rsid w:val="00643BAD"/>
    <w:rsid w:val="00643EE3"/>
    <w:rsid w:val="00644007"/>
    <w:rsid w:val="00645830"/>
    <w:rsid w:val="00650C63"/>
    <w:rsid w:val="00651494"/>
    <w:rsid w:val="00652231"/>
    <w:rsid w:val="00657114"/>
    <w:rsid w:val="006606E1"/>
    <w:rsid w:val="006616EE"/>
    <w:rsid w:val="00661834"/>
    <w:rsid w:val="00662D58"/>
    <w:rsid w:val="006644D0"/>
    <w:rsid w:val="0066516B"/>
    <w:rsid w:val="00665EB1"/>
    <w:rsid w:val="00667ADF"/>
    <w:rsid w:val="00670148"/>
    <w:rsid w:val="00673765"/>
    <w:rsid w:val="00673952"/>
    <w:rsid w:val="0067467A"/>
    <w:rsid w:val="00674E52"/>
    <w:rsid w:val="00675470"/>
    <w:rsid w:val="0067571B"/>
    <w:rsid w:val="00677775"/>
    <w:rsid w:val="006779EE"/>
    <w:rsid w:val="00682899"/>
    <w:rsid w:val="00683290"/>
    <w:rsid w:val="00684485"/>
    <w:rsid w:val="00690BA0"/>
    <w:rsid w:val="00691278"/>
    <w:rsid w:val="0069239F"/>
    <w:rsid w:val="00695989"/>
    <w:rsid w:val="00695F65"/>
    <w:rsid w:val="00696163"/>
    <w:rsid w:val="00696F20"/>
    <w:rsid w:val="0069735D"/>
    <w:rsid w:val="006A01BA"/>
    <w:rsid w:val="006A235A"/>
    <w:rsid w:val="006A2765"/>
    <w:rsid w:val="006A3739"/>
    <w:rsid w:val="006A452D"/>
    <w:rsid w:val="006A644F"/>
    <w:rsid w:val="006A6EBD"/>
    <w:rsid w:val="006A7AC7"/>
    <w:rsid w:val="006B0C29"/>
    <w:rsid w:val="006B0CAF"/>
    <w:rsid w:val="006B1D4B"/>
    <w:rsid w:val="006B2737"/>
    <w:rsid w:val="006B3077"/>
    <w:rsid w:val="006B3186"/>
    <w:rsid w:val="006B555B"/>
    <w:rsid w:val="006B5E03"/>
    <w:rsid w:val="006B6528"/>
    <w:rsid w:val="006B6D75"/>
    <w:rsid w:val="006C2D97"/>
    <w:rsid w:val="006C3FAE"/>
    <w:rsid w:val="006C4379"/>
    <w:rsid w:val="006D093B"/>
    <w:rsid w:val="006D20D7"/>
    <w:rsid w:val="006D2F88"/>
    <w:rsid w:val="006D50AE"/>
    <w:rsid w:val="006D5515"/>
    <w:rsid w:val="006D5EEB"/>
    <w:rsid w:val="006D7F53"/>
    <w:rsid w:val="006E0ADC"/>
    <w:rsid w:val="006E148B"/>
    <w:rsid w:val="006E2718"/>
    <w:rsid w:val="006E2849"/>
    <w:rsid w:val="006E2C2D"/>
    <w:rsid w:val="006E3A32"/>
    <w:rsid w:val="006E5573"/>
    <w:rsid w:val="006E5D2A"/>
    <w:rsid w:val="006E6DC0"/>
    <w:rsid w:val="006E7327"/>
    <w:rsid w:val="006E789C"/>
    <w:rsid w:val="006F0038"/>
    <w:rsid w:val="006F010B"/>
    <w:rsid w:val="006F081C"/>
    <w:rsid w:val="006F17A3"/>
    <w:rsid w:val="006F3085"/>
    <w:rsid w:val="006F30BD"/>
    <w:rsid w:val="006F33ED"/>
    <w:rsid w:val="006F3705"/>
    <w:rsid w:val="006F4A5F"/>
    <w:rsid w:val="006F5892"/>
    <w:rsid w:val="006F7938"/>
    <w:rsid w:val="00700F53"/>
    <w:rsid w:val="0070186C"/>
    <w:rsid w:val="00703D17"/>
    <w:rsid w:val="00705989"/>
    <w:rsid w:val="00706804"/>
    <w:rsid w:val="007076AB"/>
    <w:rsid w:val="00707D68"/>
    <w:rsid w:val="00710665"/>
    <w:rsid w:val="00712024"/>
    <w:rsid w:val="007126D2"/>
    <w:rsid w:val="00712A0E"/>
    <w:rsid w:val="00713AAC"/>
    <w:rsid w:val="007238AB"/>
    <w:rsid w:val="0072445C"/>
    <w:rsid w:val="0072577C"/>
    <w:rsid w:val="00727EBB"/>
    <w:rsid w:val="00730BD6"/>
    <w:rsid w:val="0073401F"/>
    <w:rsid w:val="0073637B"/>
    <w:rsid w:val="00737891"/>
    <w:rsid w:val="00740B77"/>
    <w:rsid w:val="00741B00"/>
    <w:rsid w:val="00742A51"/>
    <w:rsid w:val="00742FD6"/>
    <w:rsid w:val="007430B7"/>
    <w:rsid w:val="00744DA7"/>
    <w:rsid w:val="00747C3F"/>
    <w:rsid w:val="00750E29"/>
    <w:rsid w:val="00750FFB"/>
    <w:rsid w:val="00751458"/>
    <w:rsid w:val="00755432"/>
    <w:rsid w:val="00756162"/>
    <w:rsid w:val="0075717D"/>
    <w:rsid w:val="0075718C"/>
    <w:rsid w:val="0075788B"/>
    <w:rsid w:val="0076042E"/>
    <w:rsid w:val="00761342"/>
    <w:rsid w:val="007614D7"/>
    <w:rsid w:val="007636CF"/>
    <w:rsid w:val="00763929"/>
    <w:rsid w:val="00765403"/>
    <w:rsid w:val="0076558A"/>
    <w:rsid w:val="0076698C"/>
    <w:rsid w:val="00767FAA"/>
    <w:rsid w:val="00770FCB"/>
    <w:rsid w:val="007715EE"/>
    <w:rsid w:val="00771A2F"/>
    <w:rsid w:val="0077340E"/>
    <w:rsid w:val="00773CE8"/>
    <w:rsid w:val="00774DDA"/>
    <w:rsid w:val="00775C40"/>
    <w:rsid w:val="00776B59"/>
    <w:rsid w:val="00777277"/>
    <w:rsid w:val="007807EF"/>
    <w:rsid w:val="007818A6"/>
    <w:rsid w:val="00782078"/>
    <w:rsid w:val="00782E37"/>
    <w:rsid w:val="0078411E"/>
    <w:rsid w:val="00785E12"/>
    <w:rsid w:val="00786152"/>
    <w:rsid w:val="0078690D"/>
    <w:rsid w:val="00787754"/>
    <w:rsid w:val="00790848"/>
    <w:rsid w:val="00791974"/>
    <w:rsid w:val="0079200D"/>
    <w:rsid w:val="0079277E"/>
    <w:rsid w:val="00792B3F"/>
    <w:rsid w:val="0079344E"/>
    <w:rsid w:val="00793DFC"/>
    <w:rsid w:val="00797B98"/>
    <w:rsid w:val="007A0B96"/>
    <w:rsid w:val="007A15F5"/>
    <w:rsid w:val="007A1D15"/>
    <w:rsid w:val="007A25E2"/>
    <w:rsid w:val="007A2D3D"/>
    <w:rsid w:val="007A30B4"/>
    <w:rsid w:val="007A43E3"/>
    <w:rsid w:val="007A485F"/>
    <w:rsid w:val="007A63A2"/>
    <w:rsid w:val="007A7580"/>
    <w:rsid w:val="007A77DE"/>
    <w:rsid w:val="007B062B"/>
    <w:rsid w:val="007B1879"/>
    <w:rsid w:val="007B322E"/>
    <w:rsid w:val="007B3A5F"/>
    <w:rsid w:val="007B5090"/>
    <w:rsid w:val="007B6035"/>
    <w:rsid w:val="007B62B5"/>
    <w:rsid w:val="007B6713"/>
    <w:rsid w:val="007C0B1D"/>
    <w:rsid w:val="007C0F80"/>
    <w:rsid w:val="007C183F"/>
    <w:rsid w:val="007C403D"/>
    <w:rsid w:val="007C41F4"/>
    <w:rsid w:val="007C5837"/>
    <w:rsid w:val="007C6057"/>
    <w:rsid w:val="007D00EB"/>
    <w:rsid w:val="007D345D"/>
    <w:rsid w:val="007D5671"/>
    <w:rsid w:val="007D5FA8"/>
    <w:rsid w:val="007D64E6"/>
    <w:rsid w:val="007D71E9"/>
    <w:rsid w:val="007D760C"/>
    <w:rsid w:val="007D7C35"/>
    <w:rsid w:val="007E00BA"/>
    <w:rsid w:val="007E0241"/>
    <w:rsid w:val="007E02E3"/>
    <w:rsid w:val="007E0B0F"/>
    <w:rsid w:val="007E1B17"/>
    <w:rsid w:val="007E4018"/>
    <w:rsid w:val="007E4AA6"/>
    <w:rsid w:val="007F1A89"/>
    <w:rsid w:val="007F1F8C"/>
    <w:rsid w:val="007F1FF5"/>
    <w:rsid w:val="007F4D21"/>
    <w:rsid w:val="007F55A3"/>
    <w:rsid w:val="007F5DE9"/>
    <w:rsid w:val="007F6955"/>
    <w:rsid w:val="007F768D"/>
    <w:rsid w:val="007F7C8A"/>
    <w:rsid w:val="00800E04"/>
    <w:rsid w:val="00804074"/>
    <w:rsid w:val="008040CB"/>
    <w:rsid w:val="00806A55"/>
    <w:rsid w:val="00806FF3"/>
    <w:rsid w:val="00810E94"/>
    <w:rsid w:val="00811FEE"/>
    <w:rsid w:val="00812344"/>
    <w:rsid w:val="00812A23"/>
    <w:rsid w:val="00813956"/>
    <w:rsid w:val="008157A9"/>
    <w:rsid w:val="008165A8"/>
    <w:rsid w:val="008172BC"/>
    <w:rsid w:val="00817395"/>
    <w:rsid w:val="00817B26"/>
    <w:rsid w:val="00820AE8"/>
    <w:rsid w:val="00820C91"/>
    <w:rsid w:val="00820E30"/>
    <w:rsid w:val="00822311"/>
    <w:rsid w:val="008224BB"/>
    <w:rsid w:val="00824AF4"/>
    <w:rsid w:val="00824C65"/>
    <w:rsid w:val="00825204"/>
    <w:rsid w:val="00825650"/>
    <w:rsid w:val="008273CA"/>
    <w:rsid w:val="00827C0A"/>
    <w:rsid w:val="008308F3"/>
    <w:rsid w:val="00830B33"/>
    <w:rsid w:val="0083152B"/>
    <w:rsid w:val="00831F2A"/>
    <w:rsid w:val="00841579"/>
    <w:rsid w:val="00842468"/>
    <w:rsid w:val="008426A1"/>
    <w:rsid w:val="00842D65"/>
    <w:rsid w:val="008438C4"/>
    <w:rsid w:val="008447C0"/>
    <w:rsid w:val="00844AAA"/>
    <w:rsid w:val="00844BBE"/>
    <w:rsid w:val="00845501"/>
    <w:rsid w:val="00846EC6"/>
    <w:rsid w:val="00846FC0"/>
    <w:rsid w:val="00847FA8"/>
    <w:rsid w:val="008526ED"/>
    <w:rsid w:val="00852B5B"/>
    <w:rsid w:val="00852F4C"/>
    <w:rsid w:val="0085330F"/>
    <w:rsid w:val="00853EA5"/>
    <w:rsid w:val="00854CCE"/>
    <w:rsid w:val="00855CB6"/>
    <w:rsid w:val="0085740E"/>
    <w:rsid w:val="00857D69"/>
    <w:rsid w:val="00857F4E"/>
    <w:rsid w:val="00861E85"/>
    <w:rsid w:val="00862F86"/>
    <w:rsid w:val="00863603"/>
    <w:rsid w:val="00863ACE"/>
    <w:rsid w:val="008668FF"/>
    <w:rsid w:val="0087068D"/>
    <w:rsid w:val="0087101E"/>
    <w:rsid w:val="00876CE4"/>
    <w:rsid w:val="00876E1C"/>
    <w:rsid w:val="00877F7C"/>
    <w:rsid w:val="00881ACA"/>
    <w:rsid w:val="00883CC7"/>
    <w:rsid w:val="0088487B"/>
    <w:rsid w:val="008870CC"/>
    <w:rsid w:val="00887519"/>
    <w:rsid w:val="00893D12"/>
    <w:rsid w:val="00897FB4"/>
    <w:rsid w:val="008A1A47"/>
    <w:rsid w:val="008A6708"/>
    <w:rsid w:val="008B0395"/>
    <w:rsid w:val="008B052D"/>
    <w:rsid w:val="008B0D26"/>
    <w:rsid w:val="008B10AC"/>
    <w:rsid w:val="008B1914"/>
    <w:rsid w:val="008B314D"/>
    <w:rsid w:val="008B3E8B"/>
    <w:rsid w:val="008B4F97"/>
    <w:rsid w:val="008B6832"/>
    <w:rsid w:val="008B71E9"/>
    <w:rsid w:val="008B771B"/>
    <w:rsid w:val="008C0880"/>
    <w:rsid w:val="008C1124"/>
    <w:rsid w:val="008C16C8"/>
    <w:rsid w:val="008C1BCE"/>
    <w:rsid w:val="008C2A3E"/>
    <w:rsid w:val="008C2FAB"/>
    <w:rsid w:val="008C6B59"/>
    <w:rsid w:val="008D015E"/>
    <w:rsid w:val="008D1E17"/>
    <w:rsid w:val="008D2520"/>
    <w:rsid w:val="008D3A50"/>
    <w:rsid w:val="008D467E"/>
    <w:rsid w:val="008D624C"/>
    <w:rsid w:val="008D690D"/>
    <w:rsid w:val="008D73B9"/>
    <w:rsid w:val="008E311E"/>
    <w:rsid w:val="008E3CD1"/>
    <w:rsid w:val="008E407F"/>
    <w:rsid w:val="008E4444"/>
    <w:rsid w:val="008E7692"/>
    <w:rsid w:val="008E7B94"/>
    <w:rsid w:val="008F3958"/>
    <w:rsid w:val="008F410A"/>
    <w:rsid w:val="008F4A5F"/>
    <w:rsid w:val="008F4B39"/>
    <w:rsid w:val="008F5294"/>
    <w:rsid w:val="008F6E2C"/>
    <w:rsid w:val="008F70BB"/>
    <w:rsid w:val="00902909"/>
    <w:rsid w:val="00904409"/>
    <w:rsid w:val="00904BF2"/>
    <w:rsid w:val="0090512A"/>
    <w:rsid w:val="00905334"/>
    <w:rsid w:val="009057DE"/>
    <w:rsid w:val="00907508"/>
    <w:rsid w:val="00910D14"/>
    <w:rsid w:val="00911371"/>
    <w:rsid w:val="0091178B"/>
    <w:rsid w:val="00914169"/>
    <w:rsid w:val="00915D22"/>
    <w:rsid w:val="00920F4F"/>
    <w:rsid w:val="00923117"/>
    <w:rsid w:val="009247BC"/>
    <w:rsid w:val="00925915"/>
    <w:rsid w:val="00925B4F"/>
    <w:rsid w:val="00925F3D"/>
    <w:rsid w:val="009264B9"/>
    <w:rsid w:val="00927268"/>
    <w:rsid w:val="009314D0"/>
    <w:rsid w:val="00931854"/>
    <w:rsid w:val="0093272F"/>
    <w:rsid w:val="00934359"/>
    <w:rsid w:val="00935AFF"/>
    <w:rsid w:val="00935F2D"/>
    <w:rsid w:val="00936093"/>
    <w:rsid w:val="0093666C"/>
    <w:rsid w:val="00936A03"/>
    <w:rsid w:val="00941B9F"/>
    <w:rsid w:val="00941ED5"/>
    <w:rsid w:val="00942672"/>
    <w:rsid w:val="0094351E"/>
    <w:rsid w:val="00943FDB"/>
    <w:rsid w:val="009448BC"/>
    <w:rsid w:val="0094600B"/>
    <w:rsid w:val="0095194E"/>
    <w:rsid w:val="009525A7"/>
    <w:rsid w:val="00952EB7"/>
    <w:rsid w:val="0095588E"/>
    <w:rsid w:val="00956D8B"/>
    <w:rsid w:val="0096077B"/>
    <w:rsid w:val="0096419C"/>
    <w:rsid w:val="0096477B"/>
    <w:rsid w:val="00966913"/>
    <w:rsid w:val="00966EA8"/>
    <w:rsid w:val="0096724C"/>
    <w:rsid w:val="00967A13"/>
    <w:rsid w:val="00970CD5"/>
    <w:rsid w:val="00971448"/>
    <w:rsid w:val="00972148"/>
    <w:rsid w:val="00972D43"/>
    <w:rsid w:val="00975383"/>
    <w:rsid w:val="00975397"/>
    <w:rsid w:val="0097609E"/>
    <w:rsid w:val="00980A8B"/>
    <w:rsid w:val="00981CB8"/>
    <w:rsid w:val="0098288A"/>
    <w:rsid w:val="0098337E"/>
    <w:rsid w:val="00983DCC"/>
    <w:rsid w:val="00983E98"/>
    <w:rsid w:val="00985416"/>
    <w:rsid w:val="0098630A"/>
    <w:rsid w:val="00986620"/>
    <w:rsid w:val="00986DCA"/>
    <w:rsid w:val="009905B4"/>
    <w:rsid w:val="00990650"/>
    <w:rsid w:val="00992ED1"/>
    <w:rsid w:val="00992F57"/>
    <w:rsid w:val="009935A4"/>
    <w:rsid w:val="00997086"/>
    <w:rsid w:val="00997402"/>
    <w:rsid w:val="009A21E5"/>
    <w:rsid w:val="009A29C7"/>
    <w:rsid w:val="009A3849"/>
    <w:rsid w:val="009A3F79"/>
    <w:rsid w:val="009A3F95"/>
    <w:rsid w:val="009A55D7"/>
    <w:rsid w:val="009A614B"/>
    <w:rsid w:val="009A7CB6"/>
    <w:rsid w:val="009A7DE8"/>
    <w:rsid w:val="009A7ED7"/>
    <w:rsid w:val="009B0FA2"/>
    <w:rsid w:val="009B2558"/>
    <w:rsid w:val="009B3251"/>
    <w:rsid w:val="009B3459"/>
    <w:rsid w:val="009B3A1F"/>
    <w:rsid w:val="009B6B63"/>
    <w:rsid w:val="009B6C9B"/>
    <w:rsid w:val="009C17C4"/>
    <w:rsid w:val="009C20C6"/>
    <w:rsid w:val="009C21A7"/>
    <w:rsid w:val="009C2947"/>
    <w:rsid w:val="009C324B"/>
    <w:rsid w:val="009C5BF8"/>
    <w:rsid w:val="009D215E"/>
    <w:rsid w:val="009D5E43"/>
    <w:rsid w:val="009D5FBD"/>
    <w:rsid w:val="009D616E"/>
    <w:rsid w:val="009D6D9F"/>
    <w:rsid w:val="009E02C5"/>
    <w:rsid w:val="009E18DB"/>
    <w:rsid w:val="009E1E22"/>
    <w:rsid w:val="009E34F5"/>
    <w:rsid w:val="009E391D"/>
    <w:rsid w:val="009E47DE"/>
    <w:rsid w:val="009E489E"/>
    <w:rsid w:val="009E49CB"/>
    <w:rsid w:val="009F0EA6"/>
    <w:rsid w:val="009F281D"/>
    <w:rsid w:val="009F3A7C"/>
    <w:rsid w:val="009F44C9"/>
    <w:rsid w:val="009F4AEE"/>
    <w:rsid w:val="009F56B5"/>
    <w:rsid w:val="009F5B12"/>
    <w:rsid w:val="009F6716"/>
    <w:rsid w:val="009F7E79"/>
    <w:rsid w:val="00A02C66"/>
    <w:rsid w:val="00A050FE"/>
    <w:rsid w:val="00A053BC"/>
    <w:rsid w:val="00A05A99"/>
    <w:rsid w:val="00A06A54"/>
    <w:rsid w:val="00A07695"/>
    <w:rsid w:val="00A079B0"/>
    <w:rsid w:val="00A10071"/>
    <w:rsid w:val="00A100F5"/>
    <w:rsid w:val="00A10719"/>
    <w:rsid w:val="00A10DCB"/>
    <w:rsid w:val="00A11797"/>
    <w:rsid w:val="00A1300D"/>
    <w:rsid w:val="00A13B2C"/>
    <w:rsid w:val="00A15FCF"/>
    <w:rsid w:val="00A16DAC"/>
    <w:rsid w:val="00A221B5"/>
    <w:rsid w:val="00A23A5F"/>
    <w:rsid w:val="00A24EDE"/>
    <w:rsid w:val="00A25AC8"/>
    <w:rsid w:val="00A2628C"/>
    <w:rsid w:val="00A27399"/>
    <w:rsid w:val="00A27A7E"/>
    <w:rsid w:val="00A30237"/>
    <w:rsid w:val="00A30B00"/>
    <w:rsid w:val="00A31408"/>
    <w:rsid w:val="00A338B6"/>
    <w:rsid w:val="00A354D5"/>
    <w:rsid w:val="00A41361"/>
    <w:rsid w:val="00A41732"/>
    <w:rsid w:val="00A43379"/>
    <w:rsid w:val="00A4532C"/>
    <w:rsid w:val="00A45E02"/>
    <w:rsid w:val="00A52636"/>
    <w:rsid w:val="00A53F9B"/>
    <w:rsid w:val="00A54A09"/>
    <w:rsid w:val="00A552C5"/>
    <w:rsid w:val="00A5786A"/>
    <w:rsid w:val="00A60B0E"/>
    <w:rsid w:val="00A630DD"/>
    <w:rsid w:val="00A648CF"/>
    <w:rsid w:val="00A64CE9"/>
    <w:rsid w:val="00A651BA"/>
    <w:rsid w:val="00A673EB"/>
    <w:rsid w:val="00A704F7"/>
    <w:rsid w:val="00A7117F"/>
    <w:rsid w:val="00A74F39"/>
    <w:rsid w:val="00A75859"/>
    <w:rsid w:val="00A75EEE"/>
    <w:rsid w:val="00A76718"/>
    <w:rsid w:val="00A80BAA"/>
    <w:rsid w:val="00A80CBB"/>
    <w:rsid w:val="00A82C56"/>
    <w:rsid w:val="00A836EB"/>
    <w:rsid w:val="00A8553D"/>
    <w:rsid w:val="00A903FB"/>
    <w:rsid w:val="00A90ADE"/>
    <w:rsid w:val="00A91376"/>
    <w:rsid w:val="00A92A6F"/>
    <w:rsid w:val="00A93A0B"/>
    <w:rsid w:val="00A946E9"/>
    <w:rsid w:val="00A94E79"/>
    <w:rsid w:val="00A97774"/>
    <w:rsid w:val="00A97BF3"/>
    <w:rsid w:val="00AA24AA"/>
    <w:rsid w:val="00AA3D48"/>
    <w:rsid w:val="00AA5E3A"/>
    <w:rsid w:val="00AA66D3"/>
    <w:rsid w:val="00AA74B0"/>
    <w:rsid w:val="00AB108C"/>
    <w:rsid w:val="00AB268A"/>
    <w:rsid w:val="00AB3AA1"/>
    <w:rsid w:val="00AB5298"/>
    <w:rsid w:val="00AB561F"/>
    <w:rsid w:val="00AC291B"/>
    <w:rsid w:val="00AC3544"/>
    <w:rsid w:val="00AC3C54"/>
    <w:rsid w:val="00AC5CA3"/>
    <w:rsid w:val="00AC5EFD"/>
    <w:rsid w:val="00AC6B5C"/>
    <w:rsid w:val="00AD0A3F"/>
    <w:rsid w:val="00AD0E75"/>
    <w:rsid w:val="00AD119F"/>
    <w:rsid w:val="00AD2990"/>
    <w:rsid w:val="00AD2C51"/>
    <w:rsid w:val="00AD30EE"/>
    <w:rsid w:val="00AD472B"/>
    <w:rsid w:val="00AD5B4D"/>
    <w:rsid w:val="00AD5BEB"/>
    <w:rsid w:val="00AE10DF"/>
    <w:rsid w:val="00AE44C2"/>
    <w:rsid w:val="00AE4E45"/>
    <w:rsid w:val="00AE56B9"/>
    <w:rsid w:val="00AE6BDE"/>
    <w:rsid w:val="00AE7333"/>
    <w:rsid w:val="00AF0110"/>
    <w:rsid w:val="00AF0D8B"/>
    <w:rsid w:val="00AF2C03"/>
    <w:rsid w:val="00AF328C"/>
    <w:rsid w:val="00AF5F23"/>
    <w:rsid w:val="00AF69DC"/>
    <w:rsid w:val="00AF6A42"/>
    <w:rsid w:val="00AF7FF3"/>
    <w:rsid w:val="00B03529"/>
    <w:rsid w:val="00B05DFE"/>
    <w:rsid w:val="00B12342"/>
    <w:rsid w:val="00B12D64"/>
    <w:rsid w:val="00B136F4"/>
    <w:rsid w:val="00B1383F"/>
    <w:rsid w:val="00B1423E"/>
    <w:rsid w:val="00B14891"/>
    <w:rsid w:val="00B15235"/>
    <w:rsid w:val="00B17222"/>
    <w:rsid w:val="00B21437"/>
    <w:rsid w:val="00B214C5"/>
    <w:rsid w:val="00B235CD"/>
    <w:rsid w:val="00B2361B"/>
    <w:rsid w:val="00B242B8"/>
    <w:rsid w:val="00B245BD"/>
    <w:rsid w:val="00B24863"/>
    <w:rsid w:val="00B256C1"/>
    <w:rsid w:val="00B26528"/>
    <w:rsid w:val="00B304EA"/>
    <w:rsid w:val="00B30BBC"/>
    <w:rsid w:val="00B32F62"/>
    <w:rsid w:val="00B3372E"/>
    <w:rsid w:val="00B340B5"/>
    <w:rsid w:val="00B34FDE"/>
    <w:rsid w:val="00B354F7"/>
    <w:rsid w:val="00B40E72"/>
    <w:rsid w:val="00B41308"/>
    <w:rsid w:val="00B42790"/>
    <w:rsid w:val="00B45177"/>
    <w:rsid w:val="00B469FF"/>
    <w:rsid w:val="00B47374"/>
    <w:rsid w:val="00B50036"/>
    <w:rsid w:val="00B52737"/>
    <w:rsid w:val="00B5287E"/>
    <w:rsid w:val="00B54333"/>
    <w:rsid w:val="00B56776"/>
    <w:rsid w:val="00B56B22"/>
    <w:rsid w:val="00B56B68"/>
    <w:rsid w:val="00B56C38"/>
    <w:rsid w:val="00B56EB7"/>
    <w:rsid w:val="00B576A2"/>
    <w:rsid w:val="00B60C9A"/>
    <w:rsid w:val="00B63D65"/>
    <w:rsid w:val="00B64B54"/>
    <w:rsid w:val="00B67102"/>
    <w:rsid w:val="00B67A84"/>
    <w:rsid w:val="00B724F9"/>
    <w:rsid w:val="00B74696"/>
    <w:rsid w:val="00B748E3"/>
    <w:rsid w:val="00B74D61"/>
    <w:rsid w:val="00B75F76"/>
    <w:rsid w:val="00B765CE"/>
    <w:rsid w:val="00B76614"/>
    <w:rsid w:val="00B77A3A"/>
    <w:rsid w:val="00B80EDB"/>
    <w:rsid w:val="00B810DB"/>
    <w:rsid w:val="00B81256"/>
    <w:rsid w:val="00B81957"/>
    <w:rsid w:val="00B820E7"/>
    <w:rsid w:val="00B82473"/>
    <w:rsid w:val="00B83288"/>
    <w:rsid w:val="00B83E44"/>
    <w:rsid w:val="00B84BE9"/>
    <w:rsid w:val="00B870F5"/>
    <w:rsid w:val="00B877F6"/>
    <w:rsid w:val="00B87FDE"/>
    <w:rsid w:val="00B92A2B"/>
    <w:rsid w:val="00B93170"/>
    <w:rsid w:val="00B938F7"/>
    <w:rsid w:val="00B96BE6"/>
    <w:rsid w:val="00B97FE7"/>
    <w:rsid w:val="00BA0AF0"/>
    <w:rsid w:val="00BA43E8"/>
    <w:rsid w:val="00BA5898"/>
    <w:rsid w:val="00BA6089"/>
    <w:rsid w:val="00BA6B62"/>
    <w:rsid w:val="00BA7462"/>
    <w:rsid w:val="00BB1BD1"/>
    <w:rsid w:val="00BB63FB"/>
    <w:rsid w:val="00BB6F07"/>
    <w:rsid w:val="00BB7459"/>
    <w:rsid w:val="00BB7D35"/>
    <w:rsid w:val="00BB7EEC"/>
    <w:rsid w:val="00BC1988"/>
    <w:rsid w:val="00BC3F5C"/>
    <w:rsid w:val="00BC40F5"/>
    <w:rsid w:val="00BC4528"/>
    <w:rsid w:val="00BC5ABF"/>
    <w:rsid w:val="00BC6EAC"/>
    <w:rsid w:val="00BC7357"/>
    <w:rsid w:val="00BD128C"/>
    <w:rsid w:val="00BD512A"/>
    <w:rsid w:val="00BD5506"/>
    <w:rsid w:val="00BD5A8C"/>
    <w:rsid w:val="00BD6372"/>
    <w:rsid w:val="00BD7927"/>
    <w:rsid w:val="00BD7E63"/>
    <w:rsid w:val="00BE1471"/>
    <w:rsid w:val="00BE29B1"/>
    <w:rsid w:val="00BE3D4E"/>
    <w:rsid w:val="00BE4E02"/>
    <w:rsid w:val="00BE7A5A"/>
    <w:rsid w:val="00BF2DD3"/>
    <w:rsid w:val="00BF38BF"/>
    <w:rsid w:val="00BF3AD6"/>
    <w:rsid w:val="00BF4B33"/>
    <w:rsid w:val="00BF500E"/>
    <w:rsid w:val="00BF5455"/>
    <w:rsid w:val="00C0023E"/>
    <w:rsid w:val="00C004B9"/>
    <w:rsid w:val="00C00D2B"/>
    <w:rsid w:val="00C019CB"/>
    <w:rsid w:val="00C028AD"/>
    <w:rsid w:val="00C03EB1"/>
    <w:rsid w:val="00C05AEC"/>
    <w:rsid w:val="00C05B61"/>
    <w:rsid w:val="00C10167"/>
    <w:rsid w:val="00C101D5"/>
    <w:rsid w:val="00C1103A"/>
    <w:rsid w:val="00C11825"/>
    <w:rsid w:val="00C11A70"/>
    <w:rsid w:val="00C147C3"/>
    <w:rsid w:val="00C1618A"/>
    <w:rsid w:val="00C17C4F"/>
    <w:rsid w:val="00C23C76"/>
    <w:rsid w:val="00C253EA"/>
    <w:rsid w:val="00C25C9F"/>
    <w:rsid w:val="00C26C63"/>
    <w:rsid w:val="00C27835"/>
    <w:rsid w:val="00C27B80"/>
    <w:rsid w:val="00C30461"/>
    <w:rsid w:val="00C312B1"/>
    <w:rsid w:val="00C3147F"/>
    <w:rsid w:val="00C33540"/>
    <w:rsid w:val="00C33DD7"/>
    <w:rsid w:val="00C372A8"/>
    <w:rsid w:val="00C37FCF"/>
    <w:rsid w:val="00C412B2"/>
    <w:rsid w:val="00C415A6"/>
    <w:rsid w:val="00C41FBC"/>
    <w:rsid w:val="00C44812"/>
    <w:rsid w:val="00C44C02"/>
    <w:rsid w:val="00C44CAE"/>
    <w:rsid w:val="00C452BA"/>
    <w:rsid w:val="00C4711B"/>
    <w:rsid w:val="00C47B3F"/>
    <w:rsid w:val="00C47FCB"/>
    <w:rsid w:val="00C50070"/>
    <w:rsid w:val="00C50856"/>
    <w:rsid w:val="00C52C14"/>
    <w:rsid w:val="00C53694"/>
    <w:rsid w:val="00C543E5"/>
    <w:rsid w:val="00C546C2"/>
    <w:rsid w:val="00C549D5"/>
    <w:rsid w:val="00C56260"/>
    <w:rsid w:val="00C56673"/>
    <w:rsid w:val="00C5798F"/>
    <w:rsid w:val="00C64A40"/>
    <w:rsid w:val="00C6764F"/>
    <w:rsid w:val="00C7061B"/>
    <w:rsid w:val="00C7295C"/>
    <w:rsid w:val="00C73F26"/>
    <w:rsid w:val="00C74135"/>
    <w:rsid w:val="00C75BAE"/>
    <w:rsid w:val="00C76F43"/>
    <w:rsid w:val="00C821F2"/>
    <w:rsid w:val="00C85106"/>
    <w:rsid w:val="00C87008"/>
    <w:rsid w:val="00C87387"/>
    <w:rsid w:val="00C87A38"/>
    <w:rsid w:val="00C903F9"/>
    <w:rsid w:val="00C90642"/>
    <w:rsid w:val="00C90B3F"/>
    <w:rsid w:val="00C917D5"/>
    <w:rsid w:val="00C92333"/>
    <w:rsid w:val="00C96DBB"/>
    <w:rsid w:val="00C96E48"/>
    <w:rsid w:val="00CA036F"/>
    <w:rsid w:val="00CA35FE"/>
    <w:rsid w:val="00CA5482"/>
    <w:rsid w:val="00CA640C"/>
    <w:rsid w:val="00CB41D7"/>
    <w:rsid w:val="00CB5461"/>
    <w:rsid w:val="00CB6C87"/>
    <w:rsid w:val="00CB7A9A"/>
    <w:rsid w:val="00CC1618"/>
    <w:rsid w:val="00CC3547"/>
    <w:rsid w:val="00CC4093"/>
    <w:rsid w:val="00CC4115"/>
    <w:rsid w:val="00CC499D"/>
    <w:rsid w:val="00CC5BFF"/>
    <w:rsid w:val="00CC6FEE"/>
    <w:rsid w:val="00CC7073"/>
    <w:rsid w:val="00CC7F48"/>
    <w:rsid w:val="00CD067C"/>
    <w:rsid w:val="00CD2357"/>
    <w:rsid w:val="00CD2962"/>
    <w:rsid w:val="00CD2E94"/>
    <w:rsid w:val="00CD35C3"/>
    <w:rsid w:val="00CD428B"/>
    <w:rsid w:val="00CD42F2"/>
    <w:rsid w:val="00CD4A77"/>
    <w:rsid w:val="00CE0D68"/>
    <w:rsid w:val="00CE1414"/>
    <w:rsid w:val="00CE1764"/>
    <w:rsid w:val="00CE320B"/>
    <w:rsid w:val="00CE3672"/>
    <w:rsid w:val="00CE3B6C"/>
    <w:rsid w:val="00CE4815"/>
    <w:rsid w:val="00CE6688"/>
    <w:rsid w:val="00CE67BC"/>
    <w:rsid w:val="00CE6A92"/>
    <w:rsid w:val="00CF0479"/>
    <w:rsid w:val="00CF156B"/>
    <w:rsid w:val="00CF2461"/>
    <w:rsid w:val="00CF30B8"/>
    <w:rsid w:val="00CF461D"/>
    <w:rsid w:val="00CF4CBB"/>
    <w:rsid w:val="00CF5B59"/>
    <w:rsid w:val="00CF641B"/>
    <w:rsid w:val="00CF6FE4"/>
    <w:rsid w:val="00CF7EDC"/>
    <w:rsid w:val="00D01855"/>
    <w:rsid w:val="00D01930"/>
    <w:rsid w:val="00D033C5"/>
    <w:rsid w:val="00D03882"/>
    <w:rsid w:val="00D0783D"/>
    <w:rsid w:val="00D07EB4"/>
    <w:rsid w:val="00D10B1A"/>
    <w:rsid w:val="00D10B4C"/>
    <w:rsid w:val="00D10BF9"/>
    <w:rsid w:val="00D14EA3"/>
    <w:rsid w:val="00D16DE7"/>
    <w:rsid w:val="00D173DB"/>
    <w:rsid w:val="00D17451"/>
    <w:rsid w:val="00D174AB"/>
    <w:rsid w:val="00D177E2"/>
    <w:rsid w:val="00D17F1A"/>
    <w:rsid w:val="00D20477"/>
    <w:rsid w:val="00D205FC"/>
    <w:rsid w:val="00D207EC"/>
    <w:rsid w:val="00D253D6"/>
    <w:rsid w:val="00D255E1"/>
    <w:rsid w:val="00D261CA"/>
    <w:rsid w:val="00D271B9"/>
    <w:rsid w:val="00D2724D"/>
    <w:rsid w:val="00D316B8"/>
    <w:rsid w:val="00D335CB"/>
    <w:rsid w:val="00D3505E"/>
    <w:rsid w:val="00D36166"/>
    <w:rsid w:val="00D37E08"/>
    <w:rsid w:val="00D402E1"/>
    <w:rsid w:val="00D415F6"/>
    <w:rsid w:val="00D43904"/>
    <w:rsid w:val="00D442F2"/>
    <w:rsid w:val="00D44F98"/>
    <w:rsid w:val="00D472EA"/>
    <w:rsid w:val="00D47865"/>
    <w:rsid w:val="00D504E7"/>
    <w:rsid w:val="00D51DC3"/>
    <w:rsid w:val="00D52579"/>
    <w:rsid w:val="00D52ED0"/>
    <w:rsid w:val="00D5333E"/>
    <w:rsid w:val="00D53FBA"/>
    <w:rsid w:val="00D5432D"/>
    <w:rsid w:val="00D560E9"/>
    <w:rsid w:val="00D618AA"/>
    <w:rsid w:val="00D62FA6"/>
    <w:rsid w:val="00D64357"/>
    <w:rsid w:val="00D6768C"/>
    <w:rsid w:val="00D7038E"/>
    <w:rsid w:val="00D70892"/>
    <w:rsid w:val="00D714FB"/>
    <w:rsid w:val="00D72849"/>
    <w:rsid w:val="00D73029"/>
    <w:rsid w:val="00D7374C"/>
    <w:rsid w:val="00D75625"/>
    <w:rsid w:val="00D76DC8"/>
    <w:rsid w:val="00D8086B"/>
    <w:rsid w:val="00D80873"/>
    <w:rsid w:val="00D831F5"/>
    <w:rsid w:val="00D83BC1"/>
    <w:rsid w:val="00D8698B"/>
    <w:rsid w:val="00D86D73"/>
    <w:rsid w:val="00D87063"/>
    <w:rsid w:val="00D924E9"/>
    <w:rsid w:val="00D92FAC"/>
    <w:rsid w:val="00D93369"/>
    <w:rsid w:val="00D93373"/>
    <w:rsid w:val="00D94B62"/>
    <w:rsid w:val="00DA2BEB"/>
    <w:rsid w:val="00DA4049"/>
    <w:rsid w:val="00DA42A3"/>
    <w:rsid w:val="00DA62A5"/>
    <w:rsid w:val="00DA6942"/>
    <w:rsid w:val="00DB007F"/>
    <w:rsid w:val="00DB3582"/>
    <w:rsid w:val="00DB3ACB"/>
    <w:rsid w:val="00DB40F3"/>
    <w:rsid w:val="00DB49EA"/>
    <w:rsid w:val="00DC1B67"/>
    <w:rsid w:val="00DC1D1D"/>
    <w:rsid w:val="00DC235D"/>
    <w:rsid w:val="00DC2B8C"/>
    <w:rsid w:val="00DC4574"/>
    <w:rsid w:val="00DC5528"/>
    <w:rsid w:val="00DD126B"/>
    <w:rsid w:val="00DD3CD6"/>
    <w:rsid w:val="00DD4D84"/>
    <w:rsid w:val="00DE103B"/>
    <w:rsid w:val="00DE1CB7"/>
    <w:rsid w:val="00DE2079"/>
    <w:rsid w:val="00DE5485"/>
    <w:rsid w:val="00DE5C4F"/>
    <w:rsid w:val="00DE6E1B"/>
    <w:rsid w:val="00DE756B"/>
    <w:rsid w:val="00DF1A65"/>
    <w:rsid w:val="00DF1A78"/>
    <w:rsid w:val="00DF1AE9"/>
    <w:rsid w:val="00DF3884"/>
    <w:rsid w:val="00DF3E6E"/>
    <w:rsid w:val="00DF4519"/>
    <w:rsid w:val="00DF4B5A"/>
    <w:rsid w:val="00DF4F04"/>
    <w:rsid w:val="00DF6950"/>
    <w:rsid w:val="00DF6ADF"/>
    <w:rsid w:val="00DF7284"/>
    <w:rsid w:val="00E00898"/>
    <w:rsid w:val="00E01F41"/>
    <w:rsid w:val="00E036D8"/>
    <w:rsid w:val="00E053BA"/>
    <w:rsid w:val="00E06C41"/>
    <w:rsid w:val="00E070F9"/>
    <w:rsid w:val="00E10FBB"/>
    <w:rsid w:val="00E12227"/>
    <w:rsid w:val="00E15B7F"/>
    <w:rsid w:val="00E1642C"/>
    <w:rsid w:val="00E16AE8"/>
    <w:rsid w:val="00E17897"/>
    <w:rsid w:val="00E20312"/>
    <w:rsid w:val="00E20F1E"/>
    <w:rsid w:val="00E2115C"/>
    <w:rsid w:val="00E216B5"/>
    <w:rsid w:val="00E220AA"/>
    <w:rsid w:val="00E26E69"/>
    <w:rsid w:val="00E30022"/>
    <w:rsid w:val="00E30B20"/>
    <w:rsid w:val="00E31686"/>
    <w:rsid w:val="00E36372"/>
    <w:rsid w:val="00E3727B"/>
    <w:rsid w:val="00E42883"/>
    <w:rsid w:val="00E45EC8"/>
    <w:rsid w:val="00E50458"/>
    <w:rsid w:val="00E517C6"/>
    <w:rsid w:val="00E52738"/>
    <w:rsid w:val="00E52875"/>
    <w:rsid w:val="00E543EB"/>
    <w:rsid w:val="00E556B4"/>
    <w:rsid w:val="00E55730"/>
    <w:rsid w:val="00E56C14"/>
    <w:rsid w:val="00E56F19"/>
    <w:rsid w:val="00E57098"/>
    <w:rsid w:val="00E61C2E"/>
    <w:rsid w:val="00E63D35"/>
    <w:rsid w:val="00E66F47"/>
    <w:rsid w:val="00E74812"/>
    <w:rsid w:val="00E757BB"/>
    <w:rsid w:val="00E76323"/>
    <w:rsid w:val="00E76354"/>
    <w:rsid w:val="00E76412"/>
    <w:rsid w:val="00E76E44"/>
    <w:rsid w:val="00E77CF4"/>
    <w:rsid w:val="00E80B31"/>
    <w:rsid w:val="00E8193F"/>
    <w:rsid w:val="00E82E4E"/>
    <w:rsid w:val="00E83473"/>
    <w:rsid w:val="00E83749"/>
    <w:rsid w:val="00E84024"/>
    <w:rsid w:val="00E841F2"/>
    <w:rsid w:val="00E849E0"/>
    <w:rsid w:val="00E84F5F"/>
    <w:rsid w:val="00E8564E"/>
    <w:rsid w:val="00E860A7"/>
    <w:rsid w:val="00E8653F"/>
    <w:rsid w:val="00E8798E"/>
    <w:rsid w:val="00E87C24"/>
    <w:rsid w:val="00E901D0"/>
    <w:rsid w:val="00E90837"/>
    <w:rsid w:val="00E90A6D"/>
    <w:rsid w:val="00E91A2A"/>
    <w:rsid w:val="00E91D7E"/>
    <w:rsid w:val="00E9251F"/>
    <w:rsid w:val="00E92618"/>
    <w:rsid w:val="00E93946"/>
    <w:rsid w:val="00E93E63"/>
    <w:rsid w:val="00E94291"/>
    <w:rsid w:val="00E955C0"/>
    <w:rsid w:val="00E97366"/>
    <w:rsid w:val="00E9769D"/>
    <w:rsid w:val="00EA039F"/>
    <w:rsid w:val="00EA16B7"/>
    <w:rsid w:val="00EA17BA"/>
    <w:rsid w:val="00EA2467"/>
    <w:rsid w:val="00EA2AEB"/>
    <w:rsid w:val="00EA2B73"/>
    <w:rsid w:val="00EA300E"/>
    <w:rsid w:val="00EA322D"/>
    <w:rsid w:val="00EA3CD3"/>
    <w:rsid w:val="00EA4094"/>
    <w:rsid w:val="00EA5D13"/>
    <w:rsid w:val="00EA681B"/>
    <w:rsid w:val="00EA6AF1"/>
    <w:rsid w:val="00EA7564"/>
    <w:rsid w:val="00EB4EC7"/>
    <w:rsid w:val="00EC2759"/>
    <w:rsid w:val="00EC413A"/>
    <w:rsid w:val="00ED2489"/>
    <w:rsid w:val="00ED27A9"/>
    <w:rsid w:val="00ED3C65"/>
    <w:rsid w:val="00ED3E31"/>
    <w:rsid w:val="00ED4A53"/>
    <w:rsid w:val="00EE001C"/>
    <w:rsid w:val="00EE00B6"/>
    <w:rsid w:val="00EE0292"/>
    <w:rsid w:val="00EE0E06"/>
    <w:rsid w:val="00EE1DCB"/>
    <w:rsid w:val="00EE589E"/>
    <w:rsid w:val="00EE5F87"/>
    <w:rsid w:val="00EE5FB4"/>
    <w:rsid w:val="00EF0A52"/>
    <w:rsid w:val="00EF11AA"/>
    <w:rsid w:val="00EF2283"/>
    <w:rsid w:val="00EF2D08"/>
    <w:rsid w:val="00EF3BC3"/>
    <w:rsid w:val="00EF40AF"/>
    <w:rsid w:val="00EF4BAF"/>
    <w:rsid w:val="00EF7235"/>
    <w:rsid w:val="00EF74E5"/>
    <w:rsid w:val="00F00832"/>
    <w:rsid w:val="00F01F88"/>
    <w:rsid w:val="00F037FB"/>
    <w:rsid w:val="00F041BE"/>
    <w:rsid w:val="00F05029"/>
    <w:rsid w:val="00F05ED5"/>
    <w:rsid w:val="00F10B7E"/>
    <w:rsid w:val="00F11502"/>
    <w:rsid w:val="00F122F8"/>
    <w:rsid w:val="00F14BA2"/>
    <w:rsid w:val="00F211BB"/>
    <w:rsid w:val="00F21349"/>
    <w:rsid w:val="00F21ED4"/>
    <w:rsid w:val="00F25159"/>
    <w:rsid w:val="00F25B70"/>
    <w:rsid w:val="00F26381"/>
    <w:rsid w:val="00F30245"/>
    <w:rsid w:val="00F33418"/>
    <w:rsid w:val="00F3377F"/>
    <w:rsid w:val="00F34C02"/>
    <w:rsid w:val="00F356D5"/>
    <w:rsid w:val="00F3627E"/>
    <w:rsid w:val="00F372A8"/>
    <w:rsid w:val="00F37807"/>
    <w:rsid w:val="00F40591"/>
    <w:rsid w:val="00F40DE7"/>
    <w:rsid w:val="00F41948"/>
    <w:rsid w:val="00F42AAE"/>
    <w:rsid w:val="00F43077"/>
    <w:rsid w:val="00F43276"/>
    <w:rsid w:val="00F43FF6"/>
    <w:rsid w:val="00F47AC1"/>
    <w:rsid w:val="00F5031F"/>
    <w:rsid w:val="00F52669"/>
    <w:rsid w:val="00F54D07"/>
    <w:rsid w:val="00F559CC"/>
    <w:rsid w:val="00F55A3C"/>
    <w:rsid w:val="00F57B7C"/>
    <w:rsid w:val="00F57EE4"/>
    <w:rsid w:val="00F614D1"/>
    <w:rsid w:val="00F61593"/>
    <w:rsid w:val="00F62300"/>
    <w:rsid w:val="00F63D8F"/>
    <w:rsid w:val="00F63FD9"/>
    <w:rsid w:val="00F642B2"/>
    <w:rsid w:val="00F64999"/>
    <w:rsid w:val="00F653B0"/>
    <w:rsid w:val="00F67070"/>
    <w:rsid w:val="00F67B17"/>
    <w:rsid w:val="00F70060"/>
    <w:rsid w:val="00F726D5"/>
    <w:rsid w:val="00F7347D"/>
    <w:rsid w:val="00F80A44"/>
    <w:rsid w:val="00F80A8E"/>
    <w:rsid w:val="00F8289E"/>
    <w:rsid w:val="00F85197"/>
    <w:rsid w:val="00F877F3"/>
    <w:rsid w:val="00F90DD0"/>
    <w:rsid w:val="00F915B3"/>
    <w:rsid w:val="00F92CCC"/>
    <w:rsid w:val="00F952A7"/>
    <w:rsid w:val="00F9633B"/>
    <w:rsid w:val="00FA097C"/>
    <w:rsid w:val="00FA120B"/>
    <w:rsid w:val="00FA2E7C"/>
    <w:rsid w:val="00FA38D7"/>
    <w:rsid w:val="00FA4D97"/>
    <w:rsid w:val="00FA5855"/>
    <w:rsid w:val="00FA6704"/>
    <w:rsid w:val="00FA74C5"/>
    <w:rsid w:val="00FB0876"/>
    <w:rsid w:val="00FB0C90"/>
    <w:rsid w:val="00FB1584"/>
    <w:rsid w:val="00FB1DF2"/>
    <w:rsid w:val="00FB656C"/>
    <w:rsid w:val="00FB7BF2"/>
    <w:rsid w:val="00FC11C2"/>
    <w:rsid w:val="00FC1A93"/>
    <w:rsid w:val="00FC36E7"/>
    <w:rsid w:val="00FC3A83"/>
    <w:rsid w:val="00FC40F0"/>
    <w:rsid w:val="00FC7DA9"/>
    <w:rsid w:val="00FC7DC6"/>
    <w:rsid w:val="00FD058E"/>
    <w:rsid w:val="00FD10FC"/>
    <w:rsid w:val="00FD13B5"/>
    <w:rsid w:val="00FD1BE5"/>
    <w:rsid w:val="00FD3C3D"/>
    <w:rsid w:val="00FD53BD"/>
    <w:rsid w:val="00FD575A"/>
    <w:rsid w:val="00FD5C56"/>
    <w:rsid w:val="00FD5D58"/>
    <w:rsid w:val="00FD6E31"/>
    <w:rsid w:val="00FD7E6A"/>
    <w:rsid w:val="00FE0506"/>
    <w:rsid w:val="00FE0CF7"/>
    <w:rsid w:val="00FE0E56"/>
    <w:rsid w:val="00FE106B"/>
    <w:rsid w:val="00FE1A04"/>
    <w:rsid w:val="00FE2338"/>
    <w:rsid w:val="00FE2A89"/>
    <w:rsid w:val="00FE7DA1"/>
    <w:rsid w:val="00FF0186"/>
    <w:rsid w:val="00FF02F2"/>
    <w:rsid w:val="00FF267C"/>
    <w:rsid w:val="00FF2BBA"/>
    <w:rsid w:val="00FF48FB"/>
    <w:rsid w:val="00FF4FA7"/>
    <w:rsid w:val="00FF5988"/>
    <w:rsid w:val="00FF5C75"/>
    <w:rsid w:val="00FF5F8F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C34FFB3"/>
  <w15:docId w15:val="{4D0F3440-4D7B-4F24-A9B0-29C2E78F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2">
    <w:name w:val="heading 2"/>
    <w:basedOn w:val="Normln"/>
    <w:next w:val="Normln"/>
    <w:qFormat/>
    <w:rsid w:val="004A38F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5677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10362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619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619C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19CD"/>
  </w:style>
  <w:style w:type="paragraph" w:styleId="Textbubliny">
    <w:name w:val="Balloon Text"/>
    <w:basedOn w:val="Normln"/>
    <w:semiHidden/>
    <w:rsid w:val="005C40A4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7D00EB"/>
  </w:style>
  <w:style w:type="paragraph" w:styleId="Zkladntext">
    <w:name w:val="Body Text"/>
    <w:basedOn w:val="Normln"/>
    <w:rsid w:val="00AB108C"/>
    <w:pPr>
      <w:widowControl w:val="0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Rozloendokumentu">
    <w:name w:val="Document Map"/>
    <w:basedOn w:val="Normln"/>
    <w:semiHidden/>
    <w:rsid w:val="00F63D8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D472E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72E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72EA"/>
    <w:rPr>
      <w:b/>
      <w:bCs/>
    </w:rPr>
  </w:style>
  <w:style w:type="character" w:styleId="Hypertextovodkaz">
    <w:name w:val="Hyperlink"/>
    <w:rsid w:val="000035B5"/>
    <w:rPr>
      <w:color w:val="0000FF"/>
      <w:u w:val="single"/>
    </w:rPr>
  </w:style>
  <w:style w:type="table" w:styleId="Mkatabulky">
    <w:name w:val="Table Grid"/>
    <w:basedOn w:val="Normlntabulka"/>
    <w:rsid w:val="00023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rsid w:val="001F39F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1F39F7"/>
    <w:rPr>
      <w:rFonts w:ascii="Arial" w:hAnsi="Arial"/>
      <w:sz w:val="22"/>
      <w:szCs w:val="24"/>
    </w:rPr>
  </w:style>
  <w:style w:type="paragraph" w:styleId="Zkladntextodsazen3">
    <w:name w:val="Body Text Indent 3"/>
    <w:basedOn w:val="Normln"/>
    <w:link w:val="Zkladntextodsazen3Char"/>
    <w:rsid w:val="001818F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818FB"/>
    <w:rPr>
      <w:rFonts w:ascii="Arial" w:hAnsi="Arial"/>
      <w:sz w:val="16"/>
      <w:szCs w:val="16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7715EE"/>
    <w:pPr>
      <w:ind w:left="708"/>
    </w:pPr>
  </w:style>
  <w:style w:type="character" w:customStyle="1" w:styleId="TextkomenteChar">
    <w:name w:val="Text komentáře Char"/>
    <w:link w:val="Textkomente"/>
    <w:rsid w:val="00416B4E"/>
    <w:rPr>
      <w:rFonts w:ascii="Arial" w:hAnsi="Arial"/>
    </w:rPr>
  </w:style>
  <w:style w:type="paragraph" w:customStyle="1" w:styleId="Bezmezer1">
    <w:name w:val="Bez mezer1"/>
    <w:rsid w:val="00422064"/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C452BA"/>
    <w:rPr>
      <w:rFonts w:ascii="Arial" w:hAnsi="Arial"/>
      <w:sz w:val="22"/>
      <w:szCs w:val="24"/>
    </w:rPr>
  </w:style>
  <w:style w:type="paragraph" w:styleId="Normlnweb">
    <w:name w:val="Normal (Web)"/>
    <w:basedOn w:val="Normln"/>
    <w:uiPriority w:val="99"/>
    <w:rsid w:val="00B8125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Import1">
    <w:name w:val="Import 1"/>
    <w:rsid w:val="00B8125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B8125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40">
    <w:name w:val="Import 40"/>
    <w:rsid w:val="00B81256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character" w:customStyle="1" w:styleId="headericon">
    <w:name w:val="header_icon"/>
    <w:rsid w:val="00B81256"/>
  </w:style>
  <w:style w:type="paragraph" w:customStyle="1" w:styleId="Default">
    <w:name w:val="Default"/>
    <w:rsid w:val="003605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rsid w:val="00342ACC"/>
  </w:style>
  <w:style w:type="character" w:customStyle="1" w:styleId="nounderline">
    <w:name w:val="nounderline"/>
    <w:rsid w:val="00342ACC"/>
  </w:style>
  <w:style w:type="paragraph" w:styleId="Revize">
    <w:name w:val="Revision"/>
    <w:hidden/>
    <w:uiPriority w:val="99"/>
    <w:semiHidden/>
    <w:rsid w:val="00597314"/>
    <w:rPr>
      <w:rFonts w:ascii="Arial" w:hAnsi="Arial"/>
      <w:sz w:val="22"/>
      <w:szCs w:val="24"/>
    </w:rPr>
  </w:style>
  <w:style w:type="paragraph" w:customStyle="1" w:styleId="odrkyChar">
    <w:name w:val="odrážky Char"/>
    <w:basedOn w:val="Zkladntextodsazen"/>
    <w:uiPriority w:val="99"/>
    <w:rsid w:val="00665EB1"/>
    <w:pPr>
      <w:spacing w:before="120"/>
      <w:ind w:left="0"/>
      <w:jc w:val="both"/>
    </w:pPr>
    <w:rPr>
      <w:rFonts w:eastAsia="Calibri" w:cs="Arial"/>
      <w:szCs w:val="22"/>
    </w:rPr>
  </w:style>
  <w:style w:type="paragraph" w:styleId="Zkladntextodsazen">
    <w:name w:val="Body Text Indent"/>
    <w:basedOn w:val="Normln"/>
    <w:link w:val="ZkladntextodsazenChar"/>
    <w:rsid w:val="00665EB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665EB1"/>
    <w:rPr>
      <w:rFonts w:ascii="Arial" w:hAnsi="Arial"/>
      <w:sz w:val="22"/>
      <w:szCs w:val="24"/>
    </w:rPr>
  </w:style>
  <w:style w:type="paragraph" w:styleId="Zkladntext2">
    <w:name w:val="Body Text 2"/>
    <w:basedOn w:val="Normln"/>
    <w:link w:val="Zkladntext2Char"/>
    <w:rsid w:val="00C101D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C101D5"/>
    <w:rPr>
      <w:rFonts w:ascii="Arial" w:hAnsi="Arial"/>
      <w:sz w:val="22"/>
      <w:szCs w:val="24"/>
    </w:rPr>
  </w:style>
  <w:style w:type="paragraph" w:customStyle="1" w:styleId="PODKAPITOLA">
    <w:name w:val="PODKAPITOLA"/>
    <w:basedOn w:val="Normln"/>
    <w:rsid w:val="00761342"/>
    <w:pPr>
      <w:shd w:val="clear" w:color="auto" w:fill="FFFFFF"/>
      <w:suppressAutoHyphens/>
      <w:autoSpaceDN w:val="0"/>
      <w:spacing w:before="300" w:after="150"/>
      <w:textAlignment w:val="baseline"/>
      <w:outlineLvl w:val="1"/>
    </w:pPr>
    <w:rPr>
      <w:rFonts w:ascii="Verdana" w:hAnsi="Verdana" w:cs="Arial"/>
      <w:b/>
      <w:bCs/>
      <w:color w:val="333333"/>
      <w:kern w:val="3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08456C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08456C"/>
    <w:rPr>
      <w:rFonts w:ascii="Consolas" w:eastAsia="Calibri" w:hAnsi="Consolas"/>
      <w:sz w:val="21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30BD6"/>
    <w:rPr>
      <w:rFonts w:ascii="Arial" w:hAnsi="Arial"/>
      <w:sz w:val="22"/>
      <w:szCs w:val="24"/>
    </w:rPr>
  </w:style>
  <w:style w:type="paragraph" w:customStyle="1" w:styleId="Standard">
    <w:name w:val="Standard"/>
    <w:rsid w:val="00186086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numbering" w:customStyle="1" w:styleId="WWNum16">
    <w:name w:val="WWNum16"/>
    <w:basedOn w:val="Bezseznamu"/>
    <w:rsid w:val="00186086"/>
    <w:pPr>
      <w:numPr>
        <w:numId w:val="34"/>
      </w:numPr>
    </w:p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877F7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13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7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8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4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4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45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64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83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66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07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1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84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9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4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7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C7158-2FA0-48CA-A2BC-E3AB882F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3202</Words>
  <Characters>18371</Characters>
  <Application>Microsoft Office Word</Application>
  <DocSecurity>4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21530</CharactersWithSpaces>
  <SharedDoc>false</SharedDoc>
  <HLinks>
    <vt:vector size="18" baseType="variant">
      <vt:variant>
        <vt:i4>4522020</vt:i4>
      </vt:variant>
      <vt:variant>
        <vt:i4>6</vt:i4>
      </vt:variant>
      <vt:variant>
        <vt:i4>0</vt:i4>
      </vt:variant>
      <vt:variant>
        <vt:i4>5</vt:i4>
      </vt:variant>
      <vt:variant>
        <vt:lpwstr>mailto:paulickovar@praha7.cz</vt:lpwstr>
      </vt:variant>
      <vt:variant>
        <vt:lpwstr/>
      </vt:variant>
      <vt:variant>
        <vt:i4>1704063</vt:i4>
      </vt:variant>
      <vt:variant>
        <vt:i4>3</vt:i4>
      </vt:variant>
      <vt:variant>
        <vt:i4>0</vt:i4>
      </vt:variant>
      <vt:variant>
        <vt:i4>5</vt:i4>
      </vt:variant>
      <vt:variant>
        <vt:lpwstr>mailto:vyoralovaz@praha7.cz</vt:lpwstr>
      </vt:variant>
      <vt:variant>
        <vt:lpwstr/>
      </vt:variant>
      <vt:variant>
        <vt:i4>7471106</vt:i4>
      </vt:variant>
      <vt:variant>
        <vt:i4>0</vt:i4>
      </vt:variant>
      <vt:variant>
        <vt:i4>0</vt:i4>
      </vt:variant>
      <vt:variant>
        <vt:i4>5</vt:i4>
      </vt:variant>
      <vt:variant>
        <vt:lpwstr>mailto:pochmannovah@praha7.cz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Ulrichová Olga</dc:creator>
  <cp:lastModifiedBy>Šišková Jana</cp:lastModifiedBy>
  <cp:revision>2</cp:revision>
  <cp:lastPrinted>2018-03-20T10:21:00Z</cp:lastPrinted>
  <dcterms:created xsi:type="dcterms:W3CDTF">2023-06-26T12:59:00Z</dcterms:created>
  <dcterms:modified xsi:type="dcterms:W3CDTF">2023-06-26T12:59:00Z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