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86AC" w14:textId="60A94DAA" w:rsidR="00BC1E85" w:rsidRPr="00635F53" w:rsidRDefault="00BC1E85" w:rsidP="00BC1E85">
      <w:pPr>
        <w:pStyle w:val="Nadpis1"/>
      </w:pPr>
      <w:r>
        <w:t xml:space="preserve">Dodatek č. </w:t>
      </w:r>
      <w:r w:rsidR="00894A9B">
        <w:t>2</w:t>
      </w:r>
      <w:r>
        <w:t xml:space="preserve"> </w:t>
      </w:r>
      <w:r>
        <w:br/>
      </w:r>
      <w:r w:rsidR="00381F63">
        <w:t>Rámcov</w:t>
      </w:r>
      <w:r w:rsidR="00114525">
        <w:t>é s</w:t>
      </w:r>
      <w:r>
        <w:t xml:space="preserve">mlouvy o </w:t>
      </w:r>
      <w:r w:rsidR="00114525">
        <w:t>výpůjčce vratných kelímků hl. m. Prahy</w:t>
      </w:r>
    </w:p>
    <w:p w14:paraId="35F254D8" w14:textId="77777777" w:rsidR="00BC1E85" w:rsidRDefault="00BC1E85" w:rsidP="00BC1E85">
      <w:pPr>
        <w:rPr>
          <w:rFonts w:ascii="Crabath Text Medium" w:hAnsi="Crabath Text Medium"/>
        </w:rPr>
      </w:pPr>
    </w:p>
    <w:p w14:paraId="2CADAC93" w14:textId="5423713D" w:rsidR="00BC1E85" w:rsidRDefault="00BC1E85" w:rsidP="00BC1E85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uzavřen</w:t>
      </w:r>
      <w:r w:rsidR="00A10E31">
        <w:rPr>
          <w:rFonts w:ascii="Crabath Text Medium" w:hAnsi="Crabath Text Medium"/>
        </w:rPr>
        <w:t>é</w:t>
      </w:r>
      <w:r>
        <w:rPr>
          <w:rFonts w:ascii="Crabath Text Medium" w:hAnsi="Crabath Text Medium"/>
        </w:rPr>
        <w:t xml:space="preserve"> podle</w:t>
      </w:r>
      <w:r w:rsidR="00F009A1">
        <w:rPr>
          <w:rFonts w:ascii="Crabath Text Medium" w:hAnsi="Crabath Text Medium"/>
        </w:rPr>
        <w:t xml:space="preserve"> ustanovení</w:t>
      </w:r>
      <w:r>
        <w:rPr>
          <w:rFonts w:ascii="Crabath Text Medium" w:hAnsi="Crabath Text Medium"/>
        </w:rPr>
        <w:t xml:space="preserve"> </w:t>
      </w:r>
      <w:r w:rsidR="00F009A1" w:rsidRPr="00F009A1">
        <w:rPr>
          <w:rFonts w:ascii="Crabath Text Medium" w:hAnsi="Crabath Text Medium"/>
        </w:rPr>
        <w:t>§ 2193 zákona č. 89/2012 Sb., občanský zákoník, v platném znění</w:t>
      </w:r>
    </w:p>
    <w:p w14:paraId="1DC24F88" w14:textId="77777777" w:rsidR="00BC1E85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4271DCDD" w14:textId="77777777" w:rsidR="00BC1E85" w:rsidRPr="001033B5" w:rsidRDefault="00BC1E85" w:rsidP="00BC1E85"/>
    <w:p w14:paraId="442AA113" w14:textId="77777777" w:rsidR="0071189C" w:rsidRDefault="0071189C" w:rsidP="00613E3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</w:p>
    <w:p w14:paraId="0523F155" w14:textId="77777777" w:rsidR="006F687B" w:rsidRPr="00026C34" w:rsidRDefault="006F687B" w:rsidP="006F687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4EEE0BD1" w14:textId="77777777" w:rsidR="006F687B" w:rsidRPr="00026C34" w:rsidRDefault="006F687B" w:rsidP="006F687B">
      <w:pPr>
        <w:spacing w:line="240" w:lineRule="auto"/>
        <w:rPr>
          <w:sz w:val="23"/>
          <w:szCs w:val="23"/>
        </w:rPr>
      </w:pPr>
    </w:p>
    <w:p w14:paraId="1D4824C6" w14:textId="77777777" w:rsidR="006F687B" w:rsidRDefault="006F687B" w:rsidP="006F687B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>Žatecká 110/2, Staré Město, 110 00 Praha 1</w:t>
      </w:r>
    </w:p>
    <w:p w14:paraId="73B77D38" w14:textId="77777777" w:rsidR="006F687B" w:rsidRDefault="006F687B" w:rsidP="006F687B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614BBD82" w14:textId="77777777" w:rsidR="006F687B" w:rsidRDefault="006F687B" w:rsidP="006F687B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31B22148" w14:textId="77777777" w:rsidR="006F687B" w:rsidRDefault="006F687B" w:rsidP="006F687B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  <w:t xml:space="preserve">Mgr. Františkem </w:t>
      </w:r>
      <w:proofErr w:type="spellStart"/>
      <w:r>
        <w:t>Ciprem</w:t>
      </w:r>
      <w:proofErr w:type="spellEnd"/>
      <w:r>
        <w:t>, předsedou představenstva,</w:t>
      </w:r>
    </w:p>
    <w:p w14:paraId="19B3A711" w14:textId="77777777" w:rsidR="006F687B" w:rsidRDefault="006F687B" w:rsidP="006F687B">
      <w:pPr>
        <w:ind w:left="1416" w:firstLine="708"/>
      </w:pPr>
      <w:r>
        <w:t>Mgr. Janou Adamcovou, místopředsedkyní představenstva</w:t>
      </w:r>
    </w:p>
    <w:p w14:paraId="334EC240" w14:textId="1C1CFDD6" w:rsidR="00613E3B" w:rsidRDefault="006F687B" w:rsidP="006F687B">
      <w:r w:rsidRPr="00237DA8">
        <w:rPr>
          <w:b/>
          <w:bCs/>
        </w:rPr>
        <w:t>bankovní spojení:</w:t>
      </w:r>
      <w:r>
        <w:t xml:space="preserve"> </w:t>
      </w:r>
      <w:r>
        <w:tab/>
        <w:t>PPF banka a.s., číslo účtu 2030690005/6000</w:t>
      </w:r>
    </w:p>
    <w:p w14:paraId="6F7ED8A7" w14:textId="278D589A" w:rsidR="00613E3B" w:rsidRPr="00705AFD" w:rsidRDefault="00613E3B" w:rsidP="00613E3B">
      <w:r>
        <w:t>Dále jen „</w:t>
      </w:r>
      <w:r w:rsidR="006F687B">
        <w:rPr>
          <w:b/>
        </w:rPr>
        <w:t>Půjčitel</w:t>
      </w:r>
      <w:r>
        <w:t>“</w:t>
      </w:r>
    </w:p>
    <w:p w14:paraId="03D40E02" w14:textId="77777777" w:rsidR="00BC1E85" w:rsidRDefault="00BC1E85" w:rsidP="00BC1E85">
      <w:pPr>
        <w:spacing w:line="240" w:lineRule="auto"/>
        <w:rPr>
          <w:sz w:val="23"/>
          <w:szCs w:val="23"/>
        </w:rPr>
      </w:pPr>
    </w:p>
    <w:p w14:paraId="792A1A79" w14:textId="77777777" w:rsidR="00BC1E85" w:rsidRDefault="00BC1E85" w:rsidP="00BC1E85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F468A2F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30300FE8" w14:textId="52E449FC" w:rsidR="00BC1E85" w:rsidRPr="00026C34" w:rsidRDefault="00F77709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 xml:space="preserve">CATERINGARDEN </w:t>
      </w:r>
      <w:r w:rsidR="00BC1E85" w:rsidRPr="00026C34">
        <w:rPr>
          <w:rFonts w:ascii="Crabath Text Medium" w:hAnsi="Crabath Text Medium"/>
          <w:sz w:val="23"/>
          <w:szCs w:val="23"/>
        </w:rPr>
        <w:t>s.</w:t>
      </w:r>
      <w:r>
        <w:rPr>
          <w:rFonts w:ascii="Crabath Text Medium" w:hAnsi="Crabath Text Medium"/>
          <w:sz w:val="23"/>
          <w:szCs w:val="23"/>
        </w:rPr>
        <w:t>r.o.</w:t>
      </w:r>
    </w:p>
    <w:p w14:paraId="3EDF0129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0C3C5F7C" w14:textId="1449D360" w:rsidR="00BC1E85" w:rsidRDefault="00BC1E85" w:rsidP="00BC1E85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</w:r>
      <w:r w:rsidR="00E962D3">
        <w:rPr>
          <w:szCs w:val="20"/>
        </w:rPr>
        <w:t>Borského 668/9, Hlubočepy, 152 00 Praha 5</w:t>
      </w:r>
    </w:p>
    <w:p w14:paraId="0327C682" w14:textId="5359AF48" w:rsidR="00BC1E85" w:rsidRDefault="00BC1E85" w:rsidP="00BC1E85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</w:r>
      <w:r w:rsidR="00560B8A">
        <w:rPr>
          <w:rFonts w:cs="Calibri"/>
          <w:color w:val="000000" w:themeColor="text1"/>
        </w:rPr>
        <w:t>28490851</w:t>
      </w:r>
      <w:r>
        <w:t xml:space="preserve"> </w:t>
      </w:r>
    </w:p>
    <w:p w14:paraId="27F70E05" w14:textId="0796A9A5" w:rsidR="00BC1E85" w:rsidRDefault="00BC1E85" w:rsidP="00BC1E85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>CZ</w:t>
      </w:r>
      <w:r w:rsidR="00560B8A">
        <w:rPr>
          <w:rFonts w:cs="Calibri"/>
          <w:color w:val="000000" w:themeColor="text1"/>
        </w:rPr>
        <w:t>28490851</w:t>
      </w:r>
      <w:r>
        <w:t xml:space="preserve">        </w:t>
      </w:r>
    </w:p>
    <w:p w14:paraId="276DFEA3" w14:textId="3F498FD8" w:rsidR="00BC1E85" w:rsidRDefault="00BC1E85" w:rsidP="007740EC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7740EC">
        <w:t xml:space="preserve">Karlem </w:t>
      </w:r>
      <w:proofErr w:type="spellStart"/>
      <w:r w:rsidR="007740EC">
        <w:t>Chotkem</w:t>
      </w:r>
      <w:proofErr w:type="spellEnd"/>
      <w:r w:rsidR="007740EC">
        <w:t>, jednatelem</w:t>
      </w:r>
    </w:p>
    <w:p w14:paraId="296B41C3" w14:textId="618D8D4F" w:rsidR="00BC1E85" w:rsidRPr="00D822A3" w:rsidRDefault="00BC1E85" w:rsidP="00BC1E85">
      <w:pPr>
        <w:spacing w:after="40" w:line="240" w:lineRule="auto"/>
      </w:pPr>
      <w:r>
        <w:t>Dále jen „</w:t>
      </w:r>
      <w:r w:rsidR="006F687B">
        <w:rPr>
          <w:b/>
        </w:rPr>
        <w:t>Vypůjčitel</w:t>
      </w:r>
      <w:r>
        <w:t>“</w:t>
      </w:r>
    </w:p>
    <w:p w14:paraId="12C6AC3C" w14:textId="77777777" w:rsidR="00BC1E85" w:rsidRPr="00026C34" w:rsidRDefault="00BC1E85" w:rsidP="00BC1E85">
      <w:pPr>
        <w:spacing w:after="120" w:line="240" w:lineRule="auto"/>
        <w:rPr>
          <w:sz w:val="23"/>
          <w:szCs w:val="23"/>
        </w:rPr>
      </w:pPr>
    </w:p>
    <w:p w14:paraId="6ACA3DD4" w14:textId="77777777" w:rsidR="00BC1E85" w:rsidRDefault="00BC1E85" w:rsidP="00BC1E85">
      <w:pPr>
        <w:rPr>
          <w:rFonts w:ascii="Crabath Text Medium" w:hAnsi="Crabath Text Medium"/>
        </w:rPr>
      </w:pPr>
    </w:p>
    <w:p w14:paraId="6BB2EB85" w14:textId="77777777" w:rsidR="00BC1E85" w:rsidRDefault="00BC1E85" w:rsidP="00BC1E85">
      <w:pPr>
        <w:pStyle w:val="Nadpis2"/>
        <w:numPr>
          <w:ilvl w:val="0"/>
          <w:numId w:val="0"/>
        </w:numPr>
        <w:spacing w:after="360"/>
      </w:pPr>
      <w:r>
        <w:lastRenderedPageBreak/>
        <w:t>Preambule</w:t>
      </w:r>
    </w:p>
    <w:p w14:paraId="4A0230BF" w14:textId="6FFF0B33" w:rsidR="00BC1E85" w:rsidRDefault="00BC1E85" w:rsidP="00BC1E85">
      <w:r>
        <w:t>Vzhledem ke skutečnosti, že (a) P</w:t>
      </w:r>
      <w:r w:rsidR="00593E2D">
        <w:t>ůjčitel</w:t>
      </w:r>
      <w:r>
        <w:t xml:space="preserve"> a </w:t>
      </w:r>
      <w:r w:rsidR="00593E2D">
        <w:t>Vypůjčitel</w:t>
      </w:r>
      <w:r>
        <w:t xml:space="preserve"> uzavřel</w:t>
      </w:r>
      <w:r w:rsidR="00593E2D">
        <w:t>i</w:t>
      </w:r>
      <w:r>
        <w:t xml:space="preserve"> dne </w:t>
      </w:r>
      <w:r w:rsidR="000B63C2">
        <w:t>29</w:t>
      </w:r>
      <w:r>
        <w:t xml:space="preserve">. </w:t>
      </w:r>
      <w:r w:rsidR="000B63C2">
        <w:t>11</w:t>
      </w:r>
      <w:r>
        <w:t xml:space="preserve">. 2022 </w:t>
      </w:r>
      <w:r w:rsidR="00593E2D">
        <w:t>Rámcovou s</w:t>
      </w:r>
      <w:r>
        <w:t xml:space="preserve">mlouvu </w:t>
      </w:r>
      <w:r w:rsidRPr="00CD71FF">
        <w:t xml:space="preserve">o </w:t>
      </w:r>
      <w:r w:rsidR="00593E2D">
        <w:t>výpůjčce vratných kelímků hl. m. Prahy</w:t>
      </w:r>
      <w:r>
        <w:t xml:space="preserve"> </w:t>
      </w:r>
      <w:r w:rsidRPr="00CD71FF">
        <w:t>(dále jen „</w:t>
      </w:r>
      <w:r w:rsidRPr="00CD71FF">
        <w:rPr>
          <w:b/>
          <w:bCs/>
        </w:rPr>
        <w:t>Smlouva</w:t>
      </w:r>
      <w:r w:rsidRPr="00CD71FF">
        <w:t>“)</w:t>
      </w:r>
      <w:r>
        <w:t xml:space="preserve">; (b) </w:t>
      </w:r>
      <w:r w:rsidR="00593E2D">
        <w:t>Vypůjčitel</w:t>
      </w:r>
      <w:r>
        <w:t xml:space="preserve"> má zájem</w:t>
      </w:r>
      <w:r w:rsidR="00593E2D">
        <w:t xml:space="preserve"> </w:t>
      </w:r>
      <w:r w:rsidR="002137B2">
        <w:t>vypůjčit si od Půjčitele vratné kelímky hl. m. Prahy na další akce, které Vypůjčitel pořádá</w:t>
      </w:r>
      <w:r>
        <w:rPr>
          <w:szCs w:val="20"/>
        </w:rPr>
        <w:t xml:space="preserve">; </w:t>
      </w:r>
      <w:r w:rsidRPr="00CD71FF">
        <w:t>sjednávají Smluvní strany t</w:t>
      </w:r>
      <w:r>
        <w:t>en</w:t>
      </w:r>
      <w:r w:rsidRPr="00CD71FF">
        <w:t xml:space="preserve">to </w:t>
      </w:r>
      <w:r>
        <w:t xml:space="preserve">Dodatek č. </w:t>
      </w:r>
      <w:r w:rsidR="00894A9B">
        <w:t>2</w:t>
      </w:r>
      <w:r>
        <w:t xml:space="preserve"> </w:t>
      </w:r>
      <w:r w:rsidRPr="00CD71FF">
        <w:t>Smlouv</w:t>
      </w:r>
      <w:r>
        <w:t>y (dále jen „</w:t>
      </w:r>
      <w:r w:rsidRPr="00E3068F">
        <w:rPr>
          <w:b/>
          <w:bCs/>
        </w:rPr>
        <w:t>Dodatek</w:t>
      </w:r>
      <w:r>
        <w:t>“).</w:t>
      </w:r>
    </w:p>
    <w:p w14:paraId="5114EAB9" w14:textId="77777777" w:rsidR="00BC1E85" w:rsidRPr="00ED03D3" w:rsidRDefault="00BC1E85" w:rsidP="00BC1E85">
      <w:pPr>
        <w:pStyle w:val="Nadpis2"/>
        <w:numPr>
          <w:ilvl w:val="0"/>
          <w:numId w:val="3"/>
        </w:numPr>
        <w:spacing w:before="480" w:after="360"/>
      </w:pPr>
      <w:r w:rsidRPr="00ED03D3">
        <w:t xml:space="preserve">Předmět </w:t>
      </w:r>
      <w:r>
        <w:t>Dodatku</w:t>
      </w:r>
    </w:p>
    <w:p w14:paraId="1520D1F3" w14:textId="3EC5FA4D" w:rsidR="00BC1E85" w:rsidRDefault="00E02F4C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14260B">
        <w:rPr>
          <w:rFonts w:cs="Arial"/>
          <w:szCs w:val="20"/>
        </w:rPr>
        <w:t>2</w:t>
      </w:r>
      <w:r w:rsidR="002B4409">
        <w:rPr>
          <w:rFonts w:cs="Arial"/>
          <w:szCs w:val="20"/>
        </w:rPr>
        <w:t>.</w:t>
      </w:r>
      <w:r w:rsidR="0014260B">
        <w:rPr>
          <w:rFonts w:cs="Arial"/>
          <w:szCs w:val="20"/>
        </w:rPr>
        <w:t xml:space="preserve"> odst. 2.1 S</w:t>
      </w:r>
      <w:r w:rsidR="00BC1E85">
        <w:rPr>
          <w:rFonts w:cs="Arial"/>
          <w:szCs w:val="20"/>
        </w:rPr>
        <w:t>mlouvy se nahrazuje novým zněním takto:</w:t>
      </w:r>
    </w:p>
    <w:p w14:paraId="18A6EAE3" w14:textId="41B83815" w:rsidR="00BC1E85" w:rsidRDefault="0014260B" w:rsidP="00612FC5">
      <w:pPr>
        <w:spacing w:after="120"/>
        <w:ind w:left="454"/>
        <w:rPr>
          <w:noProof/>
          <w:szCs w:val="20"/>
        </w:rPr>
      </w:pPr>
      <w:r>
        <w:rPr>
          <w:color w:val="000000"/>
        </w:rPr>
        <w:t>„Půjčitel a V</w:t>
      </w:r>
      <w:r w:rsidRPr="0042162D">
        <w:rPr>
          <w:color w:val="000000"/>
        </w:rPr>
        <w:t xml:space="preserve">ypůjčitel shodně konstatují, že </w:t>
      </w:r>
      <w:r>
        <w:rPr>
          <w:color w:val="000000"/>
        </w:rPr>
        <w:t>V</w:t>
      </w:r>
      <w:r w:rsidRPr="0042162D">
        <w:rPr>
          <w:color w:val="000000"/>
        </w:rPr>
        <w:t>ypůjčitel bude Předmět výpůjčky užívat za účelem</w:t>
      </w:r>
      <w:r>
        <w:rPr>
          <w:color w:val="000000"/>
        </w:rPr>
        <w:t xml:space="preserve"> použití vratných kelímků na akcích s názvy</w:t>
      </w:r>
      <w:r w:rsidRPr="0042162D">
        <w:rPr>
          <w:color w:val="000000"/>
        </w:rPr>
        <w:t xml:space="preserve"> </w:t>
      </w:r>
      <w:r w:rsidRPr="00F20835">
        <w:rPr>
          <w:color w:val="000000"/>
        </w:rPr>
        <w:t>„</w:t>
      </w:r>
      <w:r w:rsidR="00894A9B">
        <w:t>Hradčanské léto</w:t>
      </w:r>
      <w:r w:rsidRPr="00F20835">
        <w:rPr>
          <w:color w:val="000000"/>
        </w:rPr>
        <w:t>“</w:t>
      </w:r>
      <w:r>
        <w:rPr>
          <w:color w:val="000000"/>
        </w:rPr>
        <w:t>, „</w:t>
      </w:r>
      <w:r w:rsidR="00894A9B">
        <w:t>Bublinky na Vltavě</w:t>
      </w:r>
      <w:r>
        <w:rPr>
          <w:color w:val="000000"/>
        </w:rPr>
        <w:t>“</w:t>
      </w:r>
      <w:r w:rsidR="00894A9B">
        <w:rPr>
          <w:color w:val="000000"/>
        </w:rPr>
        <w:t xml:space="preserve">, </w:t>
      </w:r>
      <w:r>
        <w:rPr>
          <w:color w:val="000000"/>
        </w:rPr>
        <w:t>„</w:t>
      </w:r>
      <w:r w:rsidR="00894A9B">
        <w:t>Prostřený stůl Malostranské náměstí</w:t>
      </w:r>
      <w:r>
        <w:rPr>
          <w:color w:val="000000"/>
        </w:rPr>
        <w:t>“</w:t>
      </w:r>
      <w:r w:rsidRPr="00F20835">
        <w:rPr>
          <w:color w:val="000000"/>
        </w:rPr>
        <w:t xml:space="preserve"> </w:t>
      </w:r>
      <w:r w:rsidR="00894A9B">
        <w:rPr>
          <w:color w:val="000000"/>
        </w:rPr>
        <w:t>a „</w:t>
      </w:r>
      <w:r w:rsidR="00894A9B">
        <w:t>Vinobraní Hradčanské náměstí</w:t>
      </w:r>
      <w:r w:rsidR="00894A9B">
        <w:rPr>
          <w:color w:val="000000"/>
        </w:rPr>
        <w:t>“</w:t>
      </w:r>
      <w:r w:rsidR="00894A9B" w:rsidRPr="00F20835">
        <w:rPr>
          <w:color w:val="000000"/>
        </w:rPr>
        <w:t xml:space="preserve"> </w:t>
      </w:r>
      <w:r w:rsidRPr="00F20835">
        <w:rPr>
          <w:color w:val="000000"/>
        </w:rPr>
        <w:t>(dále jen „</w:t>
      </w:r>
      <w:r w:rsidRPr="00F20835">
        <w:rPr>
          <w:b/>
          <w:bCs/>
          <w:color w:val="000000"/>
        </w:rPr>
        <w:t>akce</w:t>
      </w:r>
      <w:r>
        <w:rPr>
          <w:color w:val="000000"/>
        </w:rPr>
        <w:t xml:space="preserve">“) v </w:t>
      </w:r>
      <w:r w:rsidRPr="00023FEB">
        <w:rPr>
          <w:color w:val="000000"/>
        </w:rPr>
        <w:t>termín</w:t>
      </w:r>
      <w:r>
        <w:rPr>
          <w:color w:val="000000"/>
        </w:rPr>
        <w:t>ech</w:t>
      </w:r>
      <w:r w:rsidRPr="00023FEB">
        <w:rPr>
          <w:color w:val="000000"/>
        </w:rPr>
        <w:t xml:space="preserve"> uvede</w:t>
      </w:r>
      <w:r>
        <w:rPr>
          <w:color w:val="000000"/>
        </w:rPr>
        <w:t>ných</w:t>
      </w:r>
      <w:r w:rsidRPr="00023FEB">
        <w:rPr>
          <w:color w:val="000000"/>
        </w:rPr>
        <w:t xml:space="preserve"> v čl. odst. 3.1. této smlouvy</w:t>
      </w:r>
      <w:r>
        <w:rPr>
          <w:color w:val="000000"/>
        </w:rPr>
        <w:t>.“</w:t>
      </w:r>
    </w:p>
    <w:p w14:paraId="59BE2595" w14:textId="4C20215B" w:rsidR="0014260B" w:rsidRDefault="0014260B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FC486D">
        <w:rPr>
          <w:rFonts w:cs="Arial"/>
          <w:szCs w:val="20"/>
        </w:rPr>
        <w:t>3</w:t>
      </w:r>
      <w:r w:rsidR="002B4409">
        <w:rPr>
          <w:rFonts w:cs="Arial"/>
          <w:szCs w:val="20"/>
        </w:rPr>
        <w:t>.</w:t>
      </w:r>
      <w:r w:rsidR="00FC486D">
        <w:rPr>
          <w:rFonts w:cs="Arial"/>
          <w:szCs w:val="20"/>
        </w:rPr>
        <w:t xml:space="preserve"> odst. 3.1 Smlouvy se nahrazuje novým zněním takto:</w:t>
      </w:r>
    </w:p>
    <w:p w14:paraId="4F7A2A7B" w14:textId="53CA894C" w:rsidR="00FC486D" w:rsidRDefault="00FC486D" w:rsidP="00FC486D">
      <w:pPr>
        <w:pStyle w:val="Odstavecseseznamem"/>
        <w:spacing w:after="120"/>
        <w:ind w:left="454"/>
        <w:contextualSpacing w:val="0"/>
        <w:rPr>
          <w:rFonts w:cs="Arial"/>
          <w:szCs w:val="20"/>
        </w:rPr>
      </w:pPr>
      <w:r>
        <w:t>„</w:t>
      </w:r>
      <w:r w:rsidRPr="0053436A">
        <w:t>Tato smlouva se uzavírá</w:t>
      </w:r>
      <w:r w:rsidRPr="00131C95">
        <w:t xml:space="preserve"> na dobu neurčitou</w:t>
      </w:r>
      <w:r w:rsidRPr="00167E86">
        <w:t>. Akce „</w:t>
      </w:r>
      <w:r w:rsidR="00894A9B">
        <w:t>Hradčanské léto</w:t>
      </w:r>
      <w:r w:rsidRPr="00167E86">
        <w:t>“ se koná od 1</w:t>
      </w:r>
      <w:r w:rsidR="00894A9B">
        <w:t>5</w:t>
      </w:r>
      <w:r w:rsidRPr="00167E86">
        <w:t>.0</w:t>
      </w:r>
      <w:r w:rsidR="00894A9B">
        <w:t>6</w:t>
      </w:r>
      <w:r w:rsidRPr="00167E86">
        <w:t xml:space="preserve">.2023 do </w:t>
      </w:r>
      <w:r w:rsidR="00894A9B">
        <w:t>1</w:t>
      </w:r>
      <w:r w:rsidRPr="00167E86">
        <w:t>6.0</w:t>
      </w:r>
      <w:r w:rsidR="00894A9B">
        <w:t>6</w:t>
      </w:r>
      <w:r w:rsidRPr="00167E86">
        <w:t xml:space="preserve">.2023 </w:t>
      </w:r>
      <w:r w:rsidR="00894A9B">
        <w:t>na Hradčanském náměstí</w:t>
      </w:r>
      <w:r w:rsidRPr="00167E86">
        <w:t xml:space="preserve">, Praha </w:t>
      </w:r>
      <w:r w:rsidR="00AD6FFC">
        <w:t>1</w:t>
      </w:r>
      <w:r w:rsidRPr="00167E86">
        <w:t>. Akce „</w:t>
      </w:r>
      <w:r w:rsidR="00894A9B">
        <w:t>Bublinky na Vltavě</w:t>
      </w:r>
      <w:r w:rsidRPr="00167E86">
        <w:t xml:space="preserve">“ se koná od </w:t>
      </w:r>
      <w:r w:rsidR="00894A9B">
        <w:t>16</w:t>
      </w:r>
      <w:r w:rsidRPr="00167E86">
        <w:t>.0</w:t>
      </w:r>
      <w:r w:rsidR="00894A9B">
        <w:t>6</w:t>
      </w:r>
      <w:r w:rsidRPr="00167E86">
        <w:t>.2023 do 1</w:t>
      </w:r>
      <w:r w:rsidR="00894A9B">
        <w:t>8</w:t>
      </w:r>
      <w:r w:rsidRPr="00167E86">
        <w:t>.0</w:t>
      </w:r>
      <w:r w:rsidR="00894A9B">
        <w:t>6</w:t>
      </w:r>
      <w:r w:rsidRPr="00167E86">
        <w:t xml:space="preserve">.2023 </w:t>
      </w:r>
      <w:r w:rsidR="00894A9B">
        <w:t>na Střeleckém ostrově</w:t>
      </w:r>
      <w:r w:rsidRPr="00167E86">
        <w:t>, Praha 1. Akce „</w:t>
      </w:r>
      <w:r w:rsidR="00894A9B">
        <w:t>Prostřený stůl Malostranské náměstí</w:t>
      </w:r>
      <w:r w:rsidRPr="00167E86">
        <w:t xml:space="preserve">“ se koná </w:t>
      </w:r>
      <w:r w:rsidR="00894A9B">
        <w:t>dne 19.06.2023 na Malostranském náměstí</w:t>
      </w:r>
      <w:r w:rsidRPr="00167E86">
        <w:t>, Praha 1.</w:t>
      </w:r>
      <w:r w:rsidR="00894A9B">
        <w:t xml:space="preserve"> Akce </w:t>
      </w:r>
      <w:r w:rsidR="00894A9B">
        <w:rPr>
          <w:color w:val="000000"/>
        </w:rPr>
        <w:t>„</w:t>
      </w:r>
      <w:r w:rsidR="00894A9B">
        <w:t>Vinobraní Hradčanské náměstí</w:t>
      </w:r>
      <w:r w:rsidR="00894A9B">
        <w:rPr>
          <w:color w:val="000000"/>
        </w:rPr>
        <w:t>“</w:t>
      </w:r>
      <w:r w:rsidR="00894A9B" w:rsidRPr="00F20835">
        <w:rPr>
          <w:color w:val="000000"/>
        </w:rPr>
        <w:t xml:space="preserve"> </w:t>
      </w:r>
      <w:r w:rsidR="00894A9B">
        <w:rPr>
          <w:color w:val="000000"/>
        </w:rPr>
        <w:t>se koná od 01.09.2023 do 30.09.2023 na Hradčanském náměstí.</w:t>
      </w:r>
      <w:r w:rsidR="00894A9B">
        <w:t xml:space="preserve"> </w:t>
      </w:r>
      <w:r w:rsidRPr="00167E86">
        <w:t xml:space="preserve"> Smluvní</w:t>
      </w:r>
      <w:r w:rsidRPr="00131C95">
        <w:t xml:space="preserve"> strany se dohodly, že Půjčitel předá V</w:t>
      </w:r>
      <w:r w:rsidRPr="0053436A">
        <w:t xml:space="preserve">ypůjčiteli Předmět výpůjčky dle objednávky v souladu s čl. 1.3. této smlouvy do užívání </w:t>
      </w:r>
      <w:r w:rsidRPr="008942AD">
        <w:t xml:space="preserve">v čase </w:t>
      </w:r>
      <w:r>
        <w:t>dohodnutém v objednávce</w:t>
      </w:r>
      <w:r w:rsidRPr="008942AD">
        <w:t xml:space="preserve"> a že Vypůjčitel je povinen Předmět výpůjčky předat zpět Půjčiteli po skončení akce v čase </w:t>
      </w:r>
      <w:r>
        <w:t>dohodnutém v objednávce.“</w:t>
      </w:r>
    </w:p>
    <w:p w14:paraId="165F8182" w14:textId="7FED9D72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Ostatní ustanovení Smlouvy zůstávají beze změn.</w:t>
      </w:r>
    </w:p>
    <w:p w14:paraId="68F827CC" w14:textId="77777777" w:rsidR="00BC1E85" w:rsidRDefault="00BC1E85" w:rsidP="00BC1E85">
      <w:pPr>
        <w:pStyle w:val="Nadpis2"/>
        <w:numPr>
          <w:ilvl w:val="0"/>
          <w:numId w:val="3"/>
        </w:numPr>
        <w:spacing w:before="480" w:after="360"/>
      </w:pPr>
      <w:r>
        <w:t>Společná a závěrečná ustanovení</w:t>
      </w:r>
    </w:p>
    <w:p w14:paraId="131BB991" w14:textId="77777777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t>Veškerá ustanovení Smlouvy nedotčená tímto Dodatkem zůstávají v platnosti.</w:t>
      </w:r>
    </w:p>
    <w:p w14:paraId="29AABE34" w14:textId="77777777" w:rsidR="00BC1E85" w:rsidRPr="00BC1440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je sepsán ve dvou vyhotoveních, z nichž každá smluvní strana </w:t>
      </w:r>
      <w:proofErr w:type="gramStart"/>
      <w:r w:rsidRPr="00152C5F">
        <w:rPr>
          <w:rFonts w:cs="Arial"/>
          <w:szCs w:val="20"/>
        </w:rPr>
        <w:t>obdrží</w:t>
      </w:r>
      <w:proofErr w:type="gramEnd"/>
      <w:r w:rsidRPr="00152C5F">
        <w:rPr>
          <w:rFonts w:cs="Arial"/>
          <w:szCs w:val="20"/>
        </w:rPr>
        <w:t xml:space="preserve"> po jednom vyhotovení. </w:t>
      </w:r>
    </w:p>
    <w:p w14:paraId="164F9228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Pokud se kterékoliv ujednání obsažené v této Smlouvě ukáže být neplatným, neúčinným či nevymahatelným, nemá tato skutečnost vliv na platnost, účinnost a vymahatelnost ostatních ujednání. Smluvní strany se zavazují nahradit takové neplatné, neúčinné či nevymahatelné ujednání ujednáním platným, účinným a vymahatelným, které se svým obsahem bude co nejvíce blížit účelu Smlouvy.</w:t>
      </w:r>
    </w:p>
    <w:p w14:paraId="05A6C407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„ZRS“), na t</w:t>
      </w:r>
      <w:r>
        <w:rPr>
          <w:rFonts w:cs="Arial"/>
          <w:szCs w:val="20"/>
        </w:rPr>
        <w:t>en</w:t>
      </w:r>
      <w:r w:rsidRPr="00152C5F">
        <w:rPr>
          <w:rFonts w:cs="Arial"/>
          <w:szCs w:val="20"/>
        </w:rPr>
        <w:t xml:space="preserve">to </w:t>
      </w: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se smluvní strany dohodly na následujícím:</w:t>
      </w:r>
    </w:p>
    <w:p w14:paraId="69BAFC8F" w14:textId="77777777" w:rsidR="00BC1E85" w:rsidRPr="007316B8" w:rsidRDefault="00BC1E85" w:rsidP="00BC1E85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 povinnosti uveřejnění (s výjimkou uvedenou dále) a je způsobil</w:t>
      </w:r>
      <w:r>
        <w:t>ý</w:t>
      </w:r>
      <w:r w:rsidRPr="007316B8">
        <w:t xml:space="preserve"> k uveřejnění v registru smluv 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 podobě jmen a kontaktních údajů zástupců </w:t>
      </w:r>
      <w:r>
        <w:t>s</w:t>
      </w:r>
      <w:r w:rsidRPr="007316B8">
        <w:t>mluvních stran;</w:t>
      </w:r>
    </w:p>
    <w:p w14:paraId="4577E6BF" w14:textId="44312A9D" w:rsidR="00BC1E85" w:rsidRPr="007316B8" w:rsidRDefault="00BC1E85" w:rsidP="00BC1E85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>
        <w:t>P</w:t>
      </w:r>
      <w:r w:rsidR="002137B2">
        <w:t>ůjčitel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</w:t>
      </w:r>
      <w:r w:rsidRPr="007316B8">
        <w:lastRenderedPageBreak/>
        <w:t>ZRS, a to do příslušné datové schránky Ministerstva vnitra určené pro uveřejňování záznamů v registru smluv prostřednictvím elektronického formuláře zveřejněného na portálu veřejné správy;</w:t>
      </w:r>
    </w:p>
    <w:p w14:paraId="23DBFD56" w14:textId="319FE91D" w:rsidR="00BC1E85" w:rsidRPr="007316B8" w:rsidRDefault="00BC1E85" w:rsidP="00BC1E85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>
        <w:t>P</w:t>
      </w:r>
      <w:r w:rsidR="002137B2">
        <w:t>ůjčitel</w:t>
      </w:r>
      <w:r>
        <w:t xml:space="preserve">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49929ED0" w14:textId="77777777" w:rsidR="00BC1E85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7316B8">
        <w:t>Smluvní strany prohlašují, že si t</w:t>
      </w:r>
      <w:r>
        <w:t>en</w:t>
      </w:r>
      <w:r w:rsidRPr="007316B8">
        <w:t xml:space="preserve">to </w:t>
      </w:r>
      <w:r>
        <w:t>Dodatek</w:t>
      </w:r>
      <w:r w:rsidRPr="007316B8">
        <w:t xml:space="preserve"> přečetly a že t</w:t>
      </w:r>
      <w:r>
        <w:t>en</w:t>
      </w:r>
      <w:r w:rsidRPr="007316B8">
        <w:t xml:space="preserve">to </w:t>
      </w:r>
      <w:r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18E371D9" w14:textId="77777777" w:rsidR="00BC1E85" w:rsidRPr="00EA2BB5" w:rsidRDefault="00BC1E85" w:rsidP="00BC1E85">
      <w:pPr>
        <w:spacing w:after="160" w:line="259" w:lineRule="auto"/>
        <w:jc w:val="center"/>
        <w:rPr>
          <w:i/>
          <w:iCs/>
        </w:rPr>
      </w:pPr>
    </w:p>
    <w:p w14:paraId="689354F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72F7E5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40EBE0C" w14:textId="4E32BE62" w:rsidR="00BC1E85" w:rsidRPr="00257B16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</w:t>
      </w:r>
      <w:proofErr w:type="gramStart"/>
      <w:r w:rsidR="00F82955" w:rsidRPr="00257B16">
        <w:rPr>
          <w:rFonts w:cs="Arial"/>
          <w:szCs w:val="20"/>
        </w:rPr>
        <w:t xml:space="preserve">dne:  </w:t>
      </w:r>
      <w:r w:rsidRPr="00257B16">
        <w:rPr>
          <w:rFonts w:cs="Arial"/>
          <w:szCs w:val="20"/>
        </w:rPr>
        <w:t xml:space="preserve"> </w:t>
      </w:r>
      <w:proofErr w:type="gramEnd"/>
      <w:r w:rsidRPr="00257B16">
        <w:rPr>
          <w:rFonts w:cs="Arial"/>
          <w:szCs w:val="20"/>
        </w:rPr>
        <w:t xml:space="preserve">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57B16">
        <w:rPr>
          <w:rFonts w:cs="Arial"/>
          <w:szCs w:val="20"/>
        </w:rPr>
        <w:t>V Praze dne:</w:t>
      </w:r>
    </w:p>
    <w:p w14:paraId="749DC8AB" w14:textId="7E1B916D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2137B2">
        <w:rPr>
          <w:rFonts w:ascii="Crabath Text Medium" w:hAnsi="Crabath Text Medium"/>
        </w:rPr>
        <w:t>ůjčitele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2137B2">
        <w:rPr>
          <w:rFonts w:ascii="Crabath Text Medium" w:hAnsi="Crabath Text Medium"/>
        </w:rPr>
        <w:t>ůjčitele</w:t>
      </w:r>
      <w:r w:rsidRPr="009A0116">
        <w:rPr>
          <w:rFonts w:ascii="Crabath Text Medium" w:hAnsi="Crabath Text Medium"/>
        </w:rPr>
        <w:t>:</w:t>
      </w:r>
    </w:p>
    <w:p w14:paraId="28E6C949" w14:textId="77777777" w:rsidR="00E74CC0" w:rsidRDefault="00E74CC0" w:rsidP="00BC1E85">
      <w:pPr>
        <w:pStyle w:val="odrazka"/>
        <w:numPr>
          <w:ilvl w:val="0"/>
          <w:numId w:val="0"/>
        </w:numPr>
      </w:pPr>
    </w:p>
    <w:p w14:paraId="64284121" w14:textId="2D080CFB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4A698" wp14:editId="48180995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1E709CB">
              <v:line id="Přímá spojnic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3F6D7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766A" wp14:editId="40AF9FD1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55465FE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61A26D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</w:t>
      </w:r>
      <w:r w:rsidR="004C6B0D">
        <w:rPr>
          <w:noProof/>
          <w:sz w:val="8"/>
          <w:szCs w:val="12"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místopředsedkyně představenstva</w:t>
      </w:r>
      <w:r>
        <w:rPr>
          <w:noProof/>
        </w:rPr>
        <w:br/>
        <w:t xml:space="preserve">               </w:t>
      </w:r>
      <w:r w:rsidR="004C6B0D">
        <w:rPr>
          <w:noProof/>
          <w:sz w:val="8"/>
          <w:szCs w:val="12"/>
        </w:rPr>
        <w:t xml:space="preserve">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t xml:space="preserve">  </w:t>
      </w:r>
      <w:r>
        <w:rPr>
          <w:noProof/>
        </w:rPr>
        <w:t>Prague City Tourism a.s.</w:t>
      </w:r>
    </w:p>
    <w:p w14:paraId="77577650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162C768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588D3CB" w14:textId="3A6E8215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Datum:</w:t>
      </w:r>
      <w:r w:rsidR="006E53AB">
        <w:rPr>
          <w:noProof/>
        </w:rPr>
        <w:t xml:space="preserve"> 13.6.2023</w:t>
      </w:r>
    </w:p>
    <w:p w14:paraId="1D320C0F" w14:textId="6C1A48B3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2137B2">
        <w:rPr>
          <w:rFonts w:ascii="Crabath Text Medium" w:hAnsi="Crabath Text Medium"/>
          <w:noProof/>
        </w:rPr>
        <w:t>Vypůjčitele</w:t>
      </w:r>
      <w:r w:rsidRPr="00524617">
        <w:rPr>
          <w:rFonts w:ascii="Crabath Text Medium" w:hAnsi="Crabath Text Medium"/>
          <w:noProof/>
        </w:rPr>
        <w:t>:</w:t>
      </w:r>
    </w:p>
    <w:p w14:paraId="6C93E4CC" w14:textId="77777777" w:rsidR="00E74CC0" w:rsidRDefault="00E74CC0" w:rsidP="00BC1E85">
      <w:pPr>
        <w:pStyle w:val="odrazka"/>
        <w:numPr>
          <w:ilvl w:val="1"/>
          <w:numId w:val="0"/>
        </w:numPr>
        <w:rPr>
          <w:noProof/>
        </w:rPr>
      </w:pPr>
    </w:p>
    <w:p w14:paraId="240551ED" w14:textId="38C4AFAA" w:rsidR="00BC1E85" w:rsidRDefault="00BC1E85" w:rsidP="00BC1E85">
      <w:pPr>
        <w:pStyle w:val="odrazka"/>
        <w:numPr>
          <w:ilvl w:val="1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2F091" wp14:editId="1C23A3C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3E7CEDF">
              <v:line id="Přímá spojnice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35pt,10.25pt" to="207.5pt,10.25pt" w14:anchorId="739C4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Pr="00CE5D6A">
        <w:rPr>
          <w:noProof/>
        </w:rPr>
        <w:t xml:space="preserve">Jméno:    </w:t>
      </w:r>
      <w:r w:rsidR="002137B2" w:rsidRPr="002137B2">
        <w:rPr>
          <w:rFonts w:ascii="Crabath Text Medium" w:hAnsi="Crabath Text Medium"/>
          <w:noProof/>
        </w:rPr>
        <w:t>Karel Chotek</w:t>
      </w:r>
      <w:r w:rsidRPr="00CE5D6A">
        <w:rPr>
          <w:noProof/>
        </w:rPr>
        <w:br/>
      </w:r>
      <w:proofErr w:type="gramStart"/>
      <w:r w:rsidRPr="00CE5D6A">
        <w:rPr>
          <w:noProof/>
        </w:rPr>
        <w:t>Funkce:</w:t>
      </w:r>
      <w:r w:rsidRPr="00CE5D6A">
        <w:t xml:space="preserve">  </w:t>
      </w:r>
      <w:r w:rsidR="002137B2">
        <w:rPr>
          <w:sz w:val="10"/>
          <w:szCs w:val="14"/>
        </w:rPr>
        <w:t xml:space="preserve"> </w:t>
      </w:r>
      <w:proofErr w:type="gramEnd"/>
      <w:r w:rsidR="002137B2">
        <w:t>jednatel CATERINGARDEN s.r.o.</w:t>
      </w:r>
    </w:p>
    <w:p w14:paraId="27DAEAAD" w14:textId="77777777" w:rsidR="00665598" w:rsidRDefault="006E53AB"/>
    <w:sectPr w:rsidR="00665598" w:rsidSect="00554F92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6CEF" w14:textId="77777777" w:rsidR="00C659D3" w:rsidRDefault="00C659D3">
      <w:pPr>
        <w:spacing w:after="0" w:line="240" w:lineRule="auto"/>
      </w:pPr>
      <w:r>
        <w:separator/>
      </w:r>
    </w:p>
  </w:endnote>
  <w:endnote w:type="continuationSeparator" w:id="0">
    <w:p w14:paraId="4DCF6EA3" w14:textId="77777777" w:rsidR="00C659D3" w:rsidRDefault="00C6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3636" w14:textId="5281A2BB" w:rsidR="00554F92" w:rsidRPr="00026C34" w:rsidRDefault="00A70AA4" w:rsidP="007464E1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Dodatek č. </w:t>
    </w:r>
    <w:r w:rsidR="00AD6FFC">
      <w:rPr>
        <w:rFonts w:ascii="Atyp BL Display Semibold" w:hAnsi="Atyp BL Display Semibold"/>
      </w:rPr>
      <w:t>2</w:t>
    </w:r>
    <w:r>
      <w:rPr>
        <w:rFonts w:ascii="Atyp BL Display Semibold" w:hAnsi="Atyp BL Display Semibold"/>
      </w:rPr>
      <w:t xml:space="preserve"> </w:t>
    </w:r>
    <w:r w:rsidR="007464E1">
      <w:rPr>
        <w:rFonts w:ascii="Atyp BL Display Semibold" w:hAnsi="Atyp BL Display Semibold"/>
      </w:rPr>
      <w:t>Rámcové smlouvy o výpůjčce vratných kelímků hl. m. Prahy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75CB" w14:textId="77777777" w:rsidR="00554F92" w:rsidRPr="006759C0" w:rsidRDefault="00A70AA4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13C678D" wp14:editId="255D45EB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FE3D072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7883C303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ABB9D87" w14:textId="77777777" w:rsidR="00554F92" w:rsidRPr="006759C0" w:rsidRDefault="00A70AA4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970108" w14:textId="77777777" w:rsidR="00554F92" w:rsidRPr="00933491" w:rsidRDefault="00A70AA4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6850" w14:textId="77777777" w:rsidR="00C659D3" w:rsidRDefault="00C659D3">
      <w:pPr>
        <w:spacing w:after="0" w:line="240" w:lineRule="auto"/>
      </w:pPr>
      <w:r>
        <w:separator/>
      </w:r>
    </w:p>
  </w:footnote>
  <w:footnote w:type="continuationSeparator" w:id="0">
    <w:p w14:paraId="45F6C1EF" w14:textId="77777777" w:rsidR="00C659D3" w:rsidRDefault="00C6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625" w14:textId="77777777" w:rsidR="00554F92" w:rsidRDefault="00A70AA4" w:rsidP="00554F9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5439D7E" wp14:editId="0DFDA2D3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7EC526AA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0FFBE188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65C2708" wp14:editId="28524875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024CEEA6">
            <v:group id="Skupina 15" style="position:absolute;margin-left:470.3pt;margin-top:-127.8pt;width:56.2pt;height:75.3pt;z-index:-251656192" coordsize="1124,1506" o:spid="_x0000_s1026" w14:anchorId="503DE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75A4" w14:textId="77777777" w:rsidR="00554F92" w:rsidRDefault="00A70AA4" w:rsidP="00554F9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B26F37" wp14:editId="13619276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5235">
    <w:abstractNumId w:val="1"/>
  </w:num>
  <w:num w:numId="2" w16cid:durableId="1628005403">
    <w:abstractNumId w:val="3"/>
  </w:num>
  <w:num w:numId="3" w16cid:durableId="659044712">
    <w:abstractNumId w:val="2"/>
  </w:num>
  <w:num w:numId="4" w16cid:durableId="19839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85"/>
    <w:rsid w:val="000230B6"/>
    <w:rsid w:val="00065E63"/>
    <w:rsid w:val="000B63C2"/>
    <w:rsid w:val="00101C25"/>
    <w:rsid w:val="00114525"/>
    <w:rsid w:val="0014260B"/>
    <w:rsid w:val="002137B2"/>
    <w:rsid w:val="002A04C4"/>
    <w:rsid w:val="002B4409"/>
    <w:rsid w:val="00381F63"/>
    <w:rsid w:val="004C6B0D"/>
    <w:rsid w:val="00560B8A"/>
    <w:rsid w:val="005834D9"/>
    <w:rsid w:val="00593E2D"/>
    <w:rsid w:val="00612FC5"/>
    <w:rsid w:val="00613E3B"/>
    <w:rsid w:val="006341DF"/>
    <w:rsid w:val="00635849"/>
    <w:rsid w:val="006E53AB"/>
    <w:rsid w:val="006F687B"/>
    <w:rsid w:val="0071189C"/>
    <w:rsid w:val="007464E1"/>
    <w:rsid w:val="007740EC"/>
    <w:rsid w:val="0086623E"/>
    <w:rsid w:val="00894A9B"/>
    <w:rsid w:val="009F3335"/>
    <w:rsid w:val="00A10E31"/>
    <w:rsid w:val="00A70AA4"/>
    <w:rsid w:val="00A960C8"/>
    <w:rsid w:val="00AD4E35"/>
    <w:rsid w:val="00AD6FFC"/>
    <w:rsid w:val="00BC1E85"/>
    <w:rsid w:val="00BC7115"/>
    <w:rsid w:val="00BE4CE0"/>
    <w:rsid w:val="00C42C18"/>
    <w:rsid w:val="00C659D3"/>
    <w:rsid w:val="00E02F4C"/>
    <w:rsid w:val="00E74CC0"/>
    <w:rsid w:val="00E962D3"/>
    <w:rsid w:val="00F009A1"/>
    <w:rsid w:val="00F70CB8"/>
    <w:rsid w:val="00F77709"/>
    <w:rsid w:val="00F82955"/>
    <w:rsid w:val="00FC486D"/>
    <w:rsid w:val="7062D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D34A"/>
  <w15:chartTrackingRefBased/>
  <w15:docId w15:val="{DF282479-D616-4B9C-BB19-604F4EBB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C1E85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1E85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1E85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1E85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E8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E8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E8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E8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E8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E8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E85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1E85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1E85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E8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E85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E85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E8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E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E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BC1E85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BC1E85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BC1E85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1E85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BC1E85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C1E85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BC1E85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BC1E85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BC1E85"/>
    <w:rPr>
      <w:rFonts w:ascii="Crabath Text Light" w:eastAsia="Times New Roman" w:hAnsi="Crabath Text Light" w:cs="Times New Roman"/>
      <w:sz w:val="20"/>
      <w:szCs w:val="24"/>
    </w:rPr>
  </w:style>
  <w:style w:type="paragraph" w:styleId="Bezmezer">
    <w:name w:val="No Spacing"/>
    <w:uiPriority w:val="1"/>
    <w:qFormat/>
    <w:rsid w:val="00BC1E85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3971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Chinoporu Maria</dc:creator>
  <cp:keywords/>
  <dc:description/>
  <cp:lastModifiedBy>Mackovičová Kristýna</cp:lastModifiedBy>
  <cp:revision>2</cp:revision>
  <dcterms:created xsi:type="dcterms:W3CDTF">2023-06-26T11:08:00Z</dcterms:created>
  <dcterms:modified xsi:type="dcterms:W3CDTF">2023-06-26T11:08:00Z</dcterms:modified>
</cp:coreProperties>
</file>