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4B55" w14:textId="3950CB25" w:rsidR="00A14B20" w:rsidRPr="00C264BF" w:rsidRDefault="00656982" w:rsidP="00A14B20">
      <w:pPr>
        <w:rPr>
          <w:rFonts w:ascii="Arial" w:hAnsi="Arial" w:cs="Arial"/>
        </w:rPr>
      </w:pPr>
      <w:r w:rsidRPr="00656982">
        <w:rPr>
          <w:rFonts w:ascii="Arial" w:hAnsi="Arial" w:cs="Arial"/>
          <w:noProof/>
          <w:lang w:eastAsia="cs-CZ"/>
        </w:rPr>
        <w:drawing>
          <wp:inline distT="0" distB="0" distL="0" distR="0" wp14:anchorId="5FB75E10" wp14:editId="6DD4BF8F">
            <wp:extent cx="4845600" cy="1000800"/>
            <wp:effectExtent l="0" t="0" r="0" b="8890"/>
            <wp:docPr id="3" name="Obrázek 3" descr="C:\Users\martin.koutek\Pictures\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tin.koutek\Pictures\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5600" cy="10008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S/05888/SOPK/23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05888/SOPK/23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popfk-405a/16/23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115V342003574</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Agentura ochrany přírody a krajiny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Kaplanova 1931, 14800 Praha 11</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951 421 181</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Ing. Pavel Pešout  ředitel Sekce ochrany přírody a krajiny UP AOPK ČR Kaplanova 1</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Lenka Čolobentičová</w:t>
      </w:r>
    </w:p>
    <w:p w14:paraId="749580C9" w14:textId="77777777" w:rsidR="00BA4C51" w:rsidRPr="00C264BF" w:rsidRDefault="00BA4C51" w:rsidP="00BB63BC">
      <w:pPr>
        <w:spacing w:after="0" w:line="240" w:lineRule="auto"/>
        <w:rPr>
          <w:rFonts w:ascii="Arial" w:hAnsi="Arial" w:cs="Arial"/>
        </w:rPr>
      </w:pPr>
    </w:p>
    <w:p w14:paraId="267A8E4A" w14:textId="62EAC2CB" w:rsidR="00BA4C51"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633FCEA5" w14:textId="77777777" w:rsidR="000A52B7" w:rsidRPr="00C264BF" w:rsidRDefault="000A52B7" w:rsidP="00E22D1A">
      <w:pPr>
        <w:spacing w:before="120" w:after="0"/>
        <w:rPr>
          <w:rFonts w:ascii="Arial" w:hAnsi="Arial" w:cs="Arial"/>
        </w:rPr>
      </w:pPr>
    </w:p>
    <w:p w14:paraId="46B17CAE" w14:textId="6A98F441" w:rsidR="00BA4C51" w:rsidRDefault="000A52B7" w:rsidP="00BA4C51">
      <w:pPr>
        <w:rPr>
          <w:rFonts w:ascii="Arial" w:hAnsi="Arial" w:cs="Arial"/>
        </w:rPr>
      </w:pPr>
      <w:r>
        <w:rPr>
          <w:rFonts w:ascii="Arial" w:hAnsi="Arial" w:cs="Arial"/>
        </w:rPr>
        <w:t>a</w:t>
      </w:r>
    </w:p>
    <w:p w14:paraId="4786DBAC" w14:textId="77777777" w:rsidR="000A52B7" w:rsidRPr="00C264BF" w:rsidRDefault="000A52B7" w:rsidP="00BA4C51">
      <w:pPr>
        <w:rPr>
          <w:rFonts w:ascii="Arial" w:hAnsi="Arial" w:cs="Arial"/>
        </w:rPr>
      </w:pPr>
    </w:p>
    <w:p w14:paraId="22090A36" w14:textId="77777777" w:rsidR="00BA4C51" w:rsidRPr="00C61950" w:rsidRDefault="00BA4C51" w:rsidP="00820E79">
      <w:pPr>
        <w:pStyle w:val="Nadpis2"/>
      </w:pPr>
      <w:r w:rsidRPr="00C61950">
        <w:t>Zhotovitel</w:t>
      </w:r>
    </w:p>
    <w:p w14:paraId="125F6694" w14:textId="657B3429" w:rsidR="00BA4C51" w:rsidRPr="00150D52" w:rsidRDefault="007172DD" w:rsidP="00BB63BC">
      <w:pPr>
        <w:spacing w:after="0" w:line="240" w:lineRule="auto"/>
        <w:rPr>
          <w:rFonts w:ascii="Arial" w:hAnsi="Arial" w:cs="Arial"/>
          <w:b/>
        </w:rPr>
      </w:pPr>
      <w:r>
        <w:rPr>
          <w:rFonts w:ascii="Arial" w:hAnsi="Arial" w:cs="Arial"/>
          <w:b/>
        </w:rPr>
        <w:t xml:space="preserve">Mgr. </w:t>
      </w:r>
      <w:r w:rsidR="00BA4C51" w:rsidRPr="00150D52">
        <w:rPr>
          <w:rFonts w:ascii="Arial" w:hAnsi="Arial" w:cs="Arial"/>
          <w:b/>
        </w:rPr>
        <w:t>Fischer David</w:t>
      </w:r>
    </w:p>
    <w:p w14:paraId="70EEF6E2" w14:textId="360172E2" w:rsidR="00BA4C51" w:rsidRDefault="00BA4C51" w:rsidP="00BB63BC">
      <w:pPr>
        <w:spacing w:after="0" w:line="240" w:lineRule="auto"/>
        <w:rPr>
          <w:rFonts w:ascii="Arial" w:hAnsi="Arial" w:cs="Arial"/>
        </w:rPr>
      </w:pPr>
      <w:r w:rsidRPr="00C264BF">
        <w:rPr>
          <w:rFonts w:ascii="Arial" w:hAnsi="Arial" w:cs="Arial"/>
        </w:rPr>
        <w:t>IČO: 18423027</w:t>
      </w:r>
    </w:p>
    <w:p w14:paraId="70A105B1" w14:textId="4B8CA343" w:rsidR="00D40F59" w:rsidRPr="00C264BF" w:rsidRDefault="00D40F59" w:rsidP="00BB63BC">
      <w:pPr>
        <w:spacing w:after="0" w:line="240" w:lineRule="auto"/>
        <w:rPr>
          <w:rFonts w:ascii="Arial" w:hAnsi="Arial" w:cs="Arial"/>
        </w:rPr>
      </w:pPr>
      <w:r>
        <w:rPr>
          <w:rFonts w:ascii="Arial" w:hAnsi="Arial" w:cs="Arial"/>
        </w:rPr>
        <w:t>DIČ</w:t>
      </w:r>
      <w:r w:rsidRPr="00D40F59">
        <w:rPr>
          <w:rFonts w:ascii="Arial" w:hAnsi="Arial" w:cs="Arial"/>
        </w:rPr>
        <w:t>: CZ7112100017</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Voltuš 97, 26242 Rožmitál pod Třemšínem</w:t>
      </w:r>
    </w:p>
    <w:p w14:paraId="1E424C7F" w14:textId="5FE3CBAB" w:rsidR="00BA4C51" w:rsidRPr="00C264BF" w:rsidRDefault="00BA4C51" w:rsidP="00BB63BC">
      <w:pPr>
        <w:spacing w:after="0" w:line="240" w:lineRule="auto"/>
        <w:rPr>
          <w:rFonts w:ascii="Arial" w:hAnsi="Arial" w:cs="Arial"/>
        </w:rPr>
      </w:pPr>
      <w:r w:rsidRPr="00C264BF">
        <w:rPr>
          <w:rFonts w:ascii="Arial" w:hAnsi="Arial" w:cs="Arial"/>
        </w:rPr>
        <w:t>Bankovní spojení:</w:t>
      </w:r>
      <w:r w:rsidR="000A52B7">
        <w:rPr>
          <w:rFonts w:ascii="Arial" w:hAnsi="Arial" w:cs="Arial"/>
        </w:rPr>
        <w:t xml:space="preserve"> </w:t>
      </w:r>
      <w:r w:rsidR="007605D5">
        <w:rPr>
          <w:rFonts w:ascii="Arial" w:hAnsi="Arial" w:cs="Arial"/>
        </w:rPr>
        <w:t>xxx</w:t>
      </w:r>
    </w:p>
    <w:p w14:paraId="707D61F3" w14:textId="4364B017" w:rsidR="00BA4C51" w:rsidRPr="00C264BF" w:rsidRDefault="00BA4C51" w:rsidP="00BB63BC">
      <w:pPr>
        <w:spacing w:after="0" w:line="240" w:lineRule="auto"/>
        <w:rPr>
          <w:rFonts w:ascii="Arial" w:hAnsi="Arial" w:cs="Arial"/>
        </w:rPr>
      </w:pPr>
      <w:r w:rsidRPr="00C264BF">
        <w:rPr>
          <w:rFonts w:ascii="Arial" w:hAnsi="Arial" w:cs="Arial"/>
        </w:rPr>
        <w:t>Email:</w:t>
      </w:r>
      <w:r w:rsidR="000A52B7">
        <w:rPr>
          <w:rFonts w:ascii="Arial" w:hAnsi="Arial" w:cs="Arial"/>
        </w:rPr>
        <w:t xml:space="preserve"> </w:t>
      </w:r>
      <w:r w:rsidR="007605D5">
        <w:rPr>
          <w:rFonts w:ascii="Arial" w:hAnsi="Arial" w:cs="Arial"/>
        </w:rPr>
        <w:t>xxx</w:t>
      </w:r>
      <w:bookmarkStart w:id="0" w:name="_GoBack"/>
      <w:bookmarkEnd w:id="0"/>
    </w:p>
    <w:p w14:paraId="48B856E7" w14:textId="77777777" w:rsidR="000A52B7" w:rsidRDefault="000A52B7" w:rsidP="00E22D1A">
      <w:pPr>
        <w:spacing w:before="120" w:after="120"/>
        <w:rPr>
          <w:rFonts w:ascii="Arial" w:hAnsi="Arial" w:cs="Arial"/>
        </w:rPr>
      </w:pPr>
    </w:p>
    <w:p w14:paraId="4E9CD5A6" w14:textId="3A82D87F" w:rsidR="00BB63BC" w:rsidRDefault="000A52B7" w:rsidP="00E22D1A">
      <w:pPr>
        <w:spacing w:before="120" w:after="120"/>
        <w:rPr>
          <w:rFonts w:ascii="Arial" w:hAnsi="Arial" w:cs="Arial"/>
        </w:rPr>
      </w:pPr>
      <w:r w:rsidRPr="00C264BF">
        <w:rPr>
          <w:rFonts w:ascii="Arial" w:hAnsi="Arial" w:cs="Arial"/>
        </w:rPr>
        <w:t xml:space="preserve"> </w:t>
      </w:r>
      <w:r w:rsidR="00BA4C51" w:rsidRPr="00C264BF">
        <w:rPr>
          <w:rFonts w:ascii="Arial" w:hAnsi="Arial" w:cs="Arial"/>
        </w:rPr>
        <w:t>(dále jen „</w:t>
      </w:r>
      <w:r w:rsidR="00BA4C51" w:rsidRPr="00C61950">
        <w:rPr>
          <w:rFonts w:ascii="Arial" w:hAnsi="Arial" w:cs="Arial"/>
          <w:b/>
        </w:rPr>
        <w:t>zhotovitel</w:t>
      </w:r>
      <w:r w:rsidR="00BA4C51" w:rsidRPr="00C264BF">
        <w:rPr>
          <w:rFonts w:ascii="Arial" w:hAnsi="Arial" w:cs="Arial"/>
        </w:rPr>
        <w:t>”)</w:t>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38ADB593" w14:textId="66CE7293" w:rsidR="007A5FB3" w:rsidRPr="007A5FB3" w:rsidRDefault="007A5FB3" w:rsidP="007A5FB3">
      <w:pPr>
        <w:pStyle w:val="nadpismj"/>
        <w:numPr>
          <w:ilvl w:val="0"/>
          <w:numId w:val="0"/>
        </w:numPr>
        <w:spacing w:before="120" w:after="120"/>
        <w:ind w:left="340"/>
        <w:jc w:val="both"/>
        <w:rPr>
          <w:b w:val="0"/>
          <w:spacing w:val="0"/>
          <w:sz w:val="22"/>
          <w:szCs w:val="22"/>
        </w:rPr>
      </w:pPr>
    </w:p>
    <w:p w14:paraId="4C26D165" w14:textId="693DB297" w:rsidR="00BA4C51" w:rsidRPr="007A5FB3" w:rsidRDefault="007A5FB3" w:rsidP="000A52B7">
      <w:pPr>
        <w:pStyle w:val="Nadpis2"/>
      </w:pPr>
      <w:r w:rsidRPr="007A5FB3">
        <w:t xml:space="preserve">Dílem se rozumí: </w:t>
      </w:r>
      <w:r w:rsidRPr="007A5FB3">
        <w:rPr>
          <w:b/>
        </w:rPr>
        <w:t>Monitoring užovky stromo</w:t>
      </w:r>
      <w:r w:rsidR="00AB3A4F">
        <w:rPr>
          <w:b/>
        </w:rPr>
        <w:t>vé v Povltaví v roce 2023 - 2024</w:t>
      </w:r>
      <w:r w:rsidRPr="007A5FB3">
        <w:rPr>
          <w:b/>
        </w:rPr>
        <w:t xml:space="preserve">. </w:t>
      </w:r>
      <w:r w:rsidRPr="007A5FB3">
        <w:t xml:space="preserve">Dílo je členěno na </w:t>
      </w:r>
      <w:r w:rsidR="00AB3A4F">
        <w:t>dvě</w:t>
      </w:r>
      <w:r w:rsidRPr="007A5FB3">
        <w:t xml:space="preserve"> části, kterými se rozumí „Monitoring užovky s</w:t>
      </w:r>
      <w:r w:rsidR="00AB3A4F">
        <w:t>tromové v Povltaví v roce 2023“ a</w:t>
      </w:r>
      <w:r w:rsidRPr="007A5FB3">
        <w:t xml:space="preserve"> „Monitoring užovky stromové v Povltaví v roce 2024“.</w:t>
      </w:r>
    </w:p>
    <w:p w14:paraId="00F03040" w14:textId="69BBC8BA" w:rsidR="00BA4C51" w:rsidRPr="00C264BF" w:rsidRDefault="00BA4C51" w:rsidP="000A52B7">
      <w:pPr>
        <w:pStyle w:val="Nadpis2"/>
        <w:numPr>
          <w:ilvl w:val="0"/>
          <w:numId w:val="0"/>
        </w:numPr>
        <w:ind w:left="709"/>
      </w:pPr>
      <w:r w:rsidRPr="00C264BF">
        <w:t>Podrobná specifikace díla je uvedena v pří</w:t>
      </w:r>
      <w:r w:rsidR="00B628FF">
        <w:t>lohách</w:t>
      </w:r>
      <w:r w:rsidRPr="00C264BF">
        <w:t xml:space="preserve"> č. 1 Rozpočet a specifikace díla popfk-405a/16/23</w:t>
      </w:r>
      <w:r w:rsidR="006C47FE">
        <w:t xml:space="preserve"> a č. 2 Podrobná specifikace díla</w:t>
      </w:r>
      <w:r w:rsidRPr="00C264BF">
        <w:t>.</w:t>
      </w:r>
      <w:r w:rsidR="000A52B7">
        <w:t xml:space="preserve"> </w:t>
      </w: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3D2EAD9C" w:rsidR="00BA4C51"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42C70546" w14:textId="77777777" w:rsidR="000A52B7" w:rsidRPr="000A52B7" w:rsidRDefault="000A52B7" w:rsidP="000A52B7"/>
    <w:p w14:paraId="22B6D7E2" w14:textId="77777777" w:rsidR="00BA4C51" w:rsidRPr="00C264BF" w:rsidRDefault="00820E79" w:rsidP="00820E79">
      <w:pPr>
        <w:pStyle w:val="Nadpis1"/>
      </w:pPr>
      <w:r>
        <w:br/>
      </w:r>
      <w:r w:rsidR="00BA4C51" w:rsidRPr="00C264BF">
        <w:t>Cena díla a platební podmínky</w:t>
      </w:r>
    </w:p>
    <w:p w14:paraId="5B84C33E" w14:textId="170CF84F" w:rsidR="00BA4C51" w:rsidRDefault="00BA4C51" w:rsidP="00820E79">
      <w:pPr>
        <w:pStyle w:val="Nadpis2"/>
      </w:pPr>
      <w:r w:rsidRPr="00C264BF">
        <w:t>Cena díla je stanovena v souladu s právními předpisy:</w:t>
      </w:r>
    </w:p>
    <w:p w14:paraId="679EA984" w14:textId="68D2D604" w:rsidR="000D0B72" w:rsidRPr="000D0B72" w:rsidRDefault="000D0B72" w:rsidP="000D0B72">
      <w:pPr>
        <w:ind w:left="709"/>
        <w:rPr>
          <w:rFonts w:ascii="Arial" w:hAnsi="Arial" w:cs="Arial"/>
        </w:rPr>
      </w:pPr>
      <w:r w:rsidRPr="000D0B72">
        <w:rPr>
          <w:rFonts w:ascii="Arial" w:hAnsi="Arial" w:cs="Arial"/>
        </w:rPr>
        <w:t>Cena za 1. část díla včetně DPH (2023): 78 892,- Kč</w:t>
      </w:r>
    </w:p>
    <w:p w14:paraId="65452956" w14:textId="174C718A" w:rsidR="000D0B72" w:rsidRPr="000D0B72" w:rsidRDefault="000D0B72" w:rsidP="000D0B72">
      <w:pPr>
        <w:ind w:left="709"/>
        <w:rPr>
          <w:rFonts w:ascii="Arial" w:hAnsi="Arial" w:cs="Arial"/>
        </w:rPr>
      </w:pPr>
      <w:r w:rsidRPr="000D0B72">
        <w:rPr>
          <w:rFonts w:ascii="Arial" w:hAnsi="Arial" w:cs="Arial"/>
        </w:rPr>
        <w:t>Cena za 2. část díla včetně DPH (2024): 78 892,- Kč</w:t>
      </w:r>
    </w:p>
    <w:p w14:paraId="3AF77227" w14:textId="50993DAD" w:rsidR="00AB3A4F" w:rsidRPr="00C264BF" w:rsidRDefault="00AB3A4F" w:rsidP="00AB3A4F">
      <w:pPr>
        <w:pStyle w:val="Nadpis2"/>
        <w:numPr>
          <w:ilvl w:val="0"/>
          <w:numId w:val="0"/>
        </w:numPr>
        <w:ind w:left="709"/>
      </w:pPr>
      <w:r w:rsidRPr="00C264BF">
        <w:t>C</w:t>
      </w:r>
      <w:r w:rsidR="000D0B72">
        <w:t>elková c</w:t>
      </w:r>
      <w:r w:rsidRPr="00C264BF">
        <w:t xml:space="preserve">ena </w:t>
      </w:r>
      <w:r w:rsidR="007E1B46">
        <w:t xml:space="preserve">díla </w:t>
      </w:r>
      <w:r w:rsidRPr="00C264BF">
        <w:t>bez DPH: 130 400,- Kč</w:t>
      </w:r>
    </w:p>
    <w:p w14:paraId="41E3114B" w14:textId="77777777" w:rsidR="00AB3A4F" w:rsidRPr="00C264BF" w:rsidRDefault="00AB3A4F" w:rsidP="00AB3A4F">
      <w:pPr>
        <w:pStyle w:val="Nadpis2"/>
        <w:numPr>
          <w:ilvl w:val="0"/>
          <w:numId w:val="0"/>
        </w:numPr>
        <w:ind w:left="709"/>
      </w:pPr>
      <w:r w:rsidRPr="00C264BF">
        <w:t>DPH 21%: 27 384,- Kč</w:t>
      </w:r>
    </w:p>
    <w:p w14:paraId="3F1B3CE4" w14:textId="77CC408B" w:rsidR="00AB3A4F" w:rsidRPr="00C264BF" w:rsidRDefault="00AB3A4F" w:rsidP="00AB3A4F">
      <w:pPr>
        <w:pStyle w:val="Nadpis2"/>
        <w:numPr>
          <w:ilvl w:val="0"/>
          <w:numId w:val="0"/>
        </w:numPr>
        <w:ind w:left="709"/>
      </w:pPr>
      <w:r w:rsidRPr="00C264BF">
        <w:t>C</w:t>
      </w:r>
      <w:r w:rsidR="000D0B72">
        <w:t>elková c</w:t>
      </w:r>
      <w:r w:rsidRPr="00C264BF">
        <w:t xml:space="preserve">ena </w:t>
      </w:r>
      <w:r w:rsidR="000D0B72">
        <w:t xml:space="preserve">díla </w:t>
      </w:r>
      <w:r w:rsidRPr="00C264BF">
        <w:t>včetně DPH: 157 784,- Kč</w:t>
      </w:r>
    </w:p>
    <w:p w14:paraId="01C67199" w14:textId="77777777" w:rsidR="00BA4C51" w:rsidRPr="00C264BF" w:rsidRDefault="00BA4C51" w:rsidP="00820E79">
      <w:pPr>
        <w:pStyle w:val="Nadpis2"/>
        <w:numPr>
          <w:ilvl w:val="0"/>
          <w:numId w:val="0"/>
        </w:numPr>
        <w:ind w:left="709"/>
      </w:pPr>
      <w:r w:rsidRPr="00C264BF">
        <w:t xml:space="preserve">Zhotovitel </w:t>
      </w:r>
      <w:r w:rsidRPr="00D40F59">
        <w:rPr>
          <w:b/>
        </w:rPr>
        <w:t>je</w:t>
      </w:r>
      <w:r w:rsidRPr="00C264BF">
        <w:t xml:space="preserv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1FB4C80A" w:rsidR="00BA4C51" w:rsidRPr="00C264BF" w:rsidRDefault="00BA4C51" w:rsidP="00820E79">
      <w:pPr>
        <w:pStyle w:val="Nadpis2"/>
      </w:pPr>
      <w:r w:rsidRPr="00C264BF">
        <w:t xml:space="preserve">Cena za </w:t>
      </w:r>
      <w:r w:rsidR="007A5FB3">
        <w:t>příslušnou část díla</w:t>
      </w:r>
      <w:r w:rsidRPr="00C264BF">
        <w:t xml:space="preserve"> bude vyúčtována po provedení </w:t>
      </w:r>
      <w:r w:rsidR="007A5FB3">
        <w:t>této části</w:t>
      </w:r>
      <w:r w:rsidRPr="00C264BF">
        <w:t>. Zhotovitel je povinen daňový doklad (fakturu) vystavit a doručit objednateli nejpozději do</w:t>
      </w:r>
      <w:r w:rsidR="00B45F6B">
        <w:t xml:space="preserve"> 15 pracovních dnů po předání a </w:t>
      </w:r>
      <w:r w:rsidRPr="00C264BF">
        <w:t>převzetí díla (v žádném p</w:t>
      </w:r>
      <w:r w:rsidR="00B638F2">
        <w:t>řípadě však ne později než do 20</w:t>
      </w:r>
      <w:r w:rsidRPr="00C264BF">
        <w:t>.</w:t>
      </w:r>
      <w:r w:rsidR="000A52B7">
        <w:t xml:space="preserve"> </w:t>
      </w:r>
      <w:r w:rsidRPr="00C264BF">
        <w:t>11. kalendářního roku) na základě předávacího protokolu (nebo na základě protokolu o kontrole dle čl. 6.2) na adresu: Kaplanova 1931, 14800 Praha 11.</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w:t>
      </w:r>
      <w:r w:rsidRPr="00C264BF">
        <w:lastRenderedPageBreak/>
        <w:t>splatnosti počne běžet doručením opraveného a bezvadného daňového dokladu (faktury).</w:t>
      </w:r>
    </w:p>
    <w:p w14:paraId="0C40958C" w14:textId="0A64747C" w:rsidR="000A52B7" w:rsidRDefault="00BA4C51" w:rsidP="00820E79">
      <w:pPr>
        <w:pStyle w:val="Nadpis2"/>
      </w:pPr>
      <w:r w:rsidRPr="00C264BF">
        <w:t>Smluvní strany se dohodly, že objednatel nebude poskytovat zálohové platby.</w:t>
      </w:r>
    </w:p>
    <w:p w14:paraId="4AD56122" w14:textId="77777777" w:rsidR="000D0B72" w:rsidRPr="000D0B72" w:rsidRDefault="000D0B72" w:rsidP="000D0B72"/>
    <w:p w14:paraId="24B5E25E" w14:textId="77777777" w:rsidR="00BA4C51" w:rsidRPr="00C264BF" w:rsidRDefault="00820E79" w:rsidP="00820E79">
      <w:pPr>
        <w:pStyle w:val="Nadpis1"/>
      </w:pPr>
      <w:r>
        <w:br/>
      </w:r>
      <w:r w:rsidR="00BA4C51" w:rsidRPr="00C264BF">
        <w:t>Doba a místo plnění</w:t>
      </w:r>
    </w:p>
    <w:p w14:paraId="70BA0710" w14:textId="6EF627BF" w:rsidR="00BA4C51" w:rsidRPr="00C264BF" w:rsidRDefault="00BA4C51" w:rsidP="00820E79">
      <w:pPr>
        <w:pStyle w:val="Nadpis2"/>
      </w:pPr>
      <w:r w:rsidRPr="00C264BF">
        <w:t xml:space="preserve">Zhotovitel se zavazuje provést </w:t>
      </w:r>
      <w:r w:rsidR="007A5FB3">
        <w:t xml:space="preserve">příslušnou část </w:t>
      </w:r>
      <w:r w:rsidRPr="00C264BF">
        <w:t>díl</w:t>
      </w:r>
      <w:r w:rsidR="007A5FB3">
        <w:t>a</w:t>
      </w:r>
      <w:r w:rsidRPr="00C264BF">
        <w:t xml:space="preserve"> a předat jej objednateli </w:t>
      </w:r>
      <w:r w:rsidR="000D0B72">
        <w:t xml:space="preserve">v roce 2023 </w:t>
      </w:r>
      <w:r w:rsidRPr="00C264BF">
        <w:t>nejpozději do</w:t>
      </w:r>
      <w:r w:rsidR="007A5FB3">
        <w:t xml:space="preserve"> </w:t>
      </w:r>
      <w:r w:rsidR="00B638F2">
        <w:t>10</w:t>
      </w:r>
      <w:r w:rsidR="007A5FB3">
        <w:t>. listopa</w:t>
      </w:r>
      <w:r w:rsidR="00AB3A4F">
        <w:t xml:space="preserve">du </w:t>
      </w:r>
      <w:r w:rsidR="000D0B72">
        <w:t>tohoto</w:t>
      </w:r>
      <w:r w:rsidR="00AB3A4F">
        <w:t xml:space="preserve"> roku, v roce 2024</w:t>
      </w:r>
      <w:r w:rsidR="007A5FB3">
        <w:t xml:space="preserve"> však nejpozději do</w:t>
      </w:r>
      <w:r w:rsidR="00B638F2">
        <w:t xml:space="preserve"> 20</w:t>
      </w:r>
      <w:r w:rsidRPr="00C264BF">
        <w:t>.</w:t>
      </w:r>
      <w:r w:rsidR="000A52B7">
        <w:t xml:space="preserve"> </w:t>
      </w:r>
      <w:r w:rsidR="00AB3A4F">
        <w:t>11</w:t>
      </w:r>
      <w:r w:rsidRPr="00C264BF">
        <w:t>.</w:t>
      </w:r>
      <w:r w:rsidR="000A52B7">
        <w:t xml:space="preserve"> </w:t>
      </w:r>
      <w:r w:rsidR="00AB3A4F">
        <w:t>2024</w:t>
      </w:r>
      <w:r w:rsidRPr="00C264BF">
        <w:t>.</w:t>
      </w:r>
    </w:p>
    <w:p w14:paraId="2BADE5A1" w14:textId="574F349D" w:rsidR="00BA4C51" w:rsidRPr="00C264BF" w:rsidRDefault="00BA4C51" w:rsidP="00820E79">
      <w:pPr>
        <w:pStyle w:val="Nadpis2"/>
      </w:pPr>
      <w:r w:rsidRPr="00C264BF">
        <w:t xml:space="preserve">Pokud zhotovitel dokončí </w:t>
      </w:r>
      <w:r w:rsidR="007A5FB3">
        <w:t>příslušnou část díla</w:t>
      </w:r>
      <w:r w:rsidRPr="00C264BF">
        <w:t xml:space="preserve"> před dohodnutým termí</w:t>
      </w:r>
      <w:r w:rsidR="00B45F6B">
        <w:t>nem, zavazuje se objednatel, že </w:t>
      </w:r>
      <w:r w:rsidRPr="00C264BF">
        <w:t xml:space="preserve">převezme </w:t>
      </w:r>
      <w:r w:rsidR="007A5FB3">
        <w:t>tuto část</w:t>
      </w:r>
      <w:r w:rsidRPr="00C264BF">
        <w:t xml:space="preserve"> i v dřívějším nabídnutém termínu, pokud bude bez vad a nedodělků.</w:t>
      </w:r>
    </w:p>
    <w:p w14:paraId="494F0BDB" w14:textId="22393AFE" w:rsidR="00BA4C51" w:rsidRDefault="00BA4C51" w:rsidP="00820E79">
      <w:pPr>
        <w:pStyle w:val="Nadpis2"/>
      </w:pPr>
      <w:r w:rsidRPr="00C264BF">
        <w:t>Místem plnění je oblast výskytu užovky stromové ve středním Povltaví.</w:t>
      </w:r>
    </w:p>
    <w:p w14:paraId="0898D933" w14:textId="77777777" w:rsidR="000A52B7" w:rsidRPr="000A52B7" w:rsidRDefault="000A52B7" w:rsidP="000A52B7"/>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40FC0E71" w14:textId="17E3A92E" w:rsidR="00BA4C51" w:rsidRDefault="00BA4C51" w:rsidP="00820E79">
      <w:pPr>
        <w:pStyle w:val="Nadpis2"/>
      </w:pPr>
      <w:r w:rsidRPr="00C264BF">
        <w:t>Realizace d</w:t>
      </w:r>
      <w:r w:rsidR="00FD038C">
        <w:t xml:space="preserve">íla zahrnuje mj. tyto činnosti: </w:t>
      </w:r>
      <w:r w:rsidR="00FD038C" w:rsidRPr="00FD038C">
        <w:rPr>
          <w:color w:val="000000" w:themeColor="text1"/>
        </w:rPr>
        <w:t>Monitoring užovky stromové ve středním Povltaví</w:t>
      </w:r>
      <w:r w:rsidRPr="00FD038C">
        <w:rPr>
          <w:color w:val="000000" w:themeColor="text1"/>
        </w:rPr>
        <w:t xml:space="preserve"> (dále jen „činnosti“). Objednatel z pozice </w:t>
      </w:r>
      <w:r w:rsidRPr="00C264BF">
        <w:t>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w:t>
      </w:r>
      <w:r w:rsidR="00B45F6B">
        <w:t> </w:t>
      </w:r>
      <w:r w:rsidRPr="00C264BF">
        <w:t xml:space="preserve">souladu s cíli ochrany zvláště chráněných území. Na provádění činností zhotovitelem se tak při dodržení podmínek stanovených v této smlouvě </w:t>
      </w:r>
      <w:r w:rsidRPr="00FD038C">
        <w:t xml:space="preserve">v souladu § 90 odst. 20 písm. b) ve spojení s § 78 </w:t>
      </w:r>
      <w:r w:rsidRPr="00FD038C">
        <w:rPr>
          <w:color w:val="000000" w:themeColor="text1"/>
        </w:rPr>
        <w:t xml:space="preserve">odst. 5 zákona </w:t>
      </w:r>
      <w:r w:rsidRPr="00FD038C">
        <w:t>č. 114</w:t>
      </w:r>
      <w:r w:rsidRPr="00C264BF">
        <w:t>/1992 Sb., o ochraně přírody a krajiny, v platném znění (dále jen „ZOPK“), nevztahují zákazy a omezení dle § 5a odst. 1, § 7 a 8, § 10 odst. 2 a 3, § 16 až 16d, § 26, 29 a 34, § 35 odst. 2, § 3</w:t>
      </w:r>
      <w:r w:rsidR="00B45F6B">
        <w:t>6 odst. 2, § 37 odst. 1 až 3, § </w:t>
      </w:r>
      <w:r w:rsidRPr="00C264BF">
        <w:t>44 odst. 3, § 46 odst. 2, § 49 odst. 1 a § 50 odst. 1 a 2 ZOPK.</w:t>
      </w:r>
    </w:p>
    <w:p w14:paraId="13DE17CA" w14:textId="77777777" w:rsidR="0060432B" w:rsidRPr="0060432B" w:rsidRDefault="0060432B" w:rsidP="0060432B"/>
    <w:p w14:paraId="26A5C188" w14:textId="77777777" w:rsidR="00BA4C51" w:rsidRPr="00C264BF" w:rsidRDefault="00B5182A" w:rsidP="00B5182A">
      <w:pPr>
        <w:pStyle w:val="Nadpis1"/>
      </w:pPr>
      <w:r>
        <w:br/>
      </w:r>
      <w:r w:rsidR="00BA4C51" w:rsidRPr="00C264BF">
        <w:t>Předání a převzetí díla</w:t>
      </w:r>
    </w:p>
    <w:p w14:paraId="3FFE4BF5" w14:textId="2485E0CB" w:rsidR="00BA4C51" w:rsidRPr="00C264BF" w:rsidRDefault="00BA4C51" w:rsidP="00B5182A">
      <w:pPr>
        <w:pStyle w:val="Nadpis2"/>
      </w:pPr>
      <w:r w:rsidRPr="00C264BF">
        <w:t xml:space="preserve">O předání </w:t>
      </w:r>
      <w:r w:rsidR="00FD038C">
        <w:t>každé části díla</w:t>
      </w:r>
      <w:r w:rsidRPr="00C264BF">
        <w:t xml:space="preserve"> vyhotoví smluvní strany předávací protokol podepsaný oběma smluvními stranami. Objednatel není povinen převzít dílo vykazující byť drobné vady či nedodělky.</w:t>
      </w:r>
    </w:p>
    <w:p w14:paraId="19B4CFC5" w14:textId="4B2EC2C6" w:rsidR="00BA4C51" w:rsidRPr="00C264BF" w:rsidRDefault="00BA4C51" w:rsidP="00B5182A">
      <w:pPr>
        <w:pStyle w:val="Nadpis2"/>
      </w:pPr>
      <w:r w:rsidRPr="00C264BF">
        <w:t xml:space="preserve">V případě, že je </w:t>
      </w:r>
      <w:r w:rsidR="00FD038C">
        <w:t>příslušná část díla</w:t>
      </w:r>
      <w:r w:rsidRPr="00C264BF">
        <w:t xml:space="preserve"> bez závad, je možné dílo převzít následovně. Smluvní strany vyhotoví předávací protokol dle článku 6.1. Další možností je, že objednatel na základě prohlídky místa plnění vyhotoví protokol o kontrole, kd</w:t>
      </w:r>
      <w:r w:rsidR="00B45F6B">
        <w:t xml:space="preserve">e uvede, že </w:t>
      </w:r>
      <w:r w:rsidR="00FD038C">
        <w:t>část díla je dokončena</w:t>
      </w:r>
      <w:r w:rsidR="00B45F6B">
        <w:t xml:space="preserve"> a </w:t>
      </w:r>
      <w:r w:rsidR="00AE56B9">
        <w:t xml:space="preserve">tento podepsaný </w:t>
      </w:r>
      <w:r w:rsidRPr="00C264BF">
        <w:t xml:space="preserve">zašle zhotoviteli na vědomí. </w:t>
      </w:r>
    </w:p>
    <w:p w14:paraId="48938345" w14:textId="49C1F3C1" w:rsidR="00BA4C51" w:rsidRPr="00C264BF" w:rsidRDefault="00BA4C51" w:rsidP="00B5182A">
      <w:pPr>
        <w:pStyle w:val="Nadpis2"/>
      </w:pPr>
      <w:r w:rsidRPr="00C264BF">
        <w:lastRenderedPageBreak/>
        <w:t xml:space="preserve">Objednatel má právo převzít i </w:t>
      </w:r>
      <w:r w:rsidR="00FD038C">
        <w:t>část díla</w:t>
      </w:r>
      <w:r w:rsidRPr="00C264BF">
        <w:t>,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4A435E33" w:rsidR="00BA4C51" w:rsidRDefault="00BA4C51" w:rsidP="00B5182A">
      <w:pPr>
        <w:pStyle w:val="Nadpis2"/>
      </w:pPr>
      <w:r w:rsidRPr="00C264BF">
        <w:t xml:space="preserve">V případě, že </w:t>
      </w:r>
      <w:r w:rsidR="00FD038C">
        <w:t>část díla</w:t>
      </w:r>
      <w:r w:rsidRPr="00C264BF">
        <w:t xml:space="preserve"> nebude v termínu provedení díla dokončeno, aniž by důvod nedokončení díla ležel na straně objednatele, má objednatel </w:t>
      </w:r>
      <w:r w:rsidR="00FD038C">
        <w:t>právo převzít částečně provedenou část díla</w:t>
      </w:r>
      <w:r w:rsidRPr="00C264BF">
        <w:t xml:space="preserve"> a od zbytku plnění bez dalšího odstoupit. Odstoupení podle věty první vyznačí objednatel v předávacím protokolu a uvede důvody, proč nebyl</w:t>
      </w:r>
      <w:r w:rsidR="003A3478">
        <w:t>o možné dílo provést kompletně.</w:t>
      </w:r>
      <w:r w:rsidRPr="00C264BF">
        <w:t xml:space="preserve">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15819EC0" w14:textId="77777777" w:rsidR="0060432B" w:rsidRPr="0060432B" w:rsidRDefault="0060432B" w:rsidP="0060432B"/>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28B3E585" w:rsidR="00BA4C51"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1878FAE2" w14:textId="77777777" w:rsidR="0060432B" w:rsidRPr="0060432B" w:rsidRDefault="0060432B" w:rsidP="0060432B"/>
    <w:p w14:paraId="430B810D" w14:textId="77777777" w:rsidR="00BA4C51" w:rsidRPr="00C264BF" w:rsidRDefault="00B5182A" w:rsidP="00B5182A">
      <w:pPr>
        <w:pStyle w:val="Nadpis1"/>
      </w:pPr>
      <w:r>
        <w:br/>
      </w:r>
      <w:r w:rsidR="00BA4C51" w:rsidRPr="00C264BF">
        <w:t>Sankce</w:t>
      </w:r>
    </w:p>
    <w:p w14:paraId="2B629AA7" w14:textId="2B519899" w:rsidR="00BA4C51" w:rsidRPr="00C264BF" w:rsidRDefault="00BA4C51" w:rsidP="00B5182A">
      <w:pPr>
        <w:pStyle w:val="Nadpis2"/>
      </w:pPr>
      <w:r w:rsidRPr="00C264BF">
        <w:t xml:space="preserve">V případě, že zhotovitel nedodrží termín provedení </w:t>
      </w:r>
      <w:r w:rsidR="00FD038C">
        <w:t xml:space="preserve">části </w:t>
      </w:r>
      <w:r w:rsidRPr="00C264BF">
        <w:t>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3790BF0E" w:rsidR="0022384A" w:rsidRDefault="00BA4C51" w:rsidP="00B5182A">
      <w:pPr>
        <w:pStyle w:val="Nadpis2"/>
      </w:pPr>
      <w:r w:rsidRPr="00C264BF">
        <w:lastRenderedPageBreak/>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46FE5075" w14:textId="76FC3602" w:rsidR="0022384A" w:rsidRDefault="0022384A">
      <w:pPr>
        <w:rPr>
          <w:rFonts w:ascii="Arial" w:hAnsi="Arial" w:cs="Arial"/>
        </w:rPr>
      </w:pP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43D623A" w:rsidR="00E62AC6" w:rsidRDefault="00E62AC6" w:rsidP="00E62AC6">
      <w:pPr>
        <w:pStyle w:val="Nadpis2"/>
      </w:pPr>
      <w:r>
        <w:t>V</w:t>
      </w:r>
      <w:r w:rsidR="000A52B7">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71EE38C3" w14:textId="77777777" w:rsidR="0060432B" w:rsidRPr="0060432B" w:rsidRDefault="0060432B" w:rsidP="0060432B"/>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1670659C" w:rsidR="00BA4C51" w:rsidRPr="00C264BF" w:rsidRDefault="00BA4C51" w:rsidP="00B5182A">
      <w:pPr>
        <w:pStyle w:val="Nadpis2"/>
      </w:pPr>
      <w:r w:rsidRPr="00C264BF">
        <w:t xml:space="preserve">Tato smlouva je vyhotovena ve </w:t>
      </w:r>
      <w:r w:rsidR="00FD038C">
        <w:t>třech</w:t>
      </w:r>
      <w:r w:rsidRPr="00C264BF">
        <w:t xml:space="preserve"> stejnopisech, z nichž každý má platnost originálu. </w:t>
      </w:r>
      <w:r w:rsidR="00FD038C">
        <w:t>Dva stejnopisy obdrží objednatel, jeden stejnopis obdrží zhotovitel.</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lastRenderedPageBreak/>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62ED0950" w14:textId="77777777" w:rsidR="006C47FE" w:rsidRDefault="00BA4C51" w:rsidP="00B5182A">
      <w:pPr>
        <w:pStyle w:val="Nadpis2"/>
        <w:numPr>
          <w:ilvl w:val="0"/>
          <w:numId w:val="0"/>
        </w:numPr>
        <w:ind w:left="709"/>
      </w:pPr>
      <w:r w:rsidRPr="00C264BF">
        <w:t>Příloha č. 1 – Rozpočet a specifikace díla popfk-405a/16/23.</w:t>
      </w:r>
    </w:p>
    <w:p w14:paraId="3DE1F16F" w14:textId="704A3E18" w:rsidR="00BA4C51" w:rsidRPr="00C264BF" w:rsidRDefault="006C47FE" w:rsidP="00B5182A">
      <w:pPr>
        <w:pStyle w:val="Nadpis2"/>
        <w:numPr>
          <w:ilvl w:val="0"/>
          <w:numId w:val="0"/>
        </w:numPr>
        <w:ind w:left="709"/>
      </w:pPr>
      <w:r>
        <w:t xml:space="preserve">Příloha č. 2 – Podrobná specifikace díla </w:t>
      </w:r>
      <w:r w:rsidR="00BA4C51"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50A994FF" w14:textId="77777777" w:rsidR="00CA6E1C" w:rsidRDefault="00CA6E1C" w:rsidP="00E15EB7">
            <w:pPr>
              <w:jc w:val="center"/>
              <w:rPr>
                <w:rFonts w:ascii="Arial" w:hAnsi="Arial" w:cs="Arial"/>
              </w:rPr>
            </w:pPr>
          </w:p>
          <w:p w14:paraId="20252041" w14:textId="5A38D0A8"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1F607BA0" w14:textId="3E6CF701" w:rsidR="00890973" w:rsidRDefault="00890973" w:rsidP="00BA4C51">
            <w:pPr>
              <w:pBdr>
                <w:bottom w:val="single" w:sz="6" w:space="1" w:color="auto"/>
              </w:pBdr>
              <w:rPr>
                <w:rFonts w:ascii="Arial" w:hAnsi="Arial" w:cs="Arial"/>
              </w:rPr>
            </w:pPr>
          </w:p>
          <w:p w14:paraId="754CAB17" w14:textId="194C875F" w:rsidR="00CA6E1C" w:rsidRDefault="00CA6E1C" w:rsidP="00BA4C51">
            <w:pPr>
              <w:pBdr>
                <w:bottom w:val="single" w:sz="6" w:space="1" w:color="auto"/>
              </w:pBdr>
              <w:rPr>
                <w:rFonts w:ascii="Arial" w:hAnsi="Arial" w:cs="Arial"/>
              </w:rPr>
            </w:pPr>
          </w:p>
          <w:p w14:paraId="00FC99B6" w14:textId="19E5FC1D" w:rsidR="00CA6E1C" w:rsidRDefault="00CA6E1C" w:rsidP="00BA4C51">
            <w:pPr>
              <w:pBdr>
                <w:bottom w:val="single" w:sz="6" w:space="1" w:color="auto"/>
              </w:pBdr>
              <w:rPr>
                <w:rFonts w:ascii="Arial" w:hAnsi="Arial" w:cs="Arial"/>
              </w:rPr>
            </w:pPr>
          </w:p>
          <w:p w14:paraId="52A3067C" w14:textId="77777777" w:rsidR="00CA6E1C" w:rsidRDefault="00CA6E1C" w:rsidP="00BA4C51">
            <w:pPr>
              <w:pBdr>
                <w:bottom w:val="single" w:sz="6" w:space="1" w:color="auto"/>
              </w:pBdr>
              <w:rPr>
                <w:rFonts w:ascii="Arial" w:hAnsi="Arial" w:cs="Arial"/>
              </w:rPr>
            </w:pPr>
          </w:p>
          <w:p w14:paraId="0DC6D810" w14:textId="652F83EA" w:rsidR="00CA6E1C" w:rsidRDefault="00CA6E1C" w:rsidP="00CA6E1C">
            <w:pPr>
              <w:jc w:val="center"/>
              <w:rPr>
                <w:rFonts w:ascii="Arial" w:hAnsi="Arial" w:cs="Arial"/>
              </w:rPr>
            </w:pPr>
            <w:r>
              <w:rPr>
                <w:rFonts w:ascii="Arial" w:hAnsi="Arial" w:cs="Arial"/>
              </w:rPr>
              <w:t>Ing. Pavel Pešout</w:t>
            </w:r>
          </w:p>
        </w:tc>
        <w:tc>
          <w:tcPr>
            <w:tcW w:w="4633" w:type="dxa"/>
            <w:gridSpan w:val="2"/>
          </w:tcPr>
          <w:p w14:paraId="28E56DE3" w14:textId="533CA8B9" w:rsidR="00890973" w:rsidRDefault="00890973" w:rsidP="00BA4C51">
            <w:pPr>
              <w:pBdr>
                <w:bottom w:val="single" w:sz="6" w:space="1" w:color="auto"/>
              </w:pBdr>
              <w:rPr>
                <w:rFonts w:ascii="Arial" w:hAnsi="Arial" w:cs="Arial"/>
              </w:rPr>
            </w:pPr>
          </w:p>
          <w:p w14:paraId="5921ADB4" w14:textId="7C11ACD3" w:rsidR="00CA6E1C" w:rsidRDefault="00CA6E1C" w:rsidP="00BA4C51">
            <w:pPr>
              <w:pBdr>
                <w:bottom w:val="single" w:sz="6" w:space="1" w:color="auto"/>
              </w:pBdr>
              <w:rPr>
                <w:rFonts w:ascii="Arial" w:hAnsi="Arial" w:cs="Arial"/>
              </w:rPr>
            </w:pPr>
          </w:p>
          <w:p w14:paraId="4D202412" w14:textId="6514A579" w:rsidR="00CA6E1C" w:rsidRDefault="00CA6E1C" w:rsidP="00BA4C51">
            <w:pPr>
              <w:pBdr>
                <w:bottom w:val="single" w:sz="6" w:space="1" w:color="auto"/>
              </w:pBdr>
              <w:rPr>
                <w:rFonts w:ascii="Arial" w:hAnsi="Arial" w:cs="Arial"/>
              </w:rPr>
            </w:pPr>
          </w:p>
          <w:p w14:paraId="641CF21D" w14:textId="45813699" w:rsidR="00CA6E1C" w:rsidRDefault="00CA6E1C" w:rsidP="00BA4C51">
            <w:pPr>
              <w:pBdr>
                <w:bottom w:val="single" w:sz="6" w:space="1" w:color="auto"/>
              </w:pBdr>
              <w:rPr>
                <w:rFonts w:ascii="Arial" w:hAnsi="Arial" w:cs="Arial"/>
              </w:rPr>
            </w:pPr>
          </w:p>
          <w:p w14:paraId="205B93B0" w14:textId="15D4FCA3" w:rsidR="00CA6E1C" w:rsidRDefault="00CA6E1C" w:rsidP="00CA6E1C">
            <w:pPr>
              <w:jc w:val="center"/>
              <w:rPr>
                <w:rFonts w:ascii="Arial" w:hAnsi="Arial" w:cs="Arial"/>
              </w:rPr>
            </w:pPr>
            <w:r>
              <w:rPr>
                <w:rFonts w:ascii="Arial" w:hAnsi="Arial" w:cs="Arial"/>
              </w:rPr>
              <w:t>Mgr. David Fischer</w:t>
            </w:r>
          </w:p>
        </w:tc>
      </w:tr>
      <w:tr w:rsidR="00890973" w14:paraId="74E87DDD" w14:textId="77777777" w:rsidTr="00CA6E1C">
        <w:trPr>
          <w:trHeight w:val="293"/>
        </w:trPr>
        <w:tc>
          <w:tcPr>
            <w:tcW w:w="4429" w:type="dxa"/>
            <w:gridSpan w:val="2"/>
            <w:vAlign w:val="bottom"/>
          </w:tcPr>
          <w:p w14:paraId="75537071" w14:textId="77777777" w:rsidR="00CA6E1C" w:rsidRDefault="00CA6E1C" w:rsidP="00CA6E1C">
            <w:pPr>
              <w:rPr>
                <w:rFonts w:ascii="Arial" w:hAnsi="Arial" w:cs="Arial"/>
              </w:rPr>
            </w:pPr>
          </w:p>
          <w:p w14:paraId="79007E79" w14:textId="2BC93336" w:rsidR="00890973" w:rsidRDefault="00CA6E1C" w:rsidP="00CA6E1C">
            <w:pPr>
              <w:jc w:val="center"/>
              <w:rPr>
                <w:rFonts w:ascii="Arial" w:hAnsi="Arial" w:cs="Arial"/>
              </w:rPr>
            </w:pPr>
            <w:r>
              <w:rPr>
                <w:rFonts w:ascii="Arial" w:hAnsi="Arial" w:cs="Arial"/>
              </w:rPr>
              <w:t>Ř</w:t>
            </w:r>
            <w:r w:rsidR="00890973" w:rsidRPr="00C264BF">
              <w:rPr>
                <w:rFonts w:ascii="Arial" w:hAnsi="Arial" w:cs="Arial"/>
              </w:rPr>
              <w:t>editel Sekce ochra</w:t>
            </w:r>
            <w:r>
              <w:rPr>
                <w:rFonts w:ascii="Arial" w:hAnsi="Arial" w:cs="Arial"/>
              </w:rPr>
              <w:t>ny přírody a krajiny</w:t>
            </w:r>
          </w:p>
        </w:tc>
        <w:tc>
          <w:tcPr>
            <w:tcW w:w="4633" w:type="dxa"/>
            <w:gridSpan w:val="2"/>
            <w:vAlign w:val="bottom"/>
          </w:tcPr>
          <w:p w14:paraId="2300E89C" w14:textId="76E3E902" w:rsidR="00890973" w:rsidRDefault="00890973" w:rsidP="00890973">
            <w:pPr>
              <w:jc w:val="center"/>
              <w:rPr>
                <w:rFonts w:ascii="Arial" w:hAnsi="Arial" w:cs="Arial"/>
              </w:rPr>
            </w:pP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8"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9"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4"/>
  </w:num>
  <w:num w:numId="2">
    <w:abstractNumId w:val="7"/>
  </w:num>
  <w:num w:numId="3">
    <w:abstractNumId w:val="8"/>
  </w:num>
  <w:num w:numId="4">
    <w:abstractNumId w:val="5"/>
  </w:num>
  <w:num w:numId="5">
    <w:abstractNumId w:val="9"/>
  </w:num>
  <w:num w:numId="6">
    <w:abstractNumId w:val="9"/>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3"/>
  </w:num>
  <w:num w:numId="8">
    <w:abstractNumId w:val="0"/>
  </w:num>
  <w:num w:numId="9">
    <w:abstractNumId w:val="6"/>
  </w:num>
  <w:num w:numId="10">
    <w:abstractNumId w:val="1"/>
  </w:num>
  <w:num w:numId="11">
    <w:abstractNumId w:val="9"/>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A52B7"/>
    <w:rsid w:val="000D0B72"/>
    <w:rsid w:val="000E4438"/>
    <w:rsid w:val="00122140"/>
    <w:rsid w:val="00150D52"/>
    <w:rsid w:val="00201716"/>
    <w:rsid w:val="0022384A"/>
    <w:rsid w:val="00232FCF"/>
    <w:rsid w:val="002537FA"/>
    <w:rsid w:val="00305126"/>
    <w:rsid w:val="00314D8D"/>
    <w:rsid w:val="0037433A"/>
    <w:rsid w:val="003A3478"/>
    <w:rsid w:val="003B1B8B"/>
    <w:rsid w:val="005B7666"/>
    <w:rsid w:val="0060432B"/>
    <w:rsid w:val="006358B2"/>
    <w:rsid w:val="006424FA"/>
    <w:rsid w:val="00656982"/>
    <w:rsid w:val="0066635D"/>
    <w:rsid w:val="006C47FE"/>
    <w:rsid w:val="007172DD"/>
    <w:rsid w:val="007605D5"/>
    <w:rsid w:val="007A5FB3"/>
    <w:rsid w:val="007E1B46"/>
    <w:rsid w:val="00820E79"/>
    <w:rsid w:val="00890973"/>
    <w:rsid w:val="009F14EA"/>
    <w:rsid w:val="00A14B20"/>
    <w:rsid w:val="00AB3A4F"/>
    <w:rsid w:val="00AE56B9"/>
    <w:rsid w:val="00B413BA"/>
    <w:rsid w:val="00B45F6B"/>
    <w:rsid w:val="00B5182A"/>
    <w:rsid w:val="00B628FF"/>
    <w:rsid w:val="00B638F2"/>
    <w:rsid w:val="00B72831"/>
    <w:rsid w:val="00B97286"/>
    <w:rsid w:val="00BA4C51"/>
    <w:rsid w:val="00BB63BC"/>
    <w:rsid w:val="00BE376E"/>
    <w:rsid w:val="00BF571E"/>
    <w:rsid w:val="00C264BF"/>
    <w:rsid w:val="00C61950"/>
    <w:rsid w:val="00CA6E1C"/>
    <w:rsid w:val="00D40F59"/>
    <w:rsid w:val="00E15EB7"/>
    <w:rsid w:val="00E22D1A"/>
    <w:rsid w:val="00E62AC6"/>
    <w:rsid w:val="00ED6D6E"/>
    <w:rsid w:val="00EE3F67"/>
    <w:rsid w:val="00F03462"/>
    <w:rsid w:val="00F10B10"/>
    <w:rsid w:val="00FD03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7A5FB3"/>
    <w:pPr>
      <w:keepNext/>
      <w:numPr>
        <w:ilvl w:val="0"/>
        <w:numId w:val="12"/>
      </w:numPr>
      <w:spacing w:before="480" w:after="360" w:line="260" w:lineRule="exact"/>
      <w:jc w:val="center"/>
    </w:pPr>
    <w:rPr>
      <w:rFonts w:eastAsia="Calibri"/>
      <w:b/>
      <w:bCs/>
      <w:spacing w:val="16"/>
      <w:kern w:val="28"/>
      <w:sz w:val="20"/>
      <w:szCs w:val="20"/>
      <w:lang w:eastAsia="cs-CZ"/>
    </w:rPr>
  </w:style>
  <w:style w:type="character" w:customStyle="1" w:styleId="nadpismjChar">
    <w:name w:val="nadpis můj Char"/>
    <w:link w:val="nadpismj"/>
    <w:rsid w:val="007A5FB3"/>
    <w:rPr>
      <w:rFonts w:ascii="Arial" w:eastAsia="Calibri" w:hAnsi="Arial" w:cs="Arial"/>
      <w:b/>
      <w:bCs/>
      <w:spacing w:val="16"/>
      <w:kern w:val="28"/>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10871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Renata Praksová</cp:lastModifiedBy>
  <cp:revision>2</cp:revision>
  <cp:lastPrinted>2023-03-30T12:56:00Z</cp:lastPrinted>
  <dcterms:created xsi:type="dcterms:W3CDTF">2023-06-26T10:02:00Z</dcterms:created>
  <dcterms:modified xsi:type="dcterms:W3CDTF">2023-06-26T10:02:00Z</dcterms:modified>
</cp:coreProperties>
</file>