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2D6414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</w:t>
            </w:r>
            <w:r w:rsidR="008F5D31">
              <w:rPr>
                <w:rFonts w:cstheme="minorHAnsi"/>
                <w:b/>
                <w:sz w:val="24"/>
                <w:szCs w:val="24"/>
              </w:rPr>
              <w:t>ke smlouv</w:t>
            </w:r>
            <w:r w:rsidR="002D6414">
              <w:rPr>
                <w:rFonts w:cstheme="minorHAnsi"/>
                <w:b/>
                <w:sz w:val="24"/>
                <w:szCs w:val="24"/>
              </w:rPr>
              <w:t>ě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č. 548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="008F5D31">
              <w:rPr>
                <w:rFonts w:cstheme="minorHAnsi"/>
                <w:sz w:val="24"/>
                <w:szCs w:val="24"/>
              </w:rPr>
              <w:t xml:space="preserve"> </w:t>
            </w:r>
            <w:r w:rsidR="00F00475">
              <w:rPr>
                <w:rFonts w:cstheme="minorHAnsi"/>
                <w:sz w:val="24"/>
                <w:szCs w:val="24"/>
              </w:rPr>
              <w:t>XXXXXXXX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8E4064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8E4064">
              <w:rPr>
                <w:rFonts w:cstheme="minorHAnsi"/>
                <w:sz w:val="24"/>
                <w:szCs w:val="24"/>
              </w:rPr>
              <w:t>02</w:t>
            </w:r>
            <w:r w:rsidR="008F5D31">
              <w:rPr>
                <w:rFonts w:cstheme="minorHAnsi"/>
                <w:sz w:val="24"/>
                <w:szCs w:val="24"/>
              </w:rPr>
              <w:t>.</w:t>
            </w:r>
            <w:r w:rsidR="00627AB0">
              <w:rPr>
                <w:rFonts w:cstheme="minorHAnsi"/>
                <w:sz w:val="24"/>
                <w:szCs w:val="24"/>
              </w:rPr>
              <w:t xml:space="preserve"> </w:t>
            </w:r>
            <w:r w:rsidR="008E4064">
              <w:rPr>
                <w:rFonts w:cstheme="minorHAnsi"/>
                <w:sz w:val="24"/>
                <w:szCs w:val="24"/>
              </w:rPr>
              <w:t>01</w:t>
            </w:r>
            <w:r w:rsidR="008F5D31">
              <w:rPr>
                <w:rFonts w:cstheme="minorHAnsi"/>
                <w:sz w:val="24"/>
                <w:szCs w:val="24"/>
              </w:rPr>
              <w:t>.</w:t>
            </w:r>
            <w:r w:rsidR="00627AB0">
              <w:rPr>
                <w:rFonts w:cstheme="minorHAnsi"/>
                <w:sz w:val="24"/>
                <w:szCs w:val="24"/>
              </w:rPr>
              <w:t xml:space="preserve"> </w:t>
            </w:r>
            <w:r w:rsidR="008F5D31">
              <w:rPr>
                <w:rFonts w:cstheme="minorHAnsi"/>
                <w:sz w:val="24"/>
                <w:szCs w:val="24"/>
              </w:rPr>
              <w:t>202</w:t>
            </w:r>
            <w:r w:rsidR="008E406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MALÍŘÍ NATĚRAČI CZ s.r.o. </w:t>
            </w:r>
          </w:p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Rudná 955/8</w:t>
            </w:r>
          </w:p>
          <w:p w:rsidR="001C614F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703 00 Ostrava - Vítkovice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 DIČ: CZ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</w:p>
          <w:p w:rsidR="006F2AA4" w:rsidRPr="008C07A2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F004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F00475">
              <w:rPr>
                <w:rFonts w:cstheme="minorHAnsi"/>
                <w:b/>
                <w:sz w:val="24"/>
                <w:szCs w:val="24"/>
              </w:rPr>
              <w:t>XXXXXXX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email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F00475">
              <w:rPr>
                <w:rFonts w:cstheme="minorHAnsi"/>
                <w:b/>
                <w:sz w:val="24"/>
                <w:szCs w:val="24"/>
              </w:rPr>
              <w:t>XXXXXXXXXX</w:t>
            </w:r>
          </w:p>
          <w:p w:rsidR="00351499" w:rsidRPr="00351499" w:rsidRDefault="00351499" w:rsidP="00A90F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8F5D31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Olepení a zakrytí před malbami </w:t>
            </w:r>
            <w:r w:rsidR="008E4064">
              <w:rPr>
                <w:rFonts w:cstheme="minorHAnsi"/>
                <w:sz w:val="24"/>
                <w:szCs w:val="24"/>
              </w:rPr>
              <w:t>1135</w:t>
            </w:r>
            <w:r w:rsidRPr="00395AC8">
              <w:rPr>
                <w:rFonts w:cstheme="minorHAnsi"/>
                <w:sz w:val="24"/>
                <w:szCs w:val="24"/>
              </w:rPr>
              <w:t xml:space="preserve"> m²  x 5,00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,00 % </w:t>
            </w:r>
            <w:r>
              <w:rPr>
                <w:rFonts w:cstheme="minorHAnsi"/>
                <w:sz w:val="24"/>
                <w:szCs w:val="24"/>
              </w:rPr>
              <w:t>5,75</w:t>
            </w:r>
            <w:r w:rsidRPr="00395AC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>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</w:t>
            </w:r>
            <w:r w:rsidR="008E4064">
              <w:rPr>
                <w:rFonts w:cstheme="minorHAnsi"/>
                <w:b/>
                <w:sz w:val="24"/>
                <w:szCs w:val="24"/>
              </w:rPr>
              <w:t>6 526,25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Oškrábání maleb </w:t>
            </w:r>
            <w:r w:rsidR="008E4064">
              <w:rPr>
                <w:rFonts w:cstheme="minorHAnsi"/>
                <w:sz w:val="24"/>
                <w:szCs w:val="24"/>
              </w:rPr>
              <w:t>298</w:t>
            </w:r>
            <w:r w:rsidRPr="00395AC8">
              <w:rPr>
                <w:rFonts w:cstheme="minorHAnsi"/>
                <w:sz w:val="24"/>
                <w:szCs w:val="24"/>
              </w:rPr>
              <w:t xml:space="preserve"> m² x 15,00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,00 % </w:t>
            </w:r>
            <w:r>
              <w:rPr>
                <w:rFonts w:cstheme="minorHAnsi"/>
                <w:sz w:val="24"/>
                <w:szCs w:val="24"/>
              </w:rPr>
              <w:t>17,25</w:t>
            </w:r>
            <w:r w:rsidRPr="00395AC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 xml:space="preserve">Kč )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</w:t>
            </w:r>
            <w:r w:rsidR="008E406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E4064">
              <w:rPr>
                <w:rFonts w:cstheme="minorHAnsi"/>
                <w:b/>
                <w:sz w:val="24"/>
                <w:szCs w:val="24"/>
              </w:rPr>
              <w:t>5 140,50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Izolace barev </w:t>
            </w:r>
            <w:r w:rsidR="008E4064">
              <w:rPr>
                <w:rFonts w:cstheme="minorHAnsi"/>
                <w:sz w:val="24"/>
                <w:szCs w:val="24"/>
              </w:rPr>
              <w:t>310</w:t>
            </w:r>
            <w:r w:rsidRPr="00395AC8">
              <w:rPr>
                <w:rFonts w:cstheme="minorHAnsi"/>
                <w:sz w:val="24"/>
                <w:szCs w:val="24"/>
              </w:rPr>
              <w:t xml:space="preserve"> m² x 35,00 (Kč 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>
              <w:rPr>
                <w:rFonts w:cstheme="minorHAnsi"/>
                <w:sz w:val="24"/>
                <w:szCs w:val="24"/>
              </w:rPr>
              <w:t xml:space="preserve">40,25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 xml:space="preserve">Kč)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</w:t>
            </w:r>
            <w:r w:rsidR="008E4064">
              <w:rPr>
                <w:rFonts w:cstheme="minorHAnsi"/>
                <w:b/>
                <w:sz w:val="24"/>
                <w:szCs w:val="24"/>
              </w:rPr>
              <w:t>12 477,50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Vyspravení omítek malířskou stěrkou </w:t>
            </w:r>
            <w:r w:rsidR="008E4064">
              <w:rPr>
                <w:rFonts w:cstheme="minorHAnsi"/>
                <w:sz w:val="24"/>
                <w:szCs w:val="24"/>
              </w:rPr>
              <w:t xml:space="preserve">325 </w:t>
            </w:r>
            <w:r w:rsidRPr="00395AC8">
              <w:rPr>
                <w:rFonts w:cstheme="minorHAnsi"/>
                <w:sz w:val="24"/>
                <w:szCs w:val="24"/>
              </w:rPr>
              <w:t>m² 5,00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>
              <w:rPr>
                <w:rFonts w:cstheme="minorHAnsi"/>
                <w:sz w:val="24"/>
                <w:szCs w:val="24"/>
              </w:rPr>
              <w:t xml:space="preserve">5,75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>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</w:t>
            </w:r>
            <w:r w:rsidR="008E4064">
              <w:rPr>
                <w:rFonts w:cstheme="minorHAnsi"/>
                <w:b/>
                <w:sz w:val="24"/>
                <w:szCs w:val="24"/>
              </w:rPr>
              <w:t>1 868,75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Malba bílá disperzní </w:t>
            </w:r>
            <w:r w:rsidR="008E4064">
              <w:rPr>
                <w:rFonts w:cstheme="minorHAnsi"/>
                <w:sz w:val="24"/>
                <w:szCs w:val="24"/>
              </w:rPr>
              <w:t>1 946</w:t>
            </w:r>
            <w:r w:rsidRPr="00395AC8">
              <w:rPr>
                <w:rFonts w:cstheme="minorHAnsi"/>
                <w:sz w:val="24"/>
                <w:szCs w:val="24"/>
              </w:rPr>
              <w:t xml:space="preserve"> m² 25,00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>
              <w:rPr>
                <w:rFonts w:cstheme="minorHAnsi"/>
                <w:sz w:val="24"/>
                <w:szCs w:val="24"/>
              </w:rPr>
              <w:t>28,75</w:t>
            </w:r>
            <w:r w:rsidRPr="00395AC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>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</w:t>
            </w:r>
            <w:r w:rsidR="008E4064">
              <w:rPr>
                <w:rFonts w:cstheme="minorHAnsi"/>
                <w:b/>
                <w:sz w:val="24"/>
                <w:szCs w:val="24"/>
              </w:rPr>
              <w:t>55 947,50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Malba tónovaná disperzní </w:t>
            </w:r>
            <w:r w:rsidR="008E4064">
              <w:rPr>
                <w:rFonts w:cstheme="minorHAnsi"/>
                <w:sz w:val="24"/>
                <w:szCs w:val="24"/>
              </w:rPr>
              <w:t>322</w:t>
            </w:r>
            <w:r w:rsidRPr="00395AC8">
              <w:rPr>
                <w:rFonts w:cstheme="minorHAnsi"/>
                <w:sz w:val="24"/>
                <w:szCs w:val="24"/>
              </w:rPr>
              <w:t xml:space="preserve"> m² 28,00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>
              <w:rPr>
                <w:rFonts w:cstheme="minorHAnsi"/>
                <w:sz w:val="24"/>
                <w:szCs w:val="24"/>
              </w:rPr>
              <w:t>32,20</w:t>
            </w:r>
            <w:r w:rsidRPr="00395AC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>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8E4064">
              <w:rPr>
                <w:rFonts w:cstheme="minorHAnsi"/>
                <w:b/>
                <w:sz w:val="24"/>
                <w:szCs w:val="24"/>
              </w:rPr>
              <w:t xml:space="preserve"> 10 368,40</w:t>
            </w:r>
            <w:proofErr w:type="gramEnd"/>
            <w:r w:rsidR="008E406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5D5C1C" w:rsidRPr="00E675E1" w:rsidRDefault="005D5C1C" w:rsidP="008F5D31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C95" w:rsidRPr="00371DDF" w:rsidRDefault="00371DD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včetně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r w:rsidR="009D5BA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421F5">
              <w:rPr>
                <w:rFonts w:cstheme="minorHAnsi"/>
                <w:b/>
                <w:sz w:val="24"/>
                <w:szCs w:val="24"/>
              </w:rPr>
              <w:t>92 328,90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1C614F">
              <w:rPr>
                <w:rFonts w:cstheme="minorHAnsi"/>
                <w:sz w:val="24"/>
                <w:szCs w:val="24"/>
              </w:rPr>
              <w:t>Kč</w:t>
            </w:r>
            <w:r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dle cenové </w:t>
            </w:r>
            <w:r w:rsidR="00395AC8">
              <w:rPr>
                <w:rFonts w:cstheme="minorHAnsi"/>
                <w:sz w:val="24"/>
                <w:szCs w:val="24"/>
              </w:rPr>
              <w:t xml:space="preserve">rámcové smlouvy č. 548/2022 ze dne </w:t>
            </w:r>
            <w:r w:rsidR="00F421F5">
              <w:rPr>
                <w:rFonts w:cstheme="minorHAnsi"/>
                <w:sz w:val="24"/>
                <w:szCs w:val="24"/>
              </w:rPr>
              <w:t>11.10</w:t>
            </w:r>
            <w:bookmarkStart w:id="0" w:name="_GoBack"/>
            <w:bookmarkEnd w:id="0"/>
            <w:r w:rsidR="00F421F5">
              <w:rPr>
                <w:rFonts w:cstheme="minorHAnsi"/>
                <w:sz w:val="24"/>
                <w:szCs w:val="24"/>
              </w:rPr>
              <w:t>.2022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Pr="001C614F">
              <w:rPr>
                <w:rFonts w:cstheme="minorHAnsi"/>
                <w:sz w:val="24"/>
                <w:szCs w:val="24"/>
              </w:rPr>
              <w:t>(</w:t>
            </w:r>
            <w:r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</w:p>
          <w:p w:rsidR="00340C95" w:rsidRPr="00E675E1" w:rsidRDefault="00340C95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8E4064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8E4064">
              <w:rPr>
                <w:rFonts w:asciiTheme="minorHAnsi" w:hAnsiTheme="minorHAnsi" w:cstheme="minorHAnsi"/>
                <w:b/>
                <w:sz w:val="22"/>
                <w:szCs w:val="22"/>
              </w:rPr>
              <w:t>06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8E406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F00475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F00475">
              <w:rPr>
                <w:rFonts w:eastAsia="Times New Roman" w:cstheme="minorHAnsi"/>
                <w:lang w:eastAsia="cs-CZ"/>
              </w:rPr>
              <w:t>XXXXXXXXXXXX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F00475">
              <w:rPr>
                <w:rFonts w:eastAsia="Times New Roman" w:cstheme="minorHAnsi"/>
                <w:lang w:eastAsia="cs-CZ"/>
              </w:rPr>
              <w:t>XXXXXXXXXXXX</w:t>
            </w:r>
            <w:r w:rsidR="00CB6BBE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F00475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mobil:</w:t>
            </w:r>
            <w:r w:rsidR="00F00475">
              <w:rPr>
                <w:rFonts w:eastAsia="Times New Roman" w:cstheme="minorHAnsi"/>
                <w:lang w:eastAsia="cs-CZ"/>
              </w:rPr>
              <w:t xml:space="preserve">  </w:t>
            </w:r>
            <w:r w:rsidR="00395AC8">
              <w:rPr>
                <w:rFonts w:eastAsia="Times New Roman" w:cstheme="minorHAnsi"/>
                <w:lang w:eastAsia="cs-CZ"/>
              </w:rPr>
              <w:t xml:space="preserve"> </w:t>
            </w:r>
            <w:r w:rsidR="00F00475">
              <w:rPr>
                <w:rFonts w:eastAsia="Times New Roman" w:cstheme="minorHAnsi"/>
                <w:lang w:eastAsia="cs-CZ"/>
              </w:rPr>
              <w:t>XXXXXXXXXXXX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12FBD"/>
    <w:rsid w:val="00180387"/>
    <w:rsid w:val="0018474C"/>
    <w:rsid w:val="001B3A4A"/>
    <w:rsid w:val="001C614F"/>
    <w:rsid w:val="001E5214"/>
    <w:rsid w:val="002501BF"/>
    <w:rsid w:val="00253AF7"/>
    <w:rsid w:val="002878E7"/>
    <w:rsid w:val="002D5B5C"/>
    <w:rsid w:val="002D6414"/>
    <w:rsid w:val="003125F5"/>
    <w:rsid w:val="003152E7"/>
    <w:rsid w:val="0033316C"/>
    <w:rsid w:val="00340C95"/>
    <w:rsid w:val="00351499"/>
    <w:rsid w:val="00371DDF"/>
    <w:rsid w:val="00395AC8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27AB0"/>
    <w:rsid w:val="00646398"/>
    <w:rsid w:val="006C3335"/>
    <w:rsid w:val="006C3E2C"/>
    <w:rsid w:val="006F2AA4"/>
    <w:rsid w:val="00824DBB"/>
    <w:rsid w:val="00865D35"/>
    <w:rsid w:val="008B6E54"/>
    <w:rsid w:val="008C07A2"/>
    <w:rsid w:val="008C7A6A"/>
    <w:rsid w:val="008C7BB0"/>
    <w:rsid w:val="008E255A"/>
    <w:rsid w:val="008E4064"/>
    <w:rsid w:val="008F5D31"/>
    <w:rsid w:val="00921E3F"/>
    <w:rsid w:val="00923BB6"/>
    <w:rsid w:val="009A3F9B"/>
    <w:rsid w:val="009D112D"/>
    <w:rsid w:val="009D5BA1"/>
    <w:rsid w:val="009F1858"/>
    <w:rsid w:val="009F495F"/>
    <w:rsid w:val="00A2074E"/>
    <w:rsid w:val="00A76084"/>
    <w:rsid w:val="00A90F7F"/>
    <w:rsid w:val="00AA0F52"/>
    <w:rsid w:val="00AF6696"/>
    <w:rsid w:val="00B14805"/>
    <w:rsid w:val="00C34CAE"/>
    <w:rsid w:val="00C45B30"/>
    <w:rsid w:val="00C603B8"/>
    <w:rsid w:val="00C61C56"/>
    <w:rsid w:val="00CA234E"/>
    <w:rsid w:val="00CB6BBE"/>
    <w:rsid w:val="00CF608E"/>
    <w:rsid w:val="00DE1BE1"/>
    <w:rsid w:val="00DE5B16"/>
    <w:rsid w:val="00E56568"/>
    <w:rsid w:val="00E675E1"/>
    <w:rsid w:val="00EB7D03"/>
    <w:rsid w:val="00EC081F"/>
    <w:rsid w:val="00EC56E6"/>
    <w:rsid w:val="00F00475"/>
    <w:rsid w:val="00F241A1"/>
    <w:rsid w:val="00F421F5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767D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35</cp:revision>
  <cp:lastPrinted>2022-05-06T08:40:00Z</cp:lastPrinted>
  <dcterms:created xsi:type="dcterms:W3CDTF">2020-09-29T08:15:00Z</dcterms:created>
  <dcterms:modified xsi:type="dcterms:W3CDTF">2023-06-26T09:13:00Z</dcterms:modified>
</cp:coreProperties>
</file>