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9FAA" w14:textId="77777777" w:rsidR="00F22424" w:rsidRDefault="00C50EB4">
      <w:pPr>
        <w:pStyle w:val="Nadpis1"/>
        <w:spacing w:before="83"/>
        <w:ind w:left="1662" w:right="1663"/>
        <w:jc w:val="center"/>
      </w:pPr>
      <w:bookmarkStart w:id="0" w:name="RÁMCOVÁ_KUPNÍ_DOHODA_O_DODÁVKÁCH_ZBOŽÍ"/>
      <w:bookmarkEnd w:id="0"/>
      <w:r>
        <w:t>RÁMCOVÁ KUPNÍ DOHODA O DODÁVKÁCH ZBOŽÍ</w:t>
      </w:r>
    </w:p>
    <w:p w14:paraId="1E8B0969" w14:textId="77777777" w:rsidR="00F22424" w:rsidRDefault="00C50EB4">
      <w:pPr>
        <w:spacing w:before="121" w:line="345" w:lineRule="auto"/>
        <w:ind w:left="1983" w:right="1985"/>
        <w:jc w:val="center"/>
        <w:rPr>
          <w:b/>
          <w:sz w:val="24"/>
        </w:rPr>
      </w:pPr>
      <w:r>
        <w:rPr>
          <w:b/>
          <w:sz w:val="24"/>
        </w:rPr>
        <w:t xml:space="preserve">(Rámcová kupní dohoda na dodávky diskových polí) 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z w:val="24"/>
        </w:rPr>
        <w:t xml:space="preserve"> 673/2023</w:t>
      </w:r>
    </w:p>
    <w:p w14:paraId="56F4D404" w14:textId="77777777" w:rsidR="00F22424" w:rsidRDefault="00F22424">
      <w:pPr>
        <w:pStyle w:val="Zkladntext"/>
        <w:spacing w:before="1"/>
        <w:rPr>
          <w:b/>
        </w:rPr>
      </w:pPr>
    </w:p>
    <w:p w14:paraId="09767340" w14:textId="77777777" w:rsidR="00F22424" w:rsidRDefault="00C50EB4">
      <w:pPr>
        <w:spacing w:before="1"/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14:paraId="203010E7" w14:textId="77777777" w:rsidR="00F22424" w:rsidRDefault="00F22424">
      <w:pPr>
        <w:pStyle w:val="Zkladntext"/>
        <w:spacing w:before="11"/>
        <w:rPr>
          <w:b/>
          <w:sz w:val="23"/>
        </w:rPr>
      </w:pPr>
    </w:p>
    <w:p w14:paraId="6F053FAA" w14:textId="77777777" w:rsidR="00F22424" w:rsidRDefault="00C50EB4">
      <w:pPr>
        <w:ind w:left="116" w:right="4159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37683D1E" w14:textId="77777777" w:rsidR="00F22424" w:rsidRDefault="00C50EB4">
      <w:pPr>
        <w:ind w:left="116"/>
        <w:rPr>
          <w:b/>
          <w:sz w:val="24"/>
        </w:rPr>
      </w:pPr>
      <w:r>
        <w:rPr>
          <w:b/>
          <w:sz w:val="24"/>
        </w:rPr>
        <w:t>400 92 Ústí nad Labem</w:t>
      </w:r>
    </w:p>
    <w:p w14:paraId="34FD7227" w14:textId="77777777" w:rsidR="00F22424" w:rsidRDefault="00C50EB4">
      <w:pPr>
        <w:spacing w:before="8" w:line="269" w:lineRule="exact"/>
        <w:ind w:left="116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>, předsedkyní Krajského soudu v Ústí nad Labem,</w:t>
      </w:r>
    </w:p>
    <w:p w14:paraId="7A111C3B" w14:textId="77777777" w:rsidR="00F22424" w:rsidRDefault="00C50EB4">
      <w:pPr>
        <w:spacing w:line="265" w:lineRule="exact"/>
        <w:ind w:left="116"/>
        <w:rPr>
          <w:b/>
          <w:sz w:val="24"/>
        </w:rPr>
      </w:pPr>
      <w:r>
        <w:pict w14:anchorId="340AF809">
          <v:polyline id="_x0000_s1054" style="position:absolute;left:0;text-align:left;z-index:-252322816;mso-position-horizontal-relative:page" points="479.2pt,38.45pt,447.4pt,38.45pt,447.4pt,24.9pt,270.4pt,24.9pt,270.4pt,38.45pt,265.15pt,38.45pt,265.15pt,51.9pt,215.7pt,51.9pt,215.7pt,68.3pt,263.1pt,68.3pt,263.1pt,81.75pt,306.65pt,81.75pt,306.65pt,68.3pt,377.9pt,68.3pt,377.9pt,54.85pt,479.2pt,54.85pt,479.2pt,38.45pt" coordorigin="2157,249" coordsize="5271,1138" fillcolor="black" stroked="f">
            <v:path arrowok="t"/>
            <w10:wrap anchorx="page"/>
          </v:polyline>
        </w:pict>
      </w:r>
      <w:r>
        <w:rPr>
          <w:b/>
          <w:sz w:val="24"/>
        </w:rPr>
        <w:t>IČO: 00215708</w:t>
      </w:r>
    </w:p>
    <w:p w14:paraId="7D74EA02" w14:textId="77777777" w:rsidR="00F22424" w:rsidRDefault="00C50EB4">
      <w:pPr>
        <w:spacing w:line="266" w:lineRule="exact"/>
        <w:ind w:left="116"/>
        <w:rPr>
          <w:b/>
          <w:sz w:val="24"/>
        </w:rPr>
      </w:pPr>
      <w:r>
        <w:rPr>
          <w:b/>
          <w:sz w:val="24"/>
        </w:rPr>
        <w:t>bankovní spojení:</w:t>
      </w:r>
    </w:p>
    <w:p w14:paraId="09424232" w14:textId="77777777" w:rsidR="00F22424" w:rsidRDefault="00C50EB4">
      <w:pPr>
        <w:spacing w:before="2" w:line="269" w:lineRule="exact"/>
        <w:ind w:left="116"/>
        <w:rPr>
          <w:b/>
          <w:sz w:val="24"/>
        </w:rPr>
      </w:pPr>
      <w:r>
        <w:rPr>
          <w:b/>
          <w:sz w:val="24"/>
        </w:rPr>
        <w:t>Kontaktní údaje:</w:t>
      </w:r>
    </w:p>
    <w:p w14:paraId="4DF22831" w14:textId="77777777" w:rsidR="00F22424" w:rsidRDefault="00C50EB4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e-mail:</w:t>
      </w:r>
    </w:p>
    <w:p w14:paraId="5DFCCA33" w14:textId="77777777" w:rsidR="00F22424" w:rsidRDefault="00C50EB4">
      <w:pPr>
        <w:spacing w:line="269" w:lineRule="exact"/>
        <w:ind w:left="116"/>
        <w:rPr>
          <w:b/>
          <w:sz w:val="24"/>
        </w:rPr>
      </w:pPr>
      <w:r>
        <w:rPr>
          <w:b/>
          <w:sz w:val="24"/>
        </w:rPr>
        <w:t>datová schránka</w:t>
      </w:r>
    </w:p>
    <w:p w14:paraId="45E5DDAB" w14:textId="77777777" w:rsidR="00F22424" w:rsidRDefault="00F22424">
      <w:pPr>
        <w:pStyle w:val="Zkladntext"/>
        <w:spacing w:before="11"/>
        <w:rPr>
          <w:b/>
          <w:sz w:val="23"/>
        </w:rPr>
      </w:pPr>
    </w:p>
    <w:p w14:paraId="1E75CC7A" w14:textId="77777777" w:rsidR="00F22424" w:rsidRDefault="00C50EB4">
      <w:pPr>
        <w:ind w:left="116"/>
        <w:rPr>
          <w:sz w:val="24"/>
        </w:rPr>
      </w:pPr>
      <w:r>
        <w:rPr>
          <w:sz w:val="24"/>
        </w:rPr>
        <w:t>j</w:t>
      </w:r>
      <w:r>
        <w:rPr>
          <w:sz w:val="24"/>
        </w:rPr>
        <w:t xml:space="preserve">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14:paraId="2832389E" w14:textId="77777777" w:rsidR="00F22424" w:rsidRDefault="00F22424">
      <w:pPr>
        <w:pStyle w:val="Zkladntext"/>
      </w:pPr>
    </w:p>
    <w:p w14:paraId="29B2C623" w14:textId="77777777" w:rsidR="00F22424" w:rsidRDefault="00C50EB4">
      <w:pPr>
        <w:pStyle w:val="Nadpis1"/>
        <w:ind w:left="116"/>
      </w:pPr>
      <w:r>
        <w:t>a</w:t>
      </w:r>
    </w:p>
    <w:p w14:paraId="4A680428" w14:textId="77777777" w:rsidR="00F22424" w:rsidRDefault="00F22424">
      <w:pPr>
        <w:pStyle w:val="Zkladntext"/>
        <w:spacing w:before="2"/>
        <w:rPr>
          <w:b/>
        </w:rPr>
      </w:pPr>
    </w:p>
    <w:p w14:paraId="13744B66" w14:textId="77777777" w:rsidR="00F22424" w:rsidRDefault="00C50EB4">
      <w:pPr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 xml:space="preserve">Data </w:t>
      </w:r>
      <w:proofErr w:type="spellStart"/>
      <w:r>
        <w:rPr>
          <w:rFonts w:ascii="Times New Roman" w:hAnsi="Times New Roman"/>
          <w:sz w:val="20"/>
        </w:rPr>
        <w:t>Force</w:t>
      </w:r>
      <w:proofErr w:type="spellEnd"/>
      <w:r>
        <w:rPr>
          <w:rFonts w:ascii="Times New Roman" w:hAnsi="Times New Roman"/>
          <w:sz w:val="20"/>
        </w:rPr>
        <w:t>, s.r.o.</w:t>
      </w:r>
    </w:p>
    <w:p w14:paraId="6F7D4BDD" w14:textId="77777777" w:rsidR="00F22424" w:rsidRDefault="00C50EB4">
      <w:pPr>
        <w:spacing w:before="9"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Lužná 716/2, Vokovice, 160 00 Praha 6</w:t>
      </w:r>
    </w:p>
    <w:p w14:paraId="34D445E3" w14:textId="77777777" w:rsidR="00F22424" w:rsidRDefault="00C50EB4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Městského soudu v Praze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C 225785</w:t>
      </w:r>
    </w:p>
    <w:p w14:paraId="4E89DED2" w14:textId="77777777" w:rsidR="00F22424" w:rsidRDefault="00C50EB4">
      <w:pPr>
        <w:spacing w:line="269" w:lineRule="exact"/>
        <w:ind w:left="115"/>
        <w:rPr>
          <w:rFonts w:asci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/>
          <w:sz w:val="20"/>
        </w:rPr>
        <w:t>Vlastimilem Srnou</w:t>
      </w:r>
    </w:p>
    <w:p w14:paraId="1A35F176" w14:textId="77777777" w:rsidR="00F22424" w:rsidRDefault="00C50EB4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02967171</w:t>
      </w:r>
    </w:p>
    <w:p w14:paraId="227D072C" w14:textId="77777777" w:rsidR="00F22424" w:rsidRDefault="00C50EB4">
      <w:pPr>
        <w:spacing w:before="1" w:line="266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CZ02967171</w:t>
      </w:r>
    </w:p>
    <w:p w14:paraId="3188EB84" w14:textId="77777777" w:rsidR="00F22424" w:rsidRDefault="00C50EB4">
      <w:pPr>
        <w:pStyle w:val="Nadpis1"/>
        <w:spacing w:line="265" w:lineRule="exact"/>
        <w:ind w:left="115"/>
      </w:pPr>
      <w:r>
        <w:pict w14:anchorId="23DA500E">
          <v:shape id="_x0000_s1053" style="position:absolute;left:0;text-align:left;margin-left:107.85pt;margin-top:.75pt;width:122.7pt;height:40.45pt;z-index:-252321792;mso-position-horizontal-relative:page" coordorigin="2157,15" coordsize="2454,809" o:spt="100" adj="0,,0" path="m4002,284r-1845,l2157,553r1845,l4002,284t23,271l3225,555r,269l4025,824r,-269m4611,15r-1360,l3251,284r1360,l4611,15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 spojení:</w:t>
      </w:r>
    </w:p>
    <w:p w14:paraId="6CBFFA32" w14:textId="77777777" w:rsidR="00F22424" w:rsidRDefault="00C50EB4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e-mail:</w:t>
      </w:r>
    </w:p>
    <w:p w14:paraId="1BEE48CD" w14:textId="77777777" w:rsidR="00F22424" w:rsidRDefault="00C50EB4">
      <w:pPr>
        <w:spacing w:before="1"/>
        <w:ind w:left="115"/>
        <w:rPr>
          <w:b/>
          <w:sz w:val="24"/>
        </w:rPr>
      </w:pPr>
      <w:r>
        <w:rPr>
          <w:b/>
          <w:sz w:val="24"/>
        </w:rPr>
        <w:t>datová schránka:</w:t>
      </w:r>
    </w:p>
    <w:p w14:paraId="1F6BA509" w14:textId="77777777" w:rsidR="00F22424" w:rsidRDefault="00F22424">
      <w:pPr>
        <w:pStyle w:val="Zkladntext"/>
        <w:spacing w:before="9"/>
        <w:rPr>
          <w:b/>
          <w:sz w:val="23"/>
        </w:rPr>
      </w:pPr>
    </w:p>
    <w:p w14:paraId="7FA70576" w14:textId="77777777" w:rsidR="00F22424" w:rsidRDefault="00C50EB4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14:paraId="45896CBD" w14:textId="77777777" w:rsidR="00F22424" w:rsidRDefault="00F22424">
      <w:pPr>
        <w:pStyle w:val="Zkladntext"/>
      </w:pPr>
    </w:p>
    <w:p w14:paraId="441D65A7" w14:textId="77777777" w:rsidR="00F22424" w:rsidRDefault="00C50EB4">
      <w:pPr>
        <w:pStyle w:val="Zkladntext"/>
        <w:ind w:left="115" w:right="110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14:paraId="36D18D16" w14:textId="77777777" w:rsidR="00F22424" w:rsidRDefault="00F22424">
      <w:pPr>
        <w:pStyle w:val="Zkladntext"/>
      </w:pPr>
    </w:p>
    <w:p w14:paraId="201E6188" w14:textId="77777777" w:rsidR="00F22424" w:rsidRDefault="00C50EB4">
      <w:pPr>
        <w:pStyle w:val="Nadpis1"/>
        <w:ind w:left="115"/>
        <w:jc w:val="both"/>
      </w:pPr>
      <w:bookmarkStart w:id="1" w:name="Úvodní_ustanovení"/>
      <w:bookmarkEnd w:id="1"/>
      <w:r>
        <w:t>Úvodní ustanovení</w:t>
      </w:r>
    </w:p>
    <w:p w14:paraId="48905E65" w14:textId="77777777" w:rsidR="00F22424" w:rsidRDefault="00C50EB4">
      <w:pPr>
        <w:pStyle w:val="Zkladntext"/>
        <w:spacing w:before="1"/>
        <w:ind w:left="115" w:right="110"/>
        <w:jc w:val="both"/>
      </w:pPr>
      <w:r>
        <w:t>Obě smluvní strany se dohodly na uzavření této Rámcové kupní dohody o dodávkách zboží (dále jen</w:t>
      </w:r>
      <w:r>
        <w:rPr>
          <w:spacing w:val="-22"/>
        </w:rPr>
        <w:t xml:space="preserve"> </w:t>
      </w:r>
      <w:r>
        <w:t>„smlouva“),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cílem</w:t>
      </w:r>
      <w:r>
        <w:rPr>
          <w:spacing w:val="-22"/>
        </w:rPr>
        <w:t xml:space="preserve"> </w:t>
      </w:r>
      <w:r>
        <w:t>rámcové</w:t>
      </w:r>
      <w:r>
        <w:rPr>
          <w:spacing w:val="-18"/>
        </w:rPr>
        <w:t xml:space="preserve"> </w:t>
      </w:r>
      <w:r>
        <w:t>vymezit</w:t>
      </w:r>
      <w:r>
        <w:rPr>
          <w:spacing w:val="-22"/>
        </w:rPr>
        <w:t xml:space="preserve"> </w:t>
      </w:r>
      <w:r>
        <w:t>základní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obecné</w:t>
      </w:r>
      <w:r>
        <w:rPr>
          <w:spacing w:val="-18"/>
        </w:rPr>
        <w:t xml:space="preserve"> </w:t>
      </w:r>
      <w:r>
        <w:t>podmínky</w:t>
      </w:r>
      <w:r>
        <w:rPr>
          <w:spacing w:val="-18"/>
        </w:rPr>
        <w:t xml:space="preserve"> </w:t>
      </w:r>
      <w:r>
        <w:t>jejich</w:t>
      </w:r>
      <w:r>
        <w:rPr>
          <w:spacing w:val="-22"/>
        </w:rPr>
        <w:t xml:space="preserve"> </w:t>
      </w:r>
      <w:r>
        <w:t>obchodního</w:t>
      </w:r>
      <w:r>
        <w:rPr>
          <w:spacing w:val="-19"/>
        </w:rPr>
        <w:t xml:space="preserve"> </w:t>
      </w:r>
      <w:r>
        <w:t>styku.</w:t>
      </w:r>
    </w:p>
    <w:p w14:paraId="6582272D" w14:textId="77777777" w:rsidR="00F22424" w:rsidRDefault="00F22424">
      <w:pPr>
        <w:pStyle w:val="Zkladntext"/>
        <w:spacing w:before="10"/>
        <w:rPr>
          <w:sz w:val="23"/>
        </w:rPr>
      </w:pPr>
    </w:p>
    <w:p w14:paraId="4D25C50F" w14:textId="77777777" w:rsidR="00F22424" w:rsidRDefault="00C50EB4">
      <w:pPr>
        <w:pStyle w:val="Zkladntext"/>
        <w:ind w:left="115" w:right="108"/>
        <w:jc w:val="both"/>
      </w:pPr>
      <w:r>
        <w:t>Rámcová kupní dohoda o dodávkách zboží je uzavírána s ohledem na z</w:t>
      </w:r>
      <w:r>
        <w:t>áměr prodávajícího, směřující k prodeji zboží a vůli kupujícího nakupovat zboží prostřednictvím jednotlivých objednávek kupujícího.</w:t>
      </w:r>
    </w:p>
    <w:p w14:paraId="3D05B6E0" w14:textId="77777777" w:rsidR="00F22424" w:rsidRDefault="00F22424">
      <w:pPr>
        <w:pStyle w:val="Zkladntext"/>
        <w:spacing w:before="8"/>
        <w:rPr>
          <w:sz w:val="35"/>
        </w:rPr>
      </w:pPr>
    </w:p>
    <w:p w14:paraId="1F4594D5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jc w:val="both"/>
      </w:pPr>
      <w:bookmarkStart w:id="2" w:name="1._Předmět_smlouvy"/>
      <w:bookmarkEnd w:id="2"/>
      <w:r>
        <w:t>Předmět</w:t>
      </w:r>
      <w:r>
        <w:rPr>
          <w:spacing w:val="-4"/>
        </w:rPr>
        <w:t xml:space="preserve"> </w:t>
      </w:r>
      <w:r>
        <w:t>smlouvy</w:t>
      </w:r>
    </w:p>
    <w:p w14:paraId="4B6B609B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1"/>
        </w:tabs>
        <w:spacing w:before="119"/>
        <w:ind w:left="540" w:right="109" w:hanging="425"/>
        <w:jc w:val="both"/>
        <w:rPr>
          <w:rFonts w:ascii="Times New Roman" w:hAnsi="Times New Roman"/>
          <w:sz w:val="20"/>
        </w:rPr>
      </w:pPr>
      <w:r>
        <w:rPr>
          <w:sz w:val="24"/>
        </w:rPr>
        <w:t xml:space="preserve">Touto smlouvou se </w:t>
      </w:r>
      <w:proofErr w:type="gramStart"/>
      <w:r>
        <w:rPr>
          <w:sz w:val="24"/>
        </w:rPr>
        <w:t>prodávající  zavazuje</w:t>
      </w:r>
      <w:proofErr w:type="gramEnd"/>
      <w:r>
        <w:rPr>
          <w:sz w:val="24"/>
        </w:rPr>
        <w:t xml:space="preserve">   po dobu trvání této smlouvy dodávat kupujícímu a organizacím v je</w:t>
      </w:r>
      <w:r>
        <w:rPr>
          <w:sz w:val="24"/>
        </w:rPr>
        <w:t>ho působnosti, uvedeným v příloze č. 1 této smlouvy, zboží, které je předmětem</w:t>
      </w:r>
      <w:r>
        <w:rPr>
          <w:spacing w:val="-9"/>
          <w:sz w:val="24"/>
        </w:rPr>
        <w:t xml:space="preserve"> </w:t>
      </w:r>
      <w:r>
        <w:rPr>
          <w:sz w:val="24"/>
        </w:rPr>
        <w:t>koupě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umožní</w:t>
      </w:r>
      <w:r>
        <w:rPr>
          <w:spacing w:val="-5"/>
          <w:sz w:val="24"/>
        </w:rPr>
        <w:t xml:space="preserve"> </w:t>
      </w:r>
      <w:r>
        <w:rPr>
          <w:sz w:val="24"/>
        </w:rPr>
        <w:t>mu</w:t>
      </w:r>
      <w:r>
        <w:rPr>
          <w:spacing w:val="-5"/>
          <w:sz w:val="24"/>
        </w:rPr>
        <w:t xml:space="preserve"> </w:t>
      </w:r>
      <w:r>
        <w:rPr>
          <w:sz w:val="24"/>
        </w:rPr>
        <w:t>nabýt</w:t>
      </w:r>
      <w:r>
        <w:rPr>
          <w:spacing w:val="-6"/>
          <w:sz w:val="24"/>
        </w:rPr>
        <w:t xml:space="preserve"> </w:t>
      </w:r>
      <w:r>
        <w:rPr>
          <w:sz w:val="24"/>
        </w:rPr>
        <w:t>vlastnické</w:t>
      </w:r>
      <w:r>
        <w:rPr>
          <w:spacing w:val="-4"/>
          <w:sz w:val="24"/>
        </w:rPr>
        <w:t xml:space="preserve"> </w:t>
      </w:r>
      <w:r>
        <w:rPr>
          <w:sz w:val="24"/>
        </w:rPr>
        <w:t>právo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němu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zavazuje</w:t>
      </w:r>
      <w:r>
        <w:rPr>
          <w:spacing w:val="-9"/>
          <w:sz w:val="24"/>
        </w:rPr>
        <w:t xml:space="preserve"> </w:t>
      </w:r>
      <w:r>
        <w:rPr>
          <w:sz w:val="24"/>
        </w:rPr>
        <w:t>zaplatit</w:t>
      </w:r>
    </w:p>
    <w:p w14:paraId="7166011C" w14:textId="77777777" w:rsidR="00F22424" w:rsidRDefault="00F22424">
      <w:pPr>
        <w:jc w:val="both"/>
        <w:rPr>
          <w:rFonts w:ascii="Times New Roman" w:hAnsi="Times New Roman"/>
          <w:sz w:val="20"/>
        </w:rPr>
        <w:sectPr w:rsidR="00F22424">
          <w:footerReference w:type="default" r:id="rId7"/>
          <w:type w:val="continuous"/>
          <w:pgSz w:w="11920" w:h="16850"/>
          <w:pgMar w:top="1600" w:right="1300" w:bottom="1160" w:left="1300" w:header="708" w:footer="962" w:gutter="0"/>
          <w:pgNumType w:start="1"/>
          <w:cols w:space="708"/>
        </w:sectPr>
      </w:pPr>
    </w:p>
    <w:p w14:paraId="7145711A" w14:textId="77777777" w:rsidR="00F22424" w:rsidRDefault="00C50EB4">
      <w:pPr>
        <w:pStyle w:val="Zkladntext"/>
        <w:spacing w:before="81"/>
        <w:ind w:left="540" w:right="110"/>
        <w:jc w:val="both"/>
      </w:pPr>
      <w:r>
        <w:lastRenderedPageBreak/>
        <w:t xml:space="preserve">prodávajícímu sjednanou </w:t>
      </w:r>
      <w:proofErr w:type="gramStart"/>
      <w:r>
        <w:t>kupní  cenu</w:t>
      </w:r>
      <w:proofErr w:type="gramEnd"/>
      <w:r>
        <w:t xml:space="preserve">.  </w:t>
      </w:r>
      <w:proofErr w:type="gramStart"/>
      <w:r>
        <w:t>Zboží  mohou</w:t>
      </w:r>
      <w:proofErr w:type="gramEnd"/>
      <w:r>
        <w:t xml:space="preserve">  objednávat  všechny  okresní  soudy  v působnosti KS v Ústí nad Labem, včetně pobočky KS Ústí nad Labem v Liberci. Seznam okresních soudů a jejich kontaktních osob je přílohou č. 1 této</w:t>
      </w:r>
      <w:r>
        <w:rPr>
          <w:spacing w:val="-32"/>
        </w:rPr>
        <w:t xml:space="preserve"> </w:t>
      </w:r>
      <w:r>
        <w:t>smlouvy.</w:t>
      </w:r>
    </w:p>
    <w:p w14:paraId="1010DBDF" w14:textId="77777777" w:rsidR="00F22424" w:rsidRDefault="00F22424">
      <w:pPr>
        <w:pStyle w:val="Odstavecseseznamem"/>
        <w:numPr>
          <w:ilvl w:val="1"/>
          <w:numId w:val="9"/>
        </w:numPr>
        <w:tabs>
          <w:tab w:val="left" w:pos="388"/>
        </w:tabs>
        <w:spacing w:before="119"/>
        <w:ind w:left="387" w:hanging="275"/>
        <w:rPr>
          <w:rFonts w:ascii="Times New Roman"/>
          <w:sz w:val="16"/>
        </w:rPr>
      </w:pPr>
    </w:p>
    <w:p w14:paraId="71CFC35D" w14:textId="77777777" w:rsidR="00F22424" w:rsidRDefault="00F22424">
      <w:pPr>
        <w:pStyle w:val="Zkladntext"/>
        <w:spacing w:before="11"/>
        <w:rPr>
          <w:rFonts w:ascii="Times New Roman"/>
          <w:sz w:val="22"/>
        </w:rPr>
      </w:pPr>
    </w:p>
    <w:p w14:paraId="4A86C052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spacing w:before="100"/>
        <w:jc w:val="both"/>
      </w:pPr>
      <w:bookmarkStart w:id="3" w:name="2._Předmět_koupě_(dále_jen_„zboží)_–_mno"/>
      <w:bookmarkEnd w:id="3"/>
      <w:r>
        <w:t>Předmět</w:t>
      </w:r>
      <w:r>
        <w:t xml:space="preserve"> koupě (dále jen „zboží) – množství a</w:t>
      </w:r>
      <w:r>
        <w:rPr>
          <w:spacing w:val="-14"/>
        </w:rPr>
        <w:t xml:space="preserve"> </w:t>
      </w:r>
      <w:r>
        <w:t>typ</w:t>
      </w:r>
    </w:p>
    <w:p w14:paraId="2E8CD53E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1"/>
        </w:tabs>
        <w:spacing w:before="119"/>
        <w:ind w:left="540" w:right="108" w:hanging="42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1"/>
          <w:sz w:val="24"/>
        </w:rPr>
        <w:t xml:space="preserve"> </w:t>
      </w:r>
      <w:r>
        <w:rPr>
          <w:sz w:val="24"/>
        </w:rPr>
        <w:t>ceny,</w:t>
      </w:r>
      <w:r>
        <w:rPr>
          <w:spacing w:val="-11"/>
          <w:sz w:val="24"/>
        </w:rPr>
        <w:t xml:space="preserve"> </w:t>
      </w:r>
      <w:r>
        <w:rPr>
          <w:sz w:val="24"/>
        </w:rPr>
        <w:t>uvedené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 smlouvy, odpovídající nabídce prodávajícího ve veřejné soutěži </w:t>
      </w:r>
      <w:proofErr w:type="gramStart"/>
      <w:r>
        <w:rPr>
          <w:sz w:val="24"/>
        </w:rPr>
        <w:t xml:space="preserve">č. </w:t>
      </w:r>
      <w:r>
        <w:rPr>
          <w:rFonts w:ascii="Times New Roman" w:hAnsi="Times New Roman"/>
          <w:sz w:val="20"/>
        </w:rPr>
        <w:t>.</w:t>
      </w:r>
      <w:proofErr w:type="gramEnd"/>
      <w:r>
        <w:rPr>
          <w:rFonts w:ascii="Times New Roman" w:hAnsi="Times New Roman"/>
          <w:sz w:val="20"/>
        </w:rPr>
        <w:t xml:space="preserve"> N006/23/V00010783 </w:t>
      </w:r>
      <w:r>
        <w:rPr>
          <w:sz w:val="24"/>
        </w:rPr>
        <w:t xml:space="preserve">na </w:t>
      </w:r>
      <w:proofErr w:type="gramStart"/>
      <w:r>
        <w:rPr>
          <w:sz w:val="24"/>
        </w:rPr>
        <w:t>e- tržišti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NEN.</w:t>
      </w:r>
    </w:p>
    <w:p w14:paraId="6BDD81FD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right="26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7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garantuje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kvalitu</w:t>
      </w:r>
      <w:r>
        <w:rPr>
          <w:spacing w:val="-7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dodávaného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trvání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6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smlouvy,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tak jak </w:t>
      </w:r>
      <w:r>
        <w:rPr>
          <w:spacing w:val="4"/>
          <w:w w:val="105"/>
          <w:sz w:val="24"/>
        </w:rPr>
        <w:t>ji</w:t>
      </w:r>
      <w:r>
        <w:rPr>
          <w:spacing w:val="15"/>
          <w:w w:val="105"/>
          <w:sz w:val="24"/>
        </w:rPr>
        <w:t xml:space="preserve"> </w:t>
      </w:r>
      <w:proofErr w:type="spellStart"/>
      <w:r>
        <w:rPr>
          <w:spacing w:val="4"/>
          <w:w w:val="105"/>
          <w:sz w:val="24"/>
        </w:rPr>
        <w:t>uvádívýrobce</w:t>
      </w:r>
      <w:proofErr w:type="spellEnd"/>
      <w:r>
        <w:rPr>
          <w:spacing w:val="4"/>
          <w:w w:val="105"/>
          <w:sz w:val="24"/>
        </w:rPr>
        <w:t>.</w:t>
      </w:r>
    </w:p>
    <w:p w14:paraId="2BD0B847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ind w:left="542" w:right="165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23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povinen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20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platnosti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24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smlouvy</w:t>
      </w:r>
      <w:r>
        <w:rPr>
          <w:spacing w:val="-1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dodávat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nové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kvalitě </w:t>
      </w:r>
      <w:r>
        <w:rPr>
          <w:spacing w:val="3"/>
          <w:w w:val="105"/>
          <w:sz w:val="24"/>
        </w:rPr>
        <w:t xml:space="preserve">požadované </w:t>
      </w:r>
      <w:r>
        <w:rPr>
          <w:w w:val="105"/>
          <w:sz w:val="24"/>
        </w:rPr>
        <w:t xml:space="preserve">v příloze č. 2, </w:t>
      </w:r>
      <w:r>
        <w:rPr>
          <w:spacing w:val="3"/>
          <w:w w:val="105"/>
          <w:sz w:val="24"/>
        </w:rPr>
        <w:t xml:space="preserve">určené </w:t>
      </w:r>
      <w:r>
        <w:rPr>
          <w:w w:val="105"/>
          <w:sz w:val="24"/>
        </w:rPr>
        <w:t xml:space="preserve">pro </w:t>
      </w:r>
      <w:r>
        <w:rPr>
          <w:spacing w:val="3"/>
          <w:w w:val="105"/>
          <w:sz w:val="24"/>
        </w:rPr>
        <w:t>český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013A4EE5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ind w:hanging="429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4"/>
          <w:sz w:val="24"/>
        </w:rPr>
        <w:t xml:space="preserve">okamžiku </w:t>
      </w:r>
      <w:r>
        <w:rPr>
          <w:sz w:val="24"/>
        </w:rPr>
        <w:t>přechodu vlastnického práva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na</w:t>
      </w:r>
    </w:p>
    <w:p w14:paraId="34F1452A" w14:textId="77777777" w:rsidR="00F22424" w:rsidRDefault="00C50EB4">
      <w:pPr>
        <w:pStyle w:val="Zkladntext"/>
        <w:spacing w:before="1"/>
        <w:ind w:left="543"/>
      </w:pPr>
      <w:r>
        <w:t>kupujícího prosté jakýchkoliv faktických nebo právních vad.</w:t>
      </w:r>
    </w:p>
    <w:p w14:paraId="26F728EA" w14:textId="77777777" w:rsidR="00F22424" w:rsidRDefault="00F22424">
      <w:pPr>
        <w:pStyle w:val="Zkladntext"/>
        <w:spacing w:before="10"/>
        <w:rPr>
          <w:sz w:val="31"/>
        </w:rPr>
      </w:pPr>
    </w:p>
    <w:p w14:paraId="72E95104" w14:textId="77777777" w:rsidR="00F22424" w:rsidRDefault="00C50EB4">
      <w:pPr>
        <w:pStyle w:val="Nadpis1"/>
        <w:numPr>
          <w:ilvl w:val="0"/>
          <w:numId w:val="9"/>
        </w:numPr>
        <w:tabs>
          <w:tab w:val="left" w:pos="540"/>
          <w:tab w:val="left" w:pos="541"/>
        </w:tabs>
      </w:pPr>
      <w:bookmarkStart w:id="4" w:name="3._Místo_dodání_zboží"/>
      <w:bookmarkEnd w:id="4"/>
      <w:r>
        <w:t>Místo dodání</w:t>
      </w:r>
      <w:r>
        <w:rPr>
          <w:spacing w:val="-5"/>
        </w:rPr>
        <w:t xml:space="preserve"> </w:t>
      </w:r>
      <w:r>
        <w:t>zboží</w:t>
      </w:r>
    </w:p>
    <w:p w14:paraId="7BD5EAE4" w14:textId="77777777" w:rsidR="00F22424" w:rsidRDefault="00C50EB4">
      <w:pPr>
        <w:pStyle w:val="Zkladntext"/>
        <w:spacing w:before="119"/>
        <w:ind w:left="540" w:right="278" w:hanging="425"/>
      </w:pPr>
      <w:r>
        <w:t>3.1 Prodávající bude dodávat zboží pro Krajský soud v Ústí nad Labem, jeho pobočku v Liberci a všechny okresní soudy v působnosti KS na adresu:</w:t>
      </w:r>
    </w:p>
    <w:p w14:paraId="58A12CBB" w14:textId="77777777" w:rsidR="00F22424" w:rsidRDefault="00C50EB4">
      <w:pPr>
        <w:spacing w:before="202"/>
        <w:ind w:left="540"/>
        <w:rPr>
          <w:sz w:val="24"/>
        </w:rPr>
      </w:pPr>
      <w:r>
        <w:rPr>
          <w:b/>
          <w:w w:val="105"/>
          <w:sz w:val="24"/>
        </w:rPr>
        <w:t>Krajský soud v Ústí n. L. – pobo</w:t>
      </w:r>
      <w:r>
        <w:rPr>
          <w:b/>
          <w:w w:val="105"/>
          <w:sz w:val="24"/>
        </w:rPr>
        <w:t>čka Liberec</w:t>
      </w:r>
      <w:r>
        <w:rPr>
          <w:w w:val="105"/>
          <w:sz w:val="24"/>
        </w:rPr>
        <w:t>, U Soudu 540/3, 460 72 Liberec;</w:t>
      </w:r>
    </w:p>
    <w:p w14:paraId="3A3DDE2C" w14:textId="77777777" w:rsidR="00F22424" w:rsidRDefault="00C50EB4">
      <w:pPr>
        <w:spacing w:before="135"/>
        <w:ind w:left="540"/>
        <w:rPr>
          <w:sz w:val="24"/>
        </w:rPr>
      </w:pPr>
      <w:r>
        <w:rPr>
          <w:b/>
          <w:w w:val="105"/>
          <w:sz w:val="24"/>
        </w:rPr>
        <w:t xml:space="preserve">Okresní soud v Chomutově, </w:t>
      </w:r>
      <w:r>
        <w:rPr>
          <w:w w:val="105"/>
          <w:sz w:val="24"/>
        </w:rPr>
        <w:t>Na Příkopech 663, 430 14 Chomutov;</w:t>
      </w:r>
    </w:p>
    <w:p w14:paraId="72810876" w14:textId="77777777" w:rsidR="00F22424" w:rsidRDefault="00F22424">
      <w:pPr>
        <w:pStyle w:val="Zkladntext"/>
        <w:spacing w:before="6"/>
        <w:rPr>
          <w:sz w:val="22"/>
        </w:rPr>
      </w:pPr>
    </w:p>
    <w:p w14:paraId="5B2E85D6" w14:textId="77777777" w:rsidR="00F22424" w:rsidRDefault="00C50EB4">
      <w:pPr>
        <w:ind w:left="543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14:paraId="22D13D08" w14:textId="77777777" w:rsidR="00F22424" w:rsidRDefault="00F22424">
      <w:pPr>
        <w:pStyle w:val="Zkladntext"/>
        <w:spacing w:before="8"/>
        <w:rPr>
          <w:sz w:val="22"/>
        </w:rPr>
      </w:pPr>
    </w:p>
    <w:p w14:paraId="501F3106" w14:textId="77777777" w:rsidR="00F22424" w:rsidRDefault="00C50EB4">
      <w:pPr>
        <w:ind w:left="543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14:paraId="57A89A34" w14:textId="77777777" w:rsidR="00F22424" w:rsidRDefault="00F22424">
      <w:pPr>
        <w:pStyle w:val="Zkladntext"/>
        <w:spacing w:before="8"/>
        <w:rPr>
          <w:sz w:val="22"/>
        </w:rPr>
      </w:pPr>
    </w:p>
    <w:p w14:paraId="7A30B3B9" w14:textId="77777777" w:rsidR="00F22424" w:rsidRDefault="00C50EB4">
      <w:pPr>
        <w:ind w:left="543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14:paraId="396BC38F" w14:textId="77777777" w:rsidR="00F22424" w:rsidRDefault="00F22424">
      <w:pPr>
        <w:pStyle w:val="Zkladntext"/>
        <w:spacing w:before="8"/>
        <w:rPr>
          <w:sz w:val="22"/>
        </w:rPr>
      </w:pPr>
    </w:p>
    <w:p w14:paraId="763A0875" w14:textId="77777777" w:rsidR="00F22424" w:rsidRDefault="00C50EB4">
      <w:pPr>
        <w:ind w:left="543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14:paraId="2B636398" w14:textId="77777777" w:rsidR="00F22424" w:rsidRDefault="00F22424">
      <w:pPr>
        <w:pStyle w:val="Zkladntext"/>
        <w:spacing w:before="6"/>
        <w:rPr>
          <w:sz w:val="22"/>
        </w:rPr>
      </w:pPr>
    </w:p>
    <w:p w14:paraId="1EF0980F" w14:textId="77777777" w:rsidR="00F22424" w:rsidRDefault="00C50EB4">
      <w:pPr>
        <w:ind w:left="54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14:paraId="0F064920" w14:textId="77777777" w:rsidR="00F22424" w:rsidRDefault="00F22424">
      <w:pPr>
        <w:pStyle w:val="Zkladntext"/>
        <w:spacing w:before="5"/>
        <w:rPr>
          <w:sz w:val="22"/>
        </w:rPr>
      </w:pPr>
    </w:p>
    <w:p w14:paraId="7F3003A6" w14:textId="77777777" w:rsidR="00F22424" w:rsidRDefault="00C50EB4">
      <w:pPr>
        <w:spacing w:before="1" w:line="468" w:lineRule="auto"/>
        <w:ind w:left="543" w:right="2784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</w:t>
      </w:r>
      <w:r>
        <w:rPr>
          <w:sz w:val="24"/>
        </w:rPr>
        <w:t xml:space="preserve">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14:paraId="7008EBE4" w14:textId="77777777" w:rsidR="00F22424" w:rsidRDefault="00C50EB4">
      <w:pPr>
        <w:spacing w:before="78" w:line="357" w:lineRule="auto"/>
        <w:ind w:left="540" w:right="1329" w:hanging="1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nám. 5, 466 59, Jablonec nad Nisou.</w:t>
      </w:r>
    </w:p>
    <w:p w14:paraId="214E7BF2" w14:textId="77777777" w:rsidR="00F22424" w:rsidRDefault="00F22424">
      <w:pPr>
        <w:pStyle w:val="Zkladntext"/>
        <w:spacing w:before="4"/>
        <w:rPr>
          <w:sz w:val="32"/>
        </w:rPr>
      </w:pPr>
    </w:p>
    <w:p w14:paraId="5AF5BEF7" w14:textId="77777777" w:rsidR="00F22424" w:rsidRDefault="00C50EB4">
      <w:pPr>
        <w:pStyle w:val="Nadpis1"/>
        <w:numPr>
          <w:ilvl w:val="0"/>
          <w:numId w:val="9"/>
        </w:numPr>
        <w:tabs>
          <w:tab w:val="left" w:pos="400"/>
        </w:tabs>
        <w:spacing w:before="1"/>
        <w:ind w:left="399" w:hanging="285"/>
      </w:pPr>
      <w:bookmarkStart w:id="5" w:name="4._Uzavření_kupní_smlouvy"/>
      <w:bookmarkEnd w:id="5"/>
      <w:r>
        <w:t>Uzavření kupní</w:t>
      </w:r>
      <w:r>
        <w:rPr>
          <w:spacing w:val="-5"/>
        </w:rPr>
        <w:t xml:space="preserve"> </w:t>
      </w:r>
      <w:r>
        <w:t>smlouvy</w:t>
      </w:r>
    </w:p>
    <w:p w14:paraId="20ABF195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right="365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prodávajícího.</w:t>
      </w:r>
    </w:p>
    <w:p w14:paraId="7F5FB186" w14:textId="77777777" w:rsidR="00F22424" w:rsidRDefault="00F22424">
      <w:pPr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152A5E10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81"/>
        <w:ind w:left="542" w:right="113" w:hanging="427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Plnění z této </w:t>
      </w:r>
      <w:r>
        <w:rPr>
          <w:spacing w:val="3"/>
          <w:w w:val="105"/>
          <w:sz w:val="24"/>
        </w:rPr>
        <w:t xml:space="preserve">smlouvy </w:t>
      </w:r>
      <w:r>
        <w:rPr>
          <w:spacing w:val="2"/>
          <w:w w:val="105"/>
          <w:sz w:val="24"/>
        </w:rPr>
        <w:t xml:space="preserve">budou </w:t>
      </w:r>
      <w:r>
        <w:rPr>
          <w:spacing w:val="3"/>
          <w:w w:val="105"/>
          <w:sz w:val="24"/>
        </w:rPr>
        <w:t xml:space="preserve">uskutečňována </w:t>
      </w:r>
      <w:r>
        <w:rPr>
          <w:w w:val="105"/>
          <w:sz w:val="24"/>
        </w:rPr>
        <w:t xml:space="preserve">na základě </w:t>
      </w:r>
      <w:r>
        <w:rPr>
          <w:spacing w:val="3"/>
          <w:w w:val="105"/>
          <w:sz w:val="24"/>
        </w:rPr>
        <w:t xml:space="preserve">uzavření </w:t>
      </w:r>
      <w:r>
        <w:rPr>
          <w:w w:val="105"/>
          <w:sz w:val="24"/>
        </w:rPr>
        <w:t xml:space="preserve">jednotlivých </w:t>
      </w:r>
      <w:r>
        <w:rPr>
          <w:spacing w:val="3"/>
          <w:w w:val="105"/>
          <w:sz w:val="24"/>
        </w:rPr>
        <w:t xml:space="preserve">kupních </w:t>
      </w:r>
      <w:r>
        <w:rPr>
          <w:w w:val="105"/>
          <w:sz w:val="24"/>
        </w:rPr>
        <w:t>smlu</w:t>
      </w:r>
      <w:r>
        <w:rPr>
          <w:w w:val="105"/>
          <w:sz w:val="24"/>
        </w:rPr>
        <w:t xml:space="preserve">v. Kupní smlouvy budou </w:t>
      </w:r>
      <w:r>
        <w:rPr>
          <w:spacing w:val="3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základě </w:t>
      </w:r>
      <w:r>
        <w:rPr>
          <w:spacing w:val="3"/>
          <w:w w:val="105"/>
          <w:sz w:val="24"/>
        </w:rPr>
        <w:t xml:space="preserve">objednávek kupujícího nebo </w:t>
      </w:r>
      <w:r>
        <w:rPr>
          <w:w w:val="105"/>
          <w:sz w:val="24"/>
        </w:rPr>
        <w:t xml:space="preserve">organizací v </w:t>
      </w:r>
      <w:r>
        <w:rPr>
          <w:spacing w:val="3"/>
          <w:w w:val="105"/>
          <w:sz w:val="24"/>
        </w:rPr>
        <w:t xml:space="preserve">jeho působnosti specifikovaných </w:t>
      </w:r>
      <w:r>
        <w:rPr>
          <w:w w:val="105"/>
          <w:sz w:val="24"/>
        </w:rPr>
        <w:t xml:space="preserve">v příloze č. 1 </w:t>
      </w:r>
      <w:r>
        <w:rPr>
          <w:spacing w:val="-6"/>
          <w:w w:val="105"/>
          <w:sz w:val="24"/>
        </w:rPr>
        <w:t xml:space="preserve">této </w:t>
      </w:r>
      <w:r>
        <w:rPr>
          <w:spacing w:val="-7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14:paraId="1567535F" w14:textId="77777777" w:rsidR="00F22424" w:rsidRDefault="00C50EB4">
      <w:pPr>
        <w:pStyle w:val="Zkladntext"/>
        <w:spacing w:before="1"/>
        <w:ind w:left="543"/>
      </w:pPr>
      <w:r>
        <w:rPr>
          <w:w w:val="105"/>
        </w:rPr>
        <w:t>„objednávka“).</w:t>
      </w:r>
    </w:p>
    <w:p w14:paraId="37F628E5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09"/>
        <w:rPr>
          <w:sz w:val="24"/>
        </w:rPr>
      </w:pPr>
      <w:r>
        <w:rPr>
          <w:sz w:val="24"/>
        </w:rPr>
        <w:t>Prodávající se zavazuje dodávat zboží na základě jednotlivých objednávek kupujícího neb</w:t>
      </w:r>
      <w:r>
        <w:rPr>
          <w:sz w:val="24"/>
        </w:rPr>
        <w:t>o organizací v jeho působnosti specifikovaných v příloze číslo 1 této smlouvy (dále</w:t>
      </w:r>
      <w:r>
        <w:rPr>
          <w:spacing w:val="32"/>
          <w:sz w:val="24"/>
        </w:rPr>
        <w:t xml:space="preserve"> </w:t>
      </w:r>
      <w:r>
        <w:rPr>
          <w:sz w:val="24"/>
        </w:rPr>
        <w:t>jen</w:t>
      </w:r>
    </w:p>
    <w:p w14:paraId="798BBAAC" w14:textId="77777777" w:rsidR="00F22424" w:rsidRDefault="00C50EB4">
      <w:pPr>
        <w:tabs>
          <w:tab w:val="left" w:pos="6771"/>
        </w:tabs>
        <w:ind w:left="543" w:right="112"/>
        <w:jc w:val="right"/>
        <w:rPr>
          <w:sz w:val="24"/>
        </w:rPr>
      </w:pPr>
      <w:r>
        <w:pict w14:anchorId="093DFA50">
          <v:rect id="_x0000_s1052" style="position:absolute;left:0;text-align:left;margin-left:286.15pt;margin-top:1pt;width:112.55pt;height:13.4pt;z-index:-252319744;mso-position-horizontal-relative:page" fillcolor="black" stroked="f">
            <w10:wrap anchorx="page"/>
          </v:rect>
        </w:pict>
      </w:r>
      <w:r>
        <w:pict w14:anchorId="29B87EA5">
          <v:rect id="_x0000_s1051" style="position:absolute;left:0;text-align:left;margin-left:91.15pt;margin-top:14.55pt;width:40.05pt;height:13.4pt;z-index:-252318720;mso-position-horizontal-relative:page" fillcolor="black" stroked="f">
            <w10:wrap anchorx="page"/>
          </v:rect>
        </w:pict>
      </w:r>
      <w:r>
        <w:rPr>
          <w:sz w:val="24"/>
        </w:rPr>
        <w:t xml:space="preserve">„kupující“), </w:t>
      </w:r>
      <w:proofErr w:type="gramStart"/>
      <w:r>
        <w:rPr>
          <w:sz w:val="24"/>
        </w:rPr>
        <w:t>zaslaných  písemně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  <w:t>nebo do</w:t>
      </w:r>
      <w:r>
        <w:rPr>
          <w:spacing w:val="-8"/>
          <w:sz w:val="24"/>
        </w:rPr>
        <w:t xml:space="preserve"> </w:t>
      </w:r>
      <w:r>
        <w:rPr>
          <w:sz w:val="24"/>
        </w:rPr>
        <w:t>datové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schránky prodávajícího, a to </w:t>
      </w:r>
      <w:r>
        <w:rPr>
          <w:b/>
          <w:sz w:val="24"/>
        </w:rPr>
        <w:t>do 120 dnů ode dne odeslání objednávky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kupujícím</w:t>
      </w:r>
      <w:r>
        <w:rPr>
          <w:sz w:val="24"/>
        </w:rPr>
        <w:t>.</w:t>
      </w:r>
    </w:p>
    <w:p w14:paraId="00853E64" w14:textId="77777777" w:rsidR="00F22424" w:rsidRDefault="00C50EB4">
      <w:pPr>
        <w:pStyle w:val="Zkladntext"/>
        <w:ind w:left="543" w:right="35"/>
      </w:pPr>
      <w:r>
        <w:t>Výjimkou budou objednávky učiněné kupujícími neprodleně po uzavření smlouvy, kdy termín pro dodání objednaného zboží nesmí přesáhnout termín 31. 12. 2023.</w:t>
      </w:r>
    </w:p>
    <w:p w14:paraId="12B73701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ind w:hanging="429"/>
        <w:rPr>
          <w:sz w:val="24"/>
        </w:rPr>
      </w:pPr>
      <w:r>
        <w:pict w14:anchorId="25DF4088">
          <v:rect id="_x0000_s1050" style="position:absolute;left:0;text-align:left;margin-left:489.2pt;margin-top:5.5pt;width:34.6pt;height:15.5pt;z-index:251663360;mso-position-horizontal-relative:page" fillcolor="black" stroked="f">
            <w10:wrap anchorx="page"/>
          </v:rect>
        </w:pict>
      </w:r>
      <w:r>
        <w:pict w14:anchorId="00BB6AEA">
          <v:rect id="_x0000_s1049" style="position:absolute;left:0;text-align:left;margin-left:448.4pt;margin-top:7pt;width:36.55pt;height:13.4pt;z-index:251664384;mso-position-horizontal-relative:page" fillcolor="black" stroked="f">
            <w10:wrap anchorx="page"/>
          </v:rect>
        </w:pict>
      </w:r>
      <w:r>
        <w:rPr>
          <w:sz w:val="24"/>
        </w:rPr>
        <w:t>Kontaktní</w:t>
      </w:r>
      <w:r>
        <w:rPr>
          <w:spacing w:val="34"/>
          <w:sz w:val="24"/>
        </w:rPr>
        <w:t xml:space="preserve"> </w:t>
      </w:r>
      <w:r>
        <w:rPr>
          <w:sz w:val="24"/>
        </w:rPr>
        <w:t>osobou</w:t>
      </w:r>
      <w:r>
        <w:rPr>
          <w:spacing w:val="34"/>
          <w:sz w:val="24"/>
        </w:rPr>
        <w:t xml:space="preserve"> </w:t>
      </w:r>
      <w:r>
        <w:rPr>
          <w:sz w:val="24"/>
        </w:rPr>
        <w:t>pro</w:t>
      </w:r>
      <w:r>
        <w:rPr>
          <w:spacing w:val="34"/>
          <w:sz w:val="24"/>
        </w:rPr>
        <w:t xml:space="preserve"> </w:t>
      </w:r>
      <w:r>
        <w:rPr>
          <w:sz w:val="24"/>
        </w:rPr>
        <w:t>vyřizování</w:t>
      </w:r>
      <w:r>
        <w:rPr>
          <w:spacing w:val="35"/>
          <w:sz w:val="24"/>
        </w:rPr>
        <w:t xml:space="preserve"> </w:t>
      </w:r>
      <w:r>
        <w:rPr>
          <w:sz w:val="24"/>
        </w:rPr>
        <w:t>objednávek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straně</w:t>
      </w:r>
      <w:r>
        <w:rPr>
          <w:spacing w:val="3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9"/>
          <w:sz w:val="24"/>
        </w:rPr>
        <w:t xml:space="preserve"> </w:t>
      </w:r>
      <w:r>
        <w:rPr>
          <w:sz w:val="24"/>
        </w:rPr>
        <w:t>je</w:t>
      </w:r>
    </w:p>
    <w:p w14:paraId="19C5EF71" w14:textId="77777777" w:rsidR="00F22424" w:rsidRDefault="00C50EB4">
      <w:pPr>
        <w:pStyle w:val="Zkladntext"/>
        <w:ind w:left="523"/>
        <w:rPr>
          <w:sz w:val="20"/>
        </w:rPr>
      </w:pPr>
      <w:r>
        <w:rPr>
          <w:sz w:val="20"/>
        </w:rPr>
      </w:r>
      <w:r>
        <w:rPr>
          <w:sz w:val="20"/>
        </w:rPr>
        <w:pict w14:anchorId="1A10A82E">
          <v:group id="_x0000_s1043" style="width:249.75pt;height:15.55pt;mso-position-horizontal-relative:char;mso-position-vertical-relative:line" coordsize="4995,311">
            <v:rect id="_x0000_s1048" style="position:absolute;width:394;height:311" fillcolor="black" stroked="f"/>
            <v:rect id="_x0000_s1047" style="position:absolute;left:2524;width:883;height:311" fillcolor="black" stroked="f"/>
            <v:rect id="_x0000_s1046" style="position:absolute;left:453;top:29;width:2071;height:269" fillcolor="black" stroked="f"/>
            <v:rect id="_x0000_s1045" style="position:absolute;left:4644;width:351;height:311" fillcolor="black" stroked="f"/>
            <v:rect id="_x0000_s1044" style="position:absolute;left:3468;top:29;width:1113;height:269" fillcolor="black" stroked="f"/>
            <w10:anchorlock/>
          </v:group>
        </w:pict>
      </w:r>
    </w:p>
    <w:p w14:paraId="597F8B5E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55"/>
        <w:ind w:hanging="431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14:paraId="0D127805" w14:textId="77777777" w:rsidR="00F22424" w:rsidRDefault="00C50EB4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11" w:line="220" w:lineRule="auto"/>
        <w:ind w:left="967" w:right="155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jeho</w:t>
      </w:r>
      <w:r>
        <w:rPr>
          <w:spacing w:val="-13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viz</w:t>
      </w:r>
      <w:r>
        <w:rPr>
          <w:spacing w:val="-14"/>
          <w:sz w:val="24"/>
        </w:rPr>
        <w:t xml:space="preserve"> </w:t>
      </w:r>
      <w:r>
        <w:rPr>
          <w:sz w:val="24"/>
        </w:rPr>
        <w:t>příloha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18"/>
          <w:sz w:val="24"/>
        </w:rPr>
        <w:t xml:space="preserve"> </w:t>
      </w:r>
      <w:r>
        <w:rPr>
          <w:sz w:val="24"/>
        </w:rPr>
        <w:t>adresy,</w:t>
      </w:r>
    </w:p>
    <w:p w14:paraId="189311F7" w14:textId="77777777" w:rsidR="00F22424" w:rsidRDefault="00C50EB4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15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</w:p>
    <w:p w14:paraId="5D24E268" w14:textId="77777777" w:rsidR="00F22424" w:rsidRDefault="00C50EB4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21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14:paraId="6B0E9A07" w14:textId="77777777" w:rsidR="00F22424" w:rsidRDefault="00C50EB4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23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plnění,</w:t>
      </w:r>
    </w:p>
    <w:p w14:paraId="2A37EE1D" w14:textId="77777777" w:rsidR="00F22424" w:rsidRDefault="00C50EB4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16"/>
        <w:ind w:left="967" w:right="390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14:paraId="3EB693D8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>Prodávající je povinen kupuj</w:t>
      </w:r>
      <w:r>
        <w:rPr>
          <w:sz w:val="24"/>
        </w:rPr>
        <w:t>ícímu bez zbytečného odkladu přijetí každé objednávky potvrdit. Neučiní-li</w:t>
      </w:r>
      <w:r>
        <w:rPr>
          <w:spacing w:val="-3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tří</w:t>
      </w:r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5"/>
          <w:sz w:val="24"/>
        </w:rPr>
        <w:t xml:space="preserve"> </w:t>
      </w:r>
      <w:r>
        <w:rPr>
          <w:sz w:val="24"/>
        </w:rPr>
        <w:t>odeslání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objednávka byla prodávajícím převzata a potvrzena. S ohledem na zvolený způsob hromadného objednávání mohou být všechny objednávky prodávajícím potvrzeny v jeden okamžik, a to nejpozději v poslední den týdenního</w:t>
      </w:r>
      <w:r>
        <w:rPr>
          <w:spacing w:val="-11"/>
          <w:sz w:val="24"/>
        </w:rPr>
        <w:t xml:space="preserve"> </w:t>
      </w:r>
      <w:r>
        <w:rPr>
          <w:sz w:val="24"/>
        </w:rPr>
        <w:t>intervalu.</w:t>
      </w:r>
    </w:p>
    <w:p w14:paraId="7D529FFB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z w:val="24"/>
        </w:rPr>
        <w:t>vypořádat</w:t>
      </w:r>
      <w:r>
        <w:rPr>
          <w:spacing w:val="-9"/>
          <w:sz w:val="24"/>
        </w:rPr>
        <w:t xml:space="preserve"> </w:t>
      </w:r>
      <w:r>
        <w:rPr>
          <w:sz w:val="24"/>
        </w:rPr>
        <w:t>objed</w:t>
      </w:r>
      <w:r>
        <w:rPr>
          <w:sz w:val="24"/>
        </w:rPr>
        <w:t>návku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která by</w:t>
      </w:r>
      <w:r>
        <w:rPr>
          <w:spacing w:val="-7"/>
          <w:sz w:val="24"/>
        </w:rPr>
        <w:t xml:space="preserve"> </w:t>
      </w:r>
      <w:r>
        <w:rPr>
          <w:sz w:val="24"/>
        </w:rPr>
        <w:t>svým</w:t>
      </w:r>
      <w:r>
        <w:rPr>
          <w:spacing w:val="-7"/>
          <w:sz w:val="24"/>
        </w:rPr>
        <w:t xml:space="preserve"> </w:t>
      </w:r>
      <w:r>
        <w:rPr>
          <w:sz w:val="24"/>
        </w:rPr>
        <w:t>rozsahem</w:t>
      </w:r>
      <w:r>
        <w:rPr>
          <w:spacing w:val="-7"/>
          <w:sz w:val="24"/>
        </w:rPr>
        <w:t xml:space="preserve"> </w:t>
      </w:r>
      <w:r>
        <w:rPr>
          <w:sz w:val="24"/>
        </w:rPr>
        <w:t>přesáhla</w:t>
      </w:r>
      <w:r>
        <w:rPr>
          <w:spacing w:val="-7"/>
          <w:sz w:val="24"/>
        </w:rPr>
        <w:t xml:space="preserve"> </w:t>
      </w:r>
      <w:r>
        <w:rPr>
          <w:sz w:val="24"/>
        </w:rPr>
        <w:t>množstevní</w:t>
      </w:r>
      <w:r>
        <w:rPr>
          <w:spacing w:val="-7"/>
          <w:sz w:val="24"/>
        </w:rPr>
        <w:t xml:space="preserve"> </w:t>
      </w:r>
      <w:r>
        <w:rPr>
          <w:sz w:val="24"/>
        </w:rPr>
        <w:t>limit,</w:t>
      </w:r>
      <w:r>
        <w:rPr>
          <w:spacing w:val="-7"/>
          <w:sz w:val="24"/>
        </w:rPr>
        <w:t xml:space="preserve"> </w:t>
      </w:r>
      <w:r>
        <w:rPr>
          <w:sz w:val="24"/>
        </w:rPr>
        <w:t>uvedený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tomto</w:t>
      </w:r>
      <w:r>
        <w:rPr>
          <w:spacing w:val="-7"/>
          <w:sz w:val="24"/>
        </w:rPr>
        <w:t xml:space="preserve"> </w:t>
      </w:r>
      <w:r>
        <w:rPr>
          <w:sz w:val="24"/>
        </w:rPr>
        <w:t>je prodávající povinen neprodleně informovat kupujícího (Krajský soud v Ústí nad Labem vedoucího útvaru maj</w:t>
      </w:r>
      <w:r>
        <w:rPr>
          <w:sz w:val="24"/>
        </w:rPr>
        <w:t>etkové správy), který vyhodnotí zbývající kapacitní možnosti a následně buď</w:t>
      </w:r>
      <w:r>
        <w:rPr>
          <w:spacing w:val="-14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18"/>
          <w:sz w:val="24"/>
        </w:rPr>
        <w:t xml:space="preserve"> </w:t>
      </w:r>
      <w:r>
        <w:rPr>
          <w:sz w:val="24"/>
        </w:rPr>
        <w:t>rozsahu</w:t>
      </w:r>
      <w:r>
        <w:rPr>
          <w:spacing w:val="-14"/>
          <w:sz w:val="24"/>
        </w:rPr>
        <w:t xml:space="preserve"> </w:t>
      </w:r>
      <w:r>
        <w:rPr>
          <w:sz w:val="24"/>
        </w:rPr>
        <w:t>odsouhlasí,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dohodě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danou</w:t>
      </w:r>
      <w:r>
        <w:rPr>
          <w:spacing w:val="-15"/>
          <w:sz w:val="24"/>
        </w:rPr>
        <w:t xml:space="preserve"> </w:t>
      </w:r>
      <w:r>
        <w:rPr>
          <w:sz w:val="24"/>
        </w:rPr>
        <w:t>organizací</w:t>
      </w:r>
      <w:r>
        <w:rPr>
          <w:spacing w:val="-13"/>
          <w:sz w:val="24"/>
        </w:rPr>
        <w:t xml:space="preserve"> </w:t>
      </w:r>
      <w:r>
        <w:rPr>
          <w:sz w:val="24"/>
        </w:rPr>
        <w:t>objednávku upraví.</w:t>
      </w:r>
    </w:p>
    <w:p w14:paraId="65D04A35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544"/>
        </w:tabs>
        <w:spacing w:before="122"/>
        <w:ind w:right="112"/>
        <w:jc w:val="both"/>
        <w:rPr>
          <w:sz w:val="24"/>
        </w:rPr>
      </w:pPr>
      <w:r>
        <w:pict w14:anchorId="0C109B22">
          <v:rect id="_x0000_s1042" style="position:absolute;left:0;text-align:left;margin-left:298.5pt;margin-top:19.05pt;width:225.5pt;height:15.5pt;z-index:-252315648;mso-position-horizontal-relative:page" fillcolor="black" stroked="f">
            <w10:wrap anchorx="page"/>
          </v:rect>
        </w:pict>
      </w:r>
      <w:r>
        <w:rPr>
          <w:sz w:val="24"/>
        </w:rPr>
        <w:t>Prodávající je povinen do 15. dne měsíce následujícího po skončení příslušného kalendářního čtvrtletí zaslat zprávu vedoucímu útvaru</w:t>
      </w:r>
      <w:r>
        <w:rPr>
          <w:spacing w:val="57"/>
          <w:sz w:val="24"/>
        </w:rPr>
        <w:t xml:space="preserve"> </w:t>
      </w:r>
      <w:r>
        <w:rPr>
          <w:sz w:val="24"/>
        </w:rPr>
        <w:t>IT</w:t>
      </w:r>
    </w:p>
    <w:p w14:paraId="02BBADFF" w14:textId="77777777" w:rsidR="00F22424" w:rsidRDefault="00C50EB4">
      <w:pPr>
        <w:pStyle w:val="Zkladntext"/>
        <w:ind w:left="543" w:right="109"/>
        <w:jc w:val="both"/>
      </w:pPr>
      <w:r>
        <w:t>Krajského soudu v Ústí nad Labem o plnění této smlouvy, tj. zasílání kopií faktur a dodacích listů v elektronické podobě</w:t>
      </w:r>
      <w:r>
        <w:t>.</w:t>
      </w:r>
    </w:p>
    <w:p w14:paraId="750EC1D6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7491"/>
          <w:tab w:val="left" w:pos="7492"/>
        </w:tabs>
        <w:ind w:left="7491" w:hanging="7377"/>
        <w:rPr>
          <w:sz w:val="24"/>
        </w:rPr>
      </w:pPr>
      <w:r>
        <w:pict w14:anchorId="741C1BD6">
          <v:group id="_x0000_s1039" style="position:absolute;left:0;text-align:left;margin-left:92.15pt;margin-top:6pt;width:347pt;height:28.5pt;z-index:-252313600;mso-position-horizontal-relative:page" coordorigin="1843,120" coordsize="6940,570">
            <v:rect id="_x0000_s1041" style="position:absolute;left:2216;top:379;width:6567;height:311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843;top:120;width:6940;height:570" filled="f" stroked="f">
              <v:textbox inset="0,0,0,0">
                <w:txbxContent>
                  <w:p w14:paraId="28B8BEBF" w14:textId="77777777" w:rsidR="00F22424" w:rsidRDefault="00C50EB4">
                    <w:pPr>
                      <w:ind w:righ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Zpráva o plnění bude zasílána do datové schránky Krajského soudu v Ústí mail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nad Labem a na</w:t>
      </w:r>
      <w:r>
        <w:rPr>
          <w:spacing w:val="-13"/>
          <w:sz w:val="24"/>
        </w:rPr>
        <w:t xml:space="preserve"> </w:t>
      </w:r>
      <w:r>
        <w:rPr>
          <w:sz w:val="24"/>
        </w:rPr>
        <w:t>e-</w:t>
      </w:r>
    </w:p>
    <w:p w14:paraId="522F2368" w14:textId="77777777" w:rsidR="00F22424" w:rsidRDefault="00F22424">
      <w:pPr>
        <w:pStyle w:val="Zkladntext"/>
        <w:spacing w:before="9"/>
        <w:rPr>
          <w:sz w:val="25"/>
        </w:rPr>
      </w:pPr>
    </w:p>
    <w:p w14:paraId="756E3681" w14:textId="77777777" w:rsidR="00F22424" w:rsidRDefault="00C50EB4">
      <w:pPr>
        <w:pStyle w:val="Odstavecseseznamem"/>
        <w:numPr>
          <w:ilvl w:val="1"/>
          <w:numId w:val="9"/>
        </w:numPr>
        <w:tabs>
          <w:tab w:val="left" w:pos="824"/>
        </w:tabs>
        <w:spacing w:before="100"/>
        <w:ind w:right="112"/>
        <w:jc w:val="both"/>
        <w:rPr>
          <w:sz w:val="24"/>
        </w:rPr>
      </w:pPr>
      <w:r>
        <w:rPr>
          <w:sz w:val="24"/>
        </w:rPr>
        <w:t>Prodávající nesmí vyřídit objednávku v případě, že by tím došlo k překročení finančního limitu stanoveného touto</w:t>
      </w:r>
      <w:r>
        <w:rPr>
          <w:spacing w:val="-4"/>
          <w:sz w:val="24"/>
        </w:rPr>
        <w:t xml:space="preserve"> </w:t>
      </w:r>
      <w:r>
        <w:rPr>
          <w:sz w:val="24"/>
        </w:rPr>
        <w:t>smlouvou.</w:t>
      </w:r>
    </w:p>
    <w:p w14:paraId="202DD805" w14:textId="77777777" w:rsidR="00F22424" w:rsidRDefault="00F22424">
      <w:pPr>
        <w:pStyle w:val="Zkladntext"/>
        <w:rPr>
          <w:sz w:val="32"/>
        </w:rPr>
      </w:pPr>
    </w:p>
    <w:p w14:paraId="19C4F3B0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ind w:hanging="426"/>
        <w:jc w:val="both"/>
      </w:pPr>
      <w:bookmarkStart w:id="6" w:name="5._Přeprava_a_dodání_zboží"/>
      <w:bookmarkEnd w:id="6"/>
      <w:r>
        <w:t>Přeprava a dodání</w:t>
      </w:r>
      <w:r>
        <w:rPr>
          <w:spacing w:val="-4"/>
        </w:rPr>
        <w:t xml:space="preserve"> </w:t>
      </w:r>
      <w:r>
        <w:t>zboží</w:t>
      </w:r>
    </w:p>
    <w:p w14:paraId="33C55F6F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>Prod</w:t>
      </w:r>
      <w:r>
        <w:rPr>
          <w:sz w:val="24"/>
        </w:rPr>
        <w:t xml:space="preserve">ávající je povinen zboží dopravit na místo dodání uvedené v čl. 3 vlastními dopravními prostředky a na své náklady a nebezpečí. V den </w:t>
      </w:r>
      <w:r>
        <w:rPr>
          <w:spacing w:val="-3"/>
          <w:sz w:val="24"/>
        </w:rPr>
        <w:t xml:space="preserve">závozu </w:t>
      </w:r>
      <w:r>
        <w:rPr>
          <w:sz w:val="24"/>
        </w:rPr>
        <w:t xml:space="preserve">pak </w:t>
      </w:r>
      <w:r>
        <w:rPr>
          <w:spacing w:val="-4"/>
          <w:sz w:val="24"/>
        </w:rPr>
        <w:t xml:space="preserve">prodávající informuje kupujícího </w:t>
      </w:r>
      <w:r>
        <w:rPr>
          <w:sz w:val="24"/>
        </w:rPr>
        <w:t xml:space="preserve">o času </w:t>
      </w:r>
      <w:r>
        <w:rPr>
          <w:spacing w:val="-4"/>
          <w:sz w:val="24"/>
        </w:rPr>
        <w:t xml:space="preserve">doručení, </w:t>
      </w:r>
      <w:r>
        <w:rPr>
          <w:spacing w:val="-3"/>
          <w:sz w:val="24"/>
        </w:rPr>
        <w:t xml:space="preserve">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předem.</w:t>
      </w:r>
    </w:p>
    <w:p w14:paraId="35EAFD84" w14:textId="77777777" w:rsidR="00F22424" w:rsidRDefault="00F22424">
      <w:pPr>
        <w:jc w:val="both"/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130C82C7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81"/>
        <w:ind w:right="107"/>
        <w:jc w:val="both"/>
        <w:rPr>
          <w:sz w:val="24"/>
        </w:rPr>
      </w:pPr>
      <w:r>
        <w:rPr>
          <w:sz w:val="24"/>
        </w:rPr>
        <w:lastRenderedPageBreak/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avazuje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3"/>
          <w:sz w:val="24"/>
        </w:rPr>
        <w:t xml:space="preserve"> </w:t>
      </w:r>
      <w:r>
        <w:rPr>
          <w:sz w:val="24"/>
        </w:rPr>
        <w:t>dodávku</w:t>
      </w:r>
      <w:r>
        <w:rPr>
          <w:spacing w:val="-14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8"/>
          <w:sz w:val="24"/>
        </w:rPr>
        <w:t xml:space="preserve"> </w:t>
      </w:r>
      <w:r>
        <w:rPr>
          <w:sz w:val="24"/>
        </w:rPr>
        <w:t>zboží</w:t>
      </w:r>
      <w:r>
        <w:rPr>
          <w:spacing w:val="-21"/>
          <w:sz w:val="24"/>
        </w:rPr>
        <w:t xml:space="preserve"> </w:t>
      </w:r>
      <w:r>
        <w:rPr>
          <w:sz w:val="24"/>
        </w:rPr>
        <w:t>jeden</w:t>
      </w:r>
      <w:r>
        <w:rPr>
          <w:spacing w:val="-16"/>
          <w:sz w:val="24"/>
        </w:rPr>
        <w:t xml:space="preserve"> </w:t>
      </w:r>
      <w:r>
        <w:rPr>
          <w:sz w:val="24"/>
        </w:rPr>
        <w:t>pracovní</w:t>
      </w:r>
      <w:r>
        <w:rPr>
          <w:spacing w:val="-13"/>
          <w:sz w:val="24"/>
        </w:rPr>
        <w:t xml:space="preserve"> </w:t>
      </w:r>
      <w:r>
        <w:rPr>
          <w:sz w:val="24"/>
        </w:rPr>
        <w:t>den</w:t>
      </w:r>
      <w:r>
        <w:rPr>
          <w:spacing w:val="-19"/>
          <w:sz w:val="24"/>
        </w:rPr>
        <w:t xml:space="preserve"> </w:t>
      </w:r>
      <w:r>
        <w:rPr>
          <w:sz w:val="24"/>
        </w:rPr>
        <w:t>před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dodáním zboží na emailovou adresu a zároveň na mobilní číslo kontaktního </w:t>
      </w:r>
      <w:r>
        <w:rPr>
          <w:spacing w:val="-4"/>
          <w:sz w:val="24"/>
        </w:rPr>
        <w:t xml:space="preserve">pracovníka konkrétního </w:t>
      </w:r>
      <w:r>
        <w:rPr>
          <w:spacing w:val="-3"/>
          <w:sz w:val="24"/>
        </w:rPr>
        <w:t xml:space="preserve">kupujícího </w:t>
      </w:r>
      <w:r>
        <w:rPr>
          <w:spacing w:val="-4"/>
          <w:sz w:val="24"/>
        </w:rPr>
        <w:t xml:space="preserve">uvedeného </w:t>
      </w:r>
      <w:r>
        <w:rPr>
          <w:sz w:val="24"/>
        </w:rPr>
        <w:t>v příloze č. 1 této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smlouvy.</w:t>
      </w:r>
    </w:p>
    <w:p w14:paraId="6201CD41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121"/>
        <w:ind w:hanging="431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12 </w:t>
      </w:r>
      <w:r>
        <w:rPr>
          <w:b/>
          <w:spacing w:val="-9"/>
          <w:sz w:val="24"/>
        </w:rPr>
        <w:t>:</w:t>
      </w:r>
      <w:r>
        <w:rPr>
          <w:spacing w:val="-9"/>
          <w:sz w:val="24"/>
        </w:rPr>
        <w:t>00</w:t>
      </w:r>
      <w:r>
        <w:rPr>
          <w:spacing w:val="-40"/>
          <w:sz w:val="24"/>
        </w:rPr>
        <w:t xml:space="preserve"> </w:t>
      </w:r>
      <w:r>
        <w:rPr>
          <w:spacing w:val="2"/>
          <w:sz w:val="24"/>
        </w:rPr>
        <w:t>hod.</w:t>
      </w:r>
    </w:p>
    <w:p w14:paraId="7A2C22F5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119"/>
        <w:ind w:right="98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dodávat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vnitřních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prostor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areálů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jednotlivých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 xml:space="preserve">kupujících, </w:t>
      </w:r>
      <w:r>
        <w:rPr>
          <w:spacing w:val="-5"/>
          <w:sz w:val="24"/>
        </w:rPr>
        <w:t xml:space="preserve">přičemž paleta,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které bude zboží dodáváno, musí být nevratná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nesmí </w:t>
      </w:r>
      <w:r>
        <w:rPr>
          <w:spacing w:val="-5"/>
          <w:sz w:val="24"/>
        </w:rPr>
        <w:t xml:space="preserve">přesáhnout rozměry 70 </w:t>
      </w:r>
      <w:r>
        <w:rPr>
          <w:sz w:val="24"/>
        </w:rPr>
        <w:t xml:space="preserve">x </w:t>
      </w:r>
      <w:r>
        <w:rPr>
          <w:spacing w:val="-4"/>
          <w:sz w:val="24"/>
        </w:rPr>
        <w:t xml:space="preserve">90. </w:t>
      </w:r>
      <w:r>
        <w:rPr>
          <w:spacing w:val="-5"/>
          <w:sz w:val="24"/>
        </w:rPr>
        <w:t xml:space="preserve">Prodávající </w:t>
      </w:r>
      <w:r>
        <w:rPr>
          <w:spacing w:val="-3"/>
          <w:sz w:val="24"/>
        </w:rPr>
        <w:t xml:space="preserve">je </w:t>
      </w:r>
      <w:r>
        <w:rPr>
          <w:spacing w:val="-5"/>
          <w:sz w:val="24"/>
        </w:rPr>
        <w:t xml:space="preserve">povinen </w:t>
      </w:r>
      <w:r>
        <w:rPr>
          <w:sz w:val="24"/>
        </w:rPr>
        <w:t xml:space="preserve">si </w:t>
      </w:r>
      <w:r>
        <w:rPr>
          <w:spacing w:val="-5"/>
          <w:sz w:val="24"/>
        </w:rPr>
        <w:t xml:space="preserve">zajistit přesun palet </w:t>
      </w:r>
      <w:r>
        <w:rPr>
          <w:sz w:val="24"/>
        </w:rPr>
        <w:t xml:space="preserve">z </w:t>
      </w:r>
      <w:r>
        <w:rPr>
          <w:spacing w:val="-5"/>
          <w:sz w:val="24"/>
        </w:rPr>
        <w:t xml:space="preserve">dopravního prostředku </w:t>
      </w:r>
      <w:r>
        <w:rPr>
          <w:sz w:val="24"/>
        </w:rPr>
        <w:t xml:space="preserve">k </w:t>
      </w:r>
      <w:r>
        <w:rPr>
          <w:spacing w:val="-5"/>
          <w:sz w:val="24"/>
        </w:rPr>
        <w:t xml:space="preserve">přepravě </w:t>
      </w:r>
      <w:r>
        <w:rPr>
          <w:spacing w:val="-3"/>
          <w:sz w:val="24"/>
        </w:rPr>
        <w:t xml:space="preserve">do </w:t>
      </w:r>
      <w:r>
        <w:rPr>
          <w:spacing w:val="-5"/>
          <w:sz w:val="24"/>
        </w:rPr>
        <w:t xml:space="preserve">budovy </w:t>
      </w:r>
      <w:r>
        <w:rPr>
          <w:spacing w:val="-2"/>
          <w:sz w:val="24"/>
        </w:rPr>
        <w:t xml:space="preserve">sám </w:t>
      </w:r>
      <w:r>
        <w:rPr>
          <w:sz w:val="24"/>
        </w:rPr>
        <w:t xml:space="preserve">a </w:t>
      </w:r>
      <w:r>
        <w:rPr>
          <w:spacing w:val="-5"/>
          <w:sz w:val="24"/>
        </w:rPr>
        <w:t>svými</w:t>
      </w:r>
      <w:r>
        <w:rPr>
          <w:spacing w:val="-40"/>
          <w:sz w:val="24"/>
        </w:rPr>
        <w:t xml:space="preserve"> </w:t>
      </w:r>
      <w:r>
        <w:rPr>
          <w:spacing w:val="-7"/>
          <w:sz w:val="24"/>
        </w:rPr>
        <w:t>prostředky.</w:t>
      </w:r>
    </w:p>
    <w:p w14:paraId="0A4603DF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ind w:right="109"/>
        <w:jc w:val="both"/>
        <w:rPr>
          <w:sz w:val="24"/>
        </w:rPr>
      </w:pPr>
      <w:r>
        <w:rPr>
          <w:sz w:val="24"/>
        </w:rPr>
        <w:t xml:space="preserve">Prodávající je 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této smlouvy,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</w:t>
      </w:r>
      <w:r>
        <w:rPr>
          <w:spacing w:val="-8"/>
          <w:sz w:val="24"/>
        </w:rPr>
        <w:t xml:space="preserve"> </w:t>
      </w:r>
      <w:r>
        <w:rPr>
          <w:sz w:val="24"/>
        </w:rPr>
        <w:t>protokolem.</w:t>
      </w:r>
    </w:p>
    <w:p w14:paraId="3B0F4705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121"/>
        <w:ind w:hanging="431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51"/>
          <w:sz w:val="24"/>
        </w:rPr>
        <w:t xml:space="preserve"> </w:t>
      </w:r>
      <w:r>
        <w:rPr>
          <w:sz w:val="24"/>
        </w:rPr>
        <w:t>obsahovat</w:t>
      </w:r>
    </w:p>
    <w:p w14:paraId="54246FD2" w14:textId="77777777" w:rsidR="00F22424" w:rsidRDefault="00C50EB4">
      <w:pPr>
        <w:pStyle w:val="Odstavecseseznamem"/>
        <w:numPr>
          <w:ilvl w:val="2"/>
          <w:numId w:val="8"/>
        </w:numPr>
        <w:tabs>
          <w:tab w:val="left" w:pos="967"/>
          <w:tab w:val="left" w:pos="968"/>
        </w:tabs>
        <w:spacing w:before="116" w:line="220" w:lineRule="auto"/>
        <w:ind w:right="868"/>
        <w:jc w:val="left"/>
        <w:rPr>
          <w:sz w:val="24"/>
        </w:rPr>
      </w:pPr>
      <w:r>
        <w:rPr>
          <w:sz w:val="24"/>
        </w:rPr>
        <w:t>označení prodávajícího a kupují</w:t>
      </w:r>
      <w:r>
        <w:rPr>
          <w:sz w:val="24"/>
        </w:rPr>
        <w:t>cího, včetně uvedení zúčastněných odpovědných pracovníků obou 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stran,</w:t>
      </w:r>
    </w:p>
    <w:p w14:paraId="14E29F70" w14:textId="77777777" w:rsidR="00F22424" w:rsidRDefault="00C50EB4">
      <w:pPr>
        <w:pStyle w:val="Odstavecseseznamem"/>
        <w:numPr>
          <w:ilvl w:val="2"/>
          <w:numId w:val="8"/>
        </w:numPr>
        <w:tabs>
          <w:tab w:val="left" w:pos="967"/>
          <w:tab w:val="left" w:pos="968"/>
        </w:tabs>
        <w:spacing w:before="113"/>
        <w:ind w:right="426"/>
        <w:jc w:val="left"/>
        <w:rPr>
          <w:sz w:val="24"/>
        </w:rPr>
      </w:pPr>
      <w:r>
        <w:rPr>
          <w:sz w:val="24"/>
        </w:rPr>
        <w:t>označení místa dodání (např. KS Ústí nad Labem, pobočka KS Ústí nad Labem nebo organizace dle přílohy č. 1 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smlouvy),</w:t>
      </w:r>
    </w:p>
    <w:p w14:paraId="550B3E7D" w14:textId="77777777" w:rsidR="00F22424" w:rsidRDefault="00C50EB4">
      <w:pPr>
        <w:pStyle w:val="Odstavecseseznamem"/>
        <w:numPr>
          <w:ilvl w:val="2"/>
          <w:numId w:val="8"/>
        </w:numPr>
        <w:tabs>
          <w:tab w:val="left" w:pos="967"/>
          <w:tab w:val="left" w:pos="968"/>
        </w:tabs>
        <w:spacing w:before="124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14"/>
          <w:sz w:val="24"/>
        </w:rPr>
        <w:t xml:space="preserve"> </w:t>
      </w:r>
      <w:r>
        <w:rPr>
          <w:sz w:val="24"/>
        </w:rPr>
        <w:t>koupě,</w:t>
      </w:r>
    </w:p>
    <w:p w14:paraId="2B692118" w14:textId="77777777" w:rsidR="00F22424" w:rsidRDefault="00C50EB4">
      <w:pPr>
        <w:pStyle w:val="Odstavecseseznamem"/>
        <w:numPr>
          <w:ilvl w:val="2"/>
          <w:numId w:val="8"/>
        </w:numPr>
        <w:tabs>
          <w:tab w:val="left" w:pos="967"/>
          <w:tab w:val="left" w:pos="968"/>
        </w:tabs>
        <w:spacing w:before="121"/>
        <w:jc w:val="left"/>
        <w:rPr>
          <w:sz w:val="24"/>
        </w:rPr>
      </w:pPr>
      <w:r>
        <w:rPr>
          <w:sz w:val="24"/>
        </w:rPr>
        <w:t>datum</w:t>
      </w:r>
      <w:r>
        <w:rPr>
          <w:spacing w:val="-9"/>
          <w:sz w:val="24"/>
        </w:rPr>
        <w:t xml:space="preserve"> </w:t>
      </w:r>
      <w:r>
        <w:rPr>
          <w:sz w:val="24"/>
        </w:rPr>
        <w:t>dodání.</w:t>
      </w:r>
    </w:p>
    <w:p w14:paraId="7B276DD5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spacing w:before="119"/>
        <w:ind w:right="116"/>
        <w:jc w:val="both"/>
        <w:rPr>
          <w:sz w:val="24"/>
        </w:rPr>
      </w:pPr>
      <w:r>
        <w:rPr>
          <w:sz w:val="24"/>
        </w:rPr>
        <w:t>Jedno vyho</w:t>
      </w:r>
      <w:r>
        <w:rPr>
          <w:sz w:val="24"/>
        </w:rPr>
        <w:t xml:space="preserve">tovení dodacího listu/ předávacího protokolu si ponechá </w:t>
      </w:r>
      <w:r>
        <w:rPr>
          <w:spacing w:val="6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18"/>
          <w:sz w:val="24"/>
        </w:rPr>
        <w:t xml:space="preserve"> </w:t>
      </w:r>
      <w:r>
        <w:rPr>
          <w:sz w:val="24"/>
        </w:rPr>
        <w:t>přebírá.</w:t>
      </w:r>
    </w:p>
    <w:p w14:paraId="32AD7599" w14:textId="77777777" w:rsidR="00F22424" w:rsidRDefault="00C50EB4">
      <w:pPr>
        <w:pStyle w:val="Odstavecseseznamem"/>
        <w:numPr>
          <w:ilvl w:val="1"/>
          <w:numId w:val="8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4"/>
          <w:sz w:val="24"/>
        </w:rPr>
        <w:t xml:space="preserve">kupující </w:t>
      </w:r>
      <w:r>
        <w:rPr>
          <w:sz w:val="24"/>
        </w:rPr>
        <w:t>povinen</w:t>
      </w:r>
      <w:r>
        <w:rPr>
          <w:sz w:val="24"/>
        </w:rPr>
        <w:t xml:space="preserve"> reklamovat ihned po provedení prohlídky, a to v písemné formě na 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5"/>
          <w:sz w:val="24"/>
        </w:rPr>
        <w:t xml:space="preserve"> </w:t>
      </w:r>
      <w:r>
        <w:rPr>
          <w:sz w:val="24"/>
        </w:rPr>
        <w:t>protokol.</w:t>
      </w:r>
    </w:p>
    <w:p w14:paraId="438533BE" w14:textId="77777777" w:rsidR="00F22424" w:rsidRDefault="00F22424">
      <w:pPr>
        <w:pStyle w:val="Zkladntext"/>
        <w:rPr>
          <w:sz w:val="26"/>
        </w:rPr>
      </w:pPr>
    </w:p>
    <w:p w14:paraId="681ECC99" w14:textId="77777777" w:rsidR="00F22424" w:rsidRDefault="00F22424">
      <w:pPr>
        <w:pStyle w:val="Zkladntext"/>
        <w:rPr>
          <w:sz w:val="26"/>
        </w:rPr>
      </w:pPr>
    </w:p>
    <w:p w14:paraId="009BFBDA" w14:textId="77777777" w:rsidR="00F22424" w:rsidRDefault="00C50EB4">
      <w:pPr>
        <w:pStyle w:val="Nadpis1"/>
        <w:numPr>
          <w:ilvl w:val="0"/>
          <w:numId w:val="9"/>
        </w:numPr>
        <w:tabs>
          <w:tab w:val="left" w:pos="540"/>
          <w:tab w:val="left" w:pos="541"/>
        </w:tabs>
        <w:spacing w:before="162"/>
      </w:pPr>
      <w:bookmarkStart w:id="7" w:name="6._Kupní_cena_a_platební_podmínky"/>
      <w:bookmarkEnd w:id="7"/>
      <w:r>
        <w:t>Kupní cena a platební</w:t>
      </w:r>
      <w:r>
        <w:rPr>
          <w:spacing w:val="-19"/>
        </w:rPr>
        <w:t xml:space="preserve"> </w:t>
      </w:r>
      <w:r>
        <w:t>podmínky</w:t>
      </w:r>
    </w:p>
    <w:p w14:paraId="7B198DBE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1"/>
        </w:tabs>
        <w:spacing w:before="124" w:line="345" w:lineRule="auto"/>
        <w:ind w:right="1950"/>
        <w:rPr>
          <w:sz w:val="24"/>
        </w:rPr>
      </w:pPr>
      <w:r>
        <w:rPr>
          <w:sz w:val="24"/>
        </w:rPr>
        <w:t>Kupující se zavazuje uhradit prodávajícímu za dodávku zboží kupní cenu: Za 1 kus diskového pole typ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E5FB108" w14:textId="77777777" w:rsidR="00F22424" w:rsidRDefault="00C50EB4">
      <w:pPr>
        <w:pStyle w:val="Zkladntext"/>
        <w:spacing w:before="2" w:line="336" w:lineRule="auto"/>
        <w:ind w:left="476" w:right="3766"/>
      </w:pPr>
      <w:r>
        <w:rPr>
          <w:rFonts w:ascii="Times New Roman" w:hAnsi="Times New Roman"/>
        </w:rPr>
        <w:t xml:space="preserve">298 000 </w:t>
      </w:r>
      <w:r>
        <w:t xml:space="preserve">Kč (slovy částka korun českých) bez DPH, </w:t>
      </w:r>
      <w:r>
        <w:rPr>
          <w:rFonts w:ascii="Times New Roman" w:hAnsi="Times New Roman"/>
        </w:rPr>
        <w:t xml:space="preserve">62 580 </w:t>
      </w:r>
      <w:r>
        <w:t xml:space="preserve">Kč (slovy částka korun českých) </w:t>
      </w:r>
      <w:r>
        <w:rPr>
          <w:rFonts w:ascii="Times New Roman" w:hAnsi="Times New Roman"/>
        </w:rPr>
        <w:t xml:space="preserve">21 </w:t>
      </w:r>
      <w:r>
        <w:t xml:space="preserve">% DPH, </w:t>
      </w:r>
      <w:r>
        <w:rPr>
          <w:rFonts w:ascii="Times New Roman" w:hAnsi="Times New Roman"/>
        </w:rPr>
        <w:t xml:space="preserve">360 580 </w:t>
      </w:r>
      <w:r>
        <w:t>Kč (slovy částka korun českých) včetně</w:t>
      </w:r>
      <w:r>
        <w:rPr>
          <w:spacing w:val="-41"/>
        </w:rPr>
        <w:t xml:space="preserve"> </w:t>
      </w:r>
      <w:r>
        <w:t>DPH.</w:t>
      </w:r>
    </w:p>
    <w:p w14:paraId="58173A6D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22"/>
        <w:ind w:left="543" w:right="109"/>
        <w:jc w:val="both"/>
        <w:rPr>
          <w:sz w:val="24"/>
        </w:rPr>
      </w:pPr>
      <w:r>
        <w:rPr>
          <w:sz w:val="24"/>
        </w:rPr>
        <w:t>Jed</w:t>
      </w:r>
      <w:r>
        <w:rPr>
          <w:sz w:val="24"/>
        </w:rPr>
        <w:t xml:space="preserve">notkové ceny zboží jsou cenami nejvýše přípustnými a mohou být měněny jen při </w:t>
      </w:r>
      <w:r>
        <w:rPr>
          <w:spacing w:val="-3"/>
          <w:sz w:val="24"/>
        </w:rPr>
        <w:t xml:space="preserve">změně </w:t>
      </w:r>
      <w:r>
        <w:rPr>
          <w:sz w:val="24"/>
        </w:rPr>
        <w:t xml:space="preserve">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>zboží po celou dobu trvání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tétosmlouvy</w:t>
      </w:r>
      <w:proofErr w:type="spellEnd"/>
      <w:r>
        <w:rPr>
          <w:sz w:val="24"/>
        </w:rPr>
        <w:t>.</w:t>
      </w:r>
    </w:p>
    <w:p w14:paraId="0E293C1F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121"/>
        <w:ind w:left="543" w:right="105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4"/>
          <w:sz w:val="24"/>
        </w:rPr>
        <w:t xml:space="preserve">uhradí </w:t>
      </w:r>
      <w:r>
        <w:rPr>
          <w:spacing w:val="-3"/>
          <w:sz w:val="24"/>
        </w:rPr>
        <w:t xml:space="preserve">kupující </w:t>
      </w:r>
      <w:r>
        <w:rPr>
          <w:sz w:val="24"/>
        </w:rPr>
        <w:t>(příslušné organizace dle p</w:t>
      </w:r>
      <w:r>
        <w:rPr>
          <w:sz w:val="24"/>
        </w:rPr>
        <w:t xml:space="preserve">řílohy č. 1 této smlouvy) 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/ faktury, </w:t>
      </w:r>
      <w:r>
        <w:rPr>
          <w:spacing w:val="-3"/>
          <w:sz w:val="24"/>
        </w:rPr>
        <w:t xml:space="preserve">který </w:t>
      </w:r>
      <w:r>
        <w:rPr>
          <w:spacing w:val="-4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4"/>
          <w:sz w:val="24"/>
        </w:rPr>
        <w:t>druhému pracovnímu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dni v měsíci </w:t>
      </w:r>
      <w:r>
        <w:rPr>
          <w:spacing w:val="-4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6"/>
          <w:sz w:val="24"/>
        </w:rPr>
        <w:t>zboží</w:t>
      </w:r>
      <w:r>
        <w:rPr>
          <w:spacing w:val="-18"/>
          <w:sz w:val="24"/>
        </w:rPr>
        <w:t xml:space="preserve"> </w:t>
      </w:r>
      <w:r>
        <w:rPr>
          <w:sz w:val="24"/>
        </w:rPr>
        <w:t>dodal.</w:t>
      </w:r>
    </w:p>
    <w:p w14:paraId="5EF4208A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119"/>
        <w:ind w:left="543" w:right="112"/>
        <w:jc w:val="both"/>
        <w:rPr>
          <w:sz w:val="24"/>
        </w:rPr>
      </w:pPr>
      <w:r>
        <w:rPr>
          <w:sz w:val="24"/>
        </w:rPr>
        <w:t>Prodávající je povinen vystavit fakturu pouze za skutečně</w:t>
      </w:r>
      <w:r>
        <w:rPr>
          <w:sz w:val="24"/>
        </w:rPr>
        <w:t xml:space="preserve"> dodané zboží. Povinnou přílohou každé faktury prodávajícího musí </w:t>
      </w:r>
      <w:r>
        <w:rPr>
          <w:spacing w:val="2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-52"/>
          <w:sz w:val="24"/>
        </w:rPr>
        <w:t xml:space="preserve"> </w:t>
      </w:r>
      <w:r>
        <w:rPr>
          <w:sz w:val="24"/>
        </w:rPr>
        <w:t>kupujícím.</w:t>
      </w:r>
    </w:p>
    <w:p w14:paraId="56913F93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122"/>
        <w:ind w:left="543" w:right="113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3"/>
          <w:sz w:val="24"/>
        </w:rPr>
        <w:t xml:space="preserve">obecně </w:t>
      </w:r>
      <w:r>
        <w:rPr>
          <w:sz w:val="24"/>
        </w:rPr>
        <w:t>závaznými právními předpisy, platnými v dob</w:t>
      </w:r>
      <w:r>
        <w:rPr>
          <w:sz w:val="24"/>
        </w:rPr>
        <w:t>ě vystavení</w:t>
      </w:r>
      <w:r>
        <w:rPr>
          <w:spacing w:val="-16"/>
          <w:sz w:val="24"/>
        </w:rPr>
        <w:t xml:space="preserve"> </w:t>
      </w:r>
      <w:r>
        <w:rPr>
          <w:sz w:val="24"/>
        </w:rPr>
        <w:t>faktury.</w:t>
      </w:r>
    </w:p>
    <w:p w14:paraId="1D40C465" w14:textId="77777777" w:rsidR="00F22424" w:rsidRDefault="00F22424">
      <w:pPr>
        <w:jc w:val="both"/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58BB0FEF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83"/>
        <w:ind w:left="543" w:hanging="431"/>
        <w:jc w:val="both"/>
        <w:rPr>
          <w:sz w:val="24"/>
        </w:rPr>
      </w:pPr>
      <w:r>
        <w:rPr>
          <w:sz w:val="24"/>
        </w:rPr>
        <w:lastRenderedPageBreak/>
        <w:t>Splatnost faktury činí 21 kalendářních dnů ode dne doručení faktury</w:t>
      </w:r>
      <w:r>
        <w:rPr>
          <w:spacing w:val="-45"/>
          <w:sz w:val="24"/>
        </w:rPr>
        <w:t xml:space="preserve"> </w:t>
      </w:r>
      <w:r>
        <w:rPr>
          <w:sz w:val="24"/>
        </w:rPr>
        <w:t>kupujícímu.</w:t>
      </w:r>
    </w:p>
    <w:p w14:paraId="1B5F3B56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121"/>
        <w:ind w:left="543" w:right="109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4"/>
          <w:sz w:val="24"/>
        </w:rPr>
        <w:t xml:space="preserve">nebo </w:t>
      </w:r>
      <w:r>
        <w:rPr>
          <w:sz w:val="24"/>
        </w:rPr>
        <w:t xml:space="preserve">dohodnutých náležitostí a příloh. Po doručení opravené faktury kupujícímu nebo organizaci v jeho působnosti,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nová lhůta</w:t>
      </w:r>
      <w:r>
        <w:rPr>
          <w:spacing w:val="56"/>
          <w:sz w:val="24"/>
        </w:rPr>
        <w:t xml:space="preserve"> </w:t>
      </w:r>
      <w:r>
        <w:rPr>
          <w:sz w:val="24"/>
        </w:rPr>
        <w:t>splatnosti.</w:t>
      </w:r>
    </w:p>
    <w:p w14:paraId="2F742138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ind w:left="543" w:hanging="431"/>
        <w:jc w:val="both"/>
        <w:rPr>
          <w:sz w:val="24"/>
        </w:rPr>
      </w:pPr>
      <w:r>
        <w:rPr>
          <w:sz w:val="24"/>
        </w:rPr>
        <w:t>Platby budou pr</w:t>
      </w:r>
      <w:r>
        <w:rPr>
          <w:sz w:val="24"/>
        </w:rPr>
        <w:t>obíhat výhradně v Kč a rovněž veškeré cenové údaje budou v této</w:t>
      </w:r>
      <w:r>
        <w:rPr>
          <w:spacing w:val="-39"/>
          <w:sz w:val="24"/>
        </w:rPr>
        <w:t xml:space="preserve"> </w:t>
      </w:r>
      <w:r>
        <w:rPr>
          <w:sz w:val="24"/>
        </w:rPr>
        <w:t>měně.</w:t>
      </w:r>
    </w:p>
    <w:p w14:paraId="152B260E" w14:textId="77777777" w:rsidR="00F22424" w:rsidRDefault="00C50EB4">
      <w:pPr>
        <w:pStyle w:val="Odstavecseseznamem"/>
        <w:numPr>
          <w:ilvl w:val="1"/>
          <w:numId w:val="7"/>
        </w:numPr>
        <w:tabs>
          <w:tab w:val="left" w:pos="544"/>
        </w:tabs>
        <w:spacing w:before="117"/>
        <w:ind w:left="543" w:right="116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2"/>
          <w:sz w:val="24"/>
        </w:rPr>
        <w:t xml:space="preserve">považuje </w:t>
      </w:r>
      <w:r>
        <w:rPr>
          <w:sz w:val="24"/>
        </w:rPr>
        <w:t xml:space="preserve">den odepsání peněžních prostředků z účtu kupujícího </w:t>
      </w:r>
      <w:r>
        <w:rPr>
          <w:spacing w:val="-5"/>
          <w:sz w:val="24"/>
        </w:rPr>
        <w:t xml:space="preserve">ve </w:t>
      </w:r>
      <w:r>
        <w:rPr>
          <w:sz w:val="24"/>
        </w:rPr>
        <w:t>prospěch prodávajícího či den zaplacení v</w:t>
      </w:r>
      <w:r>
        <w:rPr>
          <w:spacing w:val="-17"/>
          <w:sz w:val="24"/>
        </w:rPr>
        <w:t xml:space="preserve"> </w:t>
      </w:r>
      <w:r>
        <w:rPr>
          <w:sz w:val="24"/>
        </w:rPr>
        <w:t>hotovosti.</w:t>
      </w:r>
    </w:p>
    <w:p w14:paraId="335FB038" w14:textId="77777777" w:rsidR="00F22424" w:rsidRDefault="00F22424">
      <w:pPr>
        <w:pStyle w:val="Zkladntext"/>
        <w:spacing w:before="4"/>
        <w:rPr>
          <w:sz w:val="32"/>
        </w:rPr>
      </w:pPr>
    </w:p>
    <w:p w14:paraId="78F8129B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spacing w:before="1"/>
        <w:ind w:hanging="426"/>
        <w:jc w:val="both"/>
      </w:pPr>
      <w:bookmarkStart w:id="8" w:name="7._Záruční_doba,_záruční_podmínky_a_odpo"/>
      <w:bookmarkEnd w:id="8"/>
      <w:r>
        <w:t>Zá</w:t>
      </w:r>
      <w:r>
        <w:t>ruční doba, záruční podmínky a odpovědnost za</w:t>
      </w:r>
      <w:r>
        <w:rPr>
          <w:spacing w:val="-43"/>
        </w:rPr>
        <w:t xml:space="preserve"> </w:t>
      </w:r>
      <w:r>
        <w:t>vady</w:t>
      </w:r>
    </w:p>
    <w:p w14:paraId="5FEEC256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right="10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2"/>
          <w:sz w:val="24"/>
        </w:rPr>
        <w:t xml:space="preserve"> </w:t>
      </w:r>
      <w:r>
        <w:rPr>
          <w:sz w:val="24"/>
        </w:rPr>
        <w:t>záruku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jakost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7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4"/>
          <w:sz w:val="24"/>
        </w:rPr>
        <w:t xml:space="preserve"> </w:t>
      </w:r>
      <w:r>
        <w:rPr>
          <w:sz w:val="24"/>
        </w:rPr>
        <w:t>zboží kupujícímu, v trvání 60 měsíců. Záruka je garantována</w:t>
      </w:r>
      <w:r>
        <w:rPr>
          <w:spacing w:val="-25"/>
          <w:sz w:val="24"/>
        </w:rPr>
        <w:t xml:space="preserve"> </w:t>
      </w:r>
      <w:r>
        <w:rPr>
          <w:sz w:val="24"/>
        </w:rPr>
        <w:t>výrobcem.</w:t>
      </w:r>
    </w:p>
    <w:p w14:paraId="65A24B29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ind w:right="107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</w:t>
      </w:r>
      <w:r>
        <w:rPr>
          <w:sz w:val="24"/>
        </w:rPr>
        <w:t xml:space="preserve">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pacing w:val="-3"/>
          <w:sz w:val="24"/>
        </w:rPr>
        <w:t>neběží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</w:t>
      </w:r>
      <w:r>
        <w:rPr>
          <w:sz w:val="24"/>
        </w:rPr>
        <w:t>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1E2A4FA5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spacing w:before="117"/>
        <w:ind w:right="111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22"/>
          <w:sz w:val="24"/>
        </w:rPr>
        <w:t xml:space="preserve"> </w:t>
      </w:r>
      <w:r>
        <w:rPr>
          <w:sz w:val="24"/>
        </w:rPr>
        <w:t>protokolu.</w:t>
      </w:r>
    </w:p>
    <w:p w14:paraId="583E280F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5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6393AD5A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spacing w:before="125"/>
        <w:ind w:hanging="431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5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právo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27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8"/>
          <w:sz w:val="24"/>
        </w:rPr>
        <w:t xml:space="preserve"> </w:t>
      </w:r>
      <w:r>
        <w:rPr>
          <w:sz w:val="24"/>
        </w:rPr>
        <w:t>má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právo:</w:t>
      </w:r>
    </w:p>
    <w:p w14:paraId="336E30BC" w14:textId="77777777" w:rsidR="00F22424" w:rsidRDefault="00C50EB4">
      <w:pPr>
        <w:pStyle w:val="Odstavecseseznamem"/>
        <w:numPr>
          <w:ilvl w:val="2"/>
          <w:numId w:val="6"/>
        </w:numPr>
        <w:tabs>
          <w:tab w:val="left" w:pos="968"/>
        </w:tabs>
        <w:spacing w:before="116"/>
        <w:rPr>
          <w:sz w:val="24"/>
        </w:rPr>
      </w:pPr>
      <w:r>
        <w:rPr>
          <w:sz w:val="24"/>
        </w:rPr>
        <w:t>žádat</w:t>
      </w:r>
      <w:r>
        <w:rPr>
          <w:spacing w:val="-26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49"/>
          <w:sz w:val="24"/>
        </w:rPr>
        <w:t xml:space="preserve"> </w:t>
      </w:r>
      <w:r>
        <w:rPr>
          <w:sz w:val="24"/>
        </w:rPr>
        <w:t>rozsahu</w:t>
      </w:r>
      <w:r>
        <w:rPr>
          <w:spacing w:val="-24"/>
          <w:sz w:val="24"/>
        </w:rPr>
        <w:t xml:space="preserve"> </w:t>
      </w:r>
      <w:r>
        <w:rPr>
          <w:sz w:val="24"/>
        </w:rPr>
        <w:t>uvedeném</w:t>
      </w:r>
      <w:r>
        <w:rPr>
          <w:spacing w:val="-3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25506A60" w14:textId="77777777" w:rsidR="00F22424" w:rsidRDefault="00C50EB4">
      <w:pPr>
        <w:pStyle w:val="Odstavecseseznamem"/>
        <w:numPr>
          <w:ilvl w:val="2"/>
          <w:numId w:val="6"/>
        </w:numPr>
        <w:tabs>
          <w:tab w:val="left" w:pos="968"/>
        </w:tabs>
        <w:ind w:left="967" w:right="112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proofErr w:type="gramStart"/>
      <w:r>
        <w:rPr>
          <w:spacing w:val="-3"/>
          <w:sz w:val="24"/>
        </w:rPr>
        <w:t xml:space="preserve">možné  </w:t>
      </w:r>
      <w:r>
        <w:rPr>
          <w:sz w:val="24"/>
        </w:rPr>
        <w:t>odstranit</w:t>
      </w:r>
      <w:proofErr w:type="gramEnd"/>
      <w:r>
        <w:rPr>
          <w:sz w:val="24"/>
        </w:rPr>
        <w:t xml:space="preserve"> zejména   z technického nebo ekonomického</w:t>
      </w:r>
      <w:r>
        <w:rPr>
          <w:spacing w:val="-15"/>
          <w:sz w:val="24"/>
        </w:rPr>
        <w:t xml:space="preserve"> </w:t>
      </w:r>
      <w:r>
        <w:rPr>
          <w:sz w:val="24"/>
        </w:rPr>
        <w:t>hlediska,</w:t>
      </w:r>
    </w:p>
    <w:p w14:paraId="190DA2B2" w14:textId="77777777" w:rsidR="00F22424" w:rsidRDefault="00C50EB4">
      <w:pPr>
        <w:pStyle w:val="Odstavecseseznamem"/>
        <w:numPr>
          <w:ilvl w:val="2"/>
          <w:numId w:val="6"/>
        </w:numPr>
        <w:tabs>
          <w:tab w:val="left" w:pos="968"/>
        </w:tabs>
        <w:spacing w:before="122"/>
        <w:ind w:left="967" w:right="119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5"/>
          <w:sz w:val="24"/>
        </w:rPr>
        <w:t xml:space="preserve">vadné </w:t>
      </w:r>
      <w:r>
        <w:rPr>
          <w:sz w:val="24"/>
        </w:rPr>
        <w:t>plnění nepodstatným por</w:t>
      </w:r>
      <w:r>
        <w:rPr>
          <w:sz w:val="24"/>
        </w:rPr>
        <w:t>ušením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14:paraId="3B273485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ind w:right="106"/>
        <w:jc w:val="both"/>
        <w:rPr>
          <w:sz w:val="24"/>
        </w:rPr>
      </w:pPr>
      <w:r>
        <w:rPr>
          <w:sz w:val="24"/>
        </w:rPr>
        <w:t>Volba</w:t>
      </w:r>
      <w:r>
        <w:rPr>
          <w:spacing w:val="5"/>
          <w:sz w:val="24"/>
        </w:rPr>
        <w:t xml:space="preserve"> </w:t>
      </w:r>
      <w:r>
        <w:rPr>
          <w:sz w:val="24"/>
        </w:rPr>
        <w:t>práva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vady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každém</w:t>
      </w:r>
      <w:r>
        <w:rPr>
          <w:spacing w:val="-5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6"/>
          <w:sz w:val="24"/>
        </w:rPr>
        <w:t xml:space="preserve"> </w:t>
      </w:r>
      <w:r>
        <w:rPr>
          <w:sz w:val="24"/>
        </w:rPr>
        <w:t>náleží</w:t>
      </w:r>
      <w:r>
        <w:rPr>
          <w:spacing w:val="-19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 xml:space="preserve">kupující </w:t>
      </w:r>
      <w:r>
        <w:rPr>
          <w:sz w:val="24"/>
        </w:rPr>
        <w:t xml:space="preserve">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proofErr w:type="gramStart"/>
      <w:r>
        <w:rPr>
          <w:spacing w:val="5"/>
          <w:sz w:val="24"/>
        </w:rPr>
        <w:t xml:space="preserve">prodávajícímu  </w:t>
      </w:r>
      <w:r>
        <w:rPr>
          <w:sz w:val="24"/>
        </w:rPr>
        <w:t>včas</w:t>
      </w:r>
      <w:proofErr w:type="gramEnd"/>
      <w:r>
        <w:rPr>
          <w:sz w:val="24"/>
        </w:rPr>
        <w:t xml:space="preserve">  zaslaným  oznámením vad nebo bez zbytečného odkladu po tomto</w:t>
      </w:r>
      <w:r>
        <w:rPr>
          <w:spacing w:val="-32"/>
          <w:sz w:val="24"/>
        </w:rPr>
        <w:t xml:space="preserve"> </w:t>
      </w:r>
      <w:r>
        <w:rPr>
          <w:sz w:val="24"/>
        </w:rPr>
        <w:t>oznámení.</w:t>
      </w:r>
    </w:p>
    <w:p w14:paraId="6A16B272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spacing w:before="117"/>
        <w:ind w:right="107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9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9"/>
          <w:sz w:val="24"/>
        </w:rPr>
        <w:t xml:space="preserve"> </w:t>
      </w:r>
      <w:r>
        <w:rPr>
          <w:sz w:val="24"/>
        </w:rPr>
        <w:t>emailem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jeho</w:t>
      </w:r>
      <w:r>
        <w:rPr>
          <w:spacing w:val="-8"/>
          <w:sz w:val="24"/>
        </w:rPr>
        <w:t xml:space="preserve"> </w:t>
      </w:r>
      <w:r>
        <w:rPr>
          <w:sz w:val="24"/>
        </w:rPr>
        <w:t>datové</w:t>
      </w:r>
      <w:r>
        <w:rPr>
          <w:spacing w:val="-5"/>
          <w:sz w:val="24"/>
        </w:rPr>
        <w:t xml:space="preserve"> </w:t>
      </w:r>
      <w:r>
        <w:rPr>
          <w:sz w:val="24"/>
        </w:rPr>
        <w:t>schránky.</w:t>
      </w:r>
    </w:p>
    <w:p w14:paraId="03C8C158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0"/>
          <w:sz w:val="24"/>
        </w:rPr>
        <w:t xml:space="preserve"> </w:t>
      </w:r>
      <w:r>
        <w:rPr>
          <w:sz w:val="24"/>
        </w:rPr>
        <w:t>zajis</w:t>
      </w:r>
      <w:r>
        <w:rPr>
          <w:sz w:val="24"/>
        </w:rPr>
        <w:t>tí</w:t>
      </w:r>
      <w:r>
        <w:rPr>
          <w:spacing w:val="-27"/>
          <w:sz w:val="24"/>
        </w:rPr>
        <w:t xml:space="preserve"> </w:t>
      </w:r>
      <w:r>
        <w:rPr>
          <w:sz w:val="24"/>
        </w:rPr>
        <w:t>převzetí</w:t>
      </w:r>
      <w:r>
        <w:rPr>
          <w:spacing w:val="-31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30"/>
          <w:sz w:val="24"/>
        </w:rPr>
        <w:t xml:space="preserve"> </w:t>
      </w:r>
      <w:r>
        <w:rPr>
          <w:sz w:val="24"/>
        </w:rPr>
        <w:t>zboží</w:t>
      </w:r>
      <w:r>
        <w:rPr>
          <w:spacing w:val="-27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8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vlastní</w:t>
      </w:r>
      <w:r>
        <w:rPr>
          <w:spacing w:val="-27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z w:val="24"/>
        </w:rPr>
        <w:t>dodání zboží.</w:t>
      </w:r>
    </w:p>
    <w:p w14:paraId="47ADFF18" w14:textId="77777777" w:rsidR="00F22424" w:rsidRDefault="00C50EB4">
      <w:pPr>
        <w:pStyle w:val="Odstavecseseznamem"/>
        <w:numPr>
          <w:ilvl w:val="1"/>
          <w:numId w:val="6"/>
        </w:numPr>
        <w:tabs>
          <w:tab w:val="left" w:pos="544"/>
        </w:tabs>
        <w:ind w:right="107"/>
        <w:jc w:val="both"/>
        <w:rPr>
          <w:sz w:val="24"/>
        </w:rPr>
      </w:pPr>
      <w:r>
        <w:rPr>
          <w:sz w:val="24"/>
        </w:rPr>
        <w:t xml:space="preserve">Prodávající je povinen dodat kupujícímu namísto reklamovaného zboží, zboží </w:t>
      </w:r>
      <w:r>
        <w:rPr>
          <w:spacing w:val="-3"/>
          <w:sz w:val="24"/>
        </w:rPr>
        <w:t>nové</w:t>
      </w:r>
      <w:r>
        <w:rPr>
          <w:spacing w:val="54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2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přílohy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dnů</w:t>
      </w:r>
      <w:r>
        <w:rPr>
          <w:spacing w:val="-14"/>
          <w:sz w:val="24"/>
        </w:rPr>
        <w:t xml:space="preserve"> </w:t>
      </w:r>
      <w:r>
        <w:rPr>
          <w:sz w:val="24"/>
        </w:rPr>
        <w:t>ode</w:t>
      </w:r>
      <w:r>
        <w:rPr>
          <w:spacing w:val="-11"/>
          <w:sz w:val="24"/>
        </w:rPr>
        <w:t xml:space="preserve"> </w:t>
      </w:r>
      <w:r>
        <w:rPr>
          <w:sz w:val="24"/>
        </w:rPr>
        <w:t>dne učinění</w:t>
      </w:r>
      <w:r>
        <w:rPr>
          <w:spacing w:val="-1"/>
          <w:sz w:val="24"/>
        </w:rPr>
        <w:t xml:space="preserve"> </w:t>
      </w:r>
      <w:r>
        <w:rPr>
          <w:sz w:val="24"/>
        </w:rPr>
        <w:t>reklamace.</w:t>
      </w:r>
    </w:p>
    <w:p w14:paraId="79202969" w14:textId="77777777" w:rsidR="00F22424" w:rsidRDefault="00F22424">
      <w:pPr>
        <w:pStyle w:val="Zkladntext"/>
        <w:spacing w:before="3"/>
        <w:rPr>
          <w:sz w:val="32"/>
        </w:rPr>
      </w:pPr>
    </w:p>
    <w:p w14:paraId="61E19E59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jc w:val="both"/>
      </w:pPr>
      <w:bookmarkStart w:id="9" w:name="8._Důvěrnost_informací"/>
      <w:bookmarkEnd w:id="9"/>
      <w:r>
        <w:t>Důvěrnost</w:t>
      </w:r>
      <w:r>
        <w:rPr>
          <w:spacing w:val="-4"/>
        </w:rPr>
        <w:t xml:space="preserve"> </w:t>
      </w:r>
      <w:r>
        <w:t>informací</w:t>
      </w:r>
    </w:p>
    <w:p w14:paraId="2784AA41" w14:textId="77777777" w:rsidR="00F22424" w:rsidRDefault="00C50EB4">
      <w:pPr>
        <w:pStyle w:val="Odstavecseseznamem"/>
        <w:numPr>
          <w:ilvl w:val="1"/>
          <w:numId w:val="5"/>
        </w:numPr>
        <w:tabs>
          <w:tab w:val="left" w:pos="541"/>
        </w:tabs>
        <w:spacing w:before="117"/>
        <w:ind w:right="109"/>
        <w:jc w:val="both"/>
        <w:rPr>
          <w:sz w:val="24"/>
        </w:rPr>
      </w:pPr>
      <w:r>
        <w:rPr>
          <w:sz w:val="24"/>
        </w:rPr>
        <w:t xml:space="preserve">Všechny informace, které se dozví prodávající při dodávkách zboží dle této smlouvy nebo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32"/>
          <w:sz w:val="24"/>
        </w:rPr>
        <w:t xml:space="preserve"> </w:t>
      </w:r>
      <w:r>
        <w:rPr>
          <w:sz w:val="24"/>
        </w:rPr>
        <w:t>povahy.</w:t>
      </w:r>
    </w:p>
    <w:p w14:paraId="27844500" w14:textId="77777777" w:rsidR="00F22424" w:rsidRDefault="00F22424">
      <w:pPr>
        <w:jc w:val="both"/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1857CC1F" w14:textId="77777777" w:rsidR="00F22424" w:rsidRDefault="00C50EB4">
      <w:pPr>
        <w:pStyle w:val="Odstavecseseznamem"/>
        <w:numPr>
          <w:ilvl w:val="1"/>
          <w:numId w:val="5"/>
        </w:numPr>
        <w:tabs>
          <w:tab w:val="left" w:pos="541"/>
        </w:tabs>
        <w:spacing w:before="81"/>
        <w:ind w:right="109"/>
        <w:jc w:val="both"/>
        <w:rPr>
          <w:sz w:val="24"/>
        </w:rPr>
      </w:pPr>
      <w:r>
        <w:rPr>
          <w:sz w:val="24"/>
        </w:rPr>
        <w:lastRenderedPageBreak/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9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7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důvěrné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</w:t>
      </w:r>
      <w:r>
        <w:rPr>
          <w:sz w:val="24"/>
        </w:rPr>
        <w:t>jich účelem pro vlastní potřeby nebo pro potřeby třetí osoby, případně by bylo umožněno třetí osobě jakékoliv využití těchto důvěrných</w:t>
      </w:r>
      <w:r>
        <w:rPr>
          <w:spacing w:val="-3"/>
          <w:sz w:val="24"/>
        </w:rPr>
        <w:t xml:space="preserve"> </w:t>
      </w:r>
      <w:r>
        <w:rPr>
          <w:sz w:val="24"/>
        </w:rPr>
        <w:t>informací.</w:t>
      </w:r>
    </w:p>
    <w:p w14:paraId="7B3E80CC" w14:textId="77777777" w:rsidR="00F22424" w:rsidRDefault="00C50EB4">
      <w:pPr>
        <w:pStyle w:val="Odstavecseseznamem"/>
        <w:numPr>
          <w:ilvl w:val="1"/>
          <w:numId w:val="5"/>
        </w:numPr>
        <w:tabs>
          <w:tab w:val="left" w:pos="541"/>
        </w:tabs>
        <w:spacing w:before="125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4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40"/>
          <w:sz w:val="24"/>
        </w:rPr>
        <w:t xml:space="preserve"> </w:t>
      </w:r>
      <w:r>
        <w:rPr>
          <w:sz w:val="24"/>
        </w:rPr>
        <w:t>informací.</w:t>
      </w:r>
    </w:p>
    <w:p w14:paraId="27E01383" w14:textId="77777777" w:rsidR="00F22424" w:rsidRDefault="00C50EB4">
      <w:pPr>
        <w:pStyle w:val="Odstavecseseznamem"/>
        <w:numPr>
          <w:ilvl w:val="1"/>
          <w:numId w:val="5"/>
        </w:numPr>
        <w:tabs>
          <w:tab w:val="left" w:pos="541"/>
        </w:tabs>
        <w:spacing w:before="118"/>
        <w:jc w:val="both"/>
        <w:rPr>
          <w:sz w:val="24"/>
        </w:rPr>
      </w:pPr>
      <w:r>
        <w:rPr>
          <w:sz w:val="24"/>
        </w:rPr>
        <w:t xml:space="preserve">Povinnost zachovávat mlčenlivost trvá </w:t>
      </w:r>
      <w:r>
        <w:rPr>
          <w:sz w:val="24"/>
        </w:rPr>
        <w:t>i po skončení smluvního</w:t>
      </w:r>
      <w:r>
        <w:rPr>
          <w:spacing w:val="-42"/>
          <w:sz w:val="24"/>
        </w:rPr>
        <w:t xml:space="preserve"> </w:t>
      </w:r>
      <w:r>
        <w:rPr>
          <w:sz w:val="24"/>
        </w:rPr>
        <w:t>vztahu.</w:t>
      </w:r>
    </w:p>
    <w:p w14:paraId="5A5956BD" w14:textId="77777777" w:rsidR="00F22424" w:rsidRDefault="00F22424">
      <w:pPr>
        <w:pStyle w:val="Zkladntext"/>
        <w:rPr>
          <w:sz w:val="26"/>
        </w:rPr>
      </w:pPr>
    </w:p>
    <w:p w14:paraId="30617BCF" w14:textId="77777777" w:rsidR="00F22424" w:rsidRDefault="00F22424">
      <w:pPr>
        <w:pStyle w:val="Zkladntext"/>
        <w:rPr>
          <w:sz w:val="26"/>
        </w:rPr>
      </w:pPr>
    </w:p>
    <w:p w14:paraId="26D7844D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spacing w:before="163"/>
        <w:ind w:hanging="426"/>
        <w:jc w:val="both"/>
      </w:pPr>
      <w:bookmarkStart w:id="10" w:name="9._Smluvní_pokuty_a_úrok_z_prodlení"/>
      <w:bookmarkEnd w:id="10"/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34FB381E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 nedodržení </w:t>
      </w:r>
      <w:r>
        <w:rPr>
          <w:spacing w:val="-4"/>
          <w:sz w:val="24"/>
        </w:rPr>
        <w:t xml:space="preserve">smluvního termínu dodávky </w:t>
      </w:r>
      <w:r>
        <w:rPr>
          <w:sz w:val="24"/>
        </w:rPr>
        <w:t xml:space="preserve">zboží dle čl. 4.3 je </w:t>
      </w:r>
      <w:r>
        <w:rPr>
          <w:spacing w:val="-4"/>
          <w:sz w:val="24"/>
        </w:rPr>
        <w:t xml:space="preserve">prodávající </w:t>
      </w:r>
      <w:r>
        <w:rPr>
          <w:spacing w:val="-3"/>
          <w:sz w:val="24"/>
        </w:rPr>
        <w:t>povinen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uhradit   kupujícími   </w:t>
      </w:r>
      <w:r>
        <w:rPr>
          <w:sz w:val="24"/>
        </w:rPr>
        <w:t xml:space="preserve">smluvní </w:t>
      </w:r>
      <w:r>
        <w:rPr>
          <w:spacing w:val="-3"/>
          <w:sz w:val="24"/>
        </w:rPr>
        <w:t>pokutu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 výši </w:t>
      </w:r>
      <w:r>
        <w:rPr>
          <w:spacing w:val="-3"/>
          <w:sz w:val="24"/>
        </w:rPr>
        <w:t>0,5%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zboží za každý, </w:t>
      </w:r>
      <w:proofErr w:type="gramStart"/>
      <w:r>
        <w:rPr>
          <w:spacing w:val="-3"/>
          <w:sz w:val="24"/>
        </w:rPr>
        <w:t xml:space="preserve">byť 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započatý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prodlení.</w:t>
      </w:r>
    </w:p>
    <w:p w14:paraId="24A4AEF1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7"/>
          <w:sz w:val="24"/>
        </w:rPr>
        <w:t xml:space="preserve"> </w:t>
      </w:r>
      <w:r>
        <w:rPr>
          <w:sz w:val="24"/>
        </w:rPr>
        <w:t>úrok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11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14:paraId="5CD8176F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>V případě porušení povinností vymezených v článku 4 s výjimkou bodu 4.3 této smlouvy, je smluvní strana, která takovéto porušení zavinila, způsobila je povinna uhradit druhé smluvní straně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000</w:t>
      </w:r>
      <w:r>
        <w:rPr>
          <w:spacing w:val="-7"/>
          <w:sz w:val="24"/>
        </w:rPr>
        <w:t xml:space="preserve"> </w:t>
      </w:r>
      <w:r>
        <w:rPr>
          <w:sz w:val="24"/>
        </w:rPr>
        <w:t>Kč,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8"/>
          <w:sz w:val="24"/>
        </w:rPr>
        <w:t xml:space="preserve"> </w:t>
      </w:r>
      <w:r>
        <w:rPr>
          <w:sz w:val="24"/>
        </w:rPr>
        <w:t>povinnosti</w:t>
      </w:r>
      <w:r>
        <w:rPr>
          <w:spacing w:val="-6"/>
          <w:sz w:val="24"/>
        </w:rPr>
        <w:t xml:space="preserve"> </w:t>
      </w:r>
      <w:r>
        <w:rPr>
          <w:sz w:val="24"/>
        </w:rPr>
        <w:t>zvlášť.</w:t>
      </w:r>
    </w:p>
    <w:p w14:paraId="6907ECE4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17"/>
        <w:ind w:right="109"/>
        <w:jc w:val="both"/>
        <w:rPr>
          <w:sz w:val="24"/>
        </w:rPr>
      </w:pPr>
      <w:r>
        <w:rPr>
          <w:sz w:val="24"/>
        </w:rPr>
        <w:t>V případě porušení povinností vymezených v článku 5 je smluvní strana, která takovéto porušení</w:t>
      </w:r>
      <w:r>
        <w:rPr>
          <w:spacing w:val="-23"/>
          <w:sz w:val="24"/>
        </w:rPr>
        <w:t xml:space="preserve"> </w:t>
      </w:r>
      <w:r>
        <w:rPr>
          <w:sz w:val="24"/>
        </w:rPr>
        <w:t>zavinila,</w:t>
      </w:r>
      <w:r>
        <w:rPr>
          <w:spacing w:val="-20"/>
          <w:sz w:val="24"/>
        </w:rPr>
        <w:t xml:space="preserve"> </w:t>
      </w:r>
      <w:r>
        <w:rPr>
          <w:sz w:val="24"/>
        </w:rPr>
        <w:t>způsobila</w:t>
      </w:r>
      <w:r>
        <w:rPr>
          <w:spacing w:val="-18"/>
          <w:sz w:val="24"/>
        </w:rPr>
        <w:t xml:space="preserve"> </w:t>
      </w:r>
      <w:r>
        <w:rPr>
          <w:sz w:val="24"/>
        </w:rPr>
        <w:t>povinna</w:t>
      </w:r>
      <w:r>
        <w:rPr>
          <w:spacing w:val="-19"/>
          <w:sz w:val="24"/>
        </w:rPr>
        <w:t xml:space="preserve"> </w:t>
      </w:r>
      <w:r>
        <w:rPr>
          <w:sz w:val="24"/>
        </w:rPr>
        <w:t>uhradit</w:t>
      </w:r>
      <w:r>
        <w:rPr>
          <w:spacing w:val="-23"/>
          <w:sz w:val="24"/>
        </w:rPr>
        <w:t xml:space="preserve"> </w:t>
      </w:r>
      <w:r>
        <w:rPr>
          <w:sz w:val="24"/>
        </w:rPr>
        <w:t>druhé</w:t>
      </w:r>
      <w:r>
        <w:rPr>
          <w:spacing w:val="-21"/>
          <w:sz w:val="24"/>
        </w:rPr>
        <w:t xml:space="preserve"> </w:t>
      </w:r>
      <w:r>
        <w:rPr>
          <w:sz w:val="24"/>
        </w:rPr>
        <w:t>smluvní</w:t>
      </w:r>
      <w:r>
        <w:rPr>
          <w:spacing w:val="-22"/>
          <w:sz w:val="24"/>
        </w:rPr>
        <w:t xml:space="preserve"> </w:t>
      </w:r>
      <w:r>
        <w:rPr>
          <w:sz w:val="24"/>
        </w:rPr>
        <w:t>straně</w:t>
      </w:r>
      <w:r>
        <w:rPr>
          <w:spacing w:val="-21"/>
          <w:sz w:val="24"/>
        </w:rPr>
        <w:t xml:space="preserve"> </w:t>
      </w:r>
      <w:r>
        <w:rPr>
          <w:sz w:val="24"/>
        </w:rPr>
        <w:t>smluvní</w:t>
      </w:r>
      <w:r>
        <w:rPr>
          <w:spacing w:val="-20"/>
          <w:sz w:val="24"/>
        </w:rPr>
        <w:t xml:space="preserve"> </w:t>
      </w:r>
      <w:r>
        <w:rPr>
          <w:sz w:val="24"/>
        </w:rPr>
        <w:t>pokutu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výši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000 Kč, a to za každé porušení povinnosti</w:t>
      </w:r>
      <w:r>
        <w:rPr>
          <w:spacing w:val="-24"/>
          <w:sz w:val="24"/>
        </w:rPr>
        <w:t xml:space="preserve"> </w:t>
      </w:r>
      <w:r>
        <w:rPr>
          <w:sz w:val="24"/>
        </w:rPr>
        <w:t>zvlášť.</w:t>
      </w:r>
    </w:p>
    <w:p w14:paraId="7017D26C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21"/>
        <w:ind w:right="106"/>
        <w:jc w:val="both"/>
        <w:rPr>
          <w:sz w:val="24"/>
        </w:rPr>
      </w:pPr>
      <w:r>
        <w:rPr>
          <w:sz w:val="24"/>
        </w:rPr>
        <w:t xml:space="preserve">V případě prodlení s odstraněním vad zboží a dodání zboží nového dle čl. 7.9 této smlouvy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prodávající povinen uhradit kupujícímu smluvní pokutu ve výši 5 000 Kč za každou vadu zvlášť, a to za každý, byť </w:t>
      </w:r>
      <w:r>
        <w:rPr>
          <w:sz w:val="24"/>
        </w:rPr>
        <w:t>i započatý den</w:t>
      </w:r>
      <w:r>
        <w:rPr>
          <w:spacing w:val="-38"/>
          <w:sz w:val="24"/>
        </w:rPr>
        <w:t xml:space="preserve"> </w:t>
      </w:r>
      <w:r>
        <w:rPr>
          <w:sz w:val="24"/>
        </w:rPr>
        <w:t>prodlení.</w:t>
      </w:r>
    </w:p>
    <w:p w14:paraId="5CF07324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pokutu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výši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000</w:t>
      </w:r>
      <w:r>
        <w:rPr>
          <w:spacing w:val="-13"/>
          <w:sz w:val="24"/>
        </w:rPr>
        <w:t xml:space="preserve"> </w:t>
      </w:r>
      <w:r>
        <w:rPr>
          <w:sz w:val="24"/>
        </w:rPr>
        <w:t>Kč,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každý</w:t>
      </w:r>
      <w:r>
        <w:rPr>
          <w:spacing w:val="-13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1"/>
          <w:sz w:val="24"/>
        </w:rPr>
        <w:t xml:space="preserve"> </w:t>
      </w:r>
      <w:r>
        <w:rPr>
          <w:sz w:val="24"/>
        </w:rPr>
        <w:t>případ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porušení </w:t>
      </w:r>
      <w:r>
        <w:rPr>
          <w:sz w:val="24"/>
        </w:rPr>
        <w:t>povinnosti.</w:t>
      </w:r>
    </w:p>
    <w:p w14:paraId="0F7E1A4D" w14:textId="77777777" w:rsidR="00F22424" w:rsidRDefault="00C50EB4">
      <w:pPr>
        <w:pStyle w:val="Odstavecseseznamem"/>
        <w:numPr>
          <w:ilvl w:val="1"/>
          <w:numId w:val="4"/>
        </w:numPr>
        <w:tabs>
          <w:tab w:val="left" w:pos="541"/>
        </w:tabs>
        <w:spacing w:before="121"/>
        <w:ind w:right="112"/>
        <w:jc w:val="both"/>
        <w:rPr>
          <w:sz w:val="24"/>
        </w:rPr>
      </w:pPr>
      <w:r>
        <w:rPr>
          <w:sz w:val="24"/>
        </w:rPr>
        <w:t xml:space="preserve">Smluvní strany se výslovně dohodly, </w:t>
      </w:r>
      <w:r>
        <w:rPr>
          <w:sz w:val="24"/>
        </w:rPr>
        <w:t>že uplatněním práva ze smluvních pokut stanovených touto</w:t>
      </w:r>
      <w:r>
        <w:rPr>
          <w:spacing w:val="-3"/>
          <w:sz w:val="24"/>
        </w:rPr>
        <w:t xml:space="preserve"> </w:t>
      </w:r>
      <w:r>
        <w:rPr>
          <w:sz w:val="24"/>
        </w:rPr>
        <w:t>smlouvou,</w:t>
      </w:r>
      <w:r>
        <w:rPr>
          <w:spacing w:val="-2"/>
          <w:sz w:val="24"/>
        </w:rPr>
        <w:t xml:space="preserve"> </w:t>
      </w:r>
      <w:r>
        <w:rPr>
          <w:sz w:val="24"/>
        </w:rPr>
        <w:t>není</w:t>
      </w:r>
      <w:r>
        <w:rPr>
          <w:spacing w:val="-2"/>
          <w:sz w:val="24"/>
        </w:rPr>
        <w:t xml:space="preserve"> </w:t>
      </w:r>
      <w:r>
        <w:rPr>
          <w:sz w:val="24"/>
        </w:rPr>
        <w:t>dotčeno</w:t>
      </w:r>
      <w:r>
        <w:rPr>
          <w:spacing w:val="-3"/>
          <w:sz w:val="24"/>
        </w:rPr>
        <w:t xml:space="preserve"> </w:t>
      </w:r>
      <w:r>
        <w:rPr>
          <w:sz w:val="24"/>
        </w:rPr>
        <w:t>právo</w:t>
      </w:r>
      <w:r>
        <w:rPr>
          <w:spacing w:val="-3"/>
          <w:sz w:val="24"/>
        </w:rPr>
        <w:t xml:space="preserve"> </w:t>
      </w:r>
      <w:r>
        <w:rPr>
          <w:sz w:val="24"/>
        </w:rPr>
        <w:t>požadovat</w:t>
      </w:r>
      <w:r>
        <w:rPr>
          <w:spacing w:val="-3"/>
          <w:sz w:val="24"/>
        </w:rPr>
        <w:t xml:space="preserve"> </w:t>
      </w:r>
      <w:r>
        <w:rPr>
          <w:sz w:val="24"/>
        </w:rPr>
        <w:t>náhradu</w:t>
      </w:r>
      <w:r>
        <w:rPr>
          <w:spacing w:val="-2"/>
          <w:sz w:val="24"/>
        </w:rPr>
        <w:t xml:space="preserve"> </w:t>
      </w:r>
      <w:r>
        <w:rPr>
          <w:sz w:val="24"/>
        </w:rPr>
        <w:t>škody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0"/>
          <w:sz w:val="24"/>
        </w:rPr>
        <w:t xml:space="preserve"> </w:t>
      </w:r>
      <w:r>
        <w:rPr>
          <w:sz w:val="24"/>
        </w:rPr>
        <w:t>smlouvy.</w:t>
      </w:r>
    </w:p>
    <w:p w14:paraId="73C3B6DD" w14:textId="77777777" w:rsidR="00F22424" w:rsidRDefault="00F22424">
      <w:pPr>
        <w:pStyle w:val="Zkladntext"/>
        <w:spacing w:before="2"/>
        <w:rPr>
          <w:sz w:val="32"/>
        </w:rPr>
      </w:pPr>
    </w:p>
    <w:p w14:paraId="364B33A6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jc w:val="both"/>
      </w:pPr>
      <w:bookmarkStart w:id="11" w:name="10._Doba_trvání_závazkového_vztahu"/>
      <w:bookmarkEnd w:id="11"/>
      <w:r>
        <w:t>Doba trvání závazkového</w:t>
      </w:r>
      <w:r>
        <w:rPr>
          <w:spacing w:val="9"/>
        </w:rPr>
        <w:t xml:space="preserve"> </w:t>
      </w:r>
      <w:r>
        <w:t>vztahu</w:t>
      </w:r>
    </w:p>
    <w:p w14:paraId="7E09286A" w14:textId="77777777" w:rsidR="00F22424" w:rsidRDefault="00C50EB4">
      <w:pPr>
        <w:pStyle w:val="Zkladntext"/>
        <w:spacing w:before="119"/>
        <w:ind w:left="543" w:right="110" w:hanging="428"/>
        <w:jc w:val="both"/>
      </w:pPr>
      <w:r>
        <w:t>10.1 Tato smlouva se uzavírá na dobu určitou, a to od nabytí účinnosti této smlouvy do 31. 12. 2023.</w:t>
      </w:r>
      <w:r>
        <w:rPr>
          <w:spacing w:val="-15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automaticky</w:t>
      </w:r>
      <w:r>
        <w:rPr>
          <w:spacing w:val="-14"/>
        </w:rPr>
        <w:t xml:space="preserve"> </w:t>
      </w:r>
      <w:r>
        <w:t>ukončena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kdy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vysoutěžena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uzavřena</w:t>
      </w:r>
      <w:r>
        <w:rPr>
          <w:spacing w:val="-14"/>
        </w:rPr>
        <w:t xml:space="preserve"> </w:t>
      </w:r>
      <w:r>
        <w:t>nová rámcová smlouva pro celý resort Ministerstva spravedlnosti, kdy vysoutě</w:t>
      </w:r>
      <w:r>
        <w:t>žené ceny dodávaného zboží budou nižší než ceny vysoutěžené Krajským soudem v Ústí nad Labem.  V takovém případě bude smlouva ukončena dnem doručení oznámení o vzniku této skutečnosti</w:t>
      </w:r>
      <w:r>
        <w:rPr>
          <w:spacing w:val="-1"/>
        </w:rPr>
        <w:t xml:space="preserve"> </w:t>
      </w:r>
      <w:r>
        <w:t>prodávajícímu.</w:t>
      </w:r>
    </w:p>
    <w:p w14:paraId="406064CB" w14:textId="77777777" w:rsidR="00F22424" w:rsidRDefault="00F22424">
      <w:pPr>
        <w:pStyle w:val="Zkladntext"/>
        <w:rPr>
          <w:sz w:val="32"/>
        </w:rPr>
      </w:pPr>
    </w:p>
    <w:p w14:paraId="4D078401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</w:pPr>
      <w:bookmarkStart w:id="12" w:name="11._Zánik_rámcové_kupní_smlouvy"/>
      <w:bookmarkEnd w:id="12"/>
      <w:r>
        <w:t>Zánik rámcové kupní</w:t>
      </w:r>
      <w:r>
        <w:rPr>
          <w:spacing w:val="-8"/>
        </w:rPr>
        <w:t xml:space="preserve"> </w:t>
      </w:r>
      <w:r>
        <w:t>smlouvy</w:t>
      </w:r>
    </w:p>
    <w:p w14:paraId="34600669" w14:textId="77777777" w:rsidR="00F22424" w:rsidRDefault="00C50EB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60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vztahy</w:t>
      </w:r>
      <w:r>
        <w:rPr>
          <w:spacing w:val="-9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sm</w:t>
      </w:r>
      <w:r>
        <w:rPr>
          <w:spacing w:val="-4"/>
          <w:sz w:val="24"/>
        </w:rPr>
        <w:t>luvními</w:t>
      </w:r>
      <w:r>
        <w:rPr>
          <w:spacing w:val="-13"/>
          <w:sz w:val="24"/>
        </w:rPr>
        <w:t xml:space="preserve"> </w:t>
      </w:r>
      <w:r>
        <w:rPr>
          <w:sz w:val="24"/>
        </w:rPr>
        <w:t>stranami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zaniknou,</w:t>
      </w:r>
      <w:r>
        <w:rPr>
          <w:spacing w:val="-14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některá </w:t>
      </w:r>
      <w:r>
        <w:rPr>
          <w:sz w:val="24"/>
        </w:rPr>
        <w:t>z níže uvedených právních</w:t>
      </w:r>
      <w:r>
        <w:rPr>
          <w:spacing w:val="-14"/>
          <w:sz w:val="24"/>
        </w:rPr>
        <w:t xml:space="preserve"> </w:t>
      </w:r>
      <w:r>
        <w:rPr>
          <w:sz w:val="24"/>
        </w:rPr>
        <w:t>skutečností:</w:t>
      </w:r>
    </w:p>
    <w:p w14:paraId="62E2C122" w14:textId="77777777" w:rsidR="00F22424" w:rsidRDefault="00C50EB4">
      <w:pPr>
        <w:pStyle w:val="Odstavecseseznamem"/>
        <w:numPr>
          <w:ilvl w:val="2"/>
          <w:numId w:val="3"/>
        </w:numPr>
        <w:tabs>
          <w:tab w:val="left" w:pos="967"/>
          <w:tab w:val="left" w:pos="968"/>
        </w:tabs>
        <w:spacing w:before="122"/>
        <w:ind w:left="967" w:right="409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 dni následujícímu po dni uzavření dohody o zániku závazkového</w:t>
      </w:r>
      <w:r>
        <w:rPr>
          <w:spacing w:val="-7"/>
          <w:sz w:val="24"/>
        </w:rPr>
        <w:t xml:space="preserve"> </w:t>
      </w:r>
      <w:r>
        <w:rPr>
          <w:sz w:val="24"/>
        </w:rPr>
        <w:t>vztahu;</w:t>
      </w:r>
    </w:p>
    <w:p w14:paraId="30183122" w14:textId="77777777" w:rsidR="00F22424" w:rsidRDefault="00F22424">
      <w:pPr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2B21C1E4" w14:textId="77777777" w:rsidR="00F22424" w:rsidRDefault="00C50EB4">
      <w:pPr>
        <w:pStyle w:val="Odstavecseseznamem"/>
        <w:numPr>
          <w:ilvl w:val="2"/>
          <w:numId w:val="3"/>
        </w:numPr>
        <w:tabs>
          <w:tab w:val="left" w:pos="968"/>
        </w:tabs>
        <w:spacing w:before="81"/>
        <w:ind w:left="967" w:right="104"/>
        <w:jc w:val="both"/>
        <w:rPr>
          <w:sz w:val="24"/>
        </w:rPr>
      </w:pPr>
      <w:r>
        <w:rPr>
          <w:sz w:val="24"/>
        </w:rPr>
        <w:lastRenderedPageBreak/>
        <w:t>odstoupením od smlouvy, přičemž kterákoli ze smluvních stran je oprávněna od této smlouvy</w:t>
      </w:r>
      <w:r>
        <w:rPr>
          <w:spacing w:val="38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9"/>
          <w:sz w:val="24"/>
        </w:rPr>
        <w:t xml:space="preserve"> </w:t>
      </w:r>
      <w:r>
        <w:rPr>
          <w:sz w:val="24"/>
        </w:rPr>
        <w:t>je-li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18"/>
          <w:sz w:val="24"/>
        </w:rPr>
        <w:t xml:space="preserve"> </w:t>
      </w:r>
      <w:r>
        <w:rPr>
          <w:sz w:val="24"/>
        </w:rPr>
        <w:t>ujednáno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smlouvě</w:t>
      </w:r>
      <w:r>
        <w:rPr>
          <w:spacing w:val="-19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byla-li</w:t>
      </w:r>
      <w:r>
        <w:rPr>
          <w:spacing w:val="-19"/>
          <w:sz w:val="24"/>
        </w:rPr>
        <w:t xml:space="preserve"> </w:t>
      </w:r>
      <w:r>
        <w:rPr>
          <w:sz w:val="24"/>
        </w:rPr>
        <w:t>smlouva</w:t>
      </w:r>
      <w:r>
        <w:rPr>
          <w:spacing w:val="-16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 xml:space="preserve">druhé </w:t>
      </w:r>
      <w:r>
        <w:rPr>
          <w:sz w:val="24"/>
        </w:rPr>
        <w:t xml:space="preserve">smluvní strany porušena podstatným způsobem či opakovaným </w:t>
      </w:r>
      <w:proofErr w:type="gramStart"/>
      <w:r>
        <w:rPr>
          <w:sz w:val="24"/>
        </w:rPr>
        <w:t>porušováním  povinností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sta</w:t>
      </w:r>
      <w:r>
        <w:rPr>
          <w:spacing w:val="-4"/>
          <w:sz w:val="24"/>
        </w:rPr>
        <w:t xml:space="preserve">novených </w:t>
      </w:r>
      <w:r>
        <w:rPr>
          <w:sz w:val="24"/>
        </w:rPr>
        <w:t xml:space="preserve">touto smlouvou jednou ze smluvních stran, a to vždy po předchozím upozornění na porušení smlouvy s poskytnutím náhradní lhůty k odstranění stavu porušení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smlouva zaniká ke dni </w:t>
      </w:r>
      <w:r>
        <w:rPr>
          <w:sz w:val="24"/>
        </w:rPr>
        <w:t xml:space="preserve">doručení projevu vůle směřujícího k odstoupení 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 xml:space="preserve">Kupující si vyhrazuje právo odstoupit od smlouvy v případě, že počet reklamací dodávaného zboží překročí </w:t>
      </w:r>
      <w:proofErr w:type="gramStart"/>
      <w:r>
        <w:rPr>
          <w:sz w:val="24"/>
        </w:rPr>
        <w:t>5%</w:t>
      </w:r>
      <w:proofErr w:type="gramEnd"/>
      <w:r>
        <w:rPr>
          <w:sz w:val="24"/>
        </w:rPr>
        <w:t xml:space="preserve"> z celkového počtu odebraného zboží za </w:t>
      </w:r>
      <w:r>
        <w:rPr>
          <w:spacing w:val="-3"/>
          <w:sz w:val="24"/>
        </w:rPr>
        <w:t>každý</w:t>
      </w:r>
      <w:r>
        <w:rPr>
          <w:spacing w:val="5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7"/>
          <w:sz w:val="24"/>
        </w:rPr>
        <w:t xml:space="preserve"> </w:t>
      </w:r>
      <w:r>
        <w:rPr>
          <w:sz w:val="24"/>
        </w:rPr>
        <w:t>měsíc.</w:t>
      </w:r>
      <w:r>
        <w:rPr>
          <w:spacing w:val="-8"/>
          <w:sz w:val="24"/>
        </w:rPr>
        <w:t xml:space="preserve"> </w:t>
      </w:r>
      <w:r>
        <w:rPr>
          <w:sz w:val="24"/>
        </w:rPr>
        <w:t>Účinky</w:t>
      </w:r>
      <w:r>
        <w:rPr>
          <w:spacing w:val="-10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stanovením</w:t>
      </w:r>
      <w:r>
        <w:rPr>
          <w:spacing w:val="-1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9"/>
          <w:sz w:val="24"/>
        </w:rPr>
        <w:t xml:space="preserve"> </w:t>
      </w:r>
      <w:r>
        <w:rPr>
          <w:sz w:val="24"/>
        </w:rPr>
        <w:t>zákoníku.</w:t>
      </w:r>
    </w:p>
    <w:p w14:paraId="491807D1" w14:textId="77777777" w:rsidR="00F22424" w:rsidRDefault="00C50EB4">
      <w:pPr>
        <w:pStyle w:val="Odstavecseseznamem"/>
        <w:numPr>
          <w:ilvl w:val="2"/>
          <w:numId w:val="3"/>
        </w:numPr>
        <w:tabs>
          <w:tab w:val="left" w:pos="966"/>
        </w:tabs>
        <w:ind w:left="965" w:right="107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</w:t>
      </w:r>
      <w:r>
        <w:rPr>
          <w:spacing w:val="-3"/>
          <w:sz w:val="24"/>
        </w:rPr>
        <w:t>důvodu.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22"/>
          <w:sz w:val="24"/>
        </w:rPr>
        <w:t xml:space="preserve"> </w:t>
      </w:r>
      <w:r>
        <w:rPr>
          <w:sz w:val="24"/>
        </w:rPr>
        <w:t>straně.</w:t>
      </w:r>
    </w:p>
    <w:p w14:paraId="39F0BB69" w14:textId="77777777" w:rsidR="00F22424" w:rsidRDefault="00C50EB4">
      <w:pPr>
        <w:pStyle w:val="Odstavecseseznamem"/>
        <w:numPr>
          <w:ilvl w:val="2"/>
          <w:numId w:val="3"/>
        </w:numPr>
        <w:tabs>
          <w:tab w:val="left" w:pos="968"/>
        </w:tabs>
        <w:spacing w:before="121"/>
        <w:ind w:left="967" w:right="109"/>
        <w:jc w:val="both"/>
        <w:rPr>
          <w:sz w:val="24"/>
        </w:rPr>
      </w:pPr>
      <w:r>
        <w:rPr>
          <w:sz w:val="24"/>
        </w:rPr>
        <w:t xml:space="preserve">jednostrannou výpovědí kupujícího učiněnou v prvních třech měsících od účinnosti smlouvy, která </w:t>
      </w:r>
      <w:proofErr w:type="gramStart"/>
      <w:r>
        <w:rPr>
          <w:sz w:val="24"/>
        </w:rPr>
        <w:t>slouží</w:t>
      </w:r>
      <w:proofErr w:type="gramEnd"/>
      <w:r>
        <w:rPr>
          <w:sz w:val="24"/>
        </w:rPr>
        <w:t xml:space="preserve"> k ověření kvality dodávaného zboží, a to v případě, že počet reklamací dodaného zboží v kalendářním měsíci překročí počet 5. Výpovědní doba pro tento</w:t>
      </w:r>
      <w:r>
        <w:rPr>
          <w:spacing w:val="-17"/>
          <w:sz w:val="24"/>
        </w:rPr>
        <w:t xml:space="preserve"> </w:t>
      </w:r>
      <w:r>
        <w:rPr>
          <w:sz w:val="24"/>
        </w:rPr>
        <w:t>pří</w:t>
      </w:r>
      <w:r>
        <w:rPr>
          <w:sz w:val="24"/>
        </w:rPr>
        <w:t>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7"/>
          <w:sz w:val="24"/>
        </w:rPr>
        <w:t xml:space="preserve"> </w:t>
      </w:r>
      <w:r>
        <w:rPr>
          <w:sz w:val="24"/>
        </w:rPr>
        <w:t>dní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počíná</w:t>
      </w:r>
      <w:r>
        <w:rPr>
          <w:spacing w:val="-16"/>
          <w:sz w:val="24"/>
        </w:rPr>
        <w:t xml:space="preserve"> </w:t>
      </w:r>
      <w:r>
        <w:rPr>
          <w:sz w:val="24"/>
        </w:rPr>
        <w:t>běžet</w:t>
      </w:r>
      <w:r>
        <w:rPr>
          <w:spacing w:val="-17"/>
          <w:sz w:val="24"/>
        </w:rPr>
        <w:t xml:space="preserve"> </w:t>
      </w:r>
      <w:r>
        <w:rPr>
          <w:sz w:val="24"/>
        </w:rPr>
        <w:t>dne</w:t>
      </w:r>
      <w:r>
        <w:rPr>
          <w:spacing w:val="-16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7"/>
          <w:sz w:val="24"/>
        </w:rPr>
        <w:t xml:space="preserve"> </w:t>
      </w:r>
      <w:r>
        <w:rPr>
          <w:sz w:val="24"/>
        </w:rPr>
        <w:t>dni</w:t>
      </w:r>
      <w:r>
        <w:rPr>
          <w:spacing w:val="-17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7"/>
          <w:sz w:val="24"/>
        </w:rPr>
        <w:t xml:space="preserve"> </w:t>
      </w:r>
      <w:r>
        <w:rPr>
          <w:sz w:val="24"/>
        </w:rPr>
        <w:t>výpovědi druhé 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straně.</w:t>
      </w:r>
    </w:p>
    <w:p w14:paraId="635286DB" w14:textId="77777777" w:rsidR="00F22424" w:rsidRDefault="00C50EB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14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4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smlouvy.</w:t>
      </w:r>
    </w:p>
    <w:p w14:paraId="700C65FC" w14:textId="77777777" w:rsidR="00F22424" w:rsidRDefault="00C50EB4">
      <w:pPr>
        <w:pStyle w:val="Odstavecseseznamem"/>
        <w:numPr>
          <w:ilvl w:val="1"/>
          <w:numId w:val="3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Odstoupení od smlouvy je závazné dn</w:t>
      </w:r>
      <w:r>
        <w:rPr>
          <w:sz w:val="24"/>
        </w:rPr>
        <w:t>em jeho doručení druhé smluvní straně na adresu uvedenou v hlavičce této smlouvy. Za den doručení se považuje i den, kdy bude písemné odstoupení od smlouvy vráceno jako nedoručitelné. Odstoupením smlouva zaniká ke dni doručení projevu vůle směřujícího k od</w:t>
      </w:r>
      <w:r>
        <w:rPr>
          <w:sz w:val="24"/>
        </w:rPr>
        <w:t>stoupení od smlouvy. Plnění, které bylo mezi smluvními stranami vzájemně poskytnuto ke dni odstoupení, nebude vráceno. Účinky odstoupení se řídí ustanovením občanského</w:t>
      </w:r>
      <w:r>
        <w:rPr>
          <w:spacing w:val="-8"/>
          <w:sz w:val="24"/>
        </w:rPr>
        <w:t xml:space="preserve"> </w:t>
      </w:r>
      <w:r>
        <w:rPr>
          <w:sz w:val="24"/>
        </w:rPr>
        <w:t>zákoníku.</w:t>
      </w:r>
    </w:p>
    <w:p w14:paraId="26B15A00" w14:textId="77777777" w:rsidR="00F22424" w:rsidRDefault="00C50EB4">
      <w:pPr>
        <w:pStyle w:val="Odstavecseseznamem"/>
        <w:numPr>
          <w:ilvl w:val="1"/>
          <w:numId w:val="3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nedotýká</w:t>
      </w:r>
      <w:r>
        <w:rPr>
          <w:spacing w:val="-2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pokuty,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stanovených pro odstranění záručních vad ani závazku mlčenlivosti prodávajícího, ani</w:t>
      </w:r>
      <w:r>
        <w:rPr>
          <w:spacing w:val="-2"/>
          <w:sz w:val="24"/>
        </w:rPr>
        <w:t xml:space="preserve"> </w:t>
      </w:r>
      <w:r>
        <w:rPr>
          <w:sz w:val="24"/>
        </w:rPr>
        <w:t>dalších</w:t>
      </w:r>
      <w:r>
        <w:rPr>
          <w:spacing w:val="-3"/>
          <w:sz w:val="24"/>
        </w:rPr>
        <w:t xml:space="preserve"> </w:t>
      </w:r>
      <w:r>
        <w:rPr>
          <w:sz w:val="24"/>
        </w:rPr>
        <w:t>práv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jejichž</w:t>
      </w:r>
      <w:r>
        <w:rPr>
          <w:spacing w:val="-2"/>
          <w:sz w:val="24"/>
        </w:rPr>
        <w:t xml:space="preserve"> </w:t>
      </w:r>
      <w:r>
        <w:rPr>
          <w:sz w:val="24"/>
        </w:rPr>
        <w:t>povahy</w:t>
      </w:r>
      <w:r>
        <w:rPr>
          <w:spacing w:val="-2"/>
          <w:sz w:val="24"/>
        </w:rPr>
        <w:t xml:space="preserve"> </w:t>
      </w:r>
      <w:r>
        <w:rPr>
          <w:sz w:val="24"/>
        </w:rPr>
        <w:t>plyne,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-2"/>
          <w:sz w:val="24"/>
        </w:rPr>
        <w:t xml:space="preserve"> </w:t>
      </w:r>
      <w:r>
        <w:rPr>
          <w:sz w:val="24"/>
        </w:rPr>
        <w:t>trvat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</w:t>
      </w:r>
      <w:r>
        <w:rPr>
          <w:spacing w:val="-35"/>
          <w:sz w:val="24"/>
        </w:rPr>
        <w:t xml:space="preserve"> </w:t>
      </w:r>
      <w:r>
        <w:rPr>
          <w:sz w:val="24"/>
        </w:rPr>
        <w:t>smlouvy.</w:t>
      </w:r>
    </w:p>
    <w:p w14:paraId="7CD689BD" w14:textId="77777777" w:rsidR="00F22424" w:rsidRDefault="00F22424">
      <w:pPr>
        <w:pStyle w:val="Zkladntext"/>
        <w:rPr>
          <w:sz w:val="26"/>
        </w:rPr>
      </w:pPr>
    </w:p>
    <w:p w14:paraId="4D6F0C66" w14:textId="77777777" w:rsidR="00F22424" w:rsidRDefault="00F22424">
      <w:pPr>
        <w:pStyle w:val="Zkladntext"/>
        <w:rPr>
          <w:sz w:val="26"/>
        </w:rPr>
      </w:pPr>
    </w:p>
    <w:p w14:paraId="383B7EE5" w14:textId="77777777" w:rsidR="00F22424" w:rsidRDefault="00C50EB4">
      <w:pPr>
        <w:pStyle w:val="Nadpis1"/>
        <w:numPr>
          <w:ilvl w:val="0"/>
          <w:numId w:val="9"/>
        </w:numPr>
        <w:tabs>
          <w:tab w:val="left" w:pos="541"/>
        </w:tabs>
        <w:spacing w:before="168"/>
        <w:jc w:val="both"/>
      </w:pPr>
      <w:bookmarkStart w:id="13" w:name="12._Závěrečné_ustanovení"/>
      <w:bookmarkEnd w:id="13"/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5D7FE8DD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spacing w:before="117"/>
        <w:ind w:right="114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4"/>
          <w:sz w:val="24"/>
        </w:rPr>
        <w:t xml:space="preserve"> </w:t>
      </w:r>
      <w:r>
        <w:rPr>
          <w:sz w:val="24"/>
        </w:rPr>
        <w:t>zákoníku.</w:t>
      </w:r>
    </w:p>
    <w:p w14:paraId="0F153FAE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</w:t>
      </w:r>
      <w:r>
        <w:rPr>
          <w:sz w:val="24"/>
        </w:rPr>
        <w:t xml:space="preserve"> vyhotoveních.</w:t>
      </w:r>
    </w:p>
    <w:p w14:paraId="3D389E13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 xml:space="preserve">Smlouvu je možno měnit či doplňovat pouze písemnými číslovanými dodatky, podepsanými k tomu oprávněnými zástupci </w:t>
      </w:r>
      <w:proofErr w:type="gramStart"/>
      <w:r>
        <w:rPr>
          <w:sz w:val="24"/>
        </w:rPr>
        <w:t>obou  smluvních</w:t>
      </w:r>
      <w:proofErr w:type="gramEnd"/>
      <w:r>
        <w:rPr>
          <w:sz w:val="24"/>
        </w:rPr>
        <w:t xml:space="preserve">  stran.  V </w:t>
      </w:r>
      <w:proofErr w:type="gramStart"/>
      <w:r>
        <w:rPr>
          <w:sz w:val="24"/>
        </w:rPr>
        <w:t>případě  změny</w:t>
      </w:r>
      <w:proofErr w:type="gramEnd"/>
      <w:r>
        <w:rPr>
          <w:sz w:val="24"/>
        </w:rPr>
        <w:t xml:space="preserve">  kontaktní  osoby  u organizace uvedené v příloze č. 1 této smlouvy postačí písemné oznámení změny uč</w:t>
      </w:r>
      <w:r>
        <w:rPr>
          <w:sz w:val="24"/>
        </w:rPr>
        <w:t>iněné danou organizací (tj. ředitel správy soudu či předseda soudu) vůči</w:t>
      </w:r>
      <w:r>
        <w:rPr>
          <w:spacing w:val="-35"/>
          <w:sz w:val="24"/>
        </w:rPr>
        <w:t xml:space="preserve"> </w:t>
      </w:r>
      <w:r>
        <w:rPr>
          <w:sz w:val="24"/>
        </w:rPr>
        <w:t>prodávajícímu.</w:t>
      </w:r>
    </w:p>
    <w:p w14:paraId="40150AA8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Smluvní strany prohlašují, že smlouva byla sjednána na základě jejich pravé a svobodné vůle, že si její obsah přečetli a bezvýhradně s ním souhlasí, což stvrzují svými </w:t>
      </w:r>
      <w:r>
        <w:rPr>
          <w:sz w:val="24"/>
        </w:rPr>
        <w:t>vlastnoručními podpisy.</w:t>
      </w:r>
    </w:p>
    <w:p w14:paraId="02469B03" w14:textId="77777777" w:rsidR="00F22424" w:rsidRDefault="00F22424">
      <w:pPr>
        <w:jc w:val="both"/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69B57C9B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spacing w:before="81"/>
        <w:ind w:right="112"/>
        <w:jc w:val="both"/>
        <w:rPr>
          <w:sz w:val="24"/>
        </w:rPr>
      </w:pPr>
      <w:r>
        <w:rPr>
          <w:sz w:val="24"/>
        </w:rPr>
        <w:lastRenderedPageBreak/>
        <w:t>Smluvní strany se dohodly, že adresou pro doručování písemností podle této smlouvy jsou adresy uvedené v záhlaví této smlouvy, a to bez ohledu na to, zda se smluvní strany na této adrese zdržují. Písemnosti dle pře</w:t>
      </w:r>
      <w:r>
        <w:rPr>
          <w:sz w:val="24"/>
        </w:rPr>
        <w:t>dchozího odstavce mohou být doručovány buď poštou, nebo do datové schránky, avšak vždy s uvedením čísla této smlouvy uvedené v</w:t>
      </w:r>
      <w:r>
        <w:rPr>
          <w:spacing w:val="-49"/>
          <w:sz w:val="24"/>
        </w:rPr>
        <w:t xml:space="preserve"> </w:t>
      </w:r>
      <w:r>
        <w:rPr>
          <w:sz w:val="24"/>
        </w:rPr>
        <w:t>záhlaví.</w:t>
      </w:r>
    </w:p>
    <w:p w14:paraId="727A4131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09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</w:t>
      </w:r>
      <w:r>
        <w:rPr>
          <w:sz w:val="24"/>
        </w:rPr>
        <w:t>á zůstává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</w:t>
      </w:r>
      <w:r>
        <w:rPr>
          <w:sz w:val="24"/>
        </w:rPr>
        <w:t>y platí odpovídající úprava obecně závazných právních předpisů České</w:t>
      </w:r>
      <w:r>
        <w:rPr>
          <w:spacing w:val="-10"/>
          <w:sz w:val="24"/>
        </w:rPr>
        <w:t xml:space="preserve"> </w:t>
      </w:r>
      <w:r>
        <w:rPr>
          <w:sz w:val="24"/>
        </w:rPr>
        <w:t>republiky.</w:t>
      </w:r>
    </w:p>
    <w:p w14:paraId="5723E172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7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5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dobu neurčitou v registru smluv podle z.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14"/>
          <w:sz w:val="24"/>
        </w:rPr>
        <w:t xml:space="preserve"> </w:t>
      </w:r>
      <w:r>
        <w:rPr>
          <w:sz w:val="24"/>
        </w:rPr>
        <w:t>uveřejnit.</w:t>
      </w:r>
    </w:p>
    <w:p w14:paraId="168CBAF1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 xml:space="preserve">Tato smlouva </w:t>
      </w:r>
      <w:r>
        <w:rPr>
          <w:sz w:val="24"/>
        </w:rPr>
        <w:t>nabývá platnosti dnem podpisu smluvních stran a účinnosti dnem uveřejnění v registru smluv dle odst. 12.7 tohoto</w:t>
      </w:r>
      <w:r>
        <w:rPr>
          <w:spacing w:val="-10"/>
          <w:sz w:val="24"/>
        </w:rPr>
        <w:t xml:space="preserve"> </w:t>
      </w:r>
      <w:r>
        <w:rPr>
          <w:sz w:val="24"/>
        </w:rPr>
        <w:t>článku.</w:t>
      </w:r>
    </w:p>
    <w:p w14:paraId="2FEC71F0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320/2001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veřejné</w:t>
      </w:r>
      <w:r>
        <w:rPr>
          <w:spacing w:val="-6"/>
          <w:sz w:val="24"/>
        </w:rPr>
        <w:t xml:space="preserve"> </w:t>
      </w:r>
      <w:r>
        <w:rPr>
          <w:sz w:val="24"/>
        </w:rPr>
        <w:t>správě a o změně některých zákonů, v platném z</w:t>
      </w:r>
      <w:r>
        <w:rPr>
          <w:sz w:val="24"/>
        </w:rPr>
        <w:t>nění, osobou povinnou spolupůsobit při výkonu finanční</w:t>
      </w:r>
      <w:r>
        <w:rPr>
          <w:spacing w:val="-2"/>
          <w:sz w:val="24"/>
        </w:rPr>
        <w:t xml:space="preserve"> </w:t>
      </w:r>
      <w:r>
        <w:rPr>
          <w:sz w:val="24"/>
        </w:rPr>
        <w:t>kontroly</w:t>
      </w:r>
      <w:r>
        <w:rPr>
          <w:spacing w:val="-2"/>
          <w:sz w:val="24"/>
        </w:rPr>
        <w:t xml:space="preserve"> </w:t>
      </w:r>
      <w:r>
        <w:rPr>
          <w:sz w:val="24"/>
        </w:rPr>
        <w:t>prováděné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úhradou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34"/>
          <w:sz w:val="24"/>
        </w:rPr>
        <w:t xml:space="preserve"> </w:t>
      </w:r>
      <w:r>
        <w:rPr>
          <w:sz w:val="24"/>
        </w:rPr>
        <w:t>výdajů.</w:t>
      </w:r>
    </w:p>
    <w:p w14:paraId="1CDBDB7B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824"/>
        </w:tabs>
        <w:spacing w:before="121"/>
        <w:ind w:right="109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</w:t>
      </w:r>
      <w:r>
        <w:rPr>
          <w:sz w:val="24"/>
        </w:rPr>
        <w:t xml:space="preserve">cováním osobních údajů a o volném pohybu těchto údajů a o </w:t>
      </w:r>
      <w:proofErr w:type="gramStart"/>
      <w:r>
        <w:rPr>
          <w:sz w:val="24"/>
        </w:rPr>
        <w:t>zrušení  směrnice</w:t>
      </w:r>
      <w:proofErr w:type="gramEnd"/>
      <w:r>
        <w:rPr>
          <w:sz w:val="24"/>
        </w:rPr>
        <w:t xml:space="preserve">  95/46/ES,  prodávající  souhlasí  se  shromažďováním,  zpracováním a uchováváním osobních údajů Krajským soudem v Ústí nad Labem, a to v rozsahu nezbytném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realizaci</w:t>
      </w:r>
      <w:r>
        <w:rPr>
          <w:spacing w:val="-7"/>
          <w:sz w:val="24"/>
        </w:rPr>
        <w:t xml:space="preserve"> </w:t>
      </w:r>
      <w:r>
        <w:rPr>
          <w:sz w:val="24"/>
        </w:rPr>
        <w:t>Rámcové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dodejkových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obálek.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 současně bere na vědomí, že po skončení smluvního vztahu budou jím poskytnuté osobní údaje, včetně listin, jež je obsahují uchovávány Krajským soudem v Ústí nad Labem po dobu deseti let, přičemž po up</w:t>
      </w:r>
      <w:r>
        <w:rPr>
          <w:sz w:val="24"/>
        </w:rPr>
        <w:t>lynutí této lhůty s nimi bude naloženo v souladu s výše uvedeným nařízením a zákonem o ochraně osobních</w:t>
      </w:r>
      <w:r>
        <w:rPr>
          <w:spacing w:val="-12"/>
          <w:sz w:val="24"/>
        </w:rPr>
        <w:t xml:space="preserve"> </w:t>
      </w:r>
      <w:r>
        <w:rPr>
          <w:sz w:val="24"/>
        </w:rPr>
        <w:t>údajů.</w:t>
      </w:r>
    </w:p>
    <w:p w14:paraId="397FC89D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82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realizace</w:t>
      </w:r>
      <w:r>
        <w:rPr>
          <w:spacing w:val="-6"/>
          <w:sz w:val="24"/>
        </w:rPr>
        <w:t xml:space="preserve"> </w:t>
      </w:r>
      <w:r>
        <w:rPr>
          <w:sz w:val="24"/>
        </w:rPr>
        <w:t>rámcové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z w:val="24"/>
        </w:rPr>
        <w:t>dohody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dodejkových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obálek</w:t>
      </w:r>
      <w:r>
        <w:rPr>
          <w:spacing w:val="-5"/>
          <w:sz w:val="24"/>
        </w:rPr>
        <w:t xml:space="preserve"> </w:t>
      </w:r>
      <w:r>
        <w:rPr>
          <w:sz w:val="24"/>
        </w:rPr>
        <w:t>bude disponovat s údaji, pomocí  nichž  lze  identifikovat fyzic</w:t>
      </w:r>
      <w:r>
        <w:rPr>
          <w:sz w:val="24"/>
        </w:rPr>
        <w:t>ké  osoby  (zaměstnance) působící  u Krajského soudu v Ústí nad Labem potažmo jeho organizací a proto pro něj ustanovení nařízení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5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ochraně</w:t>
      </w:r>
      <w:r>
        <w:rPr>
          <w:spacing w:val="-14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6"/>
          <w:sz w:val="24"/>
        </w:rPr>
        <w:t xml:space="preserve"> </w:t>
      </w:r>
      <w:r>
        <w:rPr>
          <w:sz w:val="24"/>
        </w:rPr>
        <w:t>osob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 se zpracováním osobních údajů a o volném poh</w:t>
      </w:r>
      <w:r>
        <w:rPr>
          <w:sz w:val="24"/>
        </w:rPr>
        <w:t>ybu těchto údajů a o zrušení směrnice 95/46/ES, v otázce shromažďování, zpracování a uchovávání osobních údajů získaných      z realizace a výkonu smlouvy o dílo platí</w:t>
      </w:r>
      <w:r>
        <w:rPr>
          <w:spacing w:val="-18"/>
          <w:sz w:val="24"/>
        </w:rPr>
        <w:t xml:space="preserve"> </w:t>
      </w:r>
      <w:r>
        <w:rPr>
          <w:sz w:val="24"/>
        </w:rPr>
        <w:t>obdobně.</w:t>
      </w:r>
    </w:p>
    <w:p w14:paraId="763FFB16" w14:textId="77777777" w:rsidR="00F22424" w:rsidRDefault="00F22424">
      <w:pPr>
        <w:jc w:val="both"/>
        <w:rPr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0F9062D9" w14:textId="77777777" w:rsidR="00F22424" w:rsidRDefault="00C50EB4">
      <w:pPr>
        <w:pStyle w:val="Odstavecseseznamem"/>
        <w:numPr>
          <w:ilvl w:val="1"/>
          <w:numId w:val="2"/>
        </w:numPr>
        <w:tabs>
          <w:tab w:val="left" w:pos="823"/>
          <w:tab w:val="left" w:pos="824"/>
        </w:tabs>
        <w:spacing w:before="83"/>
        <w:ind w:left="824" w:hanging="709"/>
        <w:rPr>
          <w:sz w:val="24"/>
        </w:rPr>
      </w:pPr>
      <w:r>
        <w:rPr>
          <w:sz w:val="24"/>
        </w:rPr>
        <w:lastRenderedPageBreak/>
        <w:t>Nedílnou součástí této smlouvy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</w:p>
    <w:p w14:paraId="312CC905" w14:textId="77777777" w:rsidR="00F22424" w:rsidRDefault="00C50EB4">
      <w:pPr>
        <w:pStyle w:val="Odstavecseseznamem"/>
        <w:numPr>
          <w:ilvl w:val="2"/>
          <w:numId w:val="2"/>
        </w:numPr>
        <w:tabs>
          <w:tab w:val="left" w:pos="682"/>
          <w:tab w:val="left" w:pos="683"/>
        </w:tabs>
        <w:spacing w:before="121"/>
        <w:ind w:right="734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</w:t>
      </w:r>
      <w:r>
        <w:rPr>
          <w:spacing w:val="-11"/>
          <w:sz w:val="24"/>
        </w:rPr>
        <w:t xml:space="preserve"> </w:t>
      </w:r>
      <w:r>
        <w:rPr>
          <w:sz w:val="24"/>
        </w:rPr>
        <w:t>zboží,“</w:t>
      </w:r>
    </w:p>
    <w:p w14:paraId="1E288269" w14:textId="77777777" w:rsidR="00F22424" w:rsidRDefault="00C50EB4">
      <w:pPr>
        <w:pStyle w:val="Odstavecseseznamem"/>
        <w:numPr>
          <w:ilvl w:val="2"/>
          <w:numId w:val="2"/>
        </w:numPr>
        <w:tabs>
          <w:tab w:val="left" w:pos="683"/>
        </w:tabs>
        <w:ind w:hanging="361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13"/>
          <w:sz w:val="24"/>
        </w:rPr>
        <w:t xml:space="preserve"> </w:t>
      </w:r>
      <w:r>
        <w:rPr>
          <w:sz w:val="24"/>
        </w:rPr>
        <w:t>zboží“,</w:t>
      </w:r>
    </w:p>
    <w:p w14:paraId="131FB576" w14:textId="77777777" w:rsidR="00F22424" w:rsidRDefault="00C50EB4">
      <w:pPr>
        <w:pStyle w:val="Odstavecseseznamem"/>
        <w:numPr>
          <w:ilvl w:val="2"/>
          <w:numId w:val="2"/>
        </w:numPr>
        <w:tabs>
          <w:tab w:val="left" w:pos="682"/>
          <w:tab w:val="left" w:pos="683"/>
        </w:tabs>
        <w:spacing w:before="122"/>
        <w:ind w:hanging="361"/>
        <w:rPr>
          <w:sz w:val="24"/>
        </w:rPr>
      </w:pPr>
      <w:r>
        <w:rPr>
          <w:sz w:val="24"/>
        </w:rPr>
        <w:t>Příloha 3 „Rozvržení počtu jednotlivých typů serverů na organizace dle přílohy č.</w:t>
      </w:r>
      <w:r>
        <w:rPr>
          <w:spacing w:val="-38"/>
          <w:sz w:val="24"/>
        </w:rPr>
        <w:t xml:space="preserve"> </w:t>
      </w:r>
      <w:r>
        <w:rPr>
          <w:sz w:val="24"/>
        </w:rPr>
        <w:t>1“</w:t>
      </w:r>
    </w:p>
    <w:p w14:paraId="42813600" w14:textId="77777777" w:rsidR="00F22424" w:rsidRDefault="00F22424">
      <w:pPr>
        <w:pStyle w:val="Zkladntext"/>
        <w:rPr>
          <w:sz w:val="26"/>
        </w:rPr>
      </w:pPr>
    </w:p>
    <w:p w14:paraId="72017870" w14:textId="77777777" w:rsidR="00F22424" w:rsidRDefault="00F22424">
      <w:pPr>
        <w:pStyle w:val="Zkladntext"/>
        <w:spacing w:before="2"/>
        <w:rPr>
          <w:sz w:val="33"/>
        </w:rPr>
      </w:pPr>
    </w:p>
    <w:p w14:paraId="3D7643BE" w14:textId="77777777" w:rsidR="00F22424" w:rsidRDefault="00C50EB4">
      <w:pPr>
        <w:pStyle w:val="Zkladntext"/>
        <w:tabs>
          <w:tab w:val="left" w:pos="5011"/>
        </w:tabs>
        <w:spacing w:line="269" w:lineRule="exact"/>
        <w:ind w:left="115"/>
      </w:pPr>
      <w:r>
        <w:t>V Ústí nad</w:t>
      </w:r>
      <w:r>
        <w:rPr>
          <w:spacing w:val="-6"/>
        </w:rPr>
        <w:t xml:space="preserve"> </w:t>
      </w:r>
      <w:r>
        <w:t>Labem</w:t>
      </w:r>
      <w:r>
        <w:rPr>
          <w:spacing w:val="-4"/>
        </w:rPr>
        <w:t xml:space="preserve"> </w:t>
      </w:r>
      <w:r>
        <w:t>dne:</w:t>
      </w:r>
      <w:r>
        <w:tab/>
        <w:t xml:space="preserve">V </w:t>
      </w:r>
      <w:r>
        <w:rPr>
          <w:rFonts w:ascii="Times New Roman" w:hAnsi="Times New Roman"/>
          <w:sz w:val="20"/>
        </w:rPr>
        <w:t>Praze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t>dne:</w:t>
      </w:r>
    </w:p>
    <w:p w14:paraId="7D11AEF4" w14:textId="77777777" w:rsidR="00F22424" w:rsidRDefault="00C50EB4">
      <w:pPr>
        <w:pStyle w:val="Zkladntext"/>
        <w:tabs>
          <w:tab w:val="left" w:pos="5079"/>
        </w:tabs>
        <w:spacing w:line="269" w:lineRule="exact"/>
        <w:ind w:left="115"/>
      </w:pPr>
      <w:r>
        <w:t>dle data v</w:t>
      </w:r>
      <w:r>
        <w:rPr>
          <w:spacing w:val="-13"/>
        </w:rPr>
        <w:t xml:space="preserve"> </w:t>
      </w:r>
      <w:r>
        <w:t>elektronickém</w:t>
      </w:r>
      <w:r>
        <w:rPr>
          <w:spacing w:val="-5"/>
        </w:rPr>
        <w:t xml:space="preserve"> </w:t>
      </w:r>
      <w:r>
        <w:t>podpisu</w:t>
      </w:r>
      <w:r>
        <w:tab/>
        <w:t>dle data v elektronickém</w:t>
      </w:r>
      <w:r>
        <w:rPr>
          <w:spacing w:val="-8"/>
        </w:rPr>
        <w:t xml:space="preserve"> </w:t>
      </w:r>
      <w:r>
        <w:t>podpisu</w:t>
      </w:r>
    </w:p>
    <w:p w14:paraId="2A71CC2A" w14:textId="77777777" w:rsidR="00F22424" w:rsidRDefault="00F22424">
      <w:pPr>
        <w:pStyle w:val="Zkladntext"/>
        <w:spacing w:before="1"/>
        <w:rPr>
          <w:sz w:val="23"/>
        </w:rPr>
      </w:pPr>
    </w:p>
    <w:p w14:paraId="6AB2351B" w14:textId="77777777" w:rsidR="00F22424" w:rsidRDefault="00C50EB4">
      <w:pPr>
        <w:pStyle w:val="Zkladntext"/>
        <w:tabs>
          <w:tab w:val="left" w:pos="5079"/>
        </w:tabs>
        <w:spacing w:before="1"/>
        <w:ind w:left="115"/>
      </w:pPr>
      <w:r>
        <w:t>Za</w:t>
      </w:r>
      <w:r>
        <w:rPr>
          <w:spacing w:val="-3"/>
        </w:rPr>
        <w:t xml:space="preserve"> </w:t>
      </w:r>
      <w:r>
        <w:t>kupujícího:</w:t>
      </w:r>
      <w:r>
        <w:tab/>
        <w:t>Za</w:t>
      </w:r>
      <w:r>
        <w:rPr>
          <w:spacing w:val="59"/>
        </w:rPr>
        <w:t xml:space="preserve"> </w:t>
      </w:r>
      <w:r>
        <w:t>prodávajícího:</w:t>
      </w:r>
    </w:p>
    <w:p w14:paraId="51AC4272" w14:textId="77777777" w:rsidR="00F22424" w:rsidRDefault="00F22424">
      <w:pPr>
        <w:pStyle w:val="Zkladntext"/>
        <w:spacing w:before="11"/>
        <w:rPr>
          <w:sz w:val="23"/>
        </w:rPr>
      </w:pPr>
    </w:p>
    <w:p w14:paraId="587DEFFF" w14:textId="77777777" w:rsidR="00F22424" w:rsidRDefault="00C50EB4">
      <w:pPr>
        <w:tabs>
          <w:tab w:val="left" w:pos="5079"/>
        </w:tabs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>Česká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rFonts w:ascii="Times New Roman" w:hAnsi="Times New Roman"/>
          <w:sz w:val="20"/>
        </w:rPr>
        <w:t xml:space="preserve">Data </w:t>
      </w:r>
      <w:proofErr w:type="spellStart"/>
      <w:r>
        <w:rPr>
          <w:rFonts w:ascii="Times New Roman" w:hAnsi="Times New Roman"/>
          <w:sz w:val="20"/>
        </w:rPr>
        <w:t>Force</w:t>
      </w:r>
      <w:proofErr w:type="spellEnd"/>
      <w:r>
        <w:rPr>
          <w:rFonts w:ascii="Times New Roman" w:hAnsi="Times New Roman"/>
          <w:sz w:val="20"/>
        </w:rPr>
        <w:t>, s.r.o</w:t>
      </w:r>
      <w:r>
        <w:rPr>
          <w:rFonts w:ascii="Times New Roman" w:hAnsi="Times New Roman"/>
          <w:sz w:val="20"/>
        </w:rPr>
        <w:t>.</w:t>
      </w:r>
    </w:p>
    <w:p w14:paraId="726CE8A5" w14:textId="77777777" w:rsidR="00F22424" w:rsidRDefault="00C50EB4">
      <w:pPr>
        <w:tabs>
          <w:tab w:val="left" w:pos="5079"/>
        </w:tabs>
        <w:spacing w:before="11"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>Krajský soud v Ústí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rFonts w:ascii="Times New Roman" w:hAnsi="Times New Roman"/>
          <w:sz w:val="20"/>
        </w:rPr>
        <w:t>Vlastimil Srna</w:t>
      </w:r>
    </w:p>
    <w:p w14:paraId="5725E811" w14:textId="77777777" w:rsidR="00F22424" w:rsidRDefault="00C50EB4">
      <w:pPr>
        <w:pStyle w:val="Zkladntext"/>
        <w:tabs>
          <w:tab w:val="left" w:pos="1906"/>
          <w:tab w:val="left" w:pos="5079"/>
        </w:tabs>
        <w:spacing w:line="265" w:lineRule="exact"/>
        <w:ind w:left="115"/>
        <w:rPr>
          <w:rFonts w:ascii="Times New Roman" w:hAnsi="Times New Roman"/>
          <w:sz w:val="20"/>
        </w:rPr>
      </w:pPr>
      <w:r>
        <w:t>Jméno,</w:t>
      </w:r>
      <w:r>
        <w:rPr>
          <w:spacing w:val="-6"/>
        </w:rPr>
        <w:t xml:space="preserve"> </w:t>
      </w:r>
      <w:r>
        <w:t>příjmení:</w:t>
      </w:r>
      <w:r>
        <w:tab/>
        <w:t>JUDr.</w:t>
      </w:r>
      <w:r>
        <w:rPr>
          <w:spacing w:val="-4"/>
        </w:rPr>
        <w:t xml:space="preserve"> </w:t>
      </w:r>
      <w:r>
        <w:t>Lenka</w:t>
      </w:r>
      <w:r>
        <w:rPr>
          <w:spacing w:val="-4"/>
        </w:rPr>
        <w:t xml:space="preserve"> </w:t>
      </w:r>
      <w:proofErr w:type="spellStart"/>
      <w:r>
        <w:t>Ceplová</w:t>
      </w:r>
      <w:proofErr w:type="spellEnd"/>
      <w:r>
        <w:tab/>
        <w:t xml:space="preserve">Funkce: </w:t>
      </w:r>
      <w:r>
        <w:rPr>
          <w:rFonts w:ascii="Times New Roman" w:hAnsi="Times New Roman"/>
          <w:sz w:val="20"/>
        </w:rPr>
        <w:t>jednatel</w:t>
      </w:r>
    </w:p>
    <w:p w14:paraId="6444C431" w14:textId="77777777" w:rsidR="00F22424" w:rsidRDefault="00C50EB4">
      <w:pPr>
        <w:pStyle w:val="Zkladntext"/>
        <w:spacing w:line="266" w:lineRule="exact"/>
        <w:ind w:left="115"/>
      </w:pPr>
      <w:r>
        <w:pict w14:anchorId="7564D6F0">
          <v:rect id="_x0000_s1038" style="position:absolute;left:0;text-align:left;margin-left:60.7pt;margin-top:36.85pt;width:174.75pt;height:83.8pt;z-index:251669504;mso-position-horizontal-relative:page" fillcolor="black" stroked="f">
            <w10:wrap anchorx="page"/>
          </v:rect>
        </w:pict>
      </w:r>
      <w:r>
        <w:t>Funkce: předsedkyně KS v Ústí n. L.</w:t>
      </w:r>
    </w:p>
    <w:p w14:paraId="3D277AD8" w14:textId="77777777" w:rsidR="00F22424" w:rsidRDefault="00F22424">
      <w:pPr>
        <w:pStyle w:val="Zkladntext"/>
        <w:rPr>
          <w:sz w:val="20"/>
        </w:rPr>
      </w:pPr>
    </w:p>
    <w:p w14:paraId="2EA091A7" w14:textId="77777777" w:rsidR="00F22424" w:rsidRDefault="00C50EB4">
      <w:pPr>
        <w:pStyle w:val="Zkladntext"/>
        <w:spacing w:before="8"/>
        <w:rPr>
          <w:sz w:val="13"/>
        </w:rPr>
      </w:pPr>
      <w:r>
        <w:pict w14:anchorId="3896B6E4">
          <v:rect id="_x0000_s1037" style="position:absolute;margin-left:296.35pt;margin-top:9.7pt;width:231.05pt;height:93.6pt;z-index:-251648000;mso-wrap-distance-left:0;mso-wrap-distance-right:0;mso-position-horizontal-relative:page" fillcolor="black" stroked="f">
            <w10:wrap type="topAndBottom" anchorx="page"/>
          </v:rect>
        </w:pict>
      </w:r>
    </w:p>
    <w:p w14:paraId="61007DB2" w14:textId="77777777" w:rsidR="00F22424" w:rsidRDefault="00F22424">
      <w:pPr>
        <w:rPr>
          <w:sz w:val="13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6AE3012F" w14:textId="77777777" w:rsidR="00F22424" w:rsidRDefault="00C50EB4">
      <w:pPr>
        <w:pStyle w:val="Nadpis1"/>
        <w:spacing w:before="81"/>
        <w:ind w:left="115" w:right="642"/>
        <w:rPr>
          <w:b w:val="0"/>
        </w:rPr>
      </w:pPr>
      <w:bookmarkStart w:id="14" w:name="Příloha_1_„Seznam_organizací_v_působnost"/>
      <w:bookmarkEnd w:id="14"/>
      <w:r>
        <w:rPr>
          <w:b w:val="0"/>
        </w:rPr>
        <w:lastRenderedPageBreak/>
        <w:t>Příloha 1 „</w:t>
      </w:r>
      <w:r>
        <w:t>Seznam organizací v působnosti kupujícího a kontaktních osob, které jsou oprávněny objednávat zboží</w:t>
      </w:r>
      <w:r>
        <w:rPr>
          <w:b w:val="0"/>
        </w:rPr>
        <w:t>“</w:t>
      </w:r>
    </w:p>
    <w:p w14:paraId="21B15B04" w14:textId="77777777" w:rsidR="00F22424" w:rsidRDefault="00F22424">
      <w:pPr>
        <w:pStyle w:val="Zkladntext"/>
        <w:rPr>
          <w:sz w:val="26"/>
        </w:rPr>
      </w:pPr>
    </w:p>
    <w:p w14:paraId="2BFD7482" w14:textId="77777777" w:rsidR="00F22424" w:rsidRDefault="00F22424">
      <w:pPr>
        <w:pStyle w:val="Zkladntext"/>
        <w:spacing w:before="7"/>
        <w:rPr>
          <w:sz w:val="32"/>
        </w:rPr>
      </w:pPr>
    </w:p>
    <w:p w14:paraId="356B60B7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1167"/>
        <w:jc w:val="left"/>
        <w:rPr>
          <w:rFonts w:ascii="Symbol" w:hAnsi="Symbol"/>
        </w:rPr>
      </w:pPr>
      <w:r>
        <w:pict w14:anchorId="08F30C7E">
          <v:polyline id="_x0000_s1036" style="position:absolute;left:0;text-align:left;z-index:-252310528;mso-position-horizontal-relative:page" points="669.25pt,27.6pt,342.4pt,27.6pt,342.4pt,43.1pt,347.3pt,43.1pt,347.3pt,56.65pt,621.05pt,56.65pt,621.05pt,43.1pt,669.25pt,43.1pt,669.25pt,27.6pt" coordorigin="3424,276" coordsize="6538,582" fillcolor="black" stroked="f">
            <v:path arrowok="t"/>
            <w10:wrap anchorx="page"/>
          </v:polyline>
        </w:pict>
      </w: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736A1CE0" w14:textId="77777777" w:rsidR="00F22424" w:rsidRDefault="00F22424">
      <w:pPr>
        <w:pStyle w:val="Zkladntext"/>
        <w:rPr>
          <w:sz w:val="26"/>
        </w:rPr>
      </w:pPr>
    </w:p>
    <w:p w14:paraId="48E2B9C1" w14:textId="77777777" w:rsidR="00F22424" w:rsidRDefault="00F22424">
      <w:pPr>
        <w:pStyle w:val="Zkladntext"/>
        <w:rPr>
          <w:sz w:val="22"/>
        </w:rPr>
      </w:pPr>
    </w:p>
    <w:p w14:paraId="3CFD0F09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2279"/>
        <w:jc w:val="left"/>
        <w:rPr>
          <w:rFonts w:ascii="Symbol" w:hAnsi="Symbol"/>
        </w:rPr>
      </w:pPr>
      <w:r>
        <w:pict w14:anchorId="6F32F212">
          <v:rect id="_x0000_s1035" style="position:absolute;left:0;text-align:left;margin-left:174.2pt;margin-top:13.8pt;width:281.5pt;height:15.5pt;z-index:-252309504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</w:t>
      </w:r>
      <w:r>
        <w:rPr>
          <w:sz w:val="24"/>
        </w:rPr>
        <w:t>tov,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533691A7" w14:textId="77777777" w:rsidR="00F22424" w:rsidRDefault="00F22424">
      <w:pPr>
        <w:pStyle w:val="Zkladntext"/>
        <w:spacing w:before="10"/>
        <w:rPr>
          <w:sz w:val="23"/>
        </w:rPr>
      </w:pPr>
    </w:p>
    <w:p w14:paraId="6F7E9526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/>
        <w:ind w:left="651" w:right="3538" w:hanging="420"/>
        <w:jc w:val="left"/>
        <w:rPr>
          <w:rFonts w:ascii="Symbol" w:hAnsi="Symbol"/>
        </w:rPr>
      </w:pPr>
      <w:r>
        <w:pict w14:anchorId="107D9481">
          <v:rect id="_x0000_s1034" style="position:absolute;left:0;text-align:left;margin-left:177.2pt;margin-top:13.85pt;width:298.65pt;height:15.5pt;z-index:-252308480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Lounech</w:t>
      </w:r>
      <w:r>
        <w:rPr>
          <w:sz w:val="24"/>
        </w:rPr>
        <w:t>, Sladkovského 1132, 440 29,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662CB8B5" w14:textId="77777777" w:rsidR="00F22424" w:rsidRDefault="00F22424">
      <w:pPr>
        <w:pStyle w:val="Zkladntext"/>
        <w:spacing w:before="10"/>
      </w:pPr>
    </w:p>
    <w:p w14:paraId="5CB6D2CA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2127"/>
        <w:jc w:val="left"/>
        <w:rPr>
          <w:rFonts w:ascii="Symbol" w:hAnsi="Symbol"/>
        </w:rPr>
      </w:pPr>
      <w:r>
        <w:pict w14:anchorId="3CB6C4FF">
          <v:rect id="_x0000_s1033" style="position:absolute;left:0;text-align:left;margin-left:171.55pt;margin-top:13.8pt;width:322.65pt;height:15.5pt;z-index:-252307456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6CC183D2" w14:textId="77777777" w:rsidR="00F22424" w:rsidRDefault="00F22424">
      <w:pPr>
        <w:pStyle w:val="Zkladntext"/>
        <w:spacing w:before="3"/>
        <w:rPr>
          <w:sz w:val="23"/>
        </w:rPr>
      </w:pPr>
    </w:p>
    <w:p w14:paraId="56EAF378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3853"/>
        <w:jc w:val="left"/>
        <w:rPr>
          <w:rFonts w:ascii="Symbol" w:hAnsi="Symbol"/>
        </w:rPr>
      </w:pPr>
      <w:r>
        <w:pict w14:anchorId="4AB043F3">
          <v:rect id="_x0000_s1032" style="position:absolute;left:0;text-align:left;margin-left:168.5pt;margin-top:13.8pt;width:278.7pt;height:15.5pt;z-index:-252306432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0E8B16E4" w14:textId="77777777" w:rsidR="00F22424" w:rsidRDefault="00F22424">
      <w:pPr>
        <w:pStyle w:val="Zkladntext"/>
        <w:spacing w:before="1"/>
      </w:pPr>
    </w:p>
    <w:p w14:paraId="08F9E992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/>
        <w:ind w:right="3181"/>
        <w:jc w:val="left"/>
        <w:rPr>
          <w:rFonts w:ascii="Symbol" w:hAnsi="Symbol"/>
        </w:rPr>
      </w:pPr>
      <w:r>
        <w:pict w14:anchorId="672BAEE5">
          <v:rect id="_x0000_s1031" style="position:absolute;left:0;text-align:left;margin-left:168.5pt;margin-top:13.85pt;width:293.3pt;height:15.5pt;z-index:-252305408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7682371D" w14:textId="77777777" w:rsidR="00F22424" w:rsidRDefault="00F22424">
      <w:pPr>
        <w:pStyle w:val="Zkladntext"/>
        <w:spacing w:before="10"/>
        <w:rPr>
          <w:sz w:val="23"/>
        </w:rPr>
      </w:pPr>
    </w:p>
    <w:p w14:paraId="7C8952C3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1479"/>
        <w:jc w:val="left"/>
        <w:rPr>
          <w:rFonts w:ascii="Symbol" w:hAnsi="Symbol"/>
        </w:rPr>
      </w:pPr>
      <w:r>
        <w:pict w14:anchorId="11E17D6E">
          <v:rect id="_x0000_s1030" style="position:absolute;left:0;text-align:left;margin-left:171.55pt;margin-top:13.8pt;width:296.05pt;height:15.5pt;z-index:-252304384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 Labem,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3B38ED2A" w14:textId="77777777" w:rsidR="00F22424" w:rsidRDefault="00F22424">
      <w:pPr>
        <w:pStyle w:val="Zkladntext"/>
        <w:spacing w:before="1"/>
      </w:pPr>
    </w:p>
    <w:p w14:paraId="11EF3482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3049"/>
        <w:jc w:val="left"/>
        <w:rPr>
          <w:rFonts w:ascii="Symbol" w:hAnsi="Symbol"/>
        </w:rPr>
      </w:pPr>
      <w:r>
        <w:pict w14:anchorId="1295B091">
          <v:rect id="_x0000_s1029" style="position:absolute;left:0;text-align:left;margin-left:174.2pt;margin-top:13.8pt;width:293.85pt;height:15.5pt;z-index:-252303360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 Děčín,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20BE274F" w14:textId="77777777" w:rsidR="00F22424" w:rsidRDefault="00F22424">
      <w:pPr>
        <w:pStyle w:val="Zkladntext"/>
        <w:spacing w:before="1"/>
      </w:pPr>
    </w:p>
    <w:p w14:paraId="39F6D180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2756"/>
        <w:jc w:val="left"/>
        <w:rPr>
          <w:rFonts w:ascii="Symbol" w:hAnsi="Symbol"/>
        </w:rPr>
      </w:pPr>
      <w:r>
        <w:pict w14:anchorId="13A368B8">
          <v:rect id="_x0000_s1028" style="position:absolute;left:0;text-align:left;margin-left:171.55pt;margin-top:13.8pt;width:328.65pt;height:15.5pt;z-index:-252302336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České Lípě</w:t>
      </w:r>
      <w:r>
        <w:rPr>
          <w:sz w:val="24"/>
        </w:rPr>
        <w:t>, Děčínská 390, 470 52 Česká</w:t>
      </w:r>
      <w:r>
        <w:rPr>
          <w:spacing w:val="-38"/>
          <w:sz w:val="24"/>
        </w:rPr>
        <w:t xml:space="preserve"> </w:t>
      </w:r>
      <w:r>
        <w:rPr>
          <w:sz w:val="24"/>
        </w:rPr>
        <w:t>Lípa,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4CCFE022" w14:textId="77777777" w:rsidR="00F22424" w:rsidRDefault="00F22424">
      <w:pPr>
        <w:pStyle w:val="Zkladntext"/>
        <w:spacing w:before="10"/>
        <w:rPr>
          <w:sz w:val="23"/>
        </w:rPr>
      </w:pPr>
    </w:p>
    <w:p w14:paraId="5DD660E0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right="3291"/>
        <w:jc w:val="left"/>
        <w:rPr>
          <w:rFonts w:ascii="Symbol" w:hAnsi="Symbol"/>
        </w:rPr>
      </w:pPr>
      <w:r>
        <w:pict w14:anchorId="7EF51D9A">
          <v:polyline id="_x0000_s1027" style="position:absolute;left:0;text-align:left;z-index:-252301312;mso-position-horizontal-relative:page" points="673.85pt,27.6pt,348.4pt,27.6pt,348.4pt,43.1pt,349.25pt,43.1pt,349.25pt,56.65pt,622.95pt,56.65pt,622.95pt,43.1pt,673.85pt,43.1pt,673.85pt,27.6pt" coordorigin="3484,276" coordsize="6509,582" fillcolor="black" stroked="f">
            <v:path arrowok="t"/>
            <w10:wrap anchorx="page"/>
          </v:polyline>
        </w:pic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044F5A21" w14:textId="77777777" w:rsidR="00F22424" w:rsidRDefault="00F22424">
      <w:pPr>
        <w:pStyle w:val="Zkladntext"/>
        <w:rPr>
          <w:sz w:val="26"/>
        </w:rPr>
      </w:pPr>
    </w:p>
    <w:p w14:paraId="734154EA" w14:textId="77777777" w:rsidR="00F22424" w:rsidRDefault="00F22424">
      <w:pPr>
        <w:pStyle w:val="Zkladntext"/>
        <w:spacing w:before="2"/>
        <w:rPr>
          <w:sz w:val="22"/>
        </w:rPr>
      </w:pPr>
    </w:p>
    <w:p w14:paraId="2C63864D" w14:textId="77777777" w:rsidR="00F22424" w:rsidRDefault="00C50EB4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0"/>
        <w:ind w:left="543" w:right="1005"/>
        <w:jc w:val="left"/>
        <w:rPr>
          <w:rFonts w:ascii="Symbol" w:hAnsi="Symbol"/>
          <w:sz w:val="24"/>
        </w:rPr>
      </w:pPr>
      <w:r>
        <w:pict w14:anchorId="1C7D9715">
          <v:rect id="_x0000_s1026" style="position:absolute;left:0;text-align:left;margin-left:169.15pt;margin-top:14.8pt;width:324.1pt;height:15.5pt;z-index:-252300288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</w:p>
    <w:p w14:paraId="01240407" w14:textId="77777777" w:rsidR="00F22424" w:rsidRDefault="00F22424">
      <w:pPr>
        <w:rPr>
          <w:rFonts w:ascii="Symbol" w:hAnsi="Symbol"/>
          <w:sz w:val="24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5DBB4207" w14:textId="77777777" w:rsidR="00F22424" w:rsidRDefault="00C50EB4">
      <w:pPr>
        <w:spacing w:before="81"/>
        <w:ind w:left="115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a jednotkové ceny dodávaného zboží</w:t>
      </w:r>
      <w:r>
        <w:rPr>
          <w:sz w:val="24"/>
        </w:rPr>
        <w:t>“</w:t>
      </w:r>
    </w:p>
    <w:p w14:paraId="73E0FD4D" w14:textId="77777777" w:rsidR="00F22424" w:rsidRDefault="00F22424">
      <w:pPr>
        <w:pStyle w:val="Zkladntext"/>
        <w:spacing w:before="4"/>
      </w:pPr>
    </w:p>
    <w:p w14:paraId="19627AD2" w14:textId="77777777" w:rsidR="00F22424" w:rsidRDefault="00C50EB4">
      <w:pPr>
        <w:ind w:left="115"/>
        <w:rPr>
          <w:b/>
          <w:sz w:val="36"/>
        </w:rPr>
      </w:pPr>
      <w:r>
        <w:rPr>
          <w:b/>
          <w:sz w:val="36"/>
        </w:rPr>
        <w:t>Diskové pole typ A (okresní soud a pobočka KS)</w:t>
      </w:r>
    </w:p>
    <w:p w14:paraId="720E89E7" w14:textId="77777777" w:rsidR="00F22424" w:rsidRDefault="00F22424">
      <w:pPr>
        <w:pStyle w:val="Zkladntext"/>
        <w:rPr>
          <w:b/>
          <w:sz w:val="20"/>
        </w:rPr>
      </w:pPr>
    </w:p>
    <w:p w14:paraId="32CD44ED" w14:textId="77777777" w:rsidR="00F22424" w:rsidRDefault="00F22424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211"/>
        <w:gridCol w:w="2829"/>
      </w:tblGrid>
      <w:tr w:rsidR="00F22424" w14:paraId="2910AA4E" w14:textId="77777777">
        <w:trPr>
          <w:trHeight w:val="230"/>
        </w:trPr>
        <w:tc>
          <w:tcPr>
            <w:tcW w:w="3019" w:type="dxa"/>
          </w:tcPr>
          <w:p w14:paraId="07DA020E" w14:textId="77777777" w:rsidR="00F22424" w:rsidRDefault="00C50EB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Parametr</w:t>
            </w:r>
          </w:p>
        </w:tc>
        <w:tc>
          <w:tcPr>
            <w:tcW w:w="3211" w:type="dxa"/>
          </w:tcPr>
          <w:p w14:paraId="518D9147" w14:textId="77777777" w:rsidR="00F22424" w:rsidRDefault="00C50EB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Minimální požadavky</w:t>
            </w:r>
          </w:p>
        </w:tc>
        <w:tc>
          <w:tcPr>
            <w:tcW w:w="2829" w:type="dxa"/>
          </w:tcPr>
          <w:p w14:paraId="3F0B217E" w14:textId="77777777" w:rsidR="00F22424" w:rsidRDefault="00C50EB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Nabízené parametry</w:t>
            </w:r>
          </w:p>
        </w:tc>
      </w:tr>
      <w:tr w:rsidR="00F22424" w14:paraId="6A694C5F" w14:textId="77777777">
        <w:trPr>
          <w:trHeight w:val="690"/>
        </w:trPr>
        <w:tc>
          <w:tcPr>
            <w:tcW w:w="3019" w:type="dxa"/>
          </w:tcPr>
          <w:p w14:paraId="7F622968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Provedení</w:t>
            </w:r>
          </w:p>
        </w:tc>
        <w:tc>
          <w:tcPr>
            <w:tcW w:w="3211" w:type="dxa"/>
          </w:tcPr>
          <w:p w14:paraId="73DB6806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verze pro 19“ </w:t>
            </w:r>
            <w:proofErr w:type="spellStart"/>
            <w:r>
              <w:rPr>
                <w:sz w:val="20"/>
              </w:rPr>
              <w:t>rack</w:t>
            </w:r>
            <w:proofErr w:type="spellEnd"/>
          </w:p>
          <w:p w14:paraId="4332A817" w14:textId="77777777" w:rsidR="00F22424" w:rsidRDefault="00C50EB4">
            <w:pPr>
              <w:pStyle w:val="TableParagraph"/>
              <w:spacing w:before="5" w:line="228" w:lineRule="exact"/>
              <w:ind w:right="77"/>
              <w:rPr>
                <w:sz w:val="20"/>
              </w:rPr>
            </w:pPr>
            <w:r>
              <w:rPr>
                <w:sz w:val="20"/>
              </w:rPr>
              <w:t>součástí dodávky musí být i ližiny do 19“ racku</w:t>
            </w:r>
          </w:p>
        </w:tc>
        <w:tc>
          <w:tcPr>
            <w:tcW w:w="2829" w:type="dxa"/>
          </w:tcPr>
          <w:p w14:paraId="09674237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ANO, zařízení pro montáž do</w:t>
            </w:r>
          </w:p>
          <w:p w14:paraId="5963F2DF" w14:textId="77777777" w:rsidR="00F22424" w:rsidRDefault="00C50EB4">
            <w:pPr>
              <w:pStyle w:val="TableParagraph"/>
              <w:spacing w:before="5" w:line="228" w:lineRule="exact"/>
              <w:ind w:right="301"/>
              <w:rPr>
                <w:sz w:val="20"/>
              </w:rPr>
            </w:pPr>
            <w:r>
              <w:rPr>
                <w:sz w:val="20"/>
              </w:rPr>
              <w:t xml:space="preserve">19“ skříně včetně montážních </w:t>
            </w:r>
            <w:proofErr w:type="gramStart"/>
            <w:r>
              <w:rPr>
                <w:sz w:val="20"/>
              </w:rPr>
              <w:t>prvků ,</w:t>
            </w:r>
            <w:proofErr w:type="gramEnd"/>
            <w:r>
              <w:rPr>
                <w:sz w:val="20"/>
              </w:rPr>
              <w:t xml:space="preserve"> 2U</w:t>
            </w:r>
          </w:p>
        </w:tc>
      </w:tr>
      <w:tr w:rsidR="00F22424" w14:paraId="3EB925C7" w14:textId="77777777">
        <w:trPr>
          <w:trHeight w:val="460"/>
        </w:trPr>
        <w:tc>
          <w:tcPr>
            <w:tcW w:w="3019" w:type="dxa"/>
          </w:tcPr>
          <w:p w14:paraId="64A3BFE9" w14:textId="77777777" w:rsidR="00F22424" w:rsidRDefault="00C50EB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Architektura diskového pole</w:t>
            </w:r>
          </w:p>
        </w:tc>
        <w:tc>
          <w:tcPr>
            <w:tcW w:w="3211" w:type="dxa"/>
          </w:tcPr>
          <w:p w14:paraId="790640F5" w14:textId="77777777" w:rsidR="00F22424" w:rsidRDefault="00C50EB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2 x plně redundantní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>,</w:t>
            </w:r>
          </w:p>
          <w:p w14:paraId="7FF6E5BF" w14:textId="77777777" w:rsidR="00F22424" w:rsidRDefault="00C50EB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active-active</w:t>
            </w:r>
            <w:proofErr w:type="spellEnd"/>
            <w:r>
              <w:rPr>
                <w:sz w:val="20"/>
              </w:rPr>
              <w:t xml:space="preserve"> provoz</w:t>
            </w:r>
          </w:p>
        </w:tc>
        <w:tc>
          <w:tcPr>
            <w:tcW w:w="2829" w:type="dxa"/>
          </w:tcPr>
          <w:p w14:paraId="3DD8BC36" w14:textId="77777777" w:rsidR="00F22424" w:rsidRDefault="00C50EB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ANO, </w:t>
            </w:r>
            <w:proofErr w:type="spellStart"/>
            <w:r>
              <w:rPr>
                <w:sz w:val="20"/>
              </w:rPr>
              <w:t>dual-active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</w:tr>
      <w:tr w:rsidR="00F22424" w14:paraId="0FDFB59E" w14:textId="77777777">
        <w:trPr>
          <w:trHeight w:val="227"/>
        </w:trPr>
        <w:tc>
          <w:tcPr>
            <w:tcW w:w="3019" w:type="dxa"/>
          </w:tcPr>
          <w:p w14:paraId="5FEB2C0B" w14:textId="77777777" w:rsidR="00F22424" w:rsidRDefault="00C50EB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Připojení expanzní police</w:t>
            </w:r>
          </w:p>
        </w:tc>
        <w:tc>
          <w:tcPr>
            <w:tcW w:w="3211" w:type="dxa"/>
          </w:tcPr>
          <w:p w14:paraId="5C057949" w14:textId="77777777" w:rsidR="00F22424" w:rsidRDefault="00C50EB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12Gb SAS</w:t>
            </w:r>
          </w:p>
        </w:tc>
        <w:tc>
          <w:tcPr>
            <w:tcW w:w="2829" w:type="dxa"/>
          </w:tcPr>
          <w:p w14:paraId="590AD6CF" w14:textId="77777777" w:rsidR="00F22424" w:rsidRDefault="00C50EB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ANO, 12Gb SAS architektura</w:t>
            </w:r>
          </w:p>
        </w:tc>
      </w:tr>
      <w:tr w:rsidR="00F22424" w14:paraId="508568A6" w14:textId="77777777">
        <w:trPr>
          <w:trHeight w:val="921"/>
        </w:trPr>
        <w:tc>
          <w:tcPr>
            <w:tcW w:w="3019" w:type="dxa"/>
          </w:tcPr>
          <w:p w14:paraId="14472FE4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Velikost </w:t>
            </w:r>
            <w:proofErr w:type="spellStart"/>
            <w:r>
              <w:rPr>
                <w:sz w:val="20"/>
              </w:rPr>
              <w:t>cache</w:t>
            </w:r>
            <w:proofErr w:type="spellEnd"/>
          </w:p>
        </w:tc>
        <w:tc>
          <w:tcPr>
            <w:tcW w:w="3211" w:type="dxa"/>
          </w:tcPr>
          <w:p w14:paraId="0A04E7DE" w14:textId="77777777" w:rsidR="00F22424" w:rsidRDefault="00C50EB4">
            <w:pPr>
              <w:pStyle w:val="TableParagraph"/>
              <w:ind w:right="483"/>
              <w:rPr>
                <w:sz w:val="20"/>
              </w:rPr>
            </w:pPr>
            <w:proofErr w:type="gramStart"/>
            <w:r>
              <w:rPr>
                <w:sz w:val="20"/>
              </w:rPr>
              <w:t>16GB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cache</w:t>
            </w:r>
            <w:proofErr w:type="spellEnd"/>
            <w:r>
              <w:rPr>
                <w:sz w:val="20"/>
              </w:rPr>
              <w:t xml:space="preserve">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 xml:space="preserve">, záloha dat pomocí </w:t>
            </w:r>
            <w:proofErr w:type="spellStart"/>
            <w:r>
              <w:rPr>
                <w:sz w:val="20"/>
              </w:rPr>
              <w:t>kapacitoru</w:t>
            </w:r>
            <w:proofErr w:type="spellEnd"/>
          </w:p>
        </w:tc>
        <w:tc>
          <w:tcPr>
            <w:tcW w:w="2829" w:type="dxa"/>
          </w:tcPr>
          <w:p w14:paraId="793FDF4D" w14:textId="77777777" w:rsidR="00F22424" w:rsidRDefault="00C50EB4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 xml:space="preserve">ANO, každý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16GB</w:t>
            </w:r>
            <w:proofErr w:type="gramEnd"/>
            <w:r>
              <w:rPr>
                <w:sz w:val="20"/>
              </w:rPr>
              <w:t xml:space="preserve"> ME5 používá pro zálohu dat</w:t>
            </w:r>
          </w:p>
          <w:p w14:paraId="22667AE5" w14:textId="77777777" w:rsidR="00F22424" w:rsidRDefault="00C50EB4">
            <w:pPr>
              <w:pStyle w:val="TableParagraph"/>
              <w:spacing w:before="1" w:line="230" w:lineRule="atLeast"/>
              <w:ind w:right="574"/>
              <w:rPr>
                <w:sz w:val="20"/>
              </w:rPr>
            </w:pP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supercapacitator</w:t>
            </w:r>
            <w:proofErr w:type="spellEnd"/>
            <w:r>
              <w:rPr>
                <w:sz w:val="20"/>
              </w:rPr>
              <w:t>“- (pozn. označení výrobce)</w:t>
            </w:r>
          </w:p>
        </w:tc>
      </w:tr>
      <w:tr w:rsidR="00F22424" w14:paraId="078B7EDD" w14:textId="77777777">
        <w:trPr>
          <w:trHeight w:val="1151"/>
        </w:trPr>
        <w:tc>
          <w:tcPr>
            <w:tcW w:w="3019" w:type="dxa"/>
          </w:tcPr>
          <w:p w14:paraId="290C90C2" w14:textId="77777777" w:rsidR="00F22424" w:rsidRDefault="00C50EB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IOPs</w:t>
            </w:r>
            <w:proofErr w:type="spellEnd"/>
          </w:p>
        </w:tc>
        <w:tc>
          <w:tcPr>
            <w:tcW w:w="3211" w:type="dxa"/>
          </w:tcPr>
          <w:p w14:paraId="621A1DE5" w14:textId="77777777" w:rsidR="00F22424" w:rsidRDefault="00C50EB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300K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IOPs</w:t>
            </w:r>
            <w:proofErr w:type="spellEnd"/>
          </w:p>
        </w:tc>
        <w:tc>
          <w:tcPr>
            <w:tcW w:w="2829" w:type="dxa"/>
          </w:tcPr>
          <w:p w14:paraId="1EF9B59B" w14:textId="77777777" w:rsidR="00F22424" w:rsidRDefault="00C50EB4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ANO, až </w:t>
            </w:r>
            <w:proofErr w:type="gramStart"/>
            <w:r>
              <w:rPr>
                <w:sz w:val="20"/>
              </w:rPr>
              <w:t>340K</w:t>
            </w:r>
            <w:proofErr w:type="gramEnd"/>
            <w:r>
              <w:rPr>
                <w:sz w:val="20"/>
              </w:rPr>
              <w:t xml:space="preserve"> IOPS přes interní sběrnice, při osazení diskovým systémem schopným</w:t>
            </w:r>
          </w:p>
          <w:p w14:paraId="6CB8C5DC" w14:textId="77777777" w:rsidR="00F22424" w:rsidRDefault="00C50EB4">
            <w:pPr>
              <w:pStyle w:val="TableParagraph"/>
              <w:spacing w:before="2" w:line="230" w:lineRule="exact"/>
              <w:ind w:right="245"/>
              <w:rPr>
                <w:sz w:val="20"/>
              </w:rPr>
            </w:pPr>
            <w:r>
              <w:rPr>
                <w:sz w:val="20"/>
              </w:rPr>
              <w:t>tyto výkony poskytovat (</w:t>
            </w:r>
            <w:proofErr w:type="spellStart"/>
            <w:r>
              <w:rPr>
                <w:sz w:val="20"/>
              </w:rPr>
              <w:t>Flash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drive..</w:t>
            </w:r>
            <w:proofErr w:type="gramEnd"/>
            <w:r>
              <w:rPr>
                <w:sz w:val="20"/>
              </w:rPr>
              <w:t xml:space="preserve"> )</w:t>
            </w:r>
          </w:p>
        </w:tc>
      </w:tr>
      <w:tr w:rsidR="00F22424" w14:paraId="05ECE4EF" w14:textId="77777777">
        <w:trPr>
          <w:trHeight w:val="5289"/>
        </w:trPr>
        <w:tc>
          <w:tcPr>
            <w:tcW w:w="3019" w:type="dxa"/>
          </w:tcPr>
          <w:p w14:paraId="0D8E942B" w14:textId="77777777" w:rsidR="00F22424" w:rsidRDefault="00C50EB4">
            <w:pPr>
              <w:pStyle w:val="TableParagraph"/>
              <w:spacing w:line="242" w:lineRule="auto"/>
              <w:ind w:right="879"/>
              <w:rPr>
                <w:sz w:val="20"/>
              </w:rPr>
            </w:pPr>
            <w:r>
              <w:rPr>
                <w:sz w:val="20"/>
              </w:rPr>
              <w:t>Počet disků, dodávaných s diskovým polem</w:t>
            </w:r>
          </w:p>
        </w:tc>
        <w:tc>
          <w:tcPr>
            <w:tcW w:w="3211" w:type="dxa"/>
          </w:tcPr>
          <w:p w14:paraId="31D6EBB8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 x 2,5“ SAS HDD 1,8TB 10k</w:t>
            </w:r>
          </w:p>
          <w:p w14:paraId="1D1DD13B" w14:textId="77777777" w:rsidR="00F22424" w:rsidRDefault="00C50EB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4 x 2,5“ SAS </w:t>
            </w:r>
            <w:proofErr w:type="spellStart"/>
            <w:r>
              <w:rPr>
                <w:sz w:val="20"/>
              </w:rPr>
              <w:t>FlashDrive</w:t>
            </w:r>
            <w:proofErr w:type="spellEnd"/>
            <w:r>
              <w:rPr>
                <w:sz w:val="20"/>
              </w:rPr>
              <w:t xml:space="preserve"> 1,92TB</w:t>
            </w:r>
          </w:p>
        </w:tc>
        <w:tc>
          <w:tcPr>
            <w:tcW w:w="2829" w:type="dxa"/>
          </w:tcPr>
          <w:p w14:paraId="1BF080AE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OPRAVA ZADÁNÍ</w:t>
            </w:r>
          </w:p>
          <w:p w14:paraId="7485482F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ZADAVATELEM:</w:t>
            </w:r>
          </w:p>
          <w:p w14:paraId="382F1D06" w14:textId="77777777" w:rsidR="00F22424" w:rsidRDefault="00C50EB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 xml:space="preserve">Co se týče počtu požadovaných 4ks </w:t>
            </w:r>
            <w:proofErr w:type="spellStart"/>
            <w:r>
              <w:rPr>
                <w:sz w:val="20"/>
              </w:rPr>
              <w:t>Flash</w:t>
            </w:r>
            <w:proofErr w:type="spellEnd"/>
            <w:r>
              <w:rPr>
                <w:sz w:val="20"/>
              </w:rPr>
              <w:t xml:space="preserve"> disků o velikosti 1.92TB, tak na těch trváme a není možné nabídnout žádnou variantu. Co se týče počtu SAS HDD disků: je možné nabídnout jako variantu místo 20ks 2,5“ SAS HDD 1,8TB </w:t>
            </w:r>
            <w:proofErr w:type="gramStart"/>
            <w:r>
              <w:rPr>
                <w:sz w:val="20"/>
              </w:rPr>
              <w:t>10K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</w:p>
          <w:p w14:paraId="02794307" w14:textId="77777777" w:rsidR="00F22424" w:rsidRDefault="00C50EB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15ks 2,5“ SAS</w:t>
            </w:r>
            <w:r>
              <w:rPr>
                <w:sz w:val="20"/>
              </w:rPr>
              <w:t xml:space="preserve"> HDD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2,4TB</w:t>
            </w:r>
          </w:p>
          <w:p w14:paraId="010D20D7" w14:textId="77777777" w:rsidR="00F22424" w:rsidRDefault="00C50EB4">
            <w:pPr>
              <w:pStyle w:val="TableParagraph"/>
              <w:spacing w:before="6"/>
              <w:ind w:right="312"/>
              <w:rPr>
                <w:sz w:val="20"/>
              </w:rPr>
            </w:pPr>
            <w:proofErr w:type="gramStart"/>
            <w:r>
              <w:rPr>
                <w:sz w:val="20"/>
              </w:rPr>
              <w:t>10K</w:t>
            </w:r>
            <w:proofErr w:type="gramEnd"/>
            <w:r>
              <w:rPr>
                <w:sz w:val="20"/>
              </w:rPr>
              <w:t>, v tom není problém. Jenom musí zůstat zachována hrubá kapacita 36TB SAS HDD.</w:t>
            </w:r>
          </w:p>
          <w:p w14:paraId="6FB17B8C" w14:textId="77777777" w:rsidR="00F22424" w:rsidRDefault="00C50EB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  <w:p w14:paraId="06DD977A" w14:textId="77777777" w:rsidR="00F22424" w:rsidRDefault="00C50EB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15x 2.4TB </w:t>
            </w:r>
            <w:proofErr w:type="gramStart"/>
            <w:r>
              <w:rPr>
                <w:sz w:val="20"/>
              </w:rPr>
              <w:t>10K</w:t>
            </w:r>
            <w:proofErr w:type="gramEnd"/>
            <w:r>
              <w:rPr>
                <w:sz w:val="20"/>
              </w:rPr>
              <w:t xml:space="preserve"> RPM SAS</w:t>
            </w:r>
          </w:p>
          <w:p w14:paraId="7E08E015" w14:textId="77777777" w:rsidR="00F22424" w:rsidRDefault="00C50EB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12Gbps 512e 2.</w:t>
            </w:r>
            <w:proofErr w:type="gramStart"/>
            <w:r>
              <w:rPr>
                <w:sz w:val="20"/>
              </w:rPr>
              <w:t>5in</w:t>
            </w:r>
            <w:proofErr w:type="gramEnd"/>
            <w:r>
              <w:rPr>
                <w:sz w:val="20"/>
              </w:rPr>
              <w:t xml:space="preserve"> Hot-</w:t>
            </w:r>
            <w:proofErr w:type="spellStart"/>
            <w:r>
              <w:rPr>
                <w:sz w:val="20"/>
              </w:rPr>
              <w:t>plug</w:t>
            </w:r>
            <w:proofErr w:type="spellEnd"/>
            <w:r>
              <w:rPr>
                <w:sz w:val="20"/>
              </w:rPr>
              <w:t xml:space="preserve"> Hard Drive</w:t>
            </w:r>
          </w:p>
          <w:p w14:paraId="358991BF" w14:textId="77777777" w:rsidR="00F22424" w:rsidRDefault="00F22424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14:paraId="79A919A2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4x 1.92TB SSD SAS ISE </w:t>
            </w:r>
            <w:proofErr w:type="spellStart"/>
            <w:r>
              <w:rPr>
                <w:sz w:val="20"/>
              </w:rPr>
              <w:t>Read</w:t>
            </w:r>
            <w:proofErr w:type="spellEnd"/>
          </w:p>
          <w:p w14:paraId="67496678" w14:textId="77777777" w:rsidR="00F22424" w:rsidRDefault="00C50EB4">
            <w:pPr>
              <w:pStyle w:val="TableParagraph"/>
              <w:spacing w:before="1" w:line="230" w:lineRule="atLeast"/>
              <w:ind w:right="490"/>
              <w:rPr>
                <w:sz w:val="20"/>
              </w:rPr>
            </w:pPr>
            <w:proofErr w:type="spellStart"/>
            <w:r>
              <w:rPr>
                <w:sz w:val="20"/>
              </w:rPr>
              <w:t>Intensive</w:t>
            </w:r>
            <w:proofErr w:type="spellEnd"/>
            <w:r>
              <w:rPr>
                <w:sz w:val="20"/>
              </w:rPr>
              <w:t xml:space="preserve"> 12Gbps 512 2.</w:t>
            </w:r>
            <w:proofErr w:type="gramStart"/>
            <w:r>
              <w:rPr>
                <w:sz w:val="20"/>
              </w:rPr>
              <w:t>5in</w:t>
            </w:r>
            <w:proofErr w:type="gramEnd"/>
            <w:r>
              <w:rPr>
                <w:sz w:val="20"/>
              </w:rPr>
              <w:t xml:space="preserve"> Hot-</w:t>
            </w:r>
            <w:proofErr w:type="spellStart"/>
            <w:r>
              <w:rPr>
                <w:sz w:val="20"/>
              </w:rPr>
              <w:t>plug</w:t>
            </w:r>
            <w:proofErr w:type="spellEnd"/>
            <w:r>
              <w:rPr>
                <w:sz w:val="20"/>
              </w:rPr>
              <w:t xml:space="preserve"> AG Drive</w:t>
            </w:r>
          </w:p>
        </w:tc>
      </w:tr>
      <w:tr w:rsidR="00F22424" w14:paraId="582F5891" w14:textId="77777777">
        <w:trPr>
          <w:trHeight w:val="460"/>
        </w:trPr>
        <w:tc>
          <w:tcPr>
            <w:tcW w:w="3019" w:type="dxa"/>
          </w:tcPr>
          <w:p w14:paraId="6C176868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RAID konfigurace</w:t>
            </w:r>
          </w:p>
        </w:tc>
        <w:tc>
          <w:tcPr>
            <w:tcW w:w="3211" w:type="dxa"/>
          </w:tcPr>
          <w:p w14:paraId="590D57D7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RAID 0,1,5,6</w:t>
            </w:r>
          </w:p>
        </w:tc>
        <w:tc>
          <w:tcPr>
            <w:tcW w:w="2829" w:type="dxa"/>
          </w:tcPr>
          <w:p w14:paraId="6FEFA8E5" w14:textId="77777777" w:rsidR="00F22424" w:rsidRDefault="00C50EB4">
            <w:pPr>
              <w:pStyle w:val="TableParagraph"/>
              <w:spacing w:line="230" w:lineRule="exact"/>
              <w:ind w:right="173"/>
              <w:rPr>
                <w:sz w:val="20"/>
              </w:rPr>
            </w:pPr>
            <w:r>
              <w:rPr>
                <w:sz w:val="20"/>
              </w:rPr>
              <w:t>ANO, RAID 0, 1, 5, 6, 10 nebo ADAPT RAID</w:t>
            </w:r>
          </w:p>
        </w:tc>
      </w:tr>
      <w:tr w:rsidR="00F22424" w14:paraId="3A2AAC2C" w14:textId="77777777">
        <w:trPr>
          <w:trHeight w:val="690"/>
        </w:trPr>
        <w:tc>
          <w:tcPr>
            <w:tcW w:w="3019" w:type="dxa"/>
          </w:tcPr>
          <w:p w14:paraId="2B65AACA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Logické disky</w:t>
            </w:r>
          </w:p>
        </w:tc>
        <w:tc>
          <w:tcPr>
            <w:tcW w:w="3211" w:type="dxa"/>
          </w:tcPr>
          <w:p w14:paraId="7655C160" w14:textId="77777777" w:rsidR="00F22424" w:rsidRDefault="00C50EB4">
            <w:pPr>
              <w:pStyle w:val="TableParagraph"/>
              <w:spacing w:line="230" w:lineRule="exact"/>
              <w:ind w:right="293"/>
              <w:rPr>
                <w:sz w:val="20"/>
              </w:rPr>
            </w:pPr>
            <w:r>
              <w:rPr>
                <w:sz w:val="20"/>
              </w:rPr>
              <w:t xml:space="preserve">podpora nejméně 256 LUN velikost logického disku min. 2TB min. 8 </w:t>
            </w:r>
            <w:proofErr w:type="spellStart"/>
            <w:r>
              <w:rPr>
                <w:sz w:val="20"/>
              </w:rPr>
              <w:t>storage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partitions</w:t>
            </w:r>
            <w:proofErr w:type="spellEnd"/>
          </w:p>
        </w:tc>
        <w:tc>
          <w:tcPr>
            <w:tcW w:w="2829" w:type="dxa"/>
          </w:tcPr>
          <w:p w14:paraId="52E87057" w14:textId="77777777" w:rsidR="00F22424" w:rsidRDefault="00F22424">
            <w:pPr>
              <w:pStyle w:val="TableParagraph"/>
              <w:ind w:left="0"/>
              <w:rPr>
                <w:sz w:val="20"/>
              </w:rPr>
            </w:pPr>
          </w:p>
        </w:tc>
      </w:tr>
      <w:tr w:rsidR="00F22424" w14:paraId="785C6CAB" w14:textId="77777777">
        <w:trPr>
          <w:trHeight w:val="918"/>
        </w:trPr>
        <w:tc>
          <w:tcPr>
            <w:tcW w:w="3019" w:type="dxa"/>
          </w:tcPr>
          <w:p w14:paraId="121BE369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Konektivita FC</w:t>
            </w:r>
          </w:p>
        </w:tc>
        <w:tc>
          <w:tcPr>
            <w:tcW w:w="3211" w:type="dxa"/>
          </w:tcPr>
          <w:p w14:paraId="52EFFB4D" w14:textId="77777777" w:rsidR="00F22424" w:rsidRDefault="00C50EB4">
            <w:pPr>
              <w:pStyle w:val="TableParagraph"/>
              <w:ind w:right="893"/>
              <w:rPr>
                <w:sz w:val="20"/>
              </w:rPr>
            </w:pPr>
            <w:r>
              <w:rPr>
                <w:sz w:val="20"/>
              </w:rPr>
              <w:t xml:space="preserve">min. 2 x 16Gb FC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  <w:tc>
          <w:tcPr>
            <w:tcW w:w="2829" w:type="dxa"/>
          </w:tcPr>
          <w:p w14:paraId="5B888FBD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  <w:p w14:paraId="20FF2C8A" w14:textId="77777777" w:rsidR="00F22424" w:rsidRDefault="00C50EB4">
            <w:pPr>
              <w:pStyle w:val="TableParagraph"/>
              <w:spacing w:line="230" w:lineRule="atLeast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2x 2 porty 16Gb FC </w:t>
            </w:r>
            <w:proofErr w:type="spellStart"/>
            <w:r>
              <w:rPr>
                <w:sz w:val="20"/>
              </w:rPr>
              <w:t>Dual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 xml:space="preserve"> (tj. 2 porty 16Gb FC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22424" w14:paraId="17068A11" w14:textId="77777777">
        <w:trPr>
          <w:trHeight w:val="918"/>
        </w:trPr>
        <w:tc>
          <w:tcPr>
            <w:tcW w:w="3019" w:type="dxa"/>
          </w:tcPr>
          <w:p w14:paraId="0CC1C15A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Management Ethernet port</w:t>
            </w:r>
          </w:p>
        </w:tc>
        <w:tc>
          <w:tcPr>
            <w:tcW w:w="3211" w:type="dxa"/>
          </w:tcPr>
          <w:p w14:paraId="00235C76" w14:textId="77777777" w:rsidR="00F22424" w:rsidRDefault="00C50EB4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 xml:space="preserve">min. 2 x dedikovaný Ethernet port pro vzdálený management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  <w:tc>
          <w:tcPr>
            <w:tcW w:w="2829" w:type="dxa"/>
          </w:tcPr>
          <w:p w14:paraId="679EC846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OPRAVA ZADÁNÍ</w:t>
            </w:r>
          </w:p>
          <w:p w14:paraId="5176021E" w14:textId="77777777" w:rsidR="00F22424" w:rsidRDefault="00C50EB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ZADAVATELEM:</w:t>
            </w:r>
          </w:p>
          <w:p w14:paraId="373C1536" w14:textId="77777777" w:rsidR="00F22424" w:rsidRDefault="00C50EB4">
            <w:pPr>
              <w:pStyle w:val="TableParagraph"/>
              <w:spacing w:before="2" w:line="230" w:lineRule="exact"/>
              <w:ind w:right="145"/>
              <w:rPr>
                <w:sz w:val="20"/>
              </w:rPr>
            </w:pPr>
            <w:r>
              <w:rPr>
                <w:sz w:val="20"/>
              </w:rPr>
              <w:t>Pokud dodáte diskové pole s 1x dedikovaným Ethernet portem</w:t>
            </w:r>
          </w:p>
        </w:tc>
      </w:tr>
    </w:tbl>
    <w:p w14:paraId="70EB72A8" w14:textId="77777777" w:rsidR="00F22424" w:rsidRDefault="00F22424">
      <w:pPr>
        <w:spacing w:line="230" w:lineRule="exact"/>
        <w:rPr>
          <w:sz w:val="20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139A97FC" w14:textId="77777777" w:rsidR="00F22424" w:rsidRDefault="00F22424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211"/>
        <w:gridCol w:w="2829"/>
      </w:tblGrid>
      <w:tr w:rsidR="00F22424" w14:paraId="2A2E518F" w14:textId="77777777">
        <w:trPr>
          <w:trHeight w:val="2298"/>
        </w:trPr>
        <w:tc>
          <w:tcPr>
            <w:tcW w:w="3019" w:type="dxa"/>
          </w:tcPr>
          <w:p w14:paraId="2CC56940" w14:textId="77777777" w:rsidR="00F22424" w:rsidRDefault="00F224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1" w:type="dxa"/>
          </w:tcPr>
          <w:p w14:paraId="2C6399C3" w14:textId="77777777" w:rsidR="00F22424" w:rsidRDefault="00F224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</w:tcPr>
          <w:p w14:paraId="040E9BB2" w14:textId="77777777" w:rsidR="00F22424" w:rsidRDefault="00C50EB4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 xml:space="preserve">pro management, nebude to považováno za nesplnění podmínek v ZD, tzn. nebudete vyloučeni z veřejné soutěže. Disková pole připojujeme pouze pomocí SAN, takže </w:t>
            </w:r>
            <w:proofErr w:type="spellStart"/>
            <w:r>
              <w:rPr>
                <w:sz w:val="20"/>
              </w:rPr>
              <w:t>iSCSI</w:t>
            </w:r>
            <w:proofErr w:type="spellEnd"/>
            <w:r>
              <w:rPr>
                <w:sz w:val="20"/>
              </w:rPr>
              <w:t xml:space="preserve"> rozhraní nepoužíváme.</w:t>
            </w:r>
          </w:p>
          <w:p w14:paraId="3F77A493" w14:textId="77777777" w:rsidR="00F22424" w:rsidRDefault="00C50E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ANO, 2x dedikovaný ethernet</w:t>
            </w:r>
          </w:p>
          <w:p w14:paraId="6BF17BFC" w14:textId="77777777" w:rsidR="00F22424" w:rsidRDefault="00C50EB4">
            <w:pPr>
              <w:pStyle w:val="TableParagraph"/>
              <w:spacing w:before="17" w:line="212" w:lineRule="exact"/>
              <w:ind w:right="501"/>
              <w:rPr>
                <w:sz w:val="20"/>
              </w:rPr>
            </w:pPr>
            <w:r>
              <w:rPr>
                <w:sz w:val="20"/>
              </w:rPr>
              <w:t xml:space="preserve">port pro celé pole (1port na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22424" w14:paraId="7C2B6933" w14:textId="77777777">
        <w:trPr>
          <w:trHeight w:val="921"/>
        </w:trPr>
        <w:tc>
          <w:tcPr>
            <w:tcW w:w="3019" w:type="dxa"/>
          </w:tcPr>
          <w:p w14:paraId="4DFB9AB6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edundantní porty</w:t>
            </w:r>
          </w:p>
        </w:tc>
        <w:tc>
          <w:tcPr>
            <w:tcW w:w="3211" w:type="dxa"/>
          </w:tcPr>
          <w:p w14:paraId="486B280F" w14:textId="77777777" w:rsidR="00F22424" w:rsidRDefault="00C50EB4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ventilátory i zdroje – oboje musí být vyměnitelné za provozu</w:t>
            </w:r>
          </w:p>
        </w:tc>
        <w:tc>
          <w:tcPr>
            <w:tcW w:w="2829" w:type="dxa"/>
          </w:tcPr>
          <w:p w14:paraId="51ECAF86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  <w:p w14:paraId="00168CFD" w14:textId="77777777" w:rsidR="00F22424" w:rsidRDefault="00C50EB4">
            <w:pPr>
              <w:pStyle w:val="TableParagraph"/>
              <w:spacing w:line="23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Redundantní 2x 580W zdroje jednotlivé ventilátory lze měnit za běhu (</w:t>
            </w:r>
            <w:proofErr w:type="spellStart"/>
            <w:r>
              <w:rPr>
                <w:sz w:val="20"/>
              </w:rPr>
              <w:t>hotswap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22424" w14:paraId="2B9B3B2D" w14:textId="77777777">
        <w:trPr>
          <w:trHeight w:val="690"/>
        </w:trPr>
        <w:tc>
          <w:tcPr>
            <w:tcW w:w="3019" w:type="dxa"/>
          </w:tcPr>
          <w:p w14:paraId="286FB893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Dálková správa diskového pole</w:t>
            </w:r>
          </w:p>
        </w:tc>
        <w:tc>
          <w:tcPr>
            <w:tcW w:w="3211" w:type="dxa"/>
          </w:tcPr>
          <w:p w14:paraId="6108A802" w14:textId="77777777" w:rsidR="00F22424" w:rsidRDefault="00C50EB4">
            <w:pPr>
              <w:pStyle w:val="TableParagraph"/>
              <w:spacing w:before="9" w:line="228" w:lineRule="auto"/>
              <w:ind w:right="372"/>
              <w:rPr>
                <w:sz w:val="20"/>
              </w:rPr>
            </w:pPr>
            <w:r>
              <w:rPr>
                <w:sz w:val="20"/>
              </w:rPr>
              <w:t>vzdálený přístup přes dedikovaný management Ethernet port, ochrana heslem</w:t>
            </w:r>
          </w:p>
        </w:tc>
        <w:tc>
          <w:tcPr>
            <w:tcW w:w="2829" w:type="dxa"/>
          </w:tcPr>
          <w:p w14:paraId="24222EF1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  <w:p w14:paraId="4E6FA1B3" w14:textId="77777777" w:rsidR="00F22424" w:rsidRDefault="00C50EB4">
            <w:pPr>
              <w:pStyle w:val="TableParagraph"/>
              <w:spacing w:before="2" w:line="230" w:lineRule="atLeast"/>
              <w:ind w:right="521"/>
              <w:rPr>
                <w:sz w:val="20"/>
              </w:rPr>
            </w:pPr>
            <w:r>
              <w:rPr>
                <w:sz w:val="20"/>
              </w:rPr>
              <w:t>Ochrana přístupu (jméno + heslo)</w:t>
            </w:r>
          </w:p>
        </w:tc>
      </w:tr>
      <w:tr w:rsidR="00F22424" w14:paraId="55EB1EEA" w14:textId="77777777">
        <w:trPr>
          <w:trHeight w:val="690"/>
        </w:trPr>
        <w:tc>
          <w:tcPr>
            <w:tcW w:w="3019" w:type="dxa"/>
          </w:tcPr>
          <w:p w14:paraId="7D39FD71" w14:textId="77777777" w:rsidR="00F22424" w:rsidRDefault="00C50EB4">
            <w:pPr>
              <w:pStyle w:val="TableParagraph"/>
              <w:spacing w:line="230" w:lineRule="exact"/>
              <w:ind w:right="391"/>
              <w:rPr>
                <w:sz w:val="20"/>
              </w:rPr>
            </w:pPr>
            <w:r>
              <w:rPr>
                <w:sz w:val="20"/>
              </w:rPr>
              <w:t>Veškerý dodávaný hardware je nový a nepoužitý, určený pro český trh</w:t>
            </w:r>
          </w:p>
        </w:tc>
        <w:tc>
          <w:tcPr>
            <w:tcW w:w="3211" w:type="dxa"/>
          </w:tcPr>
          <w:p w14:paraId="34BCDEEC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2829" w:type="dxa"/>
          </w:tcPr>
          <w:p w14:paraId="4CC0DBC6" w14:textId="77777777" w:rsidR="00F22424" w:rsidRDefault="00F22424">
            <w:pPr>
              <w:pStyle w:val="TableParagraph"/>
              <w:spacing w:before="3"/>
              <w:ind w:left="0"/>
              <w:rPr>
                <w:rFonts w:ascii="Garamond"/>
                <w:b/>
                <w:sz w:val="20"/>
              </w:rPr>
            </w:pPr>
          </w:p>
          <w:p w14:paraId="1DBC252E" w14:textId="77777777" w:rsidR="00F22424" w:rsidRDefault="00C50E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ANO, nové a určené pro trh ČR</w:t>
            </w:r>
          </w:p>
        </w:tc>
      </w:tr>
      <w:tr w:rsidR="00F22424" w14:paraId="7AAF9AB9" w14:textId="77777777">
        <w:trPr>
          <w:trHeight w:val="1379"/>
        </w:trPr>
        <w:tc>
          <w:tcPr>
            <w:tcW w:w="3019" w:type="dxa"/>
          </w:tcPr>
          <w:p w14:paraId="380DE29B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Záruční doba</w:t>
            </w:r>
          </w:p>
        </w:tc>
        <w:tc>
          <w:tcPr>
            <w:tcW w:w="3211" w:type="dxa"/>
          </w:tcPr>
          <w:p w14:paraId="07BB27DB" w14:textId="77777777" w:rsidR="00F22424" w:rsidRDefault="00C50EB4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 xml:space="preserve">60 měsíců trvající záruční doba od výrobce diskového pole ve formě NBD 9x5 </w:t>
            </w:r>
            <w:proofErr w:type="spellStart"/>
            <w:r>
              <w:rPr>
                <w:sz w:val="20"/>
              </w:rPr>
              <w:t>OnSite</w:t>
            </w:r>
            <w:proofErr w:type="spellEnd"/>
            <w:r>
              <w:rPr>
                <w:sz w:val="20"/>
              </w:rPr>
              <w:t xml:space="preserve"> oprava, vadné HDD i </w:t>
            </w:r>
            <w:proofErr w:type="spellStart"/>
            <w:r>
              <w:rPr>
                <w:sz w:val="20"/>
              </w:rPr>
              <w:t>FlashDrive</w:t>
            </w:r>
            <w:proofErr w:type="spellEnd"/>
            <w:r>
              <w:rPr>
                <w:sz w:val="20"/>
              </w:rPr>
              <w:t xml:space="preserve"> zůstávají ve vlastnictví kupujícího, a nevrací se</w:t>
            </w:r>
          </w:p>
          <w:p w14:paraId="31F4C457" w14:textId="77777777" w:rsidR="00F22424" w:rsidRDefault="00C50EB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dodavateli</w:t>
            </w:r>
          </w:p>
        </w:tc>
        <w:tc>
          <w:tcPr>
            <w:tcW w:w="2829" w:type="dxa"/>
          </w:tcPr>
          <w:p w14:paraId="161D17E6" w14:textId="77777777" w:rsidR="00F22424" w:rsidRDefault="00F22424">
            <w:pPr>
              <w:pStyle w:val="TableParagraph"/>
              <w:spacing w:before="3"/>
              <w:ind w:left="0"/>
              <w:rPr>
                <w:rFonts w:ascii="Garamond"/>
                <w:b/>
                <w:sz w:val="20"/>
              </w:rPr>
            </w:pPr>
          </w:p>
          <w:p w14:paraId="752A814F" w14:textId="77777777" w:rsidR="00F22424" w:rsidRDefault="00C50EB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ANO, přesně podle specifikace: 60 měsíců, 9x5 </w:t>
            </w:r>
            <w:proofErr w:type="spellStart"/>
            <w:r>
              <w:rPr>
                <w:sz w:val="20"/>
              </w:rPr>
              <w:t>OnSite</w:t>
            </w:r>
            <w:proofErr w:type="spellEnd"/>
            <w:r>
              <w:rPr>
                <w:sz w:val="20"/>
              </w:rPr>
              <w:t xml:space="preserve"> NBD, vadné disky zůstávají u zákazníka</w:t>
            </w:r>
          </w:p>
        </w:tc>
      </w:tr>
      <w:tr w:rsidR="00F22424" w14:paraId="52002D66" w14:textId="77777777">
        <w:trPr>
          <w:trHeight w:val="460"/>
        </w:trPr>
        <w:tc>
          <w:tcPr>
            <w:tcW w:w="3019" w:type="dxa"/>
          </w:tcPr>
          <w:p w14:paraId="3DCFA21E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Operační systém</w:t>
            </w:r>
          </w:p>
        </w:tc>
        <w:tc>
          <w:tcPr>
            <w:tcW w:w="3211" w:type="dxa"/>
          </w:tcPr>
          <w:p w14:paraId="618B3CED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29" w:type="dxa"/>
          </w:tcPr>
          <w:p w14:paraId="35AD3CBF" w14:textId="77777777" w:rsidR="00F22424" w:rsidRDefault="00C50EB4">
            <w:pPr>
              <w:pStyle w:val="TableParagraph"/>
              <w:spacing w:line="230" w:lineRule="exact"/>
              <w:ind w:right="379"/>
              <w:rPr>
                <w:sz w:val="20"/>
              </w:rPr>
            </w:pPr>
            <w:r>
              <w:rPr>
                <w:sz w:val="20"/>
              </w:rPr>
              <w:t>ANO – softwarové vybavení diskového pole</w:t>
            </w:r>
          </w:p>
        </w:tc>
      </w:tr>
      <w:tr w:rsidR="00F22424" w14:paraId="411DF158" w14:textId="77777777">
        <w:trPr>
          <w:trHeight w:val="688"/>
        </w:trPr>
        <w:tc>
          <w:tcPr>
            <w:tcW w:w="3019" w:type="dxa"/>
          </w:tcPr>
          <w:p w14:paraId="6BDA7CDE" w14:textId="77777777" w:rsidR="00F22424" w:rsidRDefault="00C50E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Kompatibilita OS</w:t>
            </w:r>
          </w:p>
        </w:tc>
        <w:tc>
          <w:tcPr>
            <w:tcW w:w="3211" w:type="dxa"/>
          </w:tcPr>
          <w:p w14:paraId="37F5302F" w14:textId="77777777" w:rsidR="00F22424" w:rsidRDefault="00C50EB4"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MS Windows 2016 a vyšší Linux</w:t>
            </w:r>
          </w:p>
          <w:p w14:paraId="54464554" w14:textId="77777777" w:rsidR="00F22424" w:rsidRDefault="00C50EB4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VMware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vSphere</w:t>
            </w:r>
            <w:proofErr w:type="spellEnd"/>
            <w:r>
              <w:rPr>
                <w:sz w:val="20"/>
              </w:rPr>
              <w:t xml:space="preserve"> 6.5 a vyšší</w:t>
            </w:r>
          </w:p>
        </w:tc>
        <w:tc>
          <w:tcPr>
            <w:tcW w:w="2829" w:type="dxa"/>
          </w:tcPr>
          <w:p w14:paraId="26DE8195" w14:textId="77777777" w:rsidR="00F22424" w:rsidRDefault="00C50EB4">
            <w:pPr>
              <w:pStyle w:val="TableParagraph"/>
              <w:spacing w:before="110" w:line="242" w:lineRule="auto"/>
              <w:ind w:right="384"/>
              <w:rPr>
                <w:sz w:val="20"/>
              </w:rPr>
            </w:pPr>
            <w:r>
              <w:rPr>
                <w:sz w:val="20"/>
              </w:rPr>
              <w:t>ANO, kompatibilní se všemi uvedenými OS</w:t>
            </w:r>
          </w:p>
        </w:tc>
      </w:tr>
    </w:tbl>
    <w:p w14:paraId="34C089FF" w14:textId="77777777" w:rsidR="00F22424" w:rsidRDefault="00F22424">
      <w:pPr>
        <w:pStyle w:val="Zkladntext"/>
        <w:rPr>
          <w:b/>
          <w:sz w:val="20"/>
        </w:rPr>
      </w:pPr>
    </w:p>
    <w:p w14:paraId="597ACAFC" w14:textId="77777777" w:rsidR="00F22424" w:rsidRDefault="00F22424">
      <w:pPr>
        <w:pStyle w:val="Zkladntext"/>
        <w:spacing w:before="11"/>
        <w:rPr>
          <w:b/>
          <w:sz w:val="20"/>
        </w:rPr>
      </w:pPr>
    </w:p>
    <w:p w14:paraId="56CA0D19" w14:textId="77777777" w:rsidR="00F22424" w:rsidRDefault="00C50EB4">
      <w:pPr>
        <w:ind w:left="115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color w:val="C00000"/>
          <w:sz w:val="24"/>
        </w:rPr>
        <w:t>“</w:t>
      </w:r>
    </w:p>
    <w:p w14:paraId="206552F9" w14:textId="77777777" w:rsidR="00F22424" w:rsidRDefault="00F22424">
      <w:pPr>
        <w:pStyle w:val="Zkladntext"/>
        <w:spacing w:before="7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F22424" w14:paraId="63D8980C" w14:textId="77777777">
        <w:trPr>
          <w:trHeight w:val="539"/>
        </w:trPr>
        <w:tc>
          <w:tcPr>
            <w:tcW w:w="4531" w:type="dxa"/>
          </w:tcPr>
          <w:p w14:paraId="6A2CDA98" w14:textId="77777777" w:rsidR="00F22424" w:rsidRDefault="00C50EB4">
            <w:pPr>
              <w:pStyle w:val="TableParagraph"/>
              <w:spacing w:before="16" w:line="252" w:lineRule="exact"/>
              <w:ind w:right="62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Typ dodávaného diskového pole, včetně konfigurace</w:t>
            </w:r>
          </w:p>
        </w:tc>
        <w:tc>
          <w:tcPr>
            <w:tcW w:w="4529" w:type="dxa"/>
          </w:tcPr>
          <w:p w14:paraId="55CAE5A4" w14:textId="77777777" w:rsidR="00F22424" w:rsidRDefault="00C50E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DELL ME5024</w:t>
            </w:r>
          </w:p>
        </w:tc>
      </w:tr>
      <w:tr w:rsidR="00F22424" w14:paraId="03064A75" w14:textId="77777777">
        <w:trPr>
          <w:trHeight w:val="270"/>
        </w:trPr>
        <w:tc>
          <w:tcPr>
            <w:tcW w:w="4531" w:type="dxa"/>
          </w:tcPr>
          <w:p w14:paraId="074DEB8A" w14:textId="77777777" w:rsidR="00F22424" w:rsidRDefault="00C50EB4">
            <w:pPr>
              <w:pStyle w:val="TableParagraph"/>
              <w:spacing w:line="251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bez DPH</w:t>
            </w:r>
          </w:p>
        </w:tc>
        <w:tc>
          <w:tcPr>
            <w:tcW w:w="4529" w:type="dxa"/>
          </w:tcPr>
          <w:p w14:paraId="5351C52E" w14:textId="77777777" w:rsidR="00F22424" w:rsidRDefault="00C50E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298 000 Kč</w:t>
            </w:r>
          </w:p>
        </w:tc>
      </w:tr>
      <w:tr w:rsidR="00F22424" w14:paraId="2064BA92" w14:textId="77777777">
        <w:trPr>
          <w:trHeight w:val="268"/>
        </w:trPr>
        <w:tc>
          <w:tcPr>
            <w:tcW w:w="4531" w:type="dxa"/>
          </w:tcPr>
          <w:p w14:paraId="23632EB1" w14:textId="77777777" w:rsidR="00F22424" w:rsidRDefault="00C50EB4">
            <w:pPr>
              <w:pStyle w:val="TableParagraph"/>
              <w:spacing w:line="248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 xml:space="preserve">DPH </w:t>
            </w:r>
            <w:proofErr w:type="gramStart"/>
            <w:r>
              <w:rPr>
                <w:rFonts w:ascii="Garamond"/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2F02FB05" w14:textId="77777777" w:rsidR="00F22424" w:rsidRDefault="00C50E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62 580 Kč</w:t>
            </w:r>
          </w:p>
        </w:tc>
      </w:tr>
      <w:tr w:rsidR="00F22424" w14:paraId="0B5580C4" w14:textId="77777777">
        <w:trPr>
          <w:trHeight w:val="270"/>
        </w:trPr>
        <w:tc>
          <w:tcPr>
            <w:tcW w:w="4531" w:type="dxa"/>
          </w:tcPr>
          <w:p w14:paraId="53563F04" w14:textId="77777777" w:rsidR="00F22424" w:rsidRDefault="00C50EB4">
            <w:pPr>
              <w:pStyle w:val="TableParagraph"/>
              <w:spacing w:line="251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celkem s DPH</w:t>
            </w:r>
          </w:p>
        </w:tc>
        <w:tc>
          <w:tcPr>
            <w:tcW w:w="4529" w:type="dxa"/>
          </w:tcPr>
          <w:p w14:paraId="2EBC5D56" w14:textId="77777777" w:rsidR="00F22424" w:rsidRDefault="00C50E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360 580 Kč</w:t>
            </w:r>
          </w:p>
        </w:tc>
      </w:tr>
    </w:tbl>
    <w:p w14:paraId="6A398E7B" w14:textId="77777777" w:rsidR="00F22424" w:rsidRDefault="00F22424">
      <w:pPr>
        <w:rPr>
          <w:sz w:val="20"/>
        </w:rPr>
        <w:sectPr w:rsidR="00F22424">
          <w:pgSz w:w="11920" w:h="16850"/>
          <w:pgMar w:top="1600" w:right="1300" w:bottom="1160" w:left="1300" w:header="0" w:footer="962" w:gutter="0"/>
          <w:cols w:space="708"/>
        </w:sectPr>
      </w:pPr>
    </w:p>
    <w:p w14:paraId="3D1BF620" w14:textId="77777777" w:rsidR="00F22424" w:rsidRDefault="00C50EB4">
      <w:pPr>
        <w:pStyle w:val="Nadpis1"/>
        <w:spacing w:before="81"/>
        <w:ind w:left="115"/>
      </w:pPr>
      <w:bookmarkStart w:id="15" w:name="Příloha_3_„Rozvržení_počtu_diskových_pol"/>
      <w:bookmarkEnd w:id="15"/>
      <w:r>
        <w:rPr>
          <w:b w:val="0"/>
        </w:rPr>
        <w:lastRenderedPageBreak/>
        <w:t xml:space="preserve">Příloha 3 </w:t>
      </w:r>
      <w:r>
        <w:t>„Rozvržení počtu diskových polí na organizace dle přílohy č. 1“</w:t>
      </w:r>
    </w:p>
    <w:p w14:paraId="74BE039C" w14:textId="77777777" w:rsidR="00F22424" w:rsidRDefault="00F22424">
      <w:pPr>
        <w:pStyle w:val="Zkladntext"/>
        <w:rPr>
          <w:b/>
          <w:sz w:val="20"/>
        </w:rPr>
      </w:pPr>
    </w:p>
    <w:p w14:paraId="389D7DA5" w14:textId="77777777" w:rsidR="00F22424" w:rsidRDefault="00F22424">
      <w:pPr>
        <w:pStyle w:val="Zkladntext"/>
        <w:rPr>
          <w:b/>
          <w:sz w:val="20"/>
        </w:rPr>
      </w:pPr>
    </w:p>
    <w:p w14:paraId="0CE9F418" w14:textId="77777777" w:rsidR="00F22424" w:rsidRDefault="00F22424">
      <w:pPr>
        <w:pStyle w:val="Zkladntext"/>
        <w:rPr>
          <w:b/>
          <w:sz w:val="20"/>
        </w:rPr>
      </w:pPr>
    </w:p>
    <w:p w14:paraId="0645E555" w14:textId="77777777" w:rsidR="00F22424" w:rsidRDefault="00F22424">
      <w:pPr>
        <w:pStyle w:val="Zkladntext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1563"/>
      </w:tblGrid>
      <w:tr w:rsidR="00F22424" w14:paraId="71378903" w14:textId="77777777">
        <w:trPr>
          <w:trHeight w:val="538"/>
        </w:trPr>
        <w:tc>
          <w:tcPr>
            <w:tcW w:w="5093" w:type="dxa"/>
            <w:shd w:val="clear" w:color="auto" w:fill="D9D9D9"/>
          </w:tcPr>
          <w:p w14:paraId="427BB297" w14:textId="77777777" w:rsidR="00F22424" w:rsidRDefault="00C50EB4">
            <w:pPr>
              <w:pStyle w:val="TableParagraph"/>
              <w:spacing w:before="135"/>
              <w:ind w:left="1951" w:right="1901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Organizace</w:t>
            </w:r>
          </w:p>
        </w:tc>
        <w:tc>
          <w:tcPr>
            <w:tcW w:w="1563" w:type="dxa"/>
            <w:shd w:val="clear" w:color="auto" w:fill="D9D9D9"/>
          </w:tcPr>
          <w:p w14:paraId="1E7F13FD" w14:textId="77777777" w:rsidR="00F22424" w:rsidRDefault="00C50EB4">
            <w:pPr>
              <w:pStyle w:val="TableParagraph"/>
              <w:spacing w:before="11" w:line="261" w:lineRule="exact"/>
              <w:ind w:left="108" w:right="62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Diskové pole</w:t>
            </w:r>
          </w:p>
          <w:p w14:paraId="0C2E8F2E" w14:textId="77777777" w:rsidR="00F22424" w:rsidRDefault="00C50EB4">
            <w:pPr>
              <w:pStyle w:val="TableParagraph"/>
              <w:spacing w:line="247" w:lineRule="exact"/>
              <w:ind w:left="105" w:right="62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typ A</w:t>
            </w:r>
          </w:p>
        </w:tc>
      </w:tr>
      <w:tr w:rsidR="00F22424" w14:paraId="09EE3D9B" w14:textId="77777777">
        <w:trPr>
          <w:trHeight w:val="270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25DB" w14:textId="77777777" w:rsidR="00F22424" w:rsidRDefault="00C50EB4">
            <w:pPr>
              <w:pStyle w:val="TableParagraph"/>
              <w:spacing w:line="250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Krajský soud v Ústí nad Labem – pobočka v Liberci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6D0" w14:textId="77777777" w:rsidR="00F22424" w:rsidRDefault="00C50EB4">
            <w:pPr>
              <w:pStyle w:val="TableParagraph"/>
              <w:spacing w:line="250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03DA0308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4F3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Jablonci nad Nisou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3641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37E91C96" w14:textId="77777777">
        <w:trPr>
          <w:trHeight w:val="2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BD9" w14:textId="77777777" w:rsidR="00F22424" w:rsidRDefault="00C50EB4">
            <w:pPr>
              <w:pStyle w:val="TableParagraph"/>
              <w:spacing w:line="251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České Lípě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409" w14:textId="77777777" w:rsidR="00F22424" w:rsidRDefault="00C50EB4">
            <w:pPr>
              <w:pStyle w:val="TableParagraph"/>
              <w:spacing w:line="251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4D56475E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6CA1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Liberci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1091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5D3A734E" w14:textId="77777777">
        <w:trPr>
          <w:trHeight w:val="2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BFF0" w14:textId="77777777" w:rsidR="00F22424" w:rsidRDefault="00C50EB4">
            <w:pPr>
              <w:pStyle w:val="TableParagraph"/>
              <w:spacing w:line="251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Děčíně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050C" w14:textId="77777777" w:rsidR="00F22424" w:rsidRDefault="00C50EB4">
            <w:pPr>
              <w:pStyle w:val="TableParagraph"/>
              <w:spacing w:line="251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0B6B197D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EEE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Ústí nad Labem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0E6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2B4C5079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366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Litoměřicích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25E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39A3DBCA" w14:textId="77777777">
        <w:trPr>
          <w:trHeight w:val="2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0102" w14:textId="77777777" w:rsidR="00F22424" w:rsidRDefault="00C50EB4">
            <w:pPr>
              <w:pStyle w:val="TableParagraph"/>
              <w:spacing w:line="251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Mostě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7568" w14:textId="77777777" w:rsidR="00F22424" w:rsidRDefault="00C50EB4">
            <w:pPr>
              <w:pStyle w:val="TableParagraph"/>
              <w:spacing w:line="251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3C8B0E56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962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Teplicích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DF1D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1020D90D" w14:textId="77777777">
        <w:trPr>
          <w:trHeight w:val="26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8ED" w14:textId="77777777" w:rsidR="00F22424" w:rsidRDefault="00C50EB4">
            <w:pPr>
              <w:pStyle w:val="TableParagraph"/>
              <w:spacing w:line="248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Chomutově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DFAD" w14:textId="77777777" w:rsidR="00F22424" w:rsidRDefault="00C50EB4">
            <w:pPr>
              <w:pStyle w:val="TableParagraph"/>
              <w:spacing w:line="248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648EE59A" w14:textId="77777777">
        <w:trPr>
          <w:trHeight w:val="2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37C19" w14:textId="77777777" w:rsidR="00F22424" w:rsidRDefault="00C50EB4">
            <w:pPr>
              <w:pStyle w:val="TableParagraph"/>
              <w:spacing w:line="250" w:lineRule="exact"/>
              <w:ind w:left="1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Okresní soud v Lounech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CA3A5" w14:textId="77777777" w:rsidR="00F22424" w:rsidRDefault="00C50EB4">
            <w:pPr>
              <w:pStyle w:val="TableParagraph"/>
              <w:spacing w:line="250" w:lineRule="exact"/>
              <w:ind w:left="0" w:right="556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 ks</w:t>
            </w:r>
          </w:p>
        </w:tc>
      </w:tr>
      <w:tr w:rsidR="00F22424" w14:paraId="693A03FC" w14:textId="77777777">
        <w:trPr>
          <w:trHeight w:val="270"/>
        </w:trPr>
        <w:tc>
          <w:tcPr>
            <w:tcW w:w="5093" w:type="dxa"/>
            <w:shd w:val="clear" w:color="auto" w:fill="D9D9D9"/>
          </w:tcPr>
          <w:p w14:paraId="590B3E1A" w14:textId="77777777" w:rsidR="00F22424" w:rsidRDefault="00C50EB4">
            <w:pPr>
              <w:pStyle w:val="TableParagraph"/>
              <w:spacing w:line="250" w:lineRule="exact"/>
              <w:ind w:left="119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Celkové množství všech položek</w:t>
            </w:r>
          </w:p>
        </w:tc>
        <w:tc>
          <w:tcPr>
            <w:tcW w:w="1563" w:type="dxa"/>
            <w:shd w:val="clear" w:color="auto" w:fill="D9D9D9"/>
          </w:tcPr>
          <w:p w14:paraId="1F5A60A3" w14:textId="77777777" w:rsidR="00F22424" w:rsidRDefault="00C50EB4">
            <w:pPr>
              <w:pStyle w:val="TableParagraph"/>
              <w:spacing w:line="250" w:lineRule="exact"/>
              <w:ind w:left="0" w:right="505"/>
              <w:jc w:val="righ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11 ks</w:t>
            </w:r>
          </w:p>
        </w:tc>
      </w:tr>
    </w:tbl>
    <w:p w14:paraId="71B7D248" w14:textId="77777777" w:rsidR="00000000" w:rsidRDefault="00C50EB4"/>
    <w:sectPr w:rsidR="00000000">
      <w:pgSz w:w="11920" w:h="16850"/>
      <w:pgMar w:top="1600" w:right="1300" w:bottom="1160" w:left="13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DC81" w14:textId="77777777" w:rsidR="00000000" w:rsidRDefault="00C50EB4">
      <w:r>
        <w:separator/>
      </w:r>
    </w:p>
  </w:endnote>
  <w:endnote w:type="continuationSeparator" w:id="0">
    <w:p w14:paraId="52F0950F" w14:textId="77777777" w:rsidR="00000000" w:rsidRDefault="00C5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B952" w14:textId="77777777" w:rsidR="00F22424" w:rsidRDefault="00C50EB4">
    <w:pPr>
      <w:pStyle w:val="Zkladntext"/>
      <w:spacing w:line="14" w:lineRule="auto"/>
      <w:rPr>
        <w:sz w:val="20"/>
      </w:rPr>
    </w:pPr>
    <w:r>
      <w:pict w14:anchorId="5AF94A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2.95pt;width:16.1pt;height:13.05pt;z-index:-251658752;mso-position-horizontal-relative:page;mso-position-vertical-relative:page" filled="f" stroked="f">
          <v:textbox inset="0,0,0,0">
            <w:txbxContent>
              <w:p w14:paraId="632E9F5C" w14:textId="77777777" w:rsidR="00F22424" w:rsidRDefault="00C50EB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71B" w14:textId="77777777" w:rsidR="00000000" w:rsidRDefault="00C50EB4">
      <w:r>
        <w:separator/>
      </w:r>
    </w:p>
  </w:footnote>
  <w:footnote w:type="continuationSeparator" w:id="0">
    <w:p w14:paraId="272070B4" w14:textId="77777777" w:rsidR="00000000" w:rsidRDefault="00C5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3F4"/>
    <w:multiLevelType w:val="multilevel"/>
    <w:tmpl w:val="70A60586"/>
    <w:lvl w:ilvl="0">
      <w:start w:val="1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8" w:hanging="425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3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5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237C1293"/>
    <w:multiLevelType w:val="multilevel"/>
    <w:tmpl w:val="6994E1D8"/>
    <w:lvl w:ilvl="0">
      <w:start w:val="8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2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6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25527B13"/>
    <w:multiLevelType w:val="hybridMultilevel"/>
    <w:tmpl w:val="D3EA72E4"/>
    <w:lvl w:ilvl="0" w:tplc="315016AA">
      <w:numFmt w:val="bullet"/>
      <w:lvlText w:val=""/>
      <w:lvlJc w:val="left"/>
      <w:pPr>
        <w:ind w:left="591" w:hanging="360"/>
      </w:pPr>
      <w:rPr>
        <w:rFonts w:hint="default"/>
        <w:w w:val="105"/>
        <w:lang w:val="cs-CZ" w:eastAsia="cs-CZ" w:bidi="cs-CZ"/>
      </w:rPr>
    </w:lvl>
    <w:lvl w:ilvl="1" w:tplc="D90C4C6E">
      <w:numFmt w:val="bullet"/>
      <w:lvlText w:val="•"/>
      <w:lvlJc w:val="left"/>
      <w:pPr>
        <w:ind w:left="1471" w:hanging="360"/>
      </w:pPr>
      <w:rPr>
        <w:rFonts w:hint="default"/>
        <w:lang w:val="cs-CZ" w:eastAsia="cs-CZ" w:bidi="cs-CZ"/>
      </w:rPr>
    </w:lvl>
    <w:lvl w:ilvl="2" w:tplc="9EF461CC">
      <w:numFmt w:val="bullet"/>
      <w:lvlText w:val="•"/>
      <w:lvlJc w:val="left"/>
      <w:pPr>
        <w:ind w:left="2342" w:hanging="360"/>
      </w:pPr>
      <w:rPr>
        <w:rFonts w:hint="default"/>
        <w:lang w:val="cs-CZ" w:eastAsia="cs-CZ" w:bidi="cs-CZ"/>
      </w:rPr>
    </w:lvl>
    <w:lvl w:ilvl="3" w:tplc="28CC5FCA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53287E08">
      <w:numFmt w:val="bullet"/>
      <w:lvlText w:val="•"/>
      <w:lvlJc w:val="left"/>
      <w:pPr>
        <w:ind w:left="4084" w:hanging="360"/>
      </w:pPr>
      <w:rPr>
        <w:rFonts w:hint="default"/>
        <w:lang w:val="cs-CZ" w:eastAsia="cs-CZ" w:bidi="cs-CZ"/>
      </w:rPr>
    </w:lvl>
    <w:lvl w:ilvl="5" w:tplc="7BDAFFAA">
      <w:numFmt w:val="bullet"/>
      <w:lvlText w:val="•"/>
      <w:lvlJc w:val="left"/>
      <w:pPr>
        <w:ind w:left="4955" w:hanging="360"/>
      </w:pPr>
      <w:rPr>
        <w:rFonts w:hint="default"/>
        <w:lang w:val="cs-CZ" w:eastAsia="cs-CZ" w:bidi="cs-CZ"/>
      </w:rPr>
    </w:lvl>
    <w:lvl w:ilvl="6" w:tplc="C37266F0">
      <w:numFmt w:val="bullet"/>
      <w:lvlText w:val="•"/>
      <w:lvlJc w:val="left"/>
      <w:pPr>
        <w:ind w:left="5826" w:hanging="360"/>
      </w:pPr>
      <w:rPr>
        <w:rFonts w:hint="default"/>
        <w:lang w:val="cs-CZ" w:eastAsia="cs-CZ" w:bidi="cs-CZ"/>
      </w:rPr>
    </w:lvl>
    <w:lvl w:ilvl="7" w:tplc="753E2B38">
      <w:numFmt w:val="bullet"/>
      <w:lvlText w:val="•"/>
      <w:lvlJc w:val="left"/>
      <w:pPr>
        <w:ind w:left="6697" w:hanging="360"/>
      </w:pPr>
      <w:rPr>
        <w:rFonts w:hint="default"/>
        <w:lang w:val="cs-CZ" w:eastAsia="cs-CZ" w:bidi="cs-CZ"/>
      </w:rPr>
    </w:lvl>
    <w:lvl w:ilvl="8" w:tplc="55BEDEEC">
      <w:numFmt w:val="bullet"/>
      <w:lvlText w:val="•"/>
      <w:lvlJc w:val="left"/>
      <w:pPr>
        <w:ind w:left="756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5EA2E82"/>
    <w:multiLevelType w:val="multilevel"/>
    <w:tmpl w:val="DD603208"/>
    <w:lvl w:ilvl="0">
      <w:start w:val="6"/>
      <w:numFmt w:val="decimal"/>
      <w:lvlText w:val="%1"/>
      <w:lvlJc w:val="left"/>
      <w:pPr>
        <w:ind w:left="540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8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4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2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9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387769D9"/>
    <w:multiLevelType w:val="multilevel"/>
    <w:tmpl w:val="EBB635E0"/>
    <w:lvl w:ilvl="0">
      <w:start w:val="12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9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57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1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2114C5A"/>
    <w:multiLevelType w:val="multilevel"/>
    <w:tmpl w:val="BCAEFB94"/>
    <w:lvl w:ilvl="0">
      <w:start w:val="9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2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6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47040F4"/>
    <w:multiLevelType w:val="multilevel"/>
    <w:tmpl w:val="3ED86236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3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1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9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5" w:hanging="286"/>
      </w:pPr>
      <w:rPr>
        <w:rFonts w:hint="default"/>
        <w:lang w:val="cs-CZ" w:eastAsia="cs-CZ" w:bidi="cs-CZ"/>
      </w:rPr>
    </w:lvl>
  </w:abstractNum>
  <w:abstractNum w:abstractNumId="7" w15:restartNumberingAfterBreak="0">
    <w:nsid w:val="59A12D1B"/>
    <w:multiLevelType w:val="multilevel"/>
    <w:tmpl w:val="4B5A4E70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spacing w:val="-27"/>
        <w:w w:val="100"/>
        <w:lang w:val="cs-CZ" w:eastAsia="cs-CZ" w:bidi="cs-CZ"/>
      </w:rPr>
    </w:lvl>
    <w:lvl w:ilvl="2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3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5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5FCB27A5"/>
    <w:multiLevelType w:val="multilevel"/>
    <w:tmpl w:val="44C0F1E0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3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1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9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5" w:hanging="286"/>
      </w:pPr>
      <w:rPr>
        <w:rFonts w:hint="default"/>
        <w:lang w:val="cs-CZ" w:eastAsia="cs-CZ" w:bidi="cs-CZ"/>
      </w:rPr>
    </w:lvl>
  </w:abstractNum>
  <w:num w:numId="1" w16cid:durableId="183978899">
    <w:abstractNumId w:val="2"/>
  </w:num>
  <w:num w:numId="2" w16cid:durableId="1585141916">
    <w:abstractNumId w:val="4"/>
  </w:num>
  <w:num w:numId="3" w16cid:durableId="321854041">
    <w:abstractNumId w:val="0"/>
  </w:num>
  <w:num w:numId="4" w16cid:durableId="1205219058">
    <w:abstractNumId w:val="5"/>
  </w:num>
  <w:num w:numId="5" w16cid:durableId="1728185221">
    <w:abstractNumId w:val="1"/>
  </w:num>
  <w:num w:numId="6" w16cid:durableId="1758820753">
    <w:abstractNumId w:val="8"/>
  </w:num>
  <w:num w:numId="7" w16cid:durableId="323945104">
    <w:abstractNumId w:val="3"/>
  </w:num>
  <w:num w:numId="8" w16cid:durableId="1205748265">
    <w:abstractNumId w:val="6"/>
  </w:num>
  <w:num w:numId="9" w16cid:durableId="203981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Pw8cPP+ZBASrYK7u5r45a1I/IotrREmjZrs8gBoZgOzCpY3IA/y3ylHQMt510RW4wyTUVI7mc5jvsyKKfeV0Q==" w:salt="vDcCE6NWL/em5jxI5Zaa8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424"/>
    <w:rsid w:val="00C50EB4"/>
    <w:rsid w:val="00F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EA46DA"/>
  <w15:docId w15:val="{0FA886FB-598B-4ED0-80E1-BD9A7FC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I9r1lcVK13Wh2YPkB+rN0yFkg5MT7ignm3Qqm7GrXfc=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n+M3tS8wLEi4UUoErAUwfVJbbByZvHFIlygNIHgyUlY=</DigestValue>
    </Reference>
  </SignedInfo>
  <SignatureValue>pyaC53CGWtSgDAkwpW1sshUs4MK8GbaysiKY4WmSCQUjRS2BbSTYTZAaVK0V64Is2Mpl7JFlJvLa
5eksjBJT/Y+GSkOUkG8UUscl7iJ4gJOxn+EYBOla5fAQFFrY31epjYYz1QHX7kYaikEAsBwLEOcM
YAAi+W/V8TUilwofP7TjEKhsQXJ+N2mcIeZtEZemjWj8SHonboIeaCAnNlHVz8RriqJtZLct95xO
ck/rowUjND1ojAaUWXVW4HTd93Cv3ZT2X3axw+zrB6WeIeMxOUzU/kSaPXNmhtl7Gq+2ofoiwuJa
c/BynO7nUjroJ1K6LzsDrYpiZoo/BMCdeFGZOQ==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yZRstFqIGTMR47T9lG4clwGD9F3PHENLgtOX12rwe6c=</DigestValue>
      </Reference>
      <Reference URI="/word/endnotes.xml?ContentType=application/vnd.openxmlformats-officedocument.wordprocessingml.endnotes+xml">
        <DigestMethod Algorithm="http://www.w3.org/2001/04/xmlenc#sha256"/>
        <DigestValue>/Pzze4ILDdbEvleCzKkRQPSXd1fVzGL93R4YYiWimew=</DigestValue>
      </Reference>
      <Reference URI="/word/fontTable.xml?ContentType=application/vnd.openxmlformats-officedocument.wordprocessingml.fontTable+xml">
        <DigestMethod Algorithm="http://www.w3.org/2001/04/xmlenc#sha256"/>
        <DigestValue>28z9EO4vKEUREb3aB/c+eHmifLc01So9hr5TvMLbBqM=</DigestValue>
      </Reference>
      <Reference URI="/word/footer1.xml?ContentType=application/vnd.openxmlformats-officedocument.wordprocessingml.footer+xml">
        <DigestMethod Algorithm="http://www.w3.org/2001/04/xmlenc#sha256"/>
        <DigestValue>5nO38gfvB5ME1D+6+9CVLUaEXtb154LuYIhX7/dPWss=</DigestValue>
      </Reference>
      <Reference URI="/word/footnotes.xml?ContentType=application/vnd.openxmlformats-officedocument.wordprocessingml.footnotes+xml">
        <DigestMethod Algorithm="http://www.w3.org/2001/04/xmlenc#sha256"/>
        <DigestValue>FM0UOEA7+0aAeGb6mdsmXCqKIEskWdrRoN16aLZi6fs=</DigestValue>
      </Reference>
      <Reference URI="/word/numbering.xml?ContentType=application/vnd.openxmlformats-officedocument.wordprocessingml.numbering+xml">
        <DigestMethod Algorithm="http://www.w3.org/2001/04/xmlenc#sha256"/>
        <DigestValue>55M4dRVvM5RtgrblzIJ9LsZdZNGFgh7X6OSZWyLerQ0=</DigestValue>
      </Reference>
      <Reference URI="/word/settings.xml?ContentType=application/vnd.openxmlformats-officedocument.wordprocessingml.settings+xml">
        <DigestMethod Algorithm="http://www.w3.org/2001/04/xmlenc#sha256"/>
        <DigestValue>prL7hG09SRw9+JQbiYsTI+to3Xq5DPFLH1w0ASzLLEE=</DigestValue>
      </Reference>
      <Reference URI="/word/styles.xml?ContentType=application/vnd.openxmlformats-officedocument.wordprocessingml.styles+xml">
        <DigestMethod Algorithm="http://www.w3.org/2001/04/xmlenc#sha256"/>
        <DigestValue>7kbit0WAR2vK+e1AvH1sOJVOWweOx4FjIEXAP5haaoc=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2023-06-26T08:13:33Z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2023-06-26T08:13:33Z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3727</Words>
  <Characters>21993</Characters>
  <Application>Microsoft Office Word</Application>
  <DocSecurity>8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2023-06-26T08:10:00Z</dcterms:created>
  <dcterms:modified xsi:type="dcterms:W3CDTF">2023-06-26T08:13:00Z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2023-06-26T00:00:00Z</vt:filetime>
  </property>
</Properties>
</file>