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6B3F" w:rsidRPr="00631F4B" w:rsidRDefault="00631F4B" w:rsidP="00631F4B">
      <w:pPr>
        <w:rPr>
          <w:rFonts w:asciiTheme="minorHAnsi" w:hAnsiTheme="minorHAnsi" w:cstheme="minorHAnsi"/>
          <w:b/>
          <w:sz w:val="40"/>
          <w:szCs w:val="40"/>
        </w:rPr>
      </w:pPr>
      <w:r w:rsidRPr="00631F4B">
        <w:rPr>
          <w:rFonts w:asciiTheme="minorHAnsi" w:hAnsiTheme="minorHAnsi" w:cstheme="minorHAnsi"/>
          <w:b/>
          <w:sz w:val="40"/>
          <w:szCs w:val="40"/>
        </w:rPr>
        <w:t>KUPNÍ SMLOUVA</w:t>
      </w:r>
    </w:p>
    <w:p w:rsidR="00F968ED" w:rsidRPr="00631F4B" w:rsidRDefault="00F968ED" w:rsidP="00631F4B">
      <w:pPr>
        <w:tabs>
          <w:tab w:val="left" w:pos="3780"/>
          <w:tab w:val="center" w:pos="4536"/>
        </w:tabs>
        <w:rPr>
          <w:rFonts w:asciiTheme="minorHAnsi" w:hAnsiTheme="minorHAnsi" w:cstheme="minorHAnsi"/>
          <w:b/>
        </w:rPr>
      </w:pPr>
      <w:r w:rsidRPr="00631F4B">
        <w:rPr>
          <w:rFonts w:asciiTheme="minorHAnsi" w:hAnsiTheme="minorHAnsi" w:cstheme="minorHAnsi"/>
          <w:b/>
        </w:rPr>
        <w:t xml:space="preserve">pro dílčí část </w:t>
      </w:r>
      <w:r w:rsidR="003D7096" w:rsidRPr="00631F4B">
        <w:rPr>
          <w:rFonts w:asciiTheme="minorHAnsi" w:hAnsiTheme="minorHAnsi" w:cstheme="minorHAnsi"/>
          <w:b/>
        </w:rPr>
        <w:t>1</w:t>
      </w:r>
      <w:r w:rsidRPr="00631F4B">
        <w:rPr>
          <w:rFonts w:asciiTheme="minorHAnsi" w:hAnsiTheme="minorHAnsi" w:cstheme="minorHAnsi"/>
          <w:b/>
        </w:rPr>
        <w:t>: Dodávka Stolních počítačů (PC)</w:t>
      </w:r>
    </w:p>
    <w:p w:rsidR="00631F4B" w:rsidRDefault="00631F4B" w:rsidP="00631F4B">
      <w:pPr>
        <w:tabs>
          <w:tab w:val="left" w:pos="3780"/>
          <w:tab w:val="center" w:pos="4536"/>
        </w:tabs>
        <w:rPr>
          <w:rFonts w:asciiTheme="minorHAnsi" w:hAnsiTheme="minorHAnsi" w:cstheme="minorHAnsi"/>
        </w:rPr>
      </w:pPr>
    </w:p>
    <w:p w:rsidR="00631F4B" w:rsidRPr="00631F4B" w:rsidRDefault="00631F4B" w:rsidP="00631F4B">
      <w:pPr>
        <w:tabs>
          <w:tab w:val="left" w:pos="3780"/>
          <w:tab w:val="center" w:pos="4536"/>
        </w:tabs>
        <w:rPr>
          <w:rFonts w:asciiTheme="minorHAnsi" w:hAnsiTheme="minorHAnsi" w:cstheme="minorHAnsi"/>
        </w:rPr>
      </w:pPr>
      <w:r w:rsidRPr="00631F4B">
        <w:rPr>
          <w:rFonts w:asciiTheme="minorHAnsi" w:hAnsiTheme="minorHAnsi" w:cstheme="minorHAnsi"/>
        </w:rPr>
        <w:t xml:space="preserve">Číslo smlouvy </w:t>
      </w:r>
      <w:r>
        <w:rPr>
          <w:rFonts w:asciiTheme="minorHAnsi" w:hAnsiTheme="minorHAnsi" w:cstheme="minorHAnsi"/>
        </w:rPr>
        <w:t>kupujícího</w:t>
      </w:r>
      <w:r w:rsidRPr="00631F4B">
        <w:rPr>
          <w:rFonts w:asciiTheme="minorHAnsi" w:hAnsiTheme="minorHAnsi" w:cstheme="minorHAnsi"/>
        </w:rPr>
        <w:t xml:space="preserve">: </w:t>
      </w:r>
      <w:r w:rsidRPr="00631F4B">
        <w:rPr>
          <w:rFonts w:asciiTheme="minorHAnsi" w:hAnsiTheme="minorHAnsi" w:cstheme="minorHAnsi"/>
        </w:rPr>
        <w:tab/>
      </w:r>
      <w:r w:rsidRPr="00631F4B">
        <w:rPr>
          <w:rFonts w:asciiTheme="minorHAnsi" w:hAnsiTheme="minorHAnsi" w:cstheme="minorHAnsi"/>
        </w:rPr>
        <w:tab/>
      </w:r>
      <w:r w:rsidR="00813DDA" w:rsidRPr="00813DDA">
        <w:rPr>
          <w:rFonts w:asciiTheme="minorHAnsi" w:hAnsiTheme="minorHAnsi" w:cstheme="minorHAnsi"/>
        </w:rPr>
        <w:t>SML/379/2023</w:t>
      </w:r>
    </w:p>
    <w:p w:rsidR="00631F4B" w:rsidRPr="00631F4B" w:rsidRDefault="00631F4B" w:rsidP="00631F4B">
      <w:pPr>
        <w:tabs>
          <w:tab w:val="left" w:pos="3780"/>
          <w:tab w:val="center" w:pos="4536"/>
        </w:tabs>
        <w:rPr>
          <w:rFonts w:asciiTheme="minorHAnsi" w:hAnsiTheme="minorHAnsi" w:cstheme="minorHAnsi"/>
        </w:rPr>
      </w:pPr>
      <w:r w:rsidRPr="00631F4B">
        <w:rPr>
          <w:rFonts w:asciiTheme="minorHAnsi" w:hAnsiTheme="minorHAnsi" w:cstheme="minorHAnsi"/>
        </w:rPr>
        <w:t xml:space="preserve">Číslo smlouvy </w:t>
      </w:r>
      <w:r>
        <w:rPr>
          <w:rFonts w:asciiTheme="minorHAnsi" w:hAnsiTheme="minorHAnsi" w:cstheme="minorHAnsi"/>
        </w:rPr>
        <w:t>prodávajícího</w:t>
      </w:r>
      <w:r w:rsidRPr="00631F4B">
        <w:rPr>
          <w:rFonts w:asciiTheme="minorHAnsi" w:hAnsiTheme="minorHAnsi" w:cstheme="minorHAnsi"/>
        </w:rPr>
        <w:t xml:space="preserve">: </w:t>
      </w:r>
      <w:r w:rsidRPr="00631F4B">
        <w:rPr>
          <w:rFonts w:asciiTheme="minorHAnsi" w:hAnsiTheme="minorHAnsi" w:cstheme="minorHAnsi"/>
        </w:rPr>
        <w:tab/>
      </w:r>
      <w:r w:rsidRPr="00631F4B">
        <w:rPr>
          <w:rFonts w:asciiTheme="minorHAnsi" w:hAnsiTheme="minorHAnsi" w:cstheme="minorHAnsi"/>
        </w:rPr>
        <w:tab/>
      </w:r>
    </w:p>
    <w:p w:rsidR="00C56B3F" w:rsidRPr="00F76502" w:rsidRDefault="00C56B3F" w:rsidP="00C56B3F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:rsidR="00C56B3F" w:rsidRPr="00F76502" w:rsidRDefault="00C56B3F" w:rsidP="00631F4B">
      <w:pPr>
        <w:jc w:val="both"/>
        <w:rPr>
          <w:rFonts w:asciiTheme="minorHAnsi" w:hAnsiTheme="minorHAnsi" w:cstheme="minorHAnsi"/>
        </w:rPr>
      </w:pPr>
      <w:r w:rsidRPr="00F76502">
        <w:rPr>
          <w:rFonts w:asciiTheme="minorHAnsi" w:hAnsiTheme="minorHAnsi" w:cstheme="minorHAnsi"/>
        </w:rPr>
        <w:t xml:space="preserve">uzavřená dle </w:t>
      </w:r>
      <w:proofErr w:type="spellStart"/>
      <w:r w:rsidRPr="00F76502">
        <w:rPr>
          <w:rFonts w:asciiTheme="minorHAnsi" w:hAnsiTheme="minorHAnsi" w:cstheme="minorHAnsi"/>
        </w:rPr>
        <w:t>ust</w:t>
      </w:r>
      <w:proofErr w:type="spellEnd"/>
      <w:r w:rsidRPr="00F76502">
        <w:rPr>
          <w:rFonts w:asciiTheme="minorHAnsi" w:hAnsiTheme="minorHAnsi" w:cstheme="minorHAnsi"/>
        </w:rPr>
        <w:t>. § 2079 a násl.  zákona č. 89/2012 Sb., občanského zákoníku, v platném znění níže uvedeného dne, měsíce a roku mezi smluvními stranami:</w:t>
      </w:r>
    </w:p>
    <w:p w:rsidR="00F763AD" w:rsidRPr="00F76502" w:rsidRDefault="00F763AD" w:rsidP="00C56B3F">
      <w:pPr>
        <w:jc w:val="both"/>
        <w:rPr>
          <w:rFonts w:asciiTheme="minorHAnsi" w:hAnsiTheme="minorHAnsi" w:cstheme="minorHAnsi"/>
        </w:rPr>
      </w:pPr>
    </w:p>
    <w:p w:rsidR="00E84973" w:rsidRPr="00F76502" w:rsidRDefault="00E84973" w:rsidP="00E84973">
      <w:pPr>
        <w:rPr>
          <w:rFonts w:asciiTheme="minorHAnsi" w:hAnsiTheme="minorHAnsi" w:cstheme="minorHAnsi"/>
          <w:szCs w:val="20"/>
        </w:rPr>
      </w:pPr>
    </w:p>
    <w:p w:rsidR="00E84973" w:rsidRPr="00F76502" w:rsidRDefault="00E84973" w:rsidP="00E84973">
      <w:pPr>
        <w:pStyle w:val="Normln0"/>
        <w:spacing w:after="30"/>
        <w:jc w:val="both"/>
        <w:rPr>
          <w:rFonts w:asciiTheme="minorHAnsi" w:hAnsiTheme="minorHAnsi" w:cstheme="minorHAnsi"/>
          <w:b/>
          <w:szCs w:val="22"/>
        </w:rPr>
      </w:pPr>
      <w:r w:rsidRPr="00F76502">
        <w:rPr>
          <w:rFonts w:asciiTheme="minorHAnsi" w:hAnsiTheme="minorHAnsi" w:cstheme="minorHAnsi"/>
          <w:b/>
        </w:rPr>
        <w:t>Kupující:</w:t>
      </w:r>
      <w:r w:rsidRPr="00F76502">
        <w:rPr>
          <w:rFonts w:asciiTheme="minorHAnsi" w:hAnsiTheme="minorHAnsi" w:cstheme="minorHAnsi"/>
          <w:szCs w:val="22"/>
        </w:rPr>
        <w:tab/>
      </w:r>
      <w:r w:rsidRPr="00F76502">
        <w:rPr>
          <w:rFonts w:asciiTheme="minorHAnsi" w:hAnsiTheme="minorHAnsi" w:cstheme="minorHAnsi"/>
          <w:szCs w:val="22"/>
        </w:rPr>
        <w:tab/>
      </w:r>
      <w:r w:rsidRPr="00F76502">
        <w:rPr>
          <w:rFonts w:asciiTheme="minorHAnsi" w:hAnsiTheme="minorHAnsi" w:cstheme="minorHAnsi"/>
          <w:szCs w:val="22"/>
        </w:rPr>
        <w:tab/>
      </w:r>
      <w:r w:rsidRPr="00F76502">
        <w:rPr>
          <w:rFonts w:asciiTheme="minorHAnsi" w:hAnsiTheme="minorHAnsi" w:cstheme="minorHAnsi"/>
          <w:szCs w:val="22"/>
        </w:rPr>
        <w:tab/>
      </w:r>
      <w:r w:rsidRPr="00F76502">
        <w:rPr>
          <w:rFonts w:asciiTheme="minorHAnsi" w:hAnsiTheme="minorHAnsi" w:cstheme="minorHAnsi"/>
          <w:b/>
          <w:sz w:val="28"/>
          <w:szCs w:val="28"/>
        </w:rPr>
        <w:t>Město Kroměříž</w:t>
      </w:r>
    </w:p>
    <w:p w:rsidR="00E84973" w:rsidRPr="00F76502" w:rsidRDefault="00E84973" w:rsidP="00E84973">
      <w:pPr>
        <w:pStyle w:val="Bodsmlouvy-211"/>
        <w:numPr>
          <w:ilvl w:val="0"/>
          <w:numId w:val="0"/>
        </w:numPr>
        <w:tabs>
          <w:tab w:val="clear" w:pos="1134"/>
          <w:tab w:val="clear" w:pos="9356"/>
        </w:tabs>
        <w:spacing w:after="30"/>
        <w:rPr>
          <w:rFonts w:asciiTheme="minorHAnsi" w:hAnsiTheme="minorHAnsi" w:cstheme="minorHAnsi"/>
          <w:bCs/>
          <w:color w:val="auto"/>
          <w:sz w:val="24"/>
        </w:rPr>
      </w:pPr>
      <w:r w:rsidRPr="00F76502">
        <w:rPr>
          <w:rFonts w:asciiTheme="minorHAnsi" w:hAnsiTheme="minorHAnsi" w:cstheme="minorHAnsi"/>
          <w:bCs/>
          <w:color w:val="auto"/>
          <w:sz w:val="24"/>
        </w:rPr>
        <w:t>Sídlo:</w:t>
      </w:r>
      <w:r w:rsidRPr="00F76502">
        <w:rPr>
          <w:rFonts w:asciiTheme="minorHAnsi" w:hAnsiTheme="minorHAnsi" w:cstheme="minorHAnsi"/>
          <w:bCs/>
          <w:color w:val="auto"/>
          <w:sz w:val="24"/>
        </w:rPr>
        <w:tab/>
      </w:r>
      <w:r w:rsidRPr="00F76502">
        <w:rPr>
          <w:rFonts w:asciiTheme="minorHAnsi" w:hAnsiTheme="minorHAnsi" w:cstheme="minorHAnsi"/>
          <w:bCs/>
          <w:color w:val="auto"/>
          <w:sz w:val="24"/>
        </w:rPr>
        <w:tab/>
      </w:r>
      <w:r w:rsidRPr="00F76502">
        <w:rPr>
          <w:rFonts w:asciiTheme="minorHAnsi" w:hAnsiTheme="minorHAnsi" w:cstheme="minorHAnsi"/>
          <w:bCs/>
          <w:color w:val="auto"/>
          <w:sz w:val="24"/>
        </w:rPr>
        <w:tab/>
      </w:r>
      <w:r w:rsidRPr="00F76502">
        <w:rPr>
          <w:rFonts w:asciiTheme="minorHAnsi" w:hAnsiTheme="minorHAnsi" w:cstheme="minorHAnsi"/>
          <w:bCs/>
          <w:color w:val="auto"/>
          <w:sz w:val="24"/>
        </w:rPr>
        <w:tab/>
      </w:r>
      <w:r w:rsidRPr="00F76502">
        <w:rPr>
          <w:rFonts w:asciiTheme="minorHAnsi" w:hAnsiTheme="minorHAnsi" w:cstheme="minorHAnsi"/>
          <w:bCs/>
          <w:color w:val="auto"/>
          <w:sz w:val="24"/>
        </w:rPr>
        <w:tab/>
        <w:t>Velké náměstí 115/1, 767 01 Kroměříž</w:t>
      </w:r>
    </w:p>
    <w:p w:rsidR="00E84973" w:rsidRPr="00F76502" w:rsidRDefault="00E84973" w:rsidP="00E84973">
      <w:pPr>
        <w:pStyle w:val="Bodsmlouvy-211"/>
        <w:numPr>
          <w:ilvl w:val="0"/>
          <w:numId w:val="0"/>
        </w:numPr>
        <w:tabs>
          <w:tab w:val="clear" w:pos="1134"/>
          <w:tab w:val="clear" w:pos="9356"/>
          <w:tab w:val="left" w:pos="2835"/>
        </w:tabs>
        <w:spacing w:after="30"/>
        <w:ind w:left="720" w:hanging="720"/>
        <w:rPr>
          <w:rFonts w:asciiTheme="minorHAnsi" w:hAnsiTheme="minorHAnsi" w:cstheme="minorHAnsi"/>
          <w:bCs/>
          <w:color w:val="auto"/>
          <w:sz w:val="24"/>
        </w:rPr>
      </w:pPr>
      <w:r w:rsidRPr="00F76502">
        <w:rPr>
          <w:rFonts w:asciiTheme="minorHAnsi" w:hAnsiTheme="minorHAnsi" w:cstheme="minorHAnsi"/>
          <w:bCs/>
          <w:color w:val="auto"/>
          <w:sz w:val="24"/>
        </w:rPr>
        <w:t>Zastoupen:</w:t>
      </w:r>
      <w:r w:rsidRPr="00F76502">
        <w:rPr>
          <w:rFonts w:asciiTheme="minorHAnsi" w:hAnsiTheme="minorHAnsi" w:cstheme="minorHAnsi"/>
          <w:bCs/>
          <w:color w:val="auto"/>
          <w:sz w:val="24"/>
        </w:rPr>
        <w:tab/>
      </w:r>
      <w:r w:rsidRPr="00F76502">
        <w:rPr>
          <w:rFonts w:asciiTheme="minorHAnsi" w:hAnsiTheme="minorHAnsi" w:cstheme="minorHAnsi"/>
          <w:bCs/>
          <w:color w:val="auto"/>
          <w:sz w:val="24"/>
        </w:rPr>
        <w:tab/>
        <w:t xml:space="preserve">Mgr. </w:t>
      </w:r>
      <w:r w:rsidR="005632AC" w:rsidRPr="00F76502">
        <w:rPr>
          <w:rFonts w:asciiTheme="minorHAnsi" w:hAnsiTheme="minorHAnsi" w:cstheme="minorHAnsi"/>
          <w:bCs/>
          <w:color w:val="auto"/>
          <w:sz w:val="24"/>
        </w:rPr>
        <w:t>Tomášem Opatrným</w:t>
      </w:r>
      <w:r w:rsidRPr="00F76502">
        <w:rPr>
          <w:rFonts w:asciiTheme="minorHAnsi" w:hAnsiTheme="minorHAnsi" w:cstheme="minorHAnsi"/>
          <w:bCs/>
          <w:color w:val="auto"/>
          <w:sz w:val="24"/>
        </w:rPr>
        <w:t>, starostou města</w:t>
      </w:r>
    </w:p>
    <w:p w:rsidR="00E84973" w:rsidRDefault="00E84973" w:rsidP="00E84973">
      <w:pPr>
        <w:pStyle w:val="Bodsmlouvy-211"/>
        <w:numPr>
          <w:ilvl w:val="0"/>
          <w:numId w:val="0"/>
        </w:numPr>
        <w:tabs>
          <w:tab w:val="clear" w:pos="1134"/>
          <w:tab w:val="clear" w:pos="9356"/>
          <w:tab w:val="left" w:pos="2835"/>
        </w:tabs>
        <w:spacing w:after="30"/>
        <w:ind w:left="720" w:hanging="720"/>
        <w:rPr>
          <w:rFonts w:asciiTheme="minorHAnsi" w:hAnsiTheme="minorHAnsi" w:cstheme="minorHAnsi"/>
          <w:bCs/>
          <w:color w:val="auto"/>
          <w:sz w:val="24"/>
        </w:rPr>
      </w:pPr>
      <w:r w:rsidRPr="00F76502">
        <w:rPr>
          <w:rFonts w:asciiTheme="minorHAnsi" w:hAnsiTheme="minorHAnsi" w:cstheme="minorHAnsi"/>
          <w:bCs/>
          <w:color w:val="auto"/>
          <w:sz w:val="24"/>
        </w:rPr>
        <w:t>IČ:</w:t>
      </w:r>
      <w:r w:rsidRPr="00F76502">
        <w:rPr>
          <w:rFonts w:asciiTheme="minorHAnsi" w:hAnsiTheme="minorHAnsi" w:cstheme="minorHAnsi"/>
          <w:bCs/>
          <w:color w:val="auto"/>
          <w:sz w:val="24"/>
        </w:rPr>
        <w:tab/>
      </w:r>
      <w:r w:rsidRPr="00F76502">
        <w:rPr>
          <w:rFonts w:asciiTheme="minorHAnsi" w:hAnsiTheme="minorHAnsi" w:cstheme="minorHAnsi"/>
          <w:bCs/>
          <w:color w:val="auto"/>
          <w:sz w:val="24"/>
        </w:rPr>
        <w:tab/>
      </w:r>
      <w:r w:rsidRPr="00F76502">
        <w:rPr>
          <w:rFonts w:asciiTheme="minorHAnsi" w:hAnsiTheme="minorHAnsi" w:cstheme="minorHAnsi"/>
          <w:bCs/>
          <w:color w:val="auto"/>
          <w:sz w:val="24"/>
        </w:rPr>
        <w:tab/>
        <w:t>00287351</w:t>
      </w:r>
    </w:p>
    <w:p w:rsidR="001A4850" w:rsidRPr="00F76502" w:rsidRDefault="001A4850" w:rsidP="00E84973">
      <w:pPr>
        <w:pStyle w:val="Bodsmlouvy-211"/>
        <w:numPr>
          <w:ilvl w:val="0"/>
          <w:numId w:val="0"/>
        </w:numPr>
        <w:tabs>
          <w:tab w:val="clear" w:pos="1134"/>
          <w:tab w:val="clear" w:pos="9356"/>
          <w:tab w:val="left" w:pos="2835"/>
        </w:tabs>
        <w:spacing w:after="30"/>
        <w:ind w:left="720" w:hanging="720"/>
        <w:rPr>
          <w:rFonts w:asciiTheme="minorHAnsi" w:hAnsiTheme="minorHAnsi" w:cstheme="minorHAnsi"/>
          <w:bCs/>
          <w:color w:val="auto"/>
          <w:sz w:val="24"/>
        </w:rPr>
      </w:pPr>
      <w:r w:rsidRPr="001A4850">
        <w:rPr>
          <w:rFonts w:asciiTheme="minorHAnsi" w:hAnsiTheme="minorHAnsi" w:cstheme="minorHAnsi"/>
          <w:bCs/>
          <w:color w:val="auto"/>
          <w:sz w:val="24"/>
        </w:rPr>
        <w:t>ID datové schránky</w:t>
      </w:r>
      <w:r w:rsidRPr="001A4850">
        <w:rPr>
          <w:rFonts w:asciiTheme="minorHAnsi" w:hAnsiTheme="minorHAnsi" w:cstheme="minorHAnsi"/>
          <w:bCs/>
          <w:color w:val="auto"/>
          <w:sz w:val="24"/>
        </w:rPr>
        <w:tab/>
      </w:r>
      <w:r>
        <w:rPr>
          <w:rFonts w:asciiTheme="minorHAnsi" w:hAnsiTheme="minorHAnsi" w:cstheme="minorHAnsi"/>
          <w:bCs/>
          <w:color w:val="auto"/>
          <w:sz w:val="24"/>
        </w:rPr>
        <w:tab/>
      </w:r>
      <w:r w:rsidR="00A12B23" w:rsidRPr="00A12B23">
        <w:rPr>
          <w:rFonts w:asciiTheme="minorHAnsi" w:hAnsiTheme="minorHAnsi" w:cstheme="minorHAnsi"/>
          <w:bCs/>
          <w:color w:val="auto"/>
          <w:sz w:val="24"/>
        </w:rPr>
        <w:t>bg2bfur</w:t>
      </w:r>
    </w:p>
    <w:p w:rsidR="00E84973" w:rsidRPr="00F76502" w:rsidRDefault="00E84973" w:rsidP="00E84973">
      <w:pPr>
        <w:pStyle w:val="Bodsmlouvy-211"/>
        <w:numPr>
          <w:ilvl w:val="0"/>
          <w:numId w:val="0"/>
        </w:numPr>
        <w:tabs>
          <w:tab w:val="clear" w:pos="1134"/>
          <w:tab w:val="clear" w:pos="9356"/>
          <w:tab w:val="left" w:pos="2835"/>
        </w:tabs>
        <w:spacing w:after="30"/>
        <w:ind w:left="720" w:hanging="720"/>
        <w:rPr>
          <w:rFonts w:asciiTheme="minorHAnsi" w:hAnsiTheme="minorHAnsi" w:cstheme="minorHAnsi"/>
          <w:bCs/>
          <w:color w:val="auto"/>
          <w:sz w:val="24"/>
        </w:rPr>
      </w:pPr>
      <w:proofErr w:type="spellStart"/>
      <w:proofErr w:type="gramStart"/>
      <w:r w:rsidRPr="00F76502">
        <w:rPr>
          <w:rFonts w:asciiTheme="minorHAnsi" w:hAnsiTheme="minorHAnsi" w:cstheme="minorHAnsi"/>
          <w:bCs/>
          <w:color w:val="auto"/>
          <w:sz w:val="24"/>
        </w:rPr>
        <w:t>Č.účtu</w:t>
      </w:r>
      <w:proofErr w:type="spellEnd"/>
      <w:proofErr w:type="gramEnd"/>
      <w:r w:rsidRPr="00F76502">
        <w:rPr>
          <w:rFonts w:asciiTheme="minorHAnsi" w:hAnsiTheme="minorHAnsi" w:cstheme="minorHAnsi"/>
          <w:bCs/>
          <w:color w:val="auto"/>
          <w:sz w:val="24"/>
        </w:rPr>
        <w:t>.:</w:t>
      </w:r>
      <w:r w:rsidRPr="00F76502">
        <w:rPr>
          <w:rFonts w:asciiTheme="minorHAnsi" w:hAnsiTheme="minorHAnsi" w:cstheme="minorHAnsi"/>
          <w:bCs/>
          <w:color w:val="auto"/>
          <w:sz w:val="24"/>
        </w:rPr>
        <w:tab/>
      </w:r>
      <w:r w:rsidRPr="00F76502">
        <w:rPr>
          <w:rFonts w:asciiTheme="minorHAnsi" w:hAnsiTheme="minorHAnsi" w:cstheme="minorHAnsi"/>
          <w:bCs/>
          <w:color w:val="auto"/>
          <w:sz w:val="24"/>
        </w:rPr>
        <w:tab/>
        <w:t>8326340247/0100</w:t>
      </w:r>
    </w:p>
    <w:p w:rsidR="00E84973" w:rsidRPr="00F76502" w:rsidRDefault="00E84973" w:rsidP="00E84973">
      <w:pPr>
        <w:pStyle w:val="Bodsmlouvy-211"/>
        <w:numPr>
          <w:ilvl w:val="0"/>
          <w:numId w:val="0"/>
        </w:numPr>
        <w:tabs>
          <w:tab w:val="clear" w:pos="1134"/>
          <w:tab w:val="clear" w:pos="9356"/>
          <w:tab w:val="left" w:pos="2835"/>
        </w:tabs>
        <w:spacing w:after="30"/>
        <w:ind w:left="720" w:hanging="720"/>
        <w:rPr>
          <w:rFonts w:asciiTheme="minorHAnsi" w:hAnsiTheme="minorHAnsi" w:cstheme="minorHAnsi"/>
          <w:bCs/>
          <w:color w:val="auto"/>
          <w:sz w:val="24"/>
        </w:rPr>
      </w:pPr>
      <w:r w:rsidRPr="00F76502">
        <w:rPr>
          <w:rFonts w:asciiTheme="minorHAnsi" w:hAnsiTheme="minorHAnsi" w:cstheme="minorHAnsi"/>
          <w:bCs/>
          <w:color w:val="auto"/>
          <w:sz w:val="24"/>
        </w:rPr>
        <w:t>Osoby oprávněné jednat</w:t>
      </w:r>
    </w:p>
    <w:p w:rsidR="00E84973" w:rsidRPr="00F76502" w:rsidRDefault="00E84973" w:rsidP="00E84973">
      <w:pPr>
        <w:pStyle w:val="Bodsmlouvy-211"/>
        <w:numPr>
          <w:ilvl w:val="0"/>
          <w:numId w:val="0"/>
        </w:numPr>
        <w:tabs>
          <w:tab w:val="clear" w:pos="1134"/>
          <w:tab w:val="clear" w:pos="9356"/>
          <w:tab w:val="left" w:pos="2880"/>
        </w:tabs>
        <w:spacing w:after="30"/>
        <w:ind w:left="3540" w:hanging="3540"/>
        <w:rPr>
          <w:rFonts w:asciiTheme="minorHAnsi" w:hAnsiTheme="minorHAnsi" w:cstheme="minorHAnsi"/>
          <w:bCs/>
          <w:color w:val="auto"/>
          <w:sz w:val="24"/>
        </w:rPr>
      </w:pPr>
      <w:r w:rsidRPr="00F76502">
        <w:rPr>
          <w:rFonts w:asciiTheme="minorHAnsi" w:hAnsiTheme="minorHAnsi" w:cstheme="minorHAnsi"/>
          <w:bCs/>
          <w:color w:val="auto"/>
          <w:sz w:val="24"/>
        </w:rPr>
        <w:t xml:space="preserve">- ve věcech administrativních: </w:t>
      </w:r>
      <w:r w:rsidRPr="00F76502">
        <w:rPr>
          <w:rFonts w:asciiTheme="minorHAnsi" w:hAnsiTheme="minorHAnsi" w:cstheme="minorHAnsi"/>
          <w:bCs/>
          <w:color w:val="auto"/>
          <w:sz w:val="24"/>
        </w:rPr>
        <w:tab/>
      </w:r>
      <w:r w:rsidR="00DE0D91">
        <w:rPr>
          <w:rFonts w:asciiTheme="minorHAnsi" w:hAnsiTheme="minorHAnsi" w:cstheme="minorHAnsi"/>
          <w:bCs/>
          <w:color w:val="auto"/>
          <w:sz w:val="24"/>
        </w:rPr>
        <w:t>xxx</w:t>
      </w:r>
      <w:bookmarkStart w:id="0" w:name="_GoBack"/>
      <w:bookmarkEnd w:id="0"/>
    </w:p>
    <w:p w:rsidR="00E84973" w:rsidRPr="00F76502" w:rsidRDefault="00FF49A3" w:rsidP="00E84973">
      <w:pPr>
        <w:pStyle w:val="Bodsmlouvy-211"/>
        <w:numPr>
          <w:ilvl w:val="0"/>
          <w:numId w:val="0"/>
        </w:numPr>
        <w:tabs>
          <w:tab w:val="clear" w:pos="1134"/>
          <w:tab w:val="clear" w:pos="9356"/>
        </w:tabs>
        <w:ind w:left="5664" w:firstLine="708"/>
        <w:rPr>
          <w:rFonts w:asciiTheme="minorHAnsi" w:hAnsiTheme="minorHAnsi" w:cstheme="minorHAnsi"/>
          <w:bCs/>
          <w:color w:val="auto"/>
          <w:sz w:val="24"/>
        </w:rPr>
      </w:pPr>
      <w:r w:rsidRPr="00F76502" w:rsidDel="00FF49A3">
        <w:rPr>
          <w:rFonts w:asciiTheme="minorHAnsi" w:hAnsiTheme="minorHAnsi" w:cstheme="minorHAnsi"/>
          <w:bCs/>
          <w:color w:val="auto"/>
          <w:sz w:val="24"/>
        </w:rPr>
        <w:t xml:space="preserve"> </w:t>
      </w:r>
      <w:r w:rsidR="00E84973" w:rsidRPr="00F76502">
        <w:rPr>
          <w:rFonts w:asciiTheme="minorHAnsi" w:hAnsiTheme="minorHAnsi" w:cstheme="minorHAnsi"/>
          <w:bCs/>
          <w:color w:val="auto"/>
          <w:sz w:val="24"/>
        </w:rPr>
        <w:t>(dále jen</w:t>
      </w:r>
      <w:r w:rsidR="00E84973" w:rsidRPr="00F76502">
        <w:rPr>
          <w:rFonts w:asciiTheme="minorHAnsi" w:hAnsiTheme="minorHAnsi" w:cstheme="minorHAnsi"/>
          <w:b/>
          <w:bCs/>
          <w:color w:val="auto"/>
          <w:sz w:val="24"/>
        </w:rPr>
        <w:t xml:space="preserve"> „kupující“</w:t>
      </w:r>
      <w:r w:rsidR="00E84973" w:rsidRPr="00F76502">
        <w:rPr>
          <w:rFonts w:asciiTheme="minorHAnsi" w:hAnsiTheme="minorHAnsi" w:cstheme="minorHAnsi"/>
          <w:bCs/>
          <w:color w:val="auto"/>
          <w:sz w:val="24"/>
        </w:rPr>
        <w:t>)</w:t>
      </w:r>
    </w:p>
    <w:p w:rsidR="00E84973" w:rsidRPr="00F76502" w:rsidRDefault="00E84973" w:rsidP="00E06F20">
      <w:pPr>
        <w:pStyle w:val="Bodsmlouvy-211"/>
        <w:numPr>
          <w:ilvl w:val="0"/>
          <w:numId w:val="0"/>
        </w:numPr>
        <w:tabs>
          <w:tab w:val="clear" w:pos="1134"/>
          <w:tab w:val="clear" w:pos="9356"/>
        </w:tabs>
        <w:ind w:left="720" w:hanging="720"/>
        <w:rPr>
          <w:rFonts w:asciiTheme="minorHAnsi" w:hAnsiTheme="minorHAnsi" w:cstheme="minorHAnsi"/>
          <w:bCs/>
          <w:color w:val="auto"/>
          <w:sz w:val="24"/>
        </w:rPr>
      </w:pPr>
      <w:r w:rsidRPr="00F76502">
        <w:rPr>
          <w:rFonts w:asciiTheme="minorHAnsi" w:hAnsiTheme="minorHAnsi" w:cstheme="minorHAnsi"/>
          <w:bCs/>
          <w:color w:val="auto"/>
          <w:sz w:val="24"/>
        </w:rPr>
        <w:t>a</w:t>
      </w:r>
    </w:p>
    <w:p w:rsidR="00C56B3F" w:rsidRPr="00F76502" w:rsidRDefault="00C56B3F" w:rsidP="00C56B3F">
      <w:pPr>
        <w:jc w:val="both"/>
        <w:rPr>
          <w:rFonts w:asciiTheme="minorHAnsi" w:hAnsiTheme="minorHAnsi" w:cstheme="minorHAnsi"/>
        </w:rPr>
      </w:pPr>
    </w:p>
    <w:p w:rsidR="00C56B3F" w:rsidRPr="00F76502" w:rsidRDefault="00C56B3F" w:rsidP="00C56B3F">
      <w:pPr>
        <w:pStyle w:val="Normln0"/>
        <w:spacing w:after="30"/>
        <w:jc w:val="both"/>
        <w:rPr>
          <w:rFonts w:asciiTheme="minorHAnsi" w:hAnsiTheme="minorHAnsi" w:cstheme="minorHAnsi"/>
          <w:b/>
          <w:szCs w:val="22"/>
        </w:rPr>
      </w:pPr>
      <w:r w:rsidRPr="00F76502">
        <w:rPr>
          <w:rFonts w:asciiTheme="minorHAnsi" w:hAnsiTheme="minorHAnsi" w:cstheme="minorHAnsi"/>
          <w:b/>
        </w:rPr>
        <w:t>Prodávající:</w:t>
      </w:r>
      <w:r w:rsidRPr="00F76502">
        <w:rPr>
          <w:rFonts w:asciiTheme="minorHAnsi" w:hAnsiTheme="minorHAnsi" w:cstheme="minorHAnsi"/>
          <w:b/>
        </w:rPr>
        <w:tab/>
      </w:r>
      <w:r w:rsidRPr="00F76502">
        <w:rPr>
          <w:rFonts w:asciiTheme="minorHAnsi" w:hAnsiTheme="minorHAnsi" w:cstheme="minorHAnsi"/>
          <w:b/>
        </w:rPr>
        <w:tab/>
      </w:r>
      <w:r w:rsidRPr="00F76502">
        <w:rPr>
          <w:rFonts w:asciiTheme="minorHAnsi" w:hAnsiTheme="minorHAnsi" w:cstheme="minorHAnsi"/>
          <w:b/>
        </w:rPr>
        <w:tab/>
      </w:r>
      <w:r w:rsidRPr="00F76502">
        <w:rPr>
          <w:rFonts w:asciiTheme="minorHAnsi" w:hAnsiTheme="minorHAnsi" w:cstheme="minorHAnsi"/>
          <w:b/>
        </w:rPr>
        <w:tab/>
      </w:r>
      <w:r w:rsidR="00813DDA" w:rsidRPr="00813DDA">
        <w:rPr>
          <w:rFonts w:asciiTheme="minorHAnsi" w:hAnsiTheme="minorHAnsi" w:cstheme="minorHAnsi"/>
          <w:b/>
          <w:iCs/>
          <w:sz w:val="22"/>
          <w:szCs w:val="22"/>
        </w:rPr>
        <w:t>KSP Computer &amp; Services Moravia s.r.o.</w:t>
      </w:r>
    </w:p>
    <w:p w:rsidR="00C56B3F" w:rsidRPr="00F76502" w:rsidRDefault="00C56B3F" w:rsidP="00C56B3F">
      <w:pPr>
        <w:pStyle w:val="Bodsmlouvy-211"/>
        <w:numPr>
          <w:ilvl w:val="0"/>
          <w:numId w:val="0"/>
        </w:numPr>
        <w:tabs>
          <w:tab w:val="clear" w:pos="1134"/>
          <w:tab w:val="clear" w:pos="9356"/>
        </w:tabs>
        <w:spacing w:after="30"/>
        <w:rPr>
          <w:rFonts w:asciiTheme="minorHAnsi" w:hAnsiTheme="minorHAnsi" w:cstheme="minorHAnsi"/>
          <w:bCs/>
          <w:color w:val="auto"/>
          <w:sz w:val="24"/>
        </w:rPr>
      </w:pPr>
      <w:r w:rsidRPr="00F76502">
        <w:rPr>
          <w:rFonts w:asciiTheme="minorHAnsi" w:hAnsiTheme="minorHAnsi" w:cstheme="minorHAnsi"/>
          <w:color w:val="auto"/>
          <w:sz w:val="24"/>
        </w:rPr>
        <w:t xml:space="preserve">Sídlo: </w:t>
      </w:r>
      <w:r w:rsidRPr="00F76502">
        <w:rPr>
          <w:rFonts w:asciiTheme="minorHAnsi" w:hAnsiTheme="minorHAnsi" w:cstheme="minorHAnsi"/>
          <w:color w:val="auto"/>
          <w:sz w:val="24"/>
        </w:rPr>
        <w:tab/>
      </w:r>
      <w:r w:rsidRPr="00F76502">
        <w:rPr>
          <w:rFonts w:asciiTheme="minorHAnsi" w:hAnsiTheme="minorHAnsi" w:cstheme="minorHAnsi"/>
          <w:color w:val="auto"/>
          <w:sz w:val="24"/>
        </w:rPr>
        <w:tab/>
      </w:r>
      <w:r w:rsidRPr="00F76502">
        <w:rPr>
          <w:rFonts w:asciiTheme="minorHAnsi" w:hAnsiTheme="minorHAnsi" w:cstheme="minorHAnsi"/>
          <w:color w:val="auto"/>
          <w:sz w:val="24"/>
        </w:rPr>
        <w:tab/>
      </w:r>
      <w:r w:rsidRPr="00F76502">
        <w:rPr>
          <w:rFonts w:asciiTheme="minorHAnsi" w:hAnsiTheme="minorHAnsi" w:cstheme="minorHAnsi"/>
          <w:color w:val="auto"/>
          <w:sz w:val="24"/>
        </w:rPr>
        <w:tab/>
        <w:t xml:space="preserve">           </w:t>
      </w:r>
      <w:r w:rsidR="00631F4B">
        <w:rPr>
          <w:rFonts w:asciiTheme="minorHAnsi" w:hAnsiTheme="minorHAnsi" w:cstheme="minorHAnsi"/>
          <w:color w:val="auto"/>
          <w:sz w:val="24"/>
        </w:rPr>
        <w:t xml:space="preserve"> </w:t>
      </w:r>
      <w:r w:rsidRPr="00F76502">
        <w:rPr>
          <w:rFonts w:asciiTheme="minorHAnsi" w:hAnsiTheme="minorHAnsi" w:cstheme="minorHAnsi"/>
          <w:color w:val="auto"/>
          <w:sz w:val="24"/>
        </w:rPr>
        <w:t xml:space="preserve"> </w:t>
      </w:r>
      <w:r w:rsidR="00813DDA" w:rsidRPr="00813DDA">
        <w:rPr>
          <w:rFonts w:asciiTheme="minorHAnsi" w:hAnsiTheme="minorHAnsi" w:cstheme="minorHAnsi"/>
          <w:iCs/>
          <w:szCs w:val="22"/>
        </w:rPr>
        <w:t>Nad Akcízem 1006/2, Ďáblice, 182 00 Praha 8</w:t>
      </w:r>
    </w:p>
    <w:p w:rsidR="00C56B3F" w:rsidRPr="00F76502" w:rsidRDefault="00C56B3F" w:rsidP="00C56B3F">
      <w:pPr>
        <w:pStyle w:val="Bodsmlouvy-211"/>
        <w:numPr>
          <w:ilvl w:val="0"/>
          <w:numId w:val="0"/>
        </w:numPr>
        <w:tabs>
          <w:tab w:val="clear" w:pos="1134"/>
          <w:tab w:val="clear" w:pos="9356"/>
        </w:tabs>
        <w:spacing w:after="30"/>
        <w:rPr>
          <w:rFonts w:asciiTheme="minorHAnsi" w:hAnsiTheme="minorHAnsi" w:cstheme="minorHAnsi"/>
          <w:bCs/>
          <w:color w:val="auto"/>
          <w:sz w:val="24"/>
        </w:rPr>
      </w:pPr>
      <w:r w:rsidRPr="00F76502">
        <w:rPr>
          <w:rFonts w:asciiTheme="minorHAnsi" w:hAnsiTheme="minorHAnsi" w:cstheme="minorHAnsi"/>
          <w:bCs/>
          <w:color w:val="auto"/>
          <w:sz w:val="24"/>
        </w:rPr>
        <w:t xml:space="preserve">Zastoupen:      </w:t>
      </w:r>
      <w:r w:rsidRPr="00F76502">
        <w:rPr>
          <w:rFonts w:asciiTheme="minorHAnsi" w:hAnsiTheme="minorHAnsi" w:cstheme="minorHAnsi"/>
          <w:bCs/>
          <w:color w:val="auto"/>
          <w:sz w:val="24"/>
        </w:rPr>
        <w:tab/>
      </w:r>
      <w:r w:rsidRPr="00F76502">
        <w:rPr>
          <w:rFonts w:asciiTheme="minorHAnsi" w:hAnsiTheme="minorHAnsi" w:cstheme="minorHAnsi"/>
          <w:bCs/>
          <w:color w:val="auto"/>
          <w:sz w:val="24"/>
        </w:rPr>
        <w:tab/>
        <w:t xml:space="preserve">            </w:t>
      </w:r>
      <w:r w:rsidR="00631F4B">
        <w:rPr>
          <w:rFonts w:asciiTheme="minorHAnsi" w:hAnsiTheme="minorHAnsi" w:cstheme="minorHAnsi"/>
          <w:bCs/>
          <w:color w:val="auto"/>
          <w:sz w:val="24"/>
        </w:rPr>
        <w:tab/>
      </w:r>
      <w:r w:rsidR="00631F4B">
        <w:rPr>
          <w:rFonts w:asciiTheme="minorHAnsi" w:hAnsiTheme="minorHAnsi" w:cstheme="minorHAnsi"/>
          <w:bCs/>
          <w:color w:val="auto"/>
          <w:sz w:val="24"/>
        </w:rPr>
        <w:tab/>
      </w:r>
      <w:r w:rsidR="00813DDA" w:rsidRPr="00813DDA">
        <w:rPr>
          <w:rFonts w:asciiTheme="minorHAnsi" w:hAnsiTheme="minorHAnsi" w:cstheme="minorHAnsi"/>
          <w:bCs/>
          <w:color w:val="auto"/>
          <w:sz w:val="24"/>
        </w:rPr>
        <w:t>panem Jiřím Šilhavým, jednatelem společnosti</w:t>
      </w:r>
    </w:p>
    <w:p w:rsidR="006F7AAE" w:rsidRPr="00F76502" w:rsidRDefault="00C56B3F" w:rsidP="006F7AAE">
      <w:pPr>
        <w:pStyle w:val="Bodsmlouvy-211"/>
        <w:numPr>
          <w:ilvl w:val="0"/>
          <w:numId w:val="0"/>
        </w:numPr>
        <w:tabs>
          <w:tab w:val="clear" w:pos="1134"/>
          <w:tab w:val="clear" w:pos="9356"/>
        </w:tabs>
        <w:spacing w:after="30"/>
        <w:rPr>
          <w:rFonts w:asciiTheme="minorHAnsi" w:hAnsiTheme="minorHAnsi" w:cstheme="minorHAnsi"/>
          <w:bCs/>
          <w:color w:val="auto"/>
          <w:sz w:val="24"/>
        </w:rPr>
      </w:pPr>
      <w:r w:rsidRPr="00F76502">
        <w:rPr>
          <w:rFonts w:asciiTheme="minorHAnsi" w:hAnsiTheme="minorHAnsi" w:cstheme="minorHAnsi"/>
          <w:bCs/>
          <w:color w:val="auto"/>
          <w:sz w:val="24"/>
        </w:rPr>
        <w:t>IČ:</w:t>
      </w:r>
      <w:r w:rsidRPr="00F76502">
        <w:rPr>
          <w:rFonts w:asciiTheme="minorHAnsi" w:hAnsiTheme="minorHAnsi" w:cstheme="minorHAnsi"/>
          <w:bCs/>
          <w:color w:val="auto"/>
          <w:sz w:val="24"/>
        </w:rPr>
        <w:tab/>
      </w:r>
      <w:r w:rsidRPr="00F76502">
        <w:rPr>
          <w:rFonts w:asciiTheme="minorHAnsi" w:hAnsiTheme="minorHAnsi" w:cstheme="minorHAnsi"/>
          <w:bCs/>
          <w:color w:val="auto"/>
          <w:sz w:val="24"/>
        </w:rPr>
        <w:tab/>
      </w:r>
      <w:r w:rsidRPr="00F76502">
        <w:rPr>
          <w:rFonts w:asciiTheme="minorHAnsi" w:hAnsiTheme="minorHAnsi" w:cstheme="minorHAnsi"/>
          <w:bCs/>
          <w:color w:val="auto"/>
          <w:sz w:val="24"/>
        </w:rPr>
        <w:tab/>
      </w:r>
      <w:r w:rsidRPr="00F76502">
        <w:rPr>
          <w:rFonts w:asciiTheme="minorHAnsi" w:hAnsiTheme="minorHAnsi" w:cstheme="minorHAnsi"/>
          <w:bCs/>
          <w:color w:val="auto"/>
          <w:sz w:val="24"/>
        </w:rPr>
        <w:tab/>
      </w:r>
      <w:r w:rsidRPr="00F76502">
        <w:rPr>
          <w:rFonts w:asciiTheme="minorHAnsi" w:hAnsiTheme="minorHAnsi" w:cstheme="minorHAnsi"/>
          <w:bCs/>
          <w:color w:val="auto"/>
          <w:sz w:val="24"/>
        </w:rPr>
        <w:tab/>
      </w:r>
      <w:r w:rsidR="00813DDA" w:rsidRPr="00813DDA">
        <w:rPr>
          <w:rFonts w:asciiTheme="minorHAnsi" w:hAnsiTheme="minorHAnsi" w:cstheme="minorHAnsi"/>
          <w:bCs/>
          <w:color w:val="auto"/>
          <w:sz w:val="24"/>
        </w:rPr>
        <w:t>142 43 962</w:t>
      </w:r>
    </w:p>
    <w:p w:rsidR="00813DDA" w:rsidRDefault="00813DDA" w:rsidP="00C56B3F">
      <w:pPr>
        <w:pStyle w:val="Bodsmlouvy-211"/>
        <w:numPr>
          <w:ilvl w:val="0"/>
          <w:numId w:val="0"/>
        </w:numPr>
        <w:tabs>
          <w:tab w:val="clear" w:pos="1134"/>
          <w:tab w:val="clear" w:pos="9356"/>
          <w:tab w:val="left" w:pos="2835"/>
        </w:tabs>
        <w:spacing w:after="30"/>
        <w:ind w:left="720" w:hanging="720"/>
        <w:rPr>
          <w:rFonts w:asciiTheme="minorHAnsi" w:hAnsiTheme="minorHAnsi" w:cstheme="minorHAnsi"/>
          <w:bCs/>
          <w:color w:val="auto"/>
          <w:sz w:val="24"/>
        </w:rPr>
      </w:pPr>
      <w:r w:rsidRPr="00813DDA">
        <w:rPr>
          <w:rFonts w:asciiTheme="minorHAnsi" w:hAnsiTheme="minorHAnsi" w:cstheme="minorHAnsi"/>
          <w:bCs/>
          <w:color w:val="auto"/>
          <w:sz w:val="24"/>
        </w:rPr>
        <w:t>Zapsaný u Městského soudu v Praze, oddíl C, vložka 362622</w:t>
      </w:r>
    </w:p>
    <w:p w:rsidR="00C56B3F" w:rsidRPr="00F76502" w:rsidRDefault="00A7191E" w:rsidP="00C56B3F">
      <w:pPr>
        <w:pStyle w:val="Bodsmlouvy-211"/>
        <w:numPr>
          <w:ilvl w:val="0"/>
          <w:numId w:val="0"/>
        </w:numPr>
        <w:tabs>
          <w:tab w:val="clear" w:pos="1134"/>
          <w:tab w:val="clear" w:pos="9356"/>
          <w:tab w:val="left" w:pos="2835"/>
        </w:tabs>
        <w:spacing w:after="30"/>
        <w:ind w:left="720" w:hanging="720"/>
        <w:rPr>
          <w:rFonts w:asciiTheme="minorHAnsi" w:hAnsiTheme="minorHAnsi" w:cstheme="minorHAnsi"/>
          <w:bCs/>
          <w:color w:val="auto"/>
          <w:sz w:val="24"/>
        </w:rPr>
      </w:pPr>
      <w:r w:rsidRPr="00F76502">
        <w:rPr>
          <w:rFonts w:asciiTheme="minorHAnsi" w:hAnsiTheme="minorHAnsi" w:cstheme="minorHAnsi"/>
          <w:bCs/>
          <w:color w:val="auto"/>
          <w:sz w:val="24"/>
        </w:rPr>
        <w:t>Č.</w:t>
      </w:r>
      <w:r w:rsidR="00625A5F" w:rsidRPr="00F76502">
        <w:rPr>
          <w:rFonts w:asciiTheme="minorHAnsi" w:hAnsiTheme="minorHAnsi" w:cstheme="minorHAnsi"/>
          <w:bCs/>
          <w:color w:val="auto"/>
          <w:sz w:val="24"/>
        </w:rPr>
        <w:t xml:space="preserve"> </w:t>
      </w:r>
      <w:proofErr w:type="spellStart"/>
      <w:r w:rsidRPr="00F76502">
        <w:rPr>
          <w:rFonts w:asciiTheme="minorHAnsi" w:hAnsiTheme="minorHAnsi" w:cstheme="minorHAnsi"/>
          <w:bCs/>
          <w:color w:val="auto"/>
          <w:sz w:val="24"/>
        </w:rPr>
        <w:t>ú.</w:t>
      </w:r>
      <w:proofErr w:type="spellEnd"/>
      <w:r w:rsidRPr="00F76502">
        <w:rPr>
          <w:rFonts w:asciiTheme="minorHAnsi" w:hAnsiTheme="minorHAnsi" w:cstheme="minorHAnsi"/>
          <w:bCs/>
          <w:color w:val="auto"/>
          <w:sz w:val="24"/>
        </w:rPr>
        <w:t>:</w:t>
      </w:r>
      <w:r w:rsidRPr="00F76502">
        <w:rPr>
          <w:rFonts w:asciiTheme="minorHAnsi" w:hAnsiTheme="minorHAnsi" w:cstheme="minorHAnsi"/>
          <w:bCs/>
          <w:color w:val="auto"/>
          <w:sz w:val="24"/>
        </w:rPr>
        <w:tab/>
      </w:r>
      <w:r w:rsidRPr="00F76502">
        <w:rPr>
          <w:rFonts w:asciiTheme="minorHAnsi" w:hAnsiTheme="minorHAnsi" w:cstheme="minorHAnsi"/>
          <w:bCs/>
          <w:color w:val="auto"/>
          <w:sz w:val="24"/>
        </w:rPr>
        <w:tab/>
      </w:r>
      <w:r w:rsidRPr="00F76502">
        <w:rPr>
          <w:rFonts w:asciiTheme="minorHAnsi" w:hAnsiTheme="minorHAnsi" w:cstheme="minorHAnsi"/>
          <w:bCs/>
          <w:color w:val="auto"/>
          <w:sz w:val="24"/>
        </w:rPr>
        <w:tab/>
      </w:r>
      <w:r w:rsidR="00813DDA" w:rsidRPr="00813DDA">
        <w:rPr>
          <w:rFonts w:asciiTheme="minorHAnsi" w:hAnsiTheme="minorHAnsi" w:cstheme="minorHAnsi"/>
          <w:bCs/>
          <w:color w:val="auto"/>
          <w:sz w:val="24"/>
        </w:rPr>
        <w:t>6545180002/5500</w:t>
      </w:r>
    </w:p>
    <w:p w:rsidR="00C56B3F" w:rsidRPr="00F76502" w:rsidRDefault="00C56B3F" w:rsidP="00C56B3F">
      <w:pPr>
        <w:spacing w:after="150"/>
        <w:ind w:left="5664" w:firstLine="708"/>
        <w:rPr>
          <w:rFonts w:asciiTheme="minorHAnsi" w:hAnsiTheme="minorHAnsi" w:cstheme="minorHAnsi"/>
          <w:szCs w:val="20"/>
        </w:rPr>
      </w:pPr>
      <w:r w:rsidRPr="00F76502">
        <w:rPr>
          <w:rFonts w:asciiTheme="minorHAnsi" w:hAnsiTheme="minorHAnsi" w:cstheme="minorHAnsi"/>
          <w:szCs w:val="20"/>
        </w:rPr>
        <w:t xml:space="preserve"> (dále jen </w:t>
      </w:r>
      <w:r w:rsidRPr="00F76502">
        <w:rPr>
          <w:rFonts w:asciiTheme="minorHAnsi" w:hAnsiTheme="minorHAnsi" w:cstheme="minorHAnsi"/>
          <w:b/>
          <w:szCs w:val="20"/>
        </w:rPr>
        <w:t>„prodávající“</w:t>
      </w:r>
      <w:r w:rsidRPr="00F76502">
        <w:rPr>
          <w:rFonts w:asciiTheme="minorHAnsi" w:hAnsiTheme="minorHAnsi" w:cstheme="minorHAnsi"/>
          <w:szCs w:val="20"/>
        </w:rPr>
        <w:t>)</w:t>
      </w:r>
    </w:p>
    <w:p w:rsidR="00C56B3F" w:rsidRPr="00F76502" w:rsidRDefault="00C56B3F" w:rsidP="00C56B3F">
      <w:pPr>
        <w:rPr>
          <w:rFonts w:asciiTheme="minorHAnsi" w:hAnsiTheme="minorHAnsi" w:cstheme="minorHAnsi"/>
          <w:szCs w:val="20"/>
        </w:rPr>
      </w:pPr>
    </w:p>
    <w:p w:rsidR="00EC26AC" w:rsidRPr="00F76502" w:rsidRDefault="00EC26AC" w:rsidP="00EC26AC">
      <w:pPr>
        <w:pStyle w:val="Bodsmlouvy-211"/>
        <w:numPr>
          <w:ilvl w:val="0"/>
          <w:numId w:val="0"/>
        </w:numPr>
        <w:tabs>
          <w:tab w:val="clear" w:pos="1134"/>
          <w:tab w:val="clear" w:pos="9356"/>
        </w:tabs>
        <w:ind w:left="720" w:hanging="720"/>
        <w:rPr>
          <w:rFonts w:asciiTheme="minorHAnsi" w:hAnsiTheme="minorHAnsi" w:cstheme="minorHAnsi"/>
          <w:bCs/>
          <w:color w:val="auto"/>
          <w:sz w:val="24"/>
        </w:rPr>
      </w:pPr>
      <w:r w:rsidRPr="00F76502">
        <w:rPr>
          <w:rFonts w:asciiTheme="minorHAnsi" w:hAnsiTheme="minorHAnsi" w:cstheme="minorHAnsi"/>
          <w:bCs/>
          <w:color w:val="auto"/>
          <w:sz w:val="24"/>
        </w:rPr>
        <w:tab/>
      </w:r>
      <w:r w:rsidRPr="00F76502">
        <w:rPr>
          <w:rFonts w:asciiTheme="minorHAnsi" w:hAnsiTheme="minorHAnsi" w:cstheme="minorHAnsi"/>
          <w:bCs/>
          <w:color w:val="auto"/>
          <w:sz w:val="24"/>
        </w:rPr>
        <w:tab/>
      </w:r>
      <w:r w:rsidRPr="00F76502">
        <w:rPr>
          <w:rFonts w:asciiTheme="minorHAnsi" w:hAnsiTheme="minorHAnsi" w:cstheme="minorHAnsi"/>
          <w:bCs/>
          <w:color w:val="auto"/>
          <w:sz w:val="24"/>
        </w:rPr>
        <w:tab/>
      </w:r>
      <w:r w:rsidRPr="00F76502">
        <w:rPr>
          <w:rFonts w:asciiTheme="minorHAnsi" w:hAnsiTheme="minorHAnsi" w:cstheme="minorHAnsi"/>
          <w:bCs/>
          <w:color w:val="auto"/>
          <w:sz w:val="24"/>
        </w:rPr>
        <w:tab/>
        <w:t xml:space="preserve">   společné též jako „smluvní strany“</w:t>
      </w:r>
    </w:p>
    <w:p w:rsidR="00C56B3F" w:rsidRPr="00F76502" w:rsidRDefault="00C56B3F" w:rsidP="00C56B3F">
      <w:pPr>
        <w:pStyle w:val="Bodsmlouvy-211"/>
        <w:numPr>
          <w:ilvl w:val="0"/>
          <w:numId w:val="0"/>
        </w:numPr>
        <w:tabs>
          <w:tab w:val="clear" w:pos="1134"/>
          <w:tab w:val="clear" w:pos="9356"/>
        </w:tabs>
        <w:ind w:left="720" w:hanging="720"/>
        <w:rPr>
          <w:rFonts w:asciiTheme="minorHAnsi" w:hAnsiTheme="minorHAnsi" w:cstheme="minorHAnsi"/>
          <w:bCs/>
          <w:color w:val="auto"/>
          <w:sz w:val="24"/>
        </w:rPr>
      </w:pPr>
      <w:r w:rsidRPr="00F76502">
        <w:rPr>
          <w:rFonts w:asciiTheme="minorHAnsi" w:hAnsiTheme="minorHAnsi" w:cstheme="minorHAnsi"/>
          <w:bCs/>
          <w:color w:val="auto"/>
          <w:sz w:val="24"/>
        </w:rPr>
        <w:t>___________________________________________________________________</w:t>
      </w:r>
    </w:p>
    <w:p w:rsidR="00C56B3F" w:rsidRPr="00F76502" w:rsidRDefault="00C56B3F" w:rsidP="00C56B3F">
      <w:pPr>
        <w:pStyle w:val="Bodsmlouvy-211"/>
        <w:numPr>
          <w:ilvl w:val="0"/>
          <w:numId w:val="0"/>
        </w:numPr>
        <w:tabs>
          <w:tab w:val="clear" w:pos="1134"/>
          <w:tab w:val="clear" w:pos="9356"/>
        </w:tabs>
        <w:ind w:left="720" w:hanging="720"/>
        <w:rPr>
          <w:rFonts w:asciiTheme="minorHAnsi" w:hAnsiTheme="minorHAnsi" w:cstheme="minorHAnsi"/>
          <w:b/>
          <w:bCs/>
          <w:color w:val="auto"/>
          <w:sz w:val="24"/>
        </w:rPr>
      </w:pPr>
    </w:p>
    <w:p w:rsidR="00C56B3F" w:rsidRPr="00F76502" w:rsidRDefault="00C56B3F" w:rsidP="00C56B3F">
      <w:pPr>
        <w:pStyle w:val="Bodsmlouvy-211"/>
        <w:numPr>
          <w:ilvl w:val="0"/>
          <w:numId w:val="0"/>
        </w:numPr>
        <w:tabs>
          <w:tab w:val="clear" w:pos="1134"/>
          <w:tab w:val="clear" w:pos="9356"/>
        </w:tabs>
        <w:ind w:left="720" w:hanging="720"/>
        <w:jc w:val="center"/>
        <w:rPr>
          <w:rFonts w:asciiTheme="minorHAnsi" w:hAnsiTheme="minorHAnsi" w:cstheme="minorHAnsi"/>
          <w:b/>
          <w:bCs/>
          <w:color w:val="auto"/>
          <w:sz w:val="24"/>
        </w:rPr>
      </w:pPr>
      <w:r w:rsidRPr="00F76502">
        <w:rPr>
          <w:rFonts w:asciiTheme="minorHAnsi" w:hAnsiTheme="minorHAnsi" w:cstheme="minorHAnsi"/>
          <w:b/>
          <w:bCs/>
          <w:color w:val="auto"/>
          <w:sz w:val="24"/>
        </w:rPr>
        <w:t>I.</w:t>
      </w:r>
      <w:r w:rsidR="00CF6A61" w:rsidRPr="00F76502">
        <w:rPr>
          <w:rFonts w:asciiTheme="minorHAnsi" w:hAnsiTheme="minorHAnsi" w:cstheme="minorHAnsi"/>
          <w:b/>
          <w:bCs/>
          <w:color w:val="auto"/>
          <w:sz w:val="24"/>
        </w:rPr>
        <w:t xml:space="preserve"> </w:t>
      </w:r>
      <w:r w:rsidR="008F68D8" w:rsidRPr="00F76502">
        <w:rPr>
          <w:rFonts w:asciiTheme="minorHAnsi" w:hAnsiTheme="minorHAnsi" w:cstheme="minorHAnsi"/>
          <w:b/>
          <w:bCs/>
          <w:color w:val="auto"/>
          <w:sz w:val="24"/>
        </w:rPr>
        <w:t>PŘEDMĚT SMLOUVY</w:t>
      </w:r>
    </w:p>
    <w:p w:rsidR="000615F3" w:rsidRPr="00F76502" w:rsidRDefault="000615F3" w:rsidP="00C56B3F">
      <w:pPr>
        <w:pStyle w:val="Bodsmlouvy-211"/>
        <w:numPr>
          <w:ilvl w:val="0"/>
          <w:numId w:val="0"/>
        </w:numPr>
        <w:tabs>
          <w:tab w:val="clear" w:pos="1134"/>
          <w:tab w:val="clear" w:pos="9356"/>
        </w:tabs>
        <w:ind w:left="720" w:hanging="720"/>
        <w:jc w:val="center"/>
        <w:rPr>
          <w:rFonts w:asciiTheme="minorHAnsi" w:hAnsiTheme="minorHAnsi" w:cstheme="minorHAnsi"/>
          <w:b/>
          <w:bCs/>
          <w:color w:val="auto"/>
          <w:sz w:val="24"/>
        </w:rPr>
      </w:pPr>
    </w:p>
    <w:p w:rsidR="000615F3" w:rsidRPr="00F76502" w:rsidRDefault="000615F3" w:rsidP="00182037">
      <w:pPr>
        <w:pStyle w:val="Bodsmlouvy-211"/>
        <w:numPr>
          <w:ilvl w:val="0"/>
          <w:numId w:val="3"/>
        </w:numPr>
        <w:tabs>
          <w:tab w:val="clear" w:pos="1134"/>
          <w:tab w:val="clear" w:pos="9356"/>
        </w:tabs>
        <w:spacing w:after="160"/>
        <w:rPr>
          <w:rFonts w:asciiTheme="minorHAnsi" w:hAnsiTheme="minorHAnsi" w:cstheme="minorHAnsi"/>
          <w:bCs/>
          <w:color w:val="auto"/>
          <w:sz w:val="24"/>
          <w:szCs w:val="24"/>
        </w:rPr>
      </w:pPr>
      <w:r w:rsidRPr="00F76502">
        <w:rPr>
          <w:rFonts w:asciiTheme="minorHAnsi" w:hAnsiTheme="minorHAnsi" w:cstheme="minorHAnsi"/>
          <w:bCs/>
          <w:color w:val="auto"/>
          <w:sz w:val="24"/>
          <w:szCs w:val="24"/>
        </w:rPr>
        <w:t>Tato smlouva je uzavírána mezi Prodávajícím a kupujícím na základě výsledk</w:t>
      </w:r>
      <w:r w:rsidR="00E36CC6" w:rsidRPr="00F76502">
        <w:rPr>
          <w:rFonts w:asciiTheme="minorHAnsi" w:hAnsiTheme="minorHAnsi" w:cstheme="minorHAnsi"/>
          <w:bCs/>
          <w:color w:val="auto"/>
          <w:sz w:val="24"/>
          <w:szCs w:val="24"/>
        </w:rPr>
        <w:t>u</w:t>
      </w:r>
      <w:r w:rsidRPr="00F76502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</w:t>
      </w:r>
      <w:r w:rsidR="00DE720A" w:rsidRPr="00F76502">
        <w:rPr>
          <w:rFonts w:asciiTheme="minorHAnsi" w:hAnsiTheme="minorHAnsi" w:cstheme="minorHAnsi"/>
          <w:bCs/>
          <w:color w:val="auto"/>
          <w:sz w:val="24"/>
          <w:szCs w:val="24"/>
        </w:rPr>
        <w:t>zadávacího řízení za účelem realizace ve</w:t>
      </w:r>
      <w:r w:rsidR="00E762B1" w:rsidRPr="00F76502">
        <w:rPr>
          <w:rFonts w:asciiTheme="minorHAnsi" w:hAnsiTheme="minorHAnsi" w:cstheme="minorHAnsi"/>
          <w:bCs/>
          <w:color w:val="auto"/>
          <w:sz w:val="24"/>
          <w:szCs w:val="24"/>
        </w:rPr>
        <w:t>řejné zakázky</w:t>
      </w:r>
      <w:r w:rsidR="00446559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malého rozsahu</w:t>
      </w:r>
      <w:r w:rsidR="00E762B1" w:rsidRPr="00F76502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s názvem „</w:t>
      </w:r>
      <w:r w:rsidR="00E510F6" w:rsidRPr="00F76502">
        <w:rPr>
          <w:rFonts w:asciiTheme="minorHAnsi" w:hAnsiTheme="minorHAnsi" w:cstheme="minorHAnsi"/>
          <w:b/>
          <w:bCs/>
          <w:color w:val="auto"/>
          <w:sz w:val="24"/>
          <w:szCs w:val="24"/>
        </w:rPr>
        <w:t>Nákup</w:t>
      </w:r>
      <w:r w:rsidR="00E762B1" w:rsidRPr="00F76502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výpočetní techniky</w:t>
      </w:r>
      <w:r w:rsidR="00DE720A" w:rsidRPr="00F76502">
        <w:rPr>
          <w:rFonts w:asciiTheme="minorHAnsi" w:hAnsiTheme="minorHAnsi" w:cstheme="minorHAnsi"/>
          <w:sz w:val="24"/>
          <w:szCs w:val="24"/>
        </w:rPr>
        <w:t xml:space="preserve">“ s číslem zakázky </w:t>
      </w:r>
      <w:r w:rsidR="00DE720A" w:rsidRPr="00182037">
        <w:rPr>
          <w:rFonts w:asciiTheme="minorHAnsi" w:hAnsiTheme="minorHAnsi" w:cstheme="minorHAnsi"/>
          <w:bCs/>
          <w:sz w:val="24"/>
          <w:szCs w:val="24"/>
        </w:rPr>
        <w:t>VZMR/</w:t>
      </w:r>
      <w:r w:rsidR="00446559" w:rsidRPr="00182037">
        <w:rPr>
          <w:rFonts w:asciiTheme="minorHAnsi" w:hAnsiTheme="minorHAnsi" w:cstheme="minorHAnsi"/>
          <w:bCs/>
          <w:sz w:val="24"/>
          <w:szCs w:val="24"/>
        </w:rPr>
        <w:t>2023/2/10</w:t>
      </w:r>
      <w:r w:rsidR="00CC5B1F" w:rsidRPr="00F76502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AD0D76" w:rsidRPr="00F76502">
        <w:rPr>
          <w:rFonts w:asciiTheme="minorHAnsi" w:hAnsiTheme="minorHAnsi" w:cstheme="minorHAnsi"/>
          <w:bCs/>
          <w:sz w:val="24"/>
          <w:szCs w:val="24"/>
        </w:rPr>
        <w:t>(dále jen Veřejná zakázka)</w:t>
      </w:r>
      <w:r w:rsidR="00DE720A" w:rsidRPr="00F76502">
        <w:rPr>
          <w:rFonts w:asciiTheme="minorHAnsi" w:hAnsiTheme="minorHAnsi" w:cstheme="minorHAnsi"/>
          <w:bCs/>
          <w:sz w:val="24"/>
          <w:szCs w:val="24"/>
        </w:rPr>
        <w:t>, neboť nabídka Prodávajícího byla vyhodnocena jako</w:t>
      </w:r>
      <w:r w:rsidR="00446559">
        <w:rPr>
          <w:rFonts w:asciiTheme="minorHAnsi" w:hAnsiTheme="minorHAnsi" w:cstheme="minorHAnsi"/>
          <w:bCs/>
          <w:sz w:val="24"/>
          <w:szCs w:val="24"/>
        </w:rPr>
        <w:t xml:space="preserve"> ekonomicky</w:t>
      </w:r>
      <w:r w:rsidR="00DE720A" w:rsidRPr="00F76502">
        <w:rPr>
          <w:rFonts w:asciiTheme="minorHAnsi" w:hAnsiTheme="minorHAnsi" w:cstheme="minorHAnsi"/>
          <w:bCs/>
          <w:sz w:val="24"/>
          <w:szCs w:val="24"/>
        </w:rPr>
        <w:t xml:space="preserve"> nejv</w:t>
      </w:r>
      <w:r w:rsidR="009D44BF" w:rsidRPr="00F76502">
        <w:rPr>
          <w:rFonts w:asciiTheme="minorHAnsi" w:hAnsiTheme="minorHAnsi" w:cstheme="minorHAnsi"/>
          <w:bCs/>
          <w:sz w:val="24"/>
          <w:szCs w:val="24"/>
        </w:rPr>
        <w:t>ý</w:t>
      </w:r>
      <w:r w:rsidR="00DE720A" w:rsidRPr="00F76502">
        <w:rPr>
          <w:rFonts w:asciiTheme="minorHAnsi" w:hAnsiTheme="minorHAnsi" w:cstheme="minorHAnsi"/>
          <w:bCs/>
          <w:sz w:val="24"/>
          <w:szCs w:val="24"/>
        </w:rPr>
        <w:t>hodnější.</w:t>
      </w:r>
    </w:p>
    <w:p w:rsidR="00222D10" w:rsidRPr="00F76502" w:rsidRDefault="00222D10" w:rsidP="00182037">
      <w:pPr>
        <w:pStyle w:val="Bodsmlouvy-211"/>
        <w:numPr>
          <w:ilvl w:val="0"/>
          <w:numId w:val="3"/>
        </w:numPr>
        <w:tabs>
          <w:tab w:val="clear" w:pos="1134"/>
          <w:tab w:val="clear" w:pos="9356"/>
        </w:tabs>
        <w:spacing w:after="160"/>
        <w:rPr>
          <w:rFonts w:asciiTheme="minorHAnsi" w:hAnsiTheme="minorHAnsi" w:cstheme="minorHAnsi"/>
          <w:bCs/>
          <w:color w:val="auto"/>
          <w:sz w:val="24"/>
        </w:rPr>
      </w:pPr>
      <w:r w:rsidRPr="00F76502">
        <w:rPr>
          <w:rFonts w:asciiTheme="minorHAnsi" w:hAnsiTheme="minorHAnsi" w:cstheme="minorHAnsi"/>
          <w:bCs/>
          <w:color w:val="auto"/>
          <w:sz w:val="24"/>
        </w:rPr>
        <w:t xml:space="preserve">Prodávající se zavazuje, že dodá kupujícímu níže vymezený předmět koupě (dále </w:t>
      </w:r>
      <w:r w:rsidR="00E762B1" w:rsidRPr="00F76502">
        <w:rPr>
          <w:rFonts w:asciiTheme="minorHAnsi" w:hAnsiTheme="minorHAnsi" w:cstheme="minorHAnsi"/>
          <w:bCs/>
          <w:color w:val="auto"/>
          <w:sz w:val="24"/>
        </w:rPr>
        <w:t xml:space="preserve">jen </w:t>
      </w:r>
      <w:r w:rsidRPr="00F76502">
        <w:rPr>
          <w:rFonts w:asciiTheme="minorHAnsi" w:hAnsiTheme="minorHAnsi" w:cstheme="minorHAnsi"/>
          <w:bCs/>
          <w:color w:val="auto"/>
          <w:sz w:val="24"/>
        </w:rPr>
        <w:t xml:space="preserve">zboží), umožní mu nabýt ke zboží vlastnické právo, a kupující se zavazuje, že zboží </w:t>
      </w:r>
      <w:r w:rsidRPr="00F76502">
        <w:rPr>
          <w:rFonts w:asciiTheme="minorHAnsi" w:hAnsiTheme="minorHAnsi" w:cstheme="minorHAnsi"/>
          <w:bCs/>
          <w:color w:val="auto"/>
          <w:sz w:val="24"/>
        </w:rPr>
        <w:lastRenderedPageBreak/>
        <w:t>převezme a zaplatí prodávajícímu kupní cenu.</w:t>
      </w:r>
      <w:r w:rsidR="00E762B1" w:rsidRPr="00F76502">
        <w:rPr>
          <w:rFonts w:asciiTheme="minorHAnsi" w:hAnsiTheme="minorHAnsi" w:cstheme="minorHAnsi"/>
          <w:bCs/>
          <w:color w:val="auto"/>
          <w:sz w:val="24"/>
        </w:rPr>
        <w:t xml:space="preserve"> Kupující má právo zboží před zaplacením kupní ceny prohlédnout.</w:t>
      </w:r>
    </w:p>
    <w:p w:rsidR="00E762B1" w:rsidRPr="00182037" w:rsidRDefault="00E762B1" w:rsidP="00182037">
      <w:pPr>
        <w:pStyle w:val="Bodsmlouvy-211"/>
        <w:numPr>
          <w:ilvl w:val="0"/>
          <w:numId w:val="0"/>
        </w:numPr>
        <w:tabs>
          <w:tab w:val="clear" w:pos="1134"/>
          <w:tab w:val="clear" w:pos="9356"/>
        </w:tabs>
        <w:spacing w:after="160"/>
        <w:ind w:left="720"/>
        <w:rPr>
          <w:rFonts w:asciiTheme="minorHAnsi" w:hAnsiTheme="minorHAnsi" w:cstheme="minorHAnsi"/>
          <w:b/>
          <w:bCs/>
          <w:sz w:val="24"/>
          <w:szCs w:val="24"/>
        </w:rPr>
      </w:pPr>
      <w:r w:rsidRPr="00446559">
        <w:rPr>
          <w:rFonts w:asciiTheme="minorHAnsi" w:hAnsiTheme="minorHAnsi" w:cstheme="minorHAnsi"/>
          <w:bCs/>
          <w:sz w:val="24"/>
          <w:szCs w:val="24"/>
        </w:rPr>
        <w:t>Předmětem koupě</w:t>
      </w:r>
      <w:r w:rsidR="00446559">
        <w:rPr>
          <w:rFonts w:asciiTheme="minorHAnsi" w:hAnsiTheme="minorHAnsi" w:cstheme="minorHAnsi"/>
          <w:bCs/>
          <w:sz w:val="24"/>
          <w:szCs w:val="24"/>
        </w:rPr>
        <w:t xml:space="preserve"> této smlouvy</w:t>
      </w:r>
      <w:r w:rsidRPr="00446559">
        <w:rPr>
          <w:rFonts w:asciiTheme="minorHAnsi" w:hAnsiTheme="minorHAnsi" w:cstheme="minorHAnsi"/>
          <w:bCs/>
          <w:sz w:val="24"/>
          <w:szCs w:val="24"/>
        </w:rPr>
        <w:t xml:space="preserve"> je </w:t>
      </w:r>
      <w:r w:rsidR="00BB417F" w:rsidRPr="00446559">
        <w:rPr>
          <w:rFonts w:asciiTheme="minorHAnsi" w:hAnsiTheme="minorHAnsi" w:cstheme="minorHAnsi"/>
          <w:b/>
          <w:bCs/>
          <w:sz w:val="24"/>
          <w:szCs w:val="24"/>
        </w:rPr>
        <w:t>2</w:t>
      </w:r>
      <w:r w:rsidR="00E72DF9" w:rsidRPr="00446559">
        <w:rPr>
          <w:rFonts w:asciiTheme="minorHAnsi" w:hAnsiTheme="minorHAnsi" w:cstheme="minorHAnsi"/>
          <w:b/>
          <w:bCs/>
          <w:sz w:val="24"/>
          <w:szCs w:val="24"/>
        </w:rPr>
        <w:t xml:space="preserve">0 </w:t>
      </w:r>
      <w:r w:rsidR="00F968ED" w:rsidRPr="00446559">
        <w:rPr>
          <w:rFonts w:asciiTheme="minorHAnsi" w:hAnsiTheme="minorHAnsi" w:cstheme="minorHAnsi"/>
          <w:b/>
          <w:bCs/>
          <w:sz w:val="24"/>
          <w:szCs w:val="24"/>
        </w:rPr>
        <w:t>k</w:t>
      </w:r>
      <w:r w:rsidR="00446559">
        <w:rPr>
          <w:rFonts w:asciiTheme="minorHAnsi" w:hAnsiTheme="minorHAnsi" w:cstheme="minorHAnsi"/>
          <w:b/>
          <w:bCs/>
          <w:sz w:val="24"/>
          <w:szCs w:val="24"/>
        </w:rPr>
        <w:t>u</w:t>
      </w:r>
      <w:r w:rsidR="00F968ED" w:rsidRPr="00446559">
        <w:rPr>
          <w:rFonts w:asciiTheme="minorHAnsi" w:hAnsiTheme="minorHAnsi" w:cstheme="minorHAnsi"/>
          <w:b/>
          <w:bCs/>
          <w:sz w:val="24"/>
          <w:szCs w:val="24"/>
        </w:rPr>
        <w:t>s</w:t>
      </w:r>
      <w:r w:rsidR="00446559">
        <w:rPr>
          <w:rFonts w:asciiTheme="minorHAnsi" w:hAnsiTheme="minorHAnsi" w:cstheme="minorHAnsi"/>
          <w:b/>
          <w:bCs/>
          <w:sz w:val="24"/>
          <w:szCs w:val="24"/>
        </w:rPr>
        <w:t>ů</w:t>
      </w:r>
      <w:r w:rsidR="00F968ED" w:rsidRPr="00446559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625A5F" w:rsidRPr="00446559">
        <w:rPr>
          <w:rFonts w:asciiTheme="minorHAnsi" w:hAnsiTheme="minorHAnsi" w:cstheme="minorHAnsi"/>
          <w:b/>
          <w:bCs/>
          <w:sz w:val="24"/>
          <w:szCs w:val="24"/>
        </w:rPr>
        <w:t>s</w:t>
      </w:r>
      <w:r w:rsidR="00F968ED" w:rsidRPr="00446559">
        <w:rPr>
          <w:rFonts w:asciiTheme="minorHAnsi" w:hAnsiTheme="minorHAnsi" w:cstheme="minorHAnsi"/>
          <w:b/>
          <w:bCs/>
          <w:sz w:val="24"/>
          <w:szCs w:val="24"/>
        </w:rPr>
        <w:t xml:space="preserve">tolních počítačů </w:t>
      </w:r>
      <w:r w:rsidR="00446559">
        <w:rPr>
          <w:rFonts w:asciiTheme="minorHAnsi" w:hAnsiTheme="minorHAnsi" w:cstheme="minorHAnsi"/>
          <w:b/>
          <w:bCs/>
          <w:sz w:val="24"/>
          <w:szCs w:val="24"/>
        </w:rPr>
        <w:t>dle specifikací uvedených v příloze č. 1 této smlouvy.</w:t>
      </w:r>
    </w:p>
    <w:p w:rsidR="00C56B3F" w:rsidRPr="00F76502" w:rsidRDefault="00EC26AC" w:rsidP="00182037">
      <w:pPr>
        <w:pStyle w:val="Bodsmlouvy-211"/>
        <w:numPr>
          <w:ilvl w:val="0"/>
          <w:numId w:val="3"/>
        </w:numPr>
        <w:tabs>
          <w:tab w:val="clear" w:pos="1134"/>
          <w:tab w:val="clear" w:pos="9356"/>
        </w:tabs>
        <w:spacing w:after="160"/>
        <w:rPr>
          <w:rFonts w:asciiTheme="minorHAnsi" w:hAnsiTheme="minorHAnsi" w:cstheme="minorHAnsi"/>
          <w:bCs/>
          <w:color w:val="auto"/>
          <w:sz w:val="24"/>
        </w:rPr>
      </w:pPr>
      <w:r w:rsidRPr="00F76502">
        <w:rPr>
          <w:rFonts w:asciiTheme="minorHAnsi" w:hAnsiTheme="minorHAnsi" w:cstheme="minorHAnsi"/>
          <w:bCs/>
          <w:color w:val="auto"/>
          <w:sz w:val="24"/>
        </w:rPr>
        <w:t>Předmětem této smlouvy</w:t>
      </w:r>
      <w:r w:rsidR="00AD0D76" w:rsidRPr="00F76502">
        <w:rPr>
          <w:rFonts w:asciiTheme="minorHAnsi" w:hAnsiTheme="minorHAnsi" w:cstheme="minorHAnsi"/>
          <w:bCs/>
          <w:color w:val="auto"/>
          <w:sz w:val="24"/>
        </w:rPr>
        <w:t xml:space="preserve"> je povinnost Prodávajícího dodat Kupujícímu </w:t>
      </w:r>
      <w:r w:rsidR="00CF6A61" w:rsidRPr="00F76502">
        <w:rPr>
          <w:rFonts w:asciiTheme="minorHAnsi" w:hAnsiTheme="minorHAnsi" w:cstheme="minorHAnsi"/>
          <w:bCs/>
          <w:color w:val="auto"/>
          <w:sz w:val="24"/>
        </w:rPr>
        <w:t>zboží</w:t>
      </w:r>
      <w:r w:rsidR="00AD0D76" w:rsidRPr="00F76502">
        <w:rPr>
          <w:rFonts w:asciiTheme="minorHAnsi" w:hAnsiTheme="minorHAnsi" w:cstheme="minorHAnsi"/>
          <w:bCs/>
          <w:color w:val="auto"/>
          <w:sz w:val="24"/>
        </w:rPr>
        <w:t xml:space="preserve"> za podmínek upravených v zadávacích podmínkách </w:t>
      </w:r>
      <w:r w:rsidR="00045278" w:rsidRPr="00F76502">
        <w:rPr>
          <w:rFonts w:asciiTheme="minorHAnsi" w:hAnsiTheme="minorHAnsi" w:cstheme="minorHAnsi"/>
          <w:bCs/>
          <w:color w:val="auto"/>
          <w:sz w:val="24"/>
        </w:rPr>
        <w:t xml:space="preserve">a v nabídce podané </w:t>
      </w:r>
      <w:r w:rsidR="00ED7672" w:rsidRPr="00F76502">
        <w:rPr>
          <w:rFonts w:asciiTheme="minorHAnsi" w:hAnsiTheme="minorHAnsi" w:cstheme="minorHAnsi"/>
          <w:bCs/>
          <w:color w:val="auto"/>
          <w:sz w:val="24"/>
        </w:rPr>
        <w:t>p</w:t>
      </w:r>
      <w:r w:rsidR="00045278" w:rsidRPr="00F76502">
        <w:rPr>
          <w:rFonts w:asciiTheme="minorHAnsi" w:hAnsiTheme="minorHAnsi" w:cstheme="minorHAnsi"/>
          <w:bCs/>
          <w:color w:val="auto"/>
          <w:sz w:val="24"/>
        </w:rPr>
        <w:t xml:space="preserve">rodávajícím v rámci </w:t>
      </w:r>
      <w:r w:rsidR="00100F71" w:rsidRPr="00F76502">
        <w:rPr>
          <w:rFonts w:asciiTheme="minorHAnsi" w:hAnsiTheme="minorHAnsi" w:cstheme="minorHAnsi"/>
          <w:bCs/>
          <w:color w:val="auto"/>
          <w:sz w:val="24"/>
        </w:rPr>
        <w:t>v</w:t>
      </w:r>
      <w:r w:rsidR="00AD0D76" w:rsidRPr="00F76502">
        <w:rPr>
          <w:rFonts w:asciiTheme="minorHAnsi" w:hAnsiTheme="minorHAnsi" w:cstheme="minorHAnsi"/>
          <w:bCs/>
          <w:color w:val="auto"/>
          <w:sz w:val="24"/>
        </w:rPr>
        <w:t>eřejn</w:t>
      </w:r>
      <w:r w:rsidR="005D6D6C">
        <w:rPr>
          <w:rFonts w:asciiTheme="minorHAnsi" w:hAnsiTheme="minorHAnsi" w:cstheme="minorHAnsi"/>
          <w:bCs/>
          <w:color w:val="auto"/>
          <w:sz w:val="24"/>
        </w:rPr>
        <w:t>é</w:t>
      </w:r>
      <w:r w:rsidR="00AD0D76" w:rsidRPr="00F76502">
        <w:rPr>
          <w:rFonts w:asciiTheme="minorHAnsi" w:hAnsiTheme="minorHAnsi" w:cstheme="minorHAnsi"/>
          <w:bCs/>
          <w:color w:val="auto"/>
          <w:sz w:val="24"/>
        </w:rPr>
        <w:t xml:space="preserve"> zakázk</w:t>
      </w:r>
      <w:r w:rsidR="005D6D6C">
        <w:rPr>
          <w:rFonts w:asciiTheme="minorHAnsi" w:hAnsiTheme="minorHAnsi" w:cstheme="minorHAnsi"/>
          <w:bCs/>
          <w:color w:val="auto"/>
          <w:sz w:val="24"/>
        </w:rPr>
        <w:t>y a</w:t>
      </w:r>
      <w:r w:rsidR="00045278" w:rsidRPr="00F76502">
        <w:rPr>
          <w:rFonts w:asciiTheme="minorHAnsi" w:hAnsiTheme="minorHAnsi" w:cstheme="minorHAnsi"/>
          <w:bCs/>
          <w:color w:val="auto"/>
          <w:sz w:val="24"/>
        </w:rPr>
        <w:t xml:space="preserve"> za podmínek uvedených dále v této smlouvě a jej</w:t>
      </w:r>
      <w:r w:rsidR="0010380C" w:rsidRPr="00F76502">
        <w:rPr>
          <w:rFonts w:asciiTheme="minorHAnsi" w:hAnsiTheme="minorHAnsi" w:cstheme="minorHAnsi"/>
          <w:bCs/>
          <w:color w:val="auto"/>
          <w:sz w:val="24"/>
        </w:rPr>
        <w:t>í</w:t>
      </w:r>
      <w:r w:rsidR="00045278" w:rsidRPr="00F76502">
        <w:rPr>
          <w:rFonts w:asciiTheme="minorHAnsi" w:hAnsiTheme="minorHAnsi" w:cstheme="minorHAnsi"/>
          <w:bCs/>
          <w:color w:val="auto"/>
          <w:sz w:val="24"/>
        </w:rPr>
        <w:t>ch přílohách včetně</w:t>
      </w:r>
      <w:r w:rsidRPr="00F76502">
        <w:rPr>
          <w:rFonts w:asciiTheme="minorHAnsi" w:hAnsiTheme="minorHAnsi" w:cstheme="minorHAnsi"/>
          <w:bCs/>
          <w:color w:val="auto"/>
          <w:sz w:val="24"/>
        </w:rPr>
        <w:t xml:space="preserve"> převod</w:t>
      </w:r>
      <w:r w:rsidR="00045278" w:rsidRPr="00F76502">
        <w:rPr>
          <w:rFonts w:asciiTheme="minorHAnsi" w:hAnsiTheme="minorHAnsi" w:cstheme="minorHAnsi"/>
          <w:bCs/>
          <w:color w:val="auto"/>
          <w:sz w:val="24"/>
        </w:rPr>
        <w:t>u</w:t>
      </w:r>
      <w:r w:rsidR="00CF6A61" w:rsidRPr="00F76502">
        <w:rPr>
          <w:rFonts w:asciiTheme="minorHAnsi" w:hAnsiTheme="minorHAnsi" w:cstheme="minorHAnsi"/>
          <w:bCs/>
          <w:color w:val="auto"/>
          <w:sz w:val="24"/>
        </w:rPr>
        <w:t xml:space="preserve"> vlastnického práva ke zboží</w:t>
      </w:r>
      <w:r w:rsidRPr="00F76502">
        <w:rPr>
          <w:rFonts w:asciiTheme="minorHAnsi" w:hAnsiTheme="minorHAnsi" w:cstheme="minorHAnsi"/>
          <w:bCs/>
          <w:color w:val="auto"/>
          <w:sz w:val="24"/>
        </w:rPr>
        <w:t xml:space="preserve"> specifikovanému v čl. I této smlouvy</w:t>
      </w:r>
      <w:r w:rsidR="00C56B3F" w:rsidRPr="00F76502">
        <w:rPr>
          <w:rFonts w:asciiTheme="minorHAnsi" w:hAnsiTheme="minorHAnsi" w:cstheme="minorHAnsi"/>
          <w:bCs/>
          <w:color w:val="auto"/>
          <w:sz w:val="24"/>
        </w:rPr>
        <w:t>.</w:t>
      </w:r>
    </w:p>
    <w:p w:rsidR="00EC26AC" w:rsidRPr="00F76502" w:rsidRDefault="00EC26AC" w:rsidP="00182037">
      <w:pPr>
        <w:pStyle w:val="Bodsmlouvy-211"/>
        <w:numPr>
          <w:ilvl w:val="0"/>
          <w:numId w:val="3"/>
        </w:numPr>
        <w:tabs>
          <w:tab w:val="clear" w:pos="1134"/>
          <w:tab w:val="clear" w:pos="9356"/>
        </w:tabs>
        <w:spacing w:after="160"/>
        <w:rPr>
          <w:rFonts w:asciiTheme="minorHAnsi" w:hAnsiTheme="minorHAnsi" w:cstheme="minorHAnsi"/>
          <w:bCs/>
          <w:color w:val="auto"/>
          <w:sz w:val="24"/>
        </w:rPr>
      </w:pPr>
      <w:r w:rsidRPr="00F76502">
        <w:rPr>
          <w:rFonts w:asciiTheme="minorHAnsi" w:hAnsiTheme="minorHAnsi" w:cstheme="minorHAnsi"/>
          <w:bCs/>
          <w:color w:val="auto"/>
          <w:sz w:val="24"/>
        </w:rPr>
        <w:t>Prodávající touto smlouvou prodává a kupující touto smlouvou</w:t>
      </w:r>
      <w:r w:rsidR="005D6D6C">
        <w:rPr>
          <w:rFonts w:asciiTheme="minorHAnsi" w:hAnsiTheme="minorHAnsi" w:cstheme="minorHAnsi"/>
          <w:bCs/>
          <w:color w:val="auto"/>
          <w:sz w:val="24"/>
        </w:rPr>
        <w:t xml:space="preserve"> </w:t>
      </w:r>
      <w:r w:rsidR="00182037">
        <w:rPr>
          <w:rFonts w:asciiTheme="minorHAnsi" w:hAnsiTheme="minorHAnsi" w:cstheme="minorHAnsi"/>
          <w:bCs/>
          <w:color w:val="auto"/>
          <w:sz w:val="24"/>
        </w:rPr>
        <w:t>příjme</w:t>
      </w:r>
      <w:r w:rsidRPr="00F76502">
        <w:rPr>
          <w:rFonts w:asciiTheme="minorHAnsi" w:hAnsiTheme="minorHAnsi" w:cstheme="minorHAnsi"/>
          <w:bCs/>
          <w:color w:val="auto"/>
          <w:sz w:val="24"/>
        </w:rPr>
        <w:t xml:space="preserve"> </w:t>
      </w:r>
      <w:r w:rsidR="00CF6A61" w:rsidRPr="00F76502">
        <w:rPr>
          <w:rFonts w:asciiTheme="minorHAnsi" w:hAnsiTheme="minorHAnsi" w:cstheme="minorHAnsi"/>
          <w:bCs/>
          <w:color w:val="auto"/>
          <w:sz w:val="24"/>
        </w:rPr>
        <w:t>zboží</w:t>
      </w:r>
      <w:r w:rsidRPr="00F76502">
        <w:rPr>
          <w:rFonts w:asciiTheme="minorHAnsi" w:hAnsiTheme="minorHAnsi" w:cstheme="minorHAnsi"/>
          <w:bCs/>
          <w:color w:val="auto"/>
          <w:sz w:val="24"/>
        </w:rPr>
        <w:t xml:space="preserve"> specifikovan</w:t>
      </w:r>
      <w:r w:rsidR="00DD2427" w:rsidRPr="00F76502">
        <w:rPr>
          <w:rFonts w:asciiTheme="minorHAnsi" w:hAnsiTheme="minorHAnsi" w:cstheme="minorHAnsi"/>
          <w:bCs/>
          <w:color w:val="auto"/>
          <w:sz w:val="24"/>
        </w:rPr>
        <w:t>é</w:t>
      </w:r>
      <w:r w:rsidRPr="00F76502">
        <w:rPr>
          <w:rFonts w:asciiTheme="minorHAnsi" w:hAnsiTheme="minorHAnsi" w:cstheme="minorHAnsi"/>
          <w:bCs/>
          <w:color w:val="auto"/>
          <w:sz w:val="24"/>
        </w:rPr>
        <w:t xml:space="preserve"> v čl. I této </w:t>
      </w:r>
      <w:r w:rsidR="00182037" w:rsidRPr="00F76502">
        <w:rPr>
          <w:rFonts w:asciiTheme="minorHAnsi" w:hAnsiTheme="minorHAnsi" w:cstheme="minorHAnsi"/>
          <w:bCs/>
          <w:color w:val="auto"/>
          <w:sz w:val="24"/>
        </w:rPr>
        <w:t>smlouvy do</w:t>
      </w:r>
      <w:r w:rsidR="00CF6A61" w:rsidRPr="00F76502">
        <w:rPr>
          <w:rFonts w:asciiTheme="minorHAnsi" w:hAnsiTheme="minorHAnsi" w:cstheme="minorHAnsi"/>
          <w:bCs/>
          <w:color w:val="auto"/>
          <w:sz w:val="24"/>
        </w:rPr>
        <w:t xml:space="preserve"> svého vlastnictví za </w:t>
      </w:r>
      <w:r w:rsidRPr="00F76502">
        <w:rPr>
          <w:rFonts w:asciiTheme="minorHAnsi" w:hAnsiTheme="minorHAnsi" w:cstheme="minorHAnsi"/>
          <w:bCs/>
          <w:color w:val="auto"/>
          <w:sz w:val="24"/>
        </w:rPr>
        <w:t xml:space="preserve">kupní cenu sjednanou v čl. II této smlouvy. </w:t>
      </w:r>
    </w:p>
    <w:p w:rsidR="00D03964" w:rsidRPr="00F76502" w:rsidRDefault="00D03964" w:rsidP="00182037">
      <w:pPr>
        <w:pStyle w:val="Bodsmlouvy-211"/>
        <w:numPr>
          <w:ilvl w:val="0"/>
          <w:numId w:val="3"/>
        </w:numPr>
        <w:tabs>
          <w:tab w:val="clear" w:pos="1134"/>
          <w:tab w:val="clear" w:pos="9356"/>
        </w:tabs>
        <w:spacing w:after="160"/>
        <w:rPr>
          <w:rFonts w:asciiTheme="minorHAnsi" w:hAnsiTheme="minorHAnsi" w:cstheme="minorHAnsi"/>
          <w:bCs/>
          <w:color w:val="auto"/>
          <w:sz w:val="24"/>
        </w:rPr>
      </w:pPr>
      <w:r w:rsidRPr="00F76502">
        <w:rPr>
          <w:rFonts w:asciiTheme="minorHAnsi" w:hAnsiTheme="minorHAnsi" w:cstheme="minorHAnsi"/>
          <w:bCs/>
          <w:color w:val="auto"/>
          <w:sz w:val="24"/>
        </w:rPr>
        <w:t>Prodávající se zavazuje předat kupujícímu předmět koupě</w:t>
      </w:r>
      <w:r w:rsidR="00955210" w:rsidRPr="00F76502">
        <w:rPr>
          <w:rFonts w:asciiTheme="minorHAnsi" w:hAnsiTheme="minorHAnsi" w:cstheme="minorHAnsi"/>
          <w:bCs/>
          <w:color w:val="auto"/>
          <w:sz w:val="24"/>
        </w:rPr>
        <w:t xml:space="preserve"> s veškerým povinným a dohodnutým přísl</w:t>
      </w:r>
      <w:r w:rsidR="00CF6A61" w:rsidRPr="00F76502">
        <w:rPr>
          <w:rFonts w:asciiTheme="minorHAnsi" w:hAnsiTheme="minorHAnsi" w:cstheme="minorHAnsi"/>
          <w:bCs/>
          <w:color w:val="auto"/>
          <w:sz w:val="24"/>
        </w:rPr>
        <w:t xml:space="preserve">ušenstvím a vybavením, návodem </w:t>
      </w:r>
      <w:r w:rsidR="00955210" w:rsidRPr="00F76502">
        <w:rPr>
          <w:rFonts w:asciiTheme="minorHAnsi" w:hAnsiTheme="minorHAnsi" w:cstheme="minorHAnsi"/>
          <w:bCs/>
          <w:color w:val="auto"/>
          <w:sz w:val="24"/>
        </w:rPr>
        <w:t>a dalšími doklady nezbytnými pro jeho užívání a provoz.</w:t>
      </w:r>
    </w:p>
    <w:p w:rsidR="00CF6A61" w:rsidRPr="00F76502" w:rsidRDefault="00CF6A61" w:rsidP="00182037">
      <w:pPr>
        <w:pStyle w:val="Bodsmlouvy-211"/>
        <w:numPr>
          <w:ilvl w:val="0"/>
          <w:numId w:val="3"/>
        </w:numPr>
        <w:tabs>
          <w:tab w:val="clear" w:pos="1134"/>
          <w:tab w:val="clear" w:pos="9356"/>
        </w:tabs>
        <w:spacing w:after="160"/>
        <w:rPr>
          <w:rFonts w:asciiTheme="minorHAnsi" w:hAnsiTheme="minorHAnsi" w:cstheme="minorHAnsi"/>
          <w:bCs/>
          <w:color w:val="auto"/>
          <w:sz w:val="24"/>
        </w:rPr>
      </w:pPr>
      <w:r w:rsidRPr="00F76502">
        <w:rPr>
          <w:rFonts w:asciiTheme="minorHAnsi" w:hAnsiTheme="minorHAnsi" w:cstheme="minorHAnsi"/>
          <w:bCs/>
          <w:color w:val="auto"/>
          <w:sz w:val="24"/>
        </w:rPr>
        <w:t>Prodávající se zavazuje odevzdat zboží ve sjednaném množství, jakosti a provedení, na sjednaném místě a ve sjednané době. Současně se prodávající zavazuje předat kupujícímu při dodávce zboží soupis dodávky ve formátu *.</w:t>
      </w:r>
      <w:proofErr w:type="spellStart"/>
      <w:r w:rsidRPr="00F76502">
        <w:rPr>
          <w:rFonts w:asciiTheme="minorHAnsi" w:hAnsiTheme="minorHAnsi" w:cstheme="minorHAnsi"/>
          <w:bCs/>
          <w:color w:val="auto"/>
          <w:sz w:val="24"/>
        </w:rPr>
        <w:t>xls</w:t>
      </w:r>
      <w:proofErr w:type="spellEnd"/>
      <w:r w:rsidRPr="00F76502">
        <w:rPr>
          <w:rFonts w:asciiTheme="minorHAnsi" w:hAnsiTheme="minorHAnsi" w:cstheme="minorHAnsi"/>
          <w:bCs/>
          <w:color w:val="auto"/>
          <w:sz w:val="24"/>
        </w:rPr>
        <w:t xml:space="preserve"> nebo *.</w:t>
      </w:r>
      <w:proofErr w:type="spellStart"/>
      <w:r w:rsidRPr="00F76502">
        <w:rPr>
          <w:rFonts w:asciiTheme="minorHAnsi" w:hAnsiTheme="minorHAnsi" w:cstheme="minorHAnsi"/>
          <w:bCs/>
          <w:color w:val="auto"/>
          <w:sz w:val="24"/>
        </w:rPr>
        <w:t>csv</w:t>
      </w:r>
      <w:proofErr w:type="spellEnd"/>
      <w:r w:rsidRPr="00F76502">
        <w:rPr>
          <w:rFonts w:asciiTheme="minorHAnsi" w:hAnsiTheme="minorHAnsi" w:cstheme="minorHAnsi"/>
          <w:bCs/>
          <w:color w:val="auto"/>
          <w:sz w:val="24"/>
        </w:rPr>
        <w:t>, včetně výrobních čísel</w:t>
      </w:r>
      <w:r w:rsidR="00617C74" w:rsidRPr="00F76502">
        <w:rPr>
          <w:rFonts w:asciiTheme="minorHAnsi" w:hAnsiTheme="minorHAnsi" w:cstheme="minorHAnsi"/>
          <w:bCs/>
          <w:color w:val="auto"/>
          <w:sz w:val="24"/>
        </w:rPr>
        <w:t xml:space="preserve"> a data výroby</w:t>
      </w:r>
      <w:r w:rsidRPr="00F76502">
        <w:rPr>
          <w:rFonts w:asciiTheme="minorHAnsi" w:hAnsiTheme="minorHAnsi" w:cstheme="minorHAnsi"/>
          <w:bCs/>
          <w:color w:val="auto"/>
          <w:sz w:val="24"/>
        </w:rPr>
        <w:t xml:space="preserve">. </w:t>
      </w:r>
    </w:p>
    <w:p w:rsidR="00C56B3F" w:rsidRPr="00F76502" w:rsidRDefault="00C56B3F" w:rsidP="008F68D8">
      <w:pPr>
        <w:pStyle w:val="Bodsmlouvy-211"/>
        <w:numPr>
          <w:ilvl w:val="0"/>
          <w:numId w:val="0"/>
        </w:numPr>
        <w:tabs>
          <w:tab w:val="clear" w:pos="1134"/>
          <w:tab w:val="clear" w:pos="9356"/>
        </w:tabs>
        <w:rPr>
          <w:rFonts w:asciiTheme="minorHAnsi" w:hAnsiTheme="minorHAnsi" w:cstheme="minorHAnsi"/>
          <w:b/>
          <w:bCs/>
          <w:color w:val="auto"/>
          <w:sz w:val="24"/>
        </w:rPr>
      </w:pPr>
    </w:p>
    <w:p w:rsidR="00C56B3F" w:rsidRPr="00F76502" w:rsidRDefault="008F68D8" w:rsidP="00C56B3F">
      <w:pPr>
        <w:pStyle w:val="Bodsmlouvy-211"/>
        <w:numPr>
          <w:ilvl w:val="0"/>
          <w:numId w:val="0"/>
        </w:numPr>
        <w:tabs>
          <w:tab w:val="clear" w:pos="1134"/>
          <w:tab w:val="clear" w:pos="9356"/>
        </w:tabs>
        <w:ind w:left="720"/>
        <w:jc w:val="center"/>
        <w:rPr>
          <w:rFonts w:asciiTheme="minorHAnsi" w:hAnsiTheme="minorHAnsi" w:cstheme="minorHAnsi"/>
          <w:b/>
          <w:bCs/>
          <w:color w:val="auto"/>
          <w:sz w:val="24"/>
        </w:rPr>
      </w:pPr>
      <w:r w:rsidRPr="00F76502">
        <w:rPr>
          <w:rFonts w:asciiTheme="minorHAnsi" w:hAnsiTheme="minorHAnsi" w:cstheme="minorHAnsi"/>
          <w:b/>
          <w:bCs/>
          <w:color w:val="auto"/>
          <w:sz w:val="24"/>
        </w:rPr>
        <w:t>I</w:t>
      </w:r>
      <w:r w:rsidR="00C56B3F" w:rsidRPr="00F76502">
        <w:rPr>
          <w:rFonts w:asciiTheme="minorHAnsi" w:hAnsiTheme="minorHAnsi" w:cstheme="minorHAnsi"/>
          <w:b/>
          <w:bCs/>
          <w:color w:val="auto"/>
          <w:sz w:val="24"/>
        </w:rPr>
        <w:t>I.</w:t>
      </w:r>
      <w:r w:rsidRPr="00F76502">
        <w:rPr>
          <w:rFonts w:asciiTheme="minorHAnsi" w:hAnsiTheme="minorHAnsi" w:cstheme="minorHAnsi"/>
          <w:b/>
          <w:bCs/>
          <w:color w:val="auto"/>
          <w:sz w:val="24"/>
        </w:rPr>
        <w:t xml:space="preserve"> CENA A PLATEBNÍ PODMÍNKY</w:t>
      </w:r>
    </w:p>
    <w:p w:rsidR="008F68D8" w:rsidRPr="00F76502" w:rsidRDefault="008F68D8" w:rsidP="00182037">
      <w:pPr>
        <w:pStyle w:val="Odstavecseseznamem"/>
        <w:numPr>
          <w:ilvl w:val="0"/>
          <w:numId w:val="4"/>
        </w:numPr>
        <w:spacing w:after="160"/>
        <w:contextualSpacing w:val="0"/>
        <w:jc w:val="both"/>
        <w:rPr>
          <w:rFonts w:asciiTheme="minorHAnsi" w:hAnsiTheme="minorHAnsi" w:cstheme="minorHAnsi"/>
        </w:rPr>
      </w:pPr>
      <w:r w:rsidRPr="00F76502">
        <w:rPr>
          <w:rFonts w:asciiTheme="minorHAnsi" w:hAnsiTheme="minorHAnsi" w:cstheme="minorHAnsi"/>
        </w:rPr>
        <w:t xml:space="preserve">Cena za zboží byla stanovena dohodou smluvních stran při respektování platné právní úpravy a činí celkem </w:t>
      </w:r>
      <w:r w:rsidR="00813DDA" w:rsidRPr="00813DDA">
        <w:rPr>
          <w:rFonts w:asciiTheme="minorHAnsi" w:hAnsiTheme="minorHAnsi" w:cstheme="minorHAnsi"/>
          <w:b/>
          <w:iCs/>
          <w:szCs w:val="22"/>
        </w:rPr>
        <w:t>217.520,</w:t>
      </w:r>
      <w:r w:rsidR="00813DDA">
        <w:rPr>
          <w:rFonts w:asciiTheme="minorHAnsi" w:hAnsiTheme="minorHAnsi" w:cstheme="minorHAnsi"/>
          <w:b/>
          <w:iCs/>
          <w:sz w:val="22"/>
          <w:szCs w:val="22"/>
        </w:rPr>
        <w:t xml:space="preserve">- </w:t>
      </w:r>
      <w:r w:rsidRPr="00813DDA">
        <w:rPr>
          <w:rFonts w:asciiTheme="minorHAnsi" w:hAnsiTheme="minorHAnsi" w:cstheme="minorHAnsi"/>
          <w:b/>
        </w:rPr>
        <w:t>Kč bez DPH</w:t>
      </w:r>
      <w:r w:rsidRPr="00F76502">
        <w:rPr>
          <w:rFonts w:asciiTheme="minorHAnsi" w:hAnsiTheme="minorHAnsi" w:cstheme="minorHAnsi"/>
        </w:rPr>
        <w:t xml:space="preserve">, výše </w:t>
      </w:r>
      <w:r w:rsidR="00813DDA" w:rsidRPr="00F76502">
        <w:rPr>
          <w:rFonts w:asciiTheme="minorHAnsi" w:hAnsiTheme="minorHAnsi" w:cstheme="minorHAnsi"/>
        </w:rPr>
        <w:t>21 %</w:t>
      </w:r>
      <w:r w:rsidRPr="00F76502">
        <w:rPr>
          <w:rFonts w:asciiTheme="minorHAnsi" w:hAnsiTheme="minorHAnsi" w:cstheme="minorHAnsi"/>
        </w:rPr>
        <w:t xml:space="preserve"> DPH činí </w:t>
      </w:r>
      <w:r w:rsidR="00813DDA" w:rsidRPr="00813DDA">
        <w:rPr>
          <w:rFonts w:asciiTheme="minorHAnsi" w:hAnsiTheme="minorHAnsi" w:cstheme="minorHAnsi"/>
          <w:iCs/>
        </w:rPr>
        <w:t>45</w:t>
      </w:r>
      <w:r w:rsidR="00813DDA">
        <w:rPr>
          <w:rFonts w:asciiTheme="minorHAnsi" w:hAnsiTheme="minorHAnsi" w:cstheme="minorHAnsi"/>
          <w:iCs/>
        </w:rPr>
        <w:t>.</w:t>
      </w:r>
      <w:r w:rsidR="00813DDA" w:rsidRPr="00813DDA">
        <w:rPr>
          <w:rFonts w:asciiTheme="minorHAnsi" w:hAnsiTheme="minorHAnsi" w:cstheme="minorHAnsi"/>
          <w:iCs/>
        </w:rPr>
        <w:t>679,2</w:t>
      </w:r>
      <w:r w:rsidR="00813DDA">
        <w:rPr>
          <w:rFonts w:asciiTheme="minorHAnsi" w:hAnsiTheme="minorHAnsi" w:cstheme="minorHAnsi"/>
          <w:iCs/>
        </w:rPr>
        <w:t xml:space="preserve">0 </w:t>
      </w:r>
      <w:r w:rsidRPr="00813DDA">
        <w:rPr>
          <w:rFonts w:asciiTheme="minorHAnsi" w:hAnsiTheme="minorHAnsi" w:cstheme="minorHAnsi"/>
        </w:rPr>
        <w:t>Kč</w:t>
      </w:r>
      <w:r w:rsidRPr="00F76502">
        <w:rPr>
          <w:rFonts w:asciiTheme="minorHAnsi" w:hAnsiTheme="minorHAnsi" w:cstheme="minorHAnsi"/>
        </w:rPr>
        <w:t>, tj.</w:t>
      </w:r>
      <w:r w:rsidR="00813DDA">
        <w:rPr>
          <w:rFonts w:asciiTheme="minorHAnsi" w:hAnsiTheme="minorHAnsi" w:cstheme="minorHAnsi"/>
        </w:rPr>
        <w:t xml:space="preserve"> </w:t>
      </w:r>
      <w:r w:rsidR="00813DDA">
        <w:rPr>
          <w:rFonts w:asciiTheme="minorHAnsi" w:hAnsiTheme="minorHAnsi" w:cstheme="minorHAnsi"/>
          <w:b/>
        </w:rPr>
        <w:t xml:space="preserve">263.199,20 </w:t>
      </w:r>
      <w:r w:rsidRPr="00813DDA">
        <w:rPr>
          <w:rFonts w:asciiTheme="minorHAnsi" w:hAnsiTheme="minorHAnsi" w:cstheme="minorHAnsi"/>
          <w:b/>
        </w:rPr>
        <w:t>Kč včetně DPH</w:t>
      </w:r>
      <w:r w:rsidRPr="00F76502">
        <w:rPr>
          <w:rFonts w:asciiTheme="minorHAnsi" w:hAnsiTheme="minorHAnsi" w:cstheme="minorHAnsi"/>
        </w:rPr>
        <w:t>. Sjednaná cena zahrnuje veškeré náklady (včetně nákladů na dodání zboží) a zisk prodávajícího nezbytné k řádnému a včasnému plnění závazků z této smlouvy.</w:t>
      </w:r>
    </w:p>
    <w:p w:rsidR="008F68D8" w:rsidRPr="00F76502" w:rsidRDefault="008C7F16" w:rsidP="00182037">
      <w:pPr>
        <w:spacing w:after="160"/>
        <w:ind w:left="720"/>
        <w:jc w:val="both"/>
        <w:rPr>
          <w:rFonts w:asciiTheme="minorHAnsi" w:hAnsiTheme="minorHAnsi" w:cstheme="minorHAnsi"/>
        </w:rPr>
      </w:pPr>
      <w:r w:rsidRPr="00F76502">
        <w:rPr>
          <w:rFonts w:asciiTheme="minorHAnsi" w:hAnsiTheme="minorHAnsi" w:cstheme="minorHAnsi"/>
        </w:rPr>
        <w:t>Tato cena je konečná</w:t>
      </w:r>
      <w:r w:rsidR="00283480" w:rsidRPr="00F76502">
        <w:rPr>
          <w:rFonts w:asciiTheme="minorHAnsi" w:hAnsiTheme="minorHAnsi" w:cstheme="minorHAnsi"/>
        </w:rPr>
        <w:t>, závazná a obsahuje všechny případné náklady Prodávajícího s dodávkou zboží včetně souvisejících poplatků</w:t>
      </w:r>
      <w:r w:rsidRPr="00F76502">
        <w:rPr>
          <w:rFonts w:asciiTheme="minorHAnsi" w:hAnsiTheme="minorHAnsi" w:cstheme="minorHAnsi"/>
        </w:rPr>
        <w:t xml:space="preserve"> a zahrnuje cenu předmětu koupě</w:t>
      </w:r>
      <w:r w:rsidR="008F68D8" w:rsidRPr="00F76502">
        <w:rPr>
          <w:rFonts w:asciiTheme="minorHAnsi" w:hAnsiTheme="minorHAnsi" w:cstheme="minorHAnsi"/>
        </w:rPr>
        <w:t>.</w:t>
      </w:r>
    </w:p>
    <w:p w:rsidR="008F68D8" w:rsidRPr="00F76502" w:rsidRDefault="008F68D8" w:rsidP="00182037">
      <w:pPr>
        <w:numPr>
          <w:ilvl w:val="0"/>
          <w:numId w:val="4"/>
        </w:numPr>
        <w:spacing w:after="160"/>
        <w:jc w:val="both"/>
        <w:rPr>
          <w:rFonts w:asciiTheme="minorHAnsi" w:hAnsiTheme="minorHAnsi" w:cstheme="minorHAnsi"/>
        </w:rPr>
      </w:pPr>
      <w:r w:rsidRPr="00F76502">
        <w:rPr>
          <w:rFonts w:asciiTheme="minorHAnsi" w:hAnsiTheme="minorHAnsi" w:cstheme="minorHAnsi"/>
        </w:rPr>
        <w:t xml:space="preserve">Cena za dodané zboží bude kupujícím zaplacena formou převodu na účet prodávajícího </w:t>
      </w:r>
      <w:r w:rsidR="00813DDA" w:rsidRPr="00813DDA">
        <w:rPr>
          <w:rFonts w:asciiTheme="minorHAnsi" w:hAnsiTheme="minorHAnsi" w:cstheme="minorHAnsi"/>
          <w:iCs/>
          <w:szCs w:val="22"/>
        </w:rPr>
        <w:t>6545180002/5500</w:t>
      </w:r>
      <w:r w:rsidR="00195B7C" w:rsidRPr="00813DDA">
        <w:rPr>
          <w:rFonts w:asciiTheme="minorHAnsi" w:hAnsiTheme="minorHAnsi" w:cstheme="minorHAnsi"/>
          <w:iCs/>
          <w:szCs w:val="22"/>
        </w:rPr>
        <w:t xml:space="preserve"> </w:t>
      </w:r>
      <w:r w:rsidRPr="00F76502">
        <w:rPr>
          <w:rFonts w:asciiTheme="minorHAnsi" w:hAnsiTheme="minorHAnsi" w:cstheme="minorHAnsi"/>
        </w:rPr>
        <w:t>veden</w:t>
      </w:r>
      <w:r w:rsidR="0010380C" w:rsidRPr="00F76502">
        <w:rPr>
          <w:rFonts w:asciiTheme="minorHAnsi" w:hAnsiTheme="minorHAnsi" w:cstheme="minorHAnsi"/>
        </w:rPr>
        <w:t>ého</w:t>
      </w:r>
      <w:r w:rsidRPr="00F76502">
        <w:rPr>
          <w:rFonts w:asciiTheme="minorHAnsi" w:hAnsiTheme="minorHAnsi" w:cstheme="minorHAnsi"/>
        </w:rPr>
        <w:t xml:space="preserve"> u </w:t>
      </w:r>
      <w:proofErr w:type="spellStart"/>
      <w:r w:rsidR="00813DDA" w:rsidRPr="00813DDA">
        <w:rPr>
          <w:rFonts w:asciiTheme="minorHAnsi" w:hAnsiTheme="minorHAnsi" w:cstheme="minorHAnsi"/>
          <w:iCs/>
          <w:szCs w:val="22"/>
        </w:rPr>
        <w:t>Raiffeisen</w:t>
      </w:r>
      <w:proofErr w:type="spellEnd"/>
      <w:r w:rsidR="00813DDA" w:rsidRPr="00813DDA">
        <w:rPr>
          <w:rFonts w:asciiTheme="minorHAnsi" w:hAnsiTheme="minorHAnsi" w:cstheme="minorHAnsi"/>
          <w:iCs/>
          <w:szCs w:val="22"/>
        </w:rPr>
        <w:t xml:space="preserve"> BANK </w:t>
      </w:r>
      <w:r w:rsidRPr="00F76502">
        <w:rPr>
          <w:rFonts w:asciiTheme="minorHAnsi" w:hAnsiTheme="minorHAnsi" w:cstheme="minorHAnsi"/>
        </w:rPr>
        <w:t>do 30 dnů od doručení daňového dokladu vystavené</w:t>
      </w:r>
      <w:r w:rsidR="0010380C" w:rsidRPr="00F76502">
        <w:rPr>
          <w:rFonts w:asciiTheme="minorHAnsi" w:hAnsiTheme="minorHAnsi" w:cstheme="minorHAnsi"/>
        </w:rPr>
        <w:t>ho</w:t>
      </w:r>
      <w:r w:rsidRPr="00F76502">
        <w:rPr>
          <w:rFonts w:asciiTheme="minorHAnsi" w:hAnsiTheme="minorHAnsi" w:cstheme="minorHAnsi"/>
        </w:rPr>
        <w:t xml:space="preserve"> prodávajícím</w:t>
      </w:r>
      <w:r w:rsidR="0010380C" w:rsidRPr="00F76502">
        <w:rPr>
          <w:rFonts w:asciiTheme="minorHAnsi" w:hAnsiTheme="minorHAnsi" w:cstheme="minorHAnsi"/>
        </w:rPr>
        <w:t>,</w:t>
      </w:r>
      <w:r w:rsidRPr="00F76502">
        <w:rPr>
          <w:rFonts w:asciiTheme="minorHAnsi" w:hAnsiTheme="minorHAnsi" w:cstheme="minorHAnsi"/>
        </w:rPr>
        <w:t xml:space="preserve"> s výjimkou uvedenou </w:t>
      </w:r>
      <w:r w:rsidR="00992954" w:rsidRPr="00F76502">
        <w:rPr>
          <w:rFonts w:asciiTheme="minorHAnsi" w:hAnsiTheme="minorHAnsi" w:cstheme="minorHAnsi"/>
        </w:rPr>
        <w:t xml:space="preserve">v čl. V. odst. 3 </w:t>
      </w:r>
      <w:r w:rsidRPr="00F76502">
        <w:rPr>
          <w:rFonts w:asciiTheme="minorHAnsi" w:hAnsiTheme="minorHAnsi" w:cstheme="minorHAnsi"/>
        </w:rPr>
        <w:t>této smlouvy. Prodávající je oprávněn vystavit daňový doklad za dodané zboží v den jeho dodání. Daňový doklad musí obsahovat náležitosti dle zákona č. 235/2004 Sb., o DPH, v platném znění.</w:t>
      </w:r>
    </w:p>
    <w:p w:rsidR="00BB5FDD" w:rsidRPr="00F76502" w:rsidRDefault="00BB5FDD" w:rsidP="00BB5FDD">
      <w:pPr>
        <w:jc w:val="both"/>
        <w:rPr>
          <w:rFonts w:asciiTheme="minorHAnsi" w:hAnsiTheme="minorHAnsi" w:cstheme="minorHAnsi"/>
        </w:rPr>
      </w:pPr>
    </w:p>
    <w:p w:rsidR="00C55DE8" w:rsidRPr="00F76502" w:rsidRDefault="008F68D8" w:rsidP="00C55DE8">
      <w:pPr>
        <w:jc w:val="center"/>
        <w:rPr>
          <w:rFonts w:asciiTheme="minorHAnsi" w:hAnsiTheme="minorHAnsi" w:cstheme="minorHAnsi"/>
          <w:b/>
        </w:rPr>
      </w:pPr>
      <w:r w:rsidRPr="00F76502">
        <w:rPr>
          <w:rFonts w:asciiTheme="minorHAnsi" w:hAnsiTheme="minorHAnsi" w:cstheme="minorHAnsi"/>
          <w:b/>
        </w:rPr>
        <w:t>III</w:t>
      </w:r>
      <w:r w:rsidR="00C55DE8" w:rsidRPr="00F76502">
        <w:rPr>
          <w:rFonts w:asciiTheme="minorHAnsi" w:hAnsiTheme="minorHAnsi" w:cstheme="minorHAnsi"/>
          <w:b/>
        </w:rPr>
        <w:t>.</w:t>
      </w:r>
      <w:r w:rsidRPr="00F76502">
        <w:rPr>
          <w:rFonts w:asciiTheme="minorHAnsi" w:hAnsiTheme="minorHAnsi" w:cstheme="minorHAnsi"/>
          <w:b/>
        </w:rPr>
        <w:t xml:space="preserve"> DODACÍ PODMÍNKY</w:t>
      </w:r>
    </w:p>
    <w:p w:rsidR="008F68D8" w:rsidRPr="00F76502" w:rsidRDefault="008F68D8" w:rsidP="00C55DE8">
      <w:pPr>
        <w:jc w:val="center"/>
        <w:rPr>
          <w:rFonts w:asciiTheme="minorHAnsi" w:hAnsiTheme="minorHAnsi" w:cstheme="minorHAnsi"/>
          <w:b/>
        </w:rPr>
      </w:pPr>
    </w:p>
    <w:p w:rsidR="008F68D8" w:rsidRPr="00F76502" w:rsidRDefault="008F68D8" w:rsidP="00182037">
      <w:pPr>
        <w:pStyle w:val="Odstavecseseznamem"/>
        <w:numPr>
          <w:ilvl w:val="0"/>
          <w:numId w:val="5"/>
        </w:numPr>
        <w:spacing w:after="160"/>
        <w:ind w:left="714" w:hanging="357"/>
        <w:contextualSpacing w:val="0"/>
        <w:jc w:val="both"/>
        <w:rPr>
          <w:rFonts w:asciiTheme="minorHAnsi" w:hAnsiTheme="minorHAnsi" w:cstheme="minorHAnsi"/>
        </w:rPr>
      </w:pPr>
      <w:r w:rsidRPr="00F76502">
        <w:rPr>
          <w:rFonts w:asciiTheme="minorHAnsi" w:hAnsiTheme="minorHAnsi" w:cstheme="minorHAnsi"/>
        </w:rPr>
        <w:t>Místem plnění je sídlo Městského úřadu Kroměříž, Husovo náměstí 534, 767 01 Kroměříž</w:t>
      </w:r>
      <w:r w:rsidR="0010380C" w:rsidRPr="00F76502">
        <w:rPr>
          <w:rFonts w:asciiTheme="minorHAnsi" w:hAnsiTheme="minorHAnsi" w:cstheme="minorHAnsi"/>
        </w:rPr>
        <w:t>.</w:t>
      </w:r>
      <w:r w:rsidRPr="00F76502">
        <w:rPr>
          <w:rFonts w:asciiTheme="minorHAnsi" w:hAnsiTheme="minorHAnsi" w:cstheme="minorHAnsi"/>
        </w:rPr>
        <w:t xml:space="preserve"> </w:t>
      </w:r>
    </w:p>
    <w:p w:rsidR="008F68D8" w:rsidRPr="00F76502" w:rsidRDefault="008F68D8" w:rsidP="00182037">
      <w:pPr>
        <w:pStyle w:val="Odstavecseseznamem"/>
        <w:numPr>
          <w:ilvl w:val="0"/>
          <w:numId w:val="5"/>
        </w:numPr>
        <w:spacing w:after="160"/>
        <w:ind w:left="714" w:hanging="357"/>
        <w:contextualSpacing w:val="0"/>
        <w:jc w:val="both"/>
        <w:rPr>
          <w:rFonts w:asciiTheme="minorHAnsi" w:hAnsiTheme="minorHAnsi" w:cstheme="minorHAnsi"/>
        </w:rPr>
      </w:pPr>
      <w:r w:rsidRPr="00F76502">
        <w:rPr>
          <w:rFonts w:asciiTheme="minorHAnsi" w:hAnsiTheme="minorHAnsi" w:cstheme="minorHAnsi"/>
        </w:rPr>
        <w:t>Prodávající je povinen zboží dodat nejpozději do</w:t>
      </w:r>
      <w:r w:rsidR="00877061" w:rsidRPr="00F76502">
        <w:rPr>
          <w:rFonts w:asciiTheme="minorHAnsi" w:hAnsiTheme="minorHAnsi" w:cstheme="minorHAnsi"/>
        </w:rPr>
        <w:t xml:space="preserve"> </w:t>
      </w:r>
      <w:r w:rsidR="00BB417F" w:rsidRPr="00F76502">
        <w:rPr>
          <w:rFonts w:asciiTheme="minorHAnsi" w:hAnsiTheme="minorHAnsi" w:cstheme="minorHAnsi"/>
          <w:b/>
        </w:rPr>
        <w:t>45</w:t>
      </w:r>
      <w:r w:rsidR="002D3D6F" w:rsidRPr="00F76502">
        <w:rPr>
          <w:rFonts w:asciiTheme="minorHAnsi" w:hAnsiTheme="minorHAnsi" w:cstheme="minorHAnsi"/>
          <w:b/>
        </w:rPr>
        <w:t xml:space="preserve"> </w:t>
      </w:r>
      <w:r w:rsidR="00877061" w:rsidRPr="00F76502">
        <w:rPr>
          <w:rFonts w:asciiTheme="minorHAnsi" w:hAnsiTheme="minorHAnsi" w:cstheme="minorHAnsi"/>
          <w:b/>
        </w:rPr>
        <w:t xml:space="preserve">dnů od </w:t>
      </w:r>
      <w:r w:rsidR="00631F4B">
        <w:rPr>
          <w:rFonts w:asciiTheme="minorHAnsi" w:hAnsiTheme="minorHAnsi" w:cstheme="minorHAnsi"/>
          <w:b/>
        </w:rPr>
        <w:t>účinnosti smlouvy.</w:t>
      </w:r>
    </w:p>
    <w:p w:rsidR="004C3504" w:rsidRDefault="00903774" w:rsidP="00182037">
      <w:pPr>
        <w:pStyle w:val="Odstavecseseznamem"/>
        <w:numPr>
          <w:ilvl w:val="0"/>
          <w:numId w:val="5"/>
        </w:numPr>
        <w:spacing w:after="160"/>
        <w:ind w:left="714" w:hanging="357"/>
        <w:contextualSpacing w:val="0"/>
        <w:jc w:val="both"/>
        <w:rPr>
          <w:rFonts w:asciiTheme="minorHAnsi" w:hAnsiTheme="minorHAnsi" w:cstheme="minorHAnsi"/>
        </w:rPr>
      </w:pPr>
      <w:r w:rsidRPr="00F76502">
        <w:rPr>
          <w:rFonts w:asciiTheme="minorHAnsi" w:hAnsiTheme="minorHAnsi" w:cstheme="minorHAnsi"/>
        </w:rPr>
        <w:lastRenderedPageBreak/>
        <w:t>Prodávající se zavazuje, že zboží dodá osobně svými pracovníky, tj. nikoli prostřednictvím externích dopravních přepravců (např. Česká pošta, PPL, DHL atd.)</w:t>
      </w:r>
      <w:r w:rsidR="0010380C" w:rsidRPr="00F76502">
        <w:rPr>
          <w:rFonts w:asciiTheme="minorHAnsi" w:hAnsiTheme="minorHAnsi" w:cstheme="minorHAnsi"/>
        </w:rPr>
        <w:t>.</w:t>
      </w:r>
    </w:p>
    <w:p w:rsidR="008F68D8" w:rsidRPr="00182037" w:rsidRDefault="005A55CA" w:rsidP="00182037">
      <w:pPr>
        <w:pStyle w:val="Odstavecseseznamem"/>
        <w:numPr>
          <w:ilvl w:val="0"/>
          <w:numId w:val="5"/>
        </w:numPr>
        <w:spacing w:after="160"/>
        <w:ind w:left="714" w:hanging="357"/>
        <w:contextualSpacing w:val="0"/>
        <w:jc w:val="both"/>
        <w:rPr>
          <w:rFonts w:asciiTheme="minorHAnsi" w:hAnsiTheme="minorHAnsi" w:cstheme="minorHAnsi"/>
        </w:rPr>
      </w:pPr>
      <w:r w:rsidRPr="00182037">
        <w:rPr>
          <w:rFonts w:asciiTheme="minorHAnsi" w:hAnsiTheme="minorHAnsi" w:cstheme="minorHAnsi"/>
        </w:rPr>
        <w:t>O</w:t>
      </w:r>
      <w:r w:rsidR="00182037">
        <w:rPr>
          <w:rFonts w:asciiTheme="minorHAnsi" w:hAnsiTheme="minorHAnsi" w:cstheme="minorHAnsi"/>
        </w:rPr>
        <w:t> </w:t>
      </w:r>
      <w:r w:rsidRPr="00182037">
        <w:rPr>
          <w:rFonts w:asciiTheme="minorHAnsi" w:hAnsiTheme="minorHAnsi" w:cstheme="minorHAnsi"/>
        </w:rPr>
        <w:t xml:space="preserve">předání a převzetí bude pořízen předávací protokol, který podepíší zástupci obou smluvních stran. </w:t>
      </w:r>
    </w:p>
    <w:p w:rsidR="008F68D8" w:rsidRPr="00F76502" w:rsidRDefault="008F68D8" w:rsidP="008F68D8">
      <w:pPr>
        <w:jc w:val="center"/>
        <w:rPr>
          <w:rFonts w:asciiTheme="minorHAnsi" w:hAnsiTheme="minorHAnsi" w:cstheme="minorHAnsi"/>
          <w:b/>
        </w:rPr>
      </w:pPr>
      <w:r w:rsidRPr="00F76502">
        <w:rPr>
          <w:rFonts w:asciiTheme="minorHAnsi" w:hAnsiTheme="minorHAnsi" w:cstheme="minorHAnsi"/>
          <w:b/>
        </w:rPr>
        <w:t>IV. ZÁRUKA</w:t>
      </w:r>
    </w:p>
    <w:p w:rsidR="008F68D8" w:rsidRPr="00F76502" w:rsidRDefault="008F68D8" w:rsidP="008F68D8">
      <w:pPr>
        <w:jc w:val="center"/>
        <w:rPr>
          <w:rFonts w:asciiTheme="minorHAnsi" w:hAnsiTheme="minorHAnsi" w:cstheme="minorHAnsi"/>
          <w:b/>
        </w:rPr>
      </w:pPr>
    </w:p>
    <w:p w:rsidR="009427DB" w:rsidRPr="00F76502" w:rsidRDefault="008F68D8" w:rsidP="00182037">
      <w:pPr>
        <w:numPr>
          <w:ilvl w:val="0"/>
          <w:numId w:val="18"/>
        </w:numPr>
        <w:spacing w:after="160"/>
        <w:ind w:left="714" w:hanging="357"/>
        <w:jc w:val="both"/>
        <w:rPr>
          <w:rFonts w:asciiTheme="minorHAnsi" w:hAnsiTheme="minorHAnsi" w:cstheme="minorHAnsi"/>
        </w:rPr>
      </w:pPr>
      <w:r w:rsidRPr="00F76502">
        <w:rPr>
          <w:rFonts w:asciiTheme="minorHAnsi" w:hAnsiTheme="minorHAnsi" w:cstheme="minorHAnsi"/>
        </w:rPr>
        <w:t xml:space="preserve">Prodávající poskytuje ve smyslu § 2113 zák. č. 89/2012 Sb., občanského zákoníku, kupujícímu záruku za jakost zboží spočívající v tom, že zboží, jakož i jeho veškeré části i jednotlivé komponenty, bude po záruční dobu způsobilé pro použití k obvyklým účelům a zachová si obvyklé vlastnosti. </w:t>
      </w:r>
      <w:r w:rsidR="008331B3" w:rsidRPr="00F76502">
        <w:rPr>
          <w:rFonts w:asciiTheme="minorHAnsi" w:hAnsiTheme="minorHAnsi" w:cstheme="minorHAnsi"/>
        </w:rPr>
        <w:t xml:space="preserve">Záruční lhůta dle věty předchozí začíná běžet dnem podpisu protokolu o předání předmětu koupě dle </w:t>
      </w:r>
      <w:r w:rsidR="005A55CA" w:rsidRPr="00F76502">
        <w:rPr>
          <w:rFonts w:asciiTheme="minorHAnsi" w:hAnsiTheme="minorHAnsi" w:cstheme="minorHAnsi"/>
        </w:rPr>
        <w:t xml:space="preserve">článku III. </w:t>
      </w:r>
      <w:r w:rsidR="008331B3" w:rsidRPr="00F76502">
        <w:rPr>
          <w:rFonts w:asciiTheme="minorHAnsi" w:hAnsiTheme="minorHAnsi" w:cstheme="minorHAnsi"/>
        </w:rPr>
        <w:t xml:space="preserve">odst. </w:t>
      </w:r>
      <w:r w:rsidR="005E41FF" w:rsidRPr="00F76502">
        <w:rPr>
          <w:rFonts w:asciiTheme="minorHAnsi" w:hAnsiTheme="minorHAnsi" w:cstheme="minorHAnsi"/>
        </w:rPr>
        <w:t>4</w:t>
      </w:r>
      <w:r w:rsidR="008331B3" w:rsidRPr="00F76502">
        <w:rPr>
          <w:rFonts w:asciiTheme="minorHAnsi" w:hAnsiTheme="minorHAnsi" w:cstheme="minorHAnsi"/>
        </w:rPr>
        <w:t xml:space="preserve"> </w:t>
      </w:r>
      <w:r w:rsidR="005A55CA" w:rsidRPr="00F76502">
        <w:rPr>
          <w:rFonts w:asciiTheme="minorHAnsi" w:hAnsiTheme="minorHAnsi" w:cstheme="minorHAnsi"/>
        </w:rPr>
        <w:t>této</w:t>
      </w:r>
      <w:r w:rsidR="008331B3" w:rsidRPr="00F76502">
        <w:rPr>
          <w:rFonts w:asciiTheme="minorHAnsi" w:hAnsiTheme="minorHAnsi" w:cstheme="minorHAnsi"/>
        </w:rPr>
        <w:t xml:space="preserve"> smlouvy</w:t>
      </w:r>
      <w:r w:rsidRPr="00F76502">
        <w:rPr>
          <w:rFonts w:asciiTheme="minorHAnsi" w:hAnsiTheme="minorHAnsi" w:cstheme="minorHAnsi"/>
        </w:rPr>
        <w:t xml:space="preserve"> a činí </w:t>
      </w:r>
      <w:r w:rsidR="00F968ED" w:rsidRPr="00F76502">
        <w:rPr>
          <w:rFonts w:asciiTheme="minorHAnsi" w:hAnsiTheme="minorHAnsi" w:cstheme="minorHAnsi"/>
          <w:b/>
        </w:rPr>
        <w:t>60 měsíců</w:t>
      </w:r>
      <w:r w:rsidR="00F968ED" w:rsidRPr="00F76502">
        <w:rPr>
          <w:rFonts w:asciiTheme="minorHAnsi" w:hAnsiTheme="minorHAnsi" w:cstheme="minorHAnsi"/>
        </w:rPr>
        <w:t>.</w:t>
      </w:r>
      <w:r w:rsidR="00295638" w:rsidRPr="00F76502">
        <w:rPr>
          <w:rFonts w:asciiTheme="minorHAnsi" w:hAnsiTheme="minorHAnsi" w:cstheme="minorHAnsi"/>
        </w:rPr>
        <w:t xml:space="preserve"> </w:t>
      </w:r>
      <w:r w:rsidR="00182037" w:rsidRPr="00F76502">
        <w:rPr>
          <w:rFonts w:asciiTheme="minorHAnsi" w:hAnsiTheme="minorHAnsi" w:cstheme="minorHAnsi"/>
        </w:rPr>
        <w:t xml:space="preserve">Záruka </w:t>
      </w:r>
      <w:proofErr w:type="spellStart"/>
      <w:r w:rsidR="00182037" w:rsidRPr="00F76502">
        <w:rPr>
          <w:rFonts w:asciiTheme="minorHAnsi" w:hAnsiTheme="minorHAnsi" w:cstheme="minorHAnsi"/>
        </w:rPr>
        <w:t>Next</w:t>
      </w:r>
      <w:proofErr w:type="spellEnd"/>
      <w:r w:rsidR="00837B29" w:rsidRPr="00F76502">
        <w:rPr>
          <w:rFonts w:asciiTheme="minorHAnsi" w:hAnsiTheme="minorHAnsi" w:cstheme="minorHAnsi"/>
        </w:rPr>
        <w:t xml:space="preserve"> Business </w:t>
      </w:r>
      <w:proofErr w:type="spellStart"/>
      <w:r w:rsidR="00182037" w:rsidRPr="00F76502">
        <w:rPr>
          <w:rFonts w:asciiTheme="minorHAnsi" w:hAnsiTheme="minorHAnsi" w:cstheme="minorHAnsi"/>
        </w:rPr>
        <w:t>Day</w:t>
      </w:r>
      <w:proofErr w:type="spellEnd"/>
      <w:r w:rsidR="00182037" w:rsidRPr="00F76502">
        <w:rPr>
          <w:rFonts w:asciiTheme="minorHAnsi" w:hAnsiTheme="minorHAnsi" w:cstheme="minorHAnsi"/>
        </w:rPr>
        <w:t xml:space="preserve"> Desktop</w:t>
      </w:r>
      <w:r w:rsidR="00837B29" w:rsidRPr="00F76502">
        <w:rPr>
          <w:rFonts w:asciiTheme="minorHAnsi" w:hAnsiTheme="minorHAnsi" w:cstheme="minorHAnsi"/>
        </w:rPr>
        <w:t xml:space="preserve"> </w:t>
      </w:r>
      <w:proofErr w:type="spellStart"/>
      <w:r w:rsidR="00837B29" w:rsidRPr="00F76502">
        <w:rPr>
          <w:rFonts w:asciiTheme="minorHAnsi" w:hAnsiTheme="minorHAnsi" w:cstheme="minorHAnsi"/>
        </w:rPr>
        <w:t>Onsite</w:t>
      </w:r>
      <w:proofErr w:type="spellEnd"/>
      <w:r w:rsidR="00837B29" w:rsidRPr="00F76502">
        <w:rPr>
          <w:rFonts w:asciiTheme="minorHAnsi" w:hAnsiTheme="minorHAnsi" w:cstheme="minorHAnsi"/>
        </w:rPr>
        <w:t xml:space="preserve"> </w:t>
      </w:r>
      <w:proofErr w:type="spellStart"/>
      <w:r w:rsidR="00837B29" w:rsidRPr="00F76502">
        <w:rPr>
          <w:rFonts w:asciiTheme="minorHAnsi" w:hAnsiTheme="minorHAnsi" w:cstheme="minorHAnsi"/>
        </w:rPr>
        <w:t>Only</w:t>
      </w:r>
      <w:proofErr w:type="spellEnd"/>
      <w:r w:rsidR="00837B29" w:rsidRPr="00F76502">
        <w:rPr>
          <w:rFonts w:asciiTheme="minorHAnsi" w:hAnsiTheme="minorHAnsi" w:cstheme="minorHAnsi"/>
        </w:rPr>
        <w:t xml:space="preserve"> HW support</w:t>
      </w:r>
      <w:r w:rsidR="00295638" w:rsidRPr="00F76502">
        <w:rPr>
          <w:rFonts w:asciiTheme="minorHAnsi" w:hAnsiTheme="minorHAnsi" w:cstheme="minorHAnsi"/>
        </w:rPr>
        <w:t xml:space="preserve"> bude poskytována výrobcem.</w:t>
      </w:r>
    </w:p>
    <w:p w:rsidR="008331B3" w:rsidRPr="00F76502" w:rsidRDefault="008331B3" w:rsidP="00182037">
      <w:pPr>
        <w:pStyle w:val="Odstavecseseznamem"/>
        <w:numPr>
          <w:ilvl w:val="0"/>
          <w:numId w:val="18"/>
        </w:numPr>
        <w:spacing w:after="160"/>
        <w:ind w:left="714" w:hanging="357"/>
        <w:contextualSpacing w:val="0"/>
        <w:jc w:val="both"/>
        <w:rPr>
          <w:rFonts w:asciiTheme="minorHAnsi" w:hAnsiTheme="minorHAnsi" w:cstheme="minorHAnsi"/>
        </w:rPr>
      </w:pPr>
      <w:r w:rsidRPr="00F76502">
        <w:rPr>
          <w:rFonts w:asciiTheme="minorHAnsi" w:hAnsiTheme="minorHAnsi" w:cstheme="minorHAnsi"/>
        </w:rPr>
        <w:t>Prodávající odpovídá za vady, jež má předmět koupě specifikovaný v čl. I této smlouvy v době svého předání a dále odpovídá za vady předmětu koupě zjištěné v záruční době.</w:t>
      </w:r>
    </w:p>
    <w:p w:rsidR="00C55DE8" w:rsidRPr="00F76502" w:rsidRDefault="009427DB" w:rsidP="00182037">
      <w:pPr>
        <w:numPr>
          <w:ilvl w:val="0"/>
          <w:numId w:val="18"/>
        </w:numPr>
        <w:spacing w:after="160"/>
        <w:ind w:left="714" w:hanging="357"/>
        <w:jc w:val="both"/>
        <w:rPr>
          <w:rFonts w:asciiTheme="minorHAnsi" w:hAnsiTheme="minorHAnsi" w:cstheme="minorHAnsi"/>
        </w:rPr>
      </w:pPr>
      <w:r w:rsidRPr="00F76502">
        <w:rPr>
          <w:rFonts w:asciiTheme="minorHAnsi" w:hAnsiTheme="minorHAnsi" w:cstheme="minorHAnsi"/>
        </w:rPr>
        <w:t xml:space="preserve">V případě, že budou kupujícím po převzetí předmětu koupě specifikovaného v čl. I této smlouvy na tomto zjištěny </w:t>
      </w:r>
      <w:r w:rsidR="008331B3" w:rsidRPr="00F76502">
        <w:rPr>
          <w:rFonts w:asciiTheme="minorHAnsi" w:hAnsiTheme="minorHAnsi" w:cstheme="minorHAnsi"/>
        </w:rPr>
        <w:t>vady,</w:t>
      </w:r>
      <w:r w:rsidRPr="00F76502">
        <w:rPr>
          <w:rFonts w:asciiTheme="minorHAnsi" w:hAnsiTheme="minorHAnsi" w:cstheme="minorHAnsi"/>
        </w:rPr>
        <w:t xml:space="preserve"> má kupující právo uplatit vůči prodávajícímu nároky v souladu s </w:t>
      </w:r>
      <w:proofErr w:type="spellStart"/>
      <w:r w:rsidRPr="00F76502">
        <w:rPr>
          <w:rFonts w:asciiTheme="minorHAnsi" w:hAnsiTheme="minorHAnsi" w:cstheme="minorHAnsi"/>
        </w:rPr>
        <w:t>ust</w:t>
      </w:r>
      <w:proofErr w:type="spellEnd"/>
      <w:r w:rsidRPr="00F76502">
        <w:rPr>
          <w:rFonts w:asciiTheme="minorHAnsi" w:hAnsiTheme="minorHAnsi" w:cstheme="minorHAnsi"/>
        </w:rPr>
        <w:t>. § 2099 až 2117 občanského zákoníku.</w:t>
      </w:r>
    </w:p>
    <w:p w:rsidR="00C55DE8" w:rsidRPr="00F76502" w:rsidRDefault="00A31A13" w:rsidP="00182037">
      <w:pPr>
        <w:numPr>
          <w:ilvl w:val="0"/>
          <w:numId w:val="18"/>
        </w:numPr>
        <w:spacing w:after="160"/>
        <w:ind w:left="714" w:hanging="357"/>
        <w:jc w:val="both"/>
        <w:rPr>
          <w:rFonts w:asciiTheme="minorHAnsi" w:hAnsiTheme="minorHAnsi" w:cstheme="minorHAnsi"/>
        </w:rPr>
      </w:pPr>
      <w:r w:rsidRPr="00F76502">
        <w:rPr>
          <w:rFonts w:asciiTheme="minorHAnsi" w:hAnsiTheme="minorHAnsi" w:cstheme="minorHAnsi"/>
        </w:rPr>
        <w:t xml:space="preserve">Prodávající se zavazuje, že po dobu záruky, tj. po dobu </w:t>
      </w:r>
      <w:r w:rsidR="00F968ED" w:rsidRPr="00F76502">
        <w:rPr>
          <w:rFonts w:asciiTheme="minorHAnsi" w:hAnsiTheme="minorHAnsi" w:cstheme="minorHAnsi"/>
          <w:b/>
        </w:rPr>
        <w:t>60</w:t>
      </w:r>
      <w:r w:rsidRPr="00F76502">
        <w:rPr>
          <w:rFonts w:asciiTheme="minorHAnsi" w:hAnsiTheme="minorHAnsi" w:cstheme="minorHAnsi"/>
          <w:b/>
        </w:rPr>
        <w:t xml:space="preserve"> měsíců</w:t>
      </w:r>
      <w:r w:rsidRPr="00F76502">
        <w:rPr>
          <w:rFonts w:asciiTheme="minorHAnsi" w:hAnsiTheme="minorHAnsi" w:cstheme="minorHAnsi"/>
        </w:rPr>
        <w:t xml:space="preserve"> ode dne převzetí předmětu koupě kupujícím, bude kupujícímu </w:t>
      </w:r>
      <w:r w:rsidR="000251F3" w:rsidRPr="00F76502">
        <w:rPr>
          <w:rFonts w:asciiTheme="minorHAnsi" w:hAnsiTheme="minorHAnsi" w:cstheme="minorHAnsi"/>
        </w:rPr>
        <w:t>poskytovat asistenční</w:t>
      </w:r>
      <w:r w:rsidRPr="00F76502">
        <w:rPr>
          <w:rFonts w:asciiTheme="minorHAnsi" w:hAnsiTheme="minorHAnsi" w:cstheme="minorHAnsi"/>
        </w:rPr>
        <w:t xml:space="preserve"> služby zdarma.</w:t>
      </w:r>
      <w:r w:rsidR="00C55DE8" w:rsidRPr="00F76502">
        <w:rPr>
          <w:rFonts w:asciiTheme="minorHAnsi" w:hAnsiTheme="minorHAnsi" w:cstheme="minorHAnsi"/>
        </w:rPr>
        <w:t xml:space="preserve"> </w:t>
      </w:r>
    </w:p>
    <w:p w:rsidR="001F346B" w:rsidRPr="00F76502" w:rsidRDefault="001F346B" w:rsidP="00BB5FDD">
      <w:pPr>
        <w:jc w:val="both"/>
        <w:rPr>
          <w:rFonts w:asciiTheme="minorHAnsi" w:hAnsiTheme="minorHAnsi" w:cstheme="minorHAnsi"/>
          <w:b/>
        </w:rPr>
      </w:pPr>
    </w:p>
    <w:p w:rsidR="001F346B" w:rsidRPr="00F76502" w:rsidRDefault="001F346B" w:rsidP="00BB5FDD">
      <w:pPr>
        <w:jc w:val="both"/>
        <w:rPr>
          <w:rFonts w:asciiTheme="minorHAnsi" w:hAnsiTheme="minorHAnsi" w:cstheme="minorHAnsi"/>
        </w:rPr>
      </w:pPr>
    </w:p>
    <w:p w:rsidR="00BB5FDD" w:rsidRPr="00F76502" w:rsidRDefault="00C55DE8" w:rsidP="00C72B51">
      <w:pPr>
        <w:jc w:val="center"/>
        <w:rPr>
          <w:rFonts w:asciiTheme="minorHAnsi" w:hAnsiTheme="minorHAnsi" w:cstheme="minorHAnsi"/>
          <w:b/>
        </w:rPr>
      </w:pPr>
      <w:r w:rsidRPr="00F76502">
        <w:rPr>
          <w:rFonts w:asciiTheme="minorHAnsi" w:hAnsiTheme="minorHAnsi" w:cstheme="minorHAnsi"/>
          <w:b/>
        </w:rPr>
        <w:t>V.</w:t>
      </w:r>
      <w:r w:rsidR="008F68D8" w:rsidRPr="00F76502">
        <w:rPr>
          <w:rFonts w:asciiTheme="minorHAnsi" w:hAnsiTheme="minorHAnsi" w:cstheme="minorHAnsi"/>
          <w:b/>
        </w:rPr>
        <w:t xml:space="preserve"> SANKCE</w:t>
      </w:r>
    </w:p>
    <w:p w:rsidR="005A55CA" w:rsidRPr="00F76502" w:rsidRDefault="005A55CA" w:rsidP="00C72B51">
      <w:pPr>
        <w:jc w:val="center"/>
        <w:rPr>
          <w:rFonts w:asciiTheme="minorHAnsi" w:hAnsiTheme="minorHAnsi" w:cstheme="minorHAnsi"/>
          <w:b/>
        </w:rPr>
      </w:pPr>
    </w:p>
    <w:p w:rsidR="008F68D8" w:rsidRPr="00F76502" w:rsidRDefault="008F68D8" w:rsidP="00182037">
      <w:pPr>
        <w:numPr>
          <w:ilvl w:val="0"/>
          <w:numId w:val="7"/>
        </w:numPr>
        <w:spacing w:after="160"/>
        <w:ind w:left="714" w:hanging="357"/>
        <w:jc w:val="both"/>
        <w:rPr>
          <w:rFonts w:asciiTheme="minorHAnsi" w:hAnsiTheme="minorHAnsi" w:cstheme="minorHAnsi"/>
        </w:rPr>
      </w:pPr>
      <w:r w:rsidRPr="00F76502">
        <w:rPr>
          <w:rFonts w:asciiTheme="minorHAnsi" w:hAnsiTheme="minorHAnsi" w:cstheme="minorHAnsi"/>
        </w:rPr>
        <w:t>Za každý den prodlení prodávajícího s dodáním zboží se sjednává smluvní pokuta ve výši 0,</w:t>
      </w:r>
      <w:r w:rsidR="00A43C7E" w:rsidRPr="00F76502">
        <w:rPr>
          <w:rFonts w:asciiTheme="minorHAnsi" w:hAnsiTheme="minorHAnsi" w:cstheme="minorHAnsi"/>
        </w:rPr>
        <w:t>3</w:t>
      </w:r>
      <w:r w:rsidRPr="00F76502">
        <w:rPr>
          <w:rFonts w:asciiTheme="minorHAnsi" w:hAnsiTheme="minorHAnsi" w:cstheme="minorHAnsi"/>
        </w:rPr>
        <w:t xml:space="preserve"> % z celkové ceny zboží za jeden den z prodlení dodávky. Kupující má právo na úplnou náhradu škody vzniklé z porušení povinnosti, ke kterému se smluvní pokuta vztahuje.</w:t>
      </w:r>
    </w:p>
    <w:p w:rsidR="005E41FF" w:rsidRPr="00F76502" w:rsidRDefault="00903774" w:rsidP="00182037">
      <w:pPr>
        <w:numPr>
          <w:ilvl w:val="0"/>
          <w:numId w:val="7"/>
        </w:numPr>
        <w:spacing w:after="160"/>
        <w:ind w:left="714" w:hanging="357"/>
        <w:jc w:val="both"/>
        <w:rPr>
          <w:rFonts w:asciiTheme="minorHAnsi" w:hAnsiTheme="minorHAnsi" w:cstheme="minorHAnsi"/>
        </w:rPr>
      </w:pPr>
      <w:r w:rsidRPr="00F76502">
        <w:rPr>
          <w:rFonts w:asciiTheme="minorHAnsi" w:hAnsiTheme="minorHAnsi" w:cstheme="minorHAnsi"/>
        </w:rPr>
        <w:t xml:space="preserve">Kupující si vyhrazuje právo na smluvní pokutu ve výši 10.000,- Kč za nedodržení požadavku, uvedeného ve čl. 3 odst. 3 této smlouvy. </w:t>
      </w:r>
    </w:p>
    <w:p w:rsidR="005E41FF" w:rsidRPr="00F76502" w:rsidRDefault="005E41FF" w:rsidP="00182037">
      <w:pPr>
        <w:numPr>
          <w:ilvl w:val="0"/>
          <w:numId w:val="7"/>
        </w:numPr>
        <w:spacing w:after="160"/>
        <w:ind w:left="714" w:hanging="357"/>
        <w:jc w:val="both"/>
        <w:rPr>
          <w:rFonts w:asciiTheme="minorHAnsi" w:hAnsiTheme="minorHAnsi" w:cstheme="minorHAnsi"/>
        </w:rPr>
      </w:pPr>
      <w:r w:rsidRPr="00F76502">
        <w:rPr>
          <w:rFonts w:asciiTheme="minorHAnsi" w:hAnsiTheme="minorHAnsi" w:cstheme="minorHAnsi"/>
        </w:rPr>
        <w:t>Kupující zaplatí prodávajícímu úrok z prodlení za prodlení s úhradou faktury předloženou po splnění podmínek stanovených touto smlouvou, a to ve výši dle vládního nařízení č. 351/2013 Sb., ve znění pozdějších předpisů.</w:t>
      </w:r>
    </w:p>
    <w:p w:rsidR="005E41FF" w:rsidRPr="00F76502" w:rsidRDefault="005E41FF" w:rsidP="00182037">
      <w:pPr>
        <w:numPr>
          <w:ilvl w:val="0"/>
          <w:numId w:val="7"/>
        </w:numPr>
        <w:spacing w:after="160"/>
        <w:ind w:left="714" w:hanging="357"/>
        <w:jc w:val="both"/>
        <w:rPr>
          <w:rFonts w:asciiTheme="minorHAnsi" w:hAnsiTheme="minorHAnsi" w:cstheme="minorHAnsi"/>
        </w:rPr>
      </w:pPr>
      <w:r w:rsidRPr="00F76502">
        <w:rPr>
          <w:rFonts w:asciiTheme="minorHAnsi" w:hAnsiTheme="minorHAnsi" w:cstheme="minorHAnsi"/>
        </w:rPr>
        <w:t>Splatnost sankcí se sjednává na 30 dnů ode dne doručení jejich vyúčtování.</w:t>
      </w:r>
    </w:p>
    <w:p w:rsidR="005E41FF" w:rsidRPr="00F76502" w:rsidRDefault="005E41FF" w:rsidP="00182037">
      <w:pPr>
        <w:numPr>
          <w:ilvl w:val="0"/>
          <w:numId w:val="7"/>
        </w:numPr>
        <w:spacing w:after="160"/>
        <w:ind w:left="714" w:hanging="357"/>
        <w:jc w:val="both"/>
        <w:rPr>
          <w:rFonts w:asciiTheme="minorHAnsi" w:hAnsiTheme="minorHAnsi" w:cstheme="minorHAnsi"/>
        </w:rPr>
      </w:pPr>
      <w:r w:rsidRPr="00F76502">
        <w:rPr>
          <w:rFonts w:asciiTheme="minorHAnsi" w:hAnsiTheme="minorHAnsi" w:cstheme="minorHAnsi"/>
        </w:rPr>
        <w:t>Zaplacením jakékoli smluvní pokuty dle této smlouvy, není dotčeno právo oprávněné strany na náhradu škody způsobené porušením povinností dle této smlouvy.</w:t>
      </w:r>
    </w:p>
    <w:p w:rsidR="005E41FF" w:rsidRPr="00F76502" w:rsidRDefault="005E41FF" w:rsidP="00182037">
      <w:pPr>
        <w:numPr>
          <w:ilvl w:val="0"/>
          <w:numId w:val="7"/>
        </w:numPr>
        <w:spacing w:after="160"/>
        <w:ind w:left="714" w:hanging="357"/>
        <w:jc w:val="both"/>
        <w:rPr>
          <w:rFonts w:asciiTheme="minorHAnsi" w:hAnsiTheme="minorHAnsi" w:cstheme="minorHAnsi"/>
        </w:rPr>
      </w:pPr>
      <w:r w:rsidRPr="00F76502">
        <w:rPr>
          <w:rFonts w:asciiTheme="minorHAnsi" w:hAnsiTheme="minorHAnsi" w:cstheme="minorHAnsi"/>
        </w:rPr>
        <w:t>Smluvní strana, které vznikne právo uplatnit smluvní pokutu, může od jejího vymáhání na základě své vůle upustit.</w:t>
      </w:r>
    </w:p>
    <w:p w:rsidR="008F68D8" w:rsidRPr="00F76502" w:rsidRDefault="00A6561F" w:rsidP="00182037">
      <w:pPr>
        <w:numPr>
          <w:ilvl w:val="0"/>
          <w:numId w:val="7"/>
        </w:numPr>
        <w:spacing w:after="160"/>
        <w:ind w:left="714" w:hanging="357"/>
        <w:jc w:val="both"/>
        <w:rPr>
          <w:rFonts w:asciiTheme="minorHAnsi" w:hAnsiTheme="minorHAnsi" w:cstheme="minorHAnsi"/>
        </w:rPr>
      </w:pPr>
      <w:r w:rsidRPr="00F76502">
        <w:rPr>
          <w:rFonts w:asciiTheme="minorHAnsi" w:hAnsiTheme="minorHAnsi" w:cstheme="minorHAnsi"/>
        </w:rPr>
        <w:t xml:space="preserve">V případě </w:t>
      </w:r>
      <w:r w:rsidR="005E41FF" w:rsidRPr="00F76502">
        <w:rPr>
          <w:rFonts w:asciiTheme="minorHAnsi" w:hAnsiTheme="minorHAnsi" w:cstheme="minorHAnsi"/>
        </w:rPr>
        <w:t xml:space="preserve">uplatnění </w:t>
      </w:r>
      <w:r w:rsidRPr="00F76502">
        <w:rPr>
          <w:rFonts w:asciiTheme="minorHAnsi" w:hAnsiTheme="minorHAnsi" w:cstheme="minorHAnsi"/>
        </w:rPr>
        <w:t xml:space="preserve">sankcí </w:t>
      </w:r>
      <w:r w:rsidR="005E41FF" w:rsidRPr="00F76502">
        <w:rPr>
          <w:rFonts w:asciiTheme="minorHAnsi" w:hAnsiTheme="minorHAnsi" w:cstheme="minorHAnsi"/>
        </w:rPr>
        <w:t xml:space="preserve">může být </w:t>
      </w:r>
      <w:r w:rsidR="00784DCD" w:rsidRPr="00F76502">
        <w:rPr>
          <w:rFonts w:asciiTheme="minorHAnsi" w:hAnsiTheme="minorHAnsi" w:cstheme="minorHAnsi"/>
        </w:rPr>
        <w:t>cena uvedená v článku II., odst. 1</w:t>
      </w:r>
      <w:r w:rsidRPr="00F76502">
        <w:rPr>
          <w:rFonts w:asciiTheme="minorHAnsi" w:hAnsiTheme="minorHAnsi" w:cstheme="minorHAnsi"/>
        </w:rPr>
        <w:t xml:space="preserve"> ponížena o č</w:t>
      </w:r>
      <w:r w:rsidR="00395C01" w:rsidRPr="00F76502">
        <w:rPr>
          <w:rFonts w:asciiTheme="minorHAnsi" w:hAnsiTheme="minorHAnsi" w:cstheme="minorHAnsi"/>
        </w:rPr>
        <w:t>á</w:t>
      </w:r>
      <w:r w:rsidRPr="00F76502">
        <w:rPr>
          <w:rFonts w:asciiTheme="minorHAnsi" w:hAnsiTheme="minorHAnsi" w:cstheme="minorHAnsi"/>
        </w:rPr>
        <w:t xml:space="preserve">stku odpovídající </w:t>
      </w:r>
      <w:r w:rsidR="005E41FF" w:rsidRPr="00F76502">
        <w:rPr>
          <w:rFonts w:asciiTheme="minorHAnsi" w:hAnsiTheme="minorHAnsi" w:cstheme="minorHAnsi"/>
        </w:rPr>
        <w:t>konkrétní sankci</w:t>
      </w:r>
      <w:r w:rsidR="00784DCD" w:rsidRPr="00F76502">
        <w:rPr>
          <w:rFonts w:asciiTheme="minorHAnsi" w:hAnsiTheme="minorHAnsi" w:cstheme="minorHAnsi"/>
        </w:rPr>
        <w:t xml:space="preserve"> dle odst. 1</w:t>
      </w:r>
      <w:r w:rsidR="00354651">
        <w:rPr>
          <w:rFonts w:asciiTheme="minorHAnsi" w:hAnsiTheme="minorHAnsi" w:cstheme="minorHAnsi"/>
        </w:rPr>
        <w:t xml:space="preserve"> </w:t>
      </w:r>
      <w:r w:rsidR="00784DCD" w:rsidRPr="00F76502">
        <w:rPr>
          <w:rFonts w:asciiTheme="minorHAnsi" w:hAnsiTheme="minorHAnsi" w:cstheme="minorHAnsi"/>
        </w:rPr>
        <w:t>a 2 tohoto článku smlouvy</w:t>
      </w:r>
      <w:r w:rsidRPr="00F76502">
        <w:rPr>
          <w:rFonts w:asciiTheme="minorHAnsi" w:hAnsiTheme="minorHAnsi" w:cstheme="minorHAnsi"/>
        </w:rPr>
        <w:t xml:space="preserve">. </w:t>
      </w:r>
    </w:p>
    <w:p w:rsidR="00C72B51" w:rsidRPr="00F76502" w:rsidRDefault="00C72B51" w:rsidP="00903774">
      <w:pPr>
        <w:jc w:val="both"/>
        <w:rPr>
          <w:rFonts w:asciiTheme="minorHAnsi" w:hAnsiTheme="minorHAnsi" w:cstheme="minorHAnsi"/>
        </w:rPr>
      </w:pPr>
    </w:p>
    <w:p w:rsidR="00182037" w:rsidRDefault="00182037" w:rsidP="00C72B51">
      <w:pPr>
        <w:jc w:val="center"/>
        <w:rPr>
          <w:rFonts w:asciiTheme="minorHAnsi" w:hAnsiTheme="minorHAnsi" w:cstheme="minorHAnsi"/>
          <w:b/>
        </w:rPr>
      </w:pPr>
    </w:p>
    <w:p w:rsidR="00182037" w:rsidRDefault="00182037" w:rsidP="00C72B51">
      <w:pPr>
        <w:jc w:val="center"/>
        <w:rPr>
          <w:rFonts w:asciiTheme="minorHAnsi" w:hAnsiTheme="minorHAnsi" w:cstheme="minorHAnsi"/>
          <w:b/>
        </w:rPr>
      </w:pPr>
    </w:p>
    <w:p w:rsidR="00C72B51" w:rsidRPr="00F76502" w:rsidRDefault="00C72B51" w:rsidP="00C72B51">
      <w:pPr>
        <w:jc w:val="center"/>
        <w:rPr>
          <w:rFonts w:asciiTheme="minorHAnsi" w:hAnsiTheme="minorHAnsi" w:cstheme="minorHAnsi"/>
          <w:b/>
        </w:rPr>
      </w:pPr>
      <w:r w:rsidRPr="00F76502">
        <w:rPr>
          <w:rFonts w:asciiTheme="minorHAnsi" w:hAnsiTheme="minorHAnsi" w:cstheme="minorHAnsi"/>
          <w:b/>
        </w:rPr>
        <w:t>V</w:t>
      </w:r>
      <w:r w:rsidR="00CA5379" w:rsidRPr="00F76502">
        <w:rPr>
          <w:rFonts w:asciiTheme="minorHAnsi" w:hAnsiTheme="minorHAnsi" w:cstheme="minorHAnsi"/>
          <w:b/>
        </w:rPr>
        <w:t>I</w:t>
      </w:r>
      <w:r w:rsidRPr="00F76502">
        <w:rPr>
          <w:rFonts w:asciiTheme="minorHAnsi" w:hAnsiTheme="minorHAnsi" w:cstheme="minorHAnsi"/>
          <w:b/>
        </w:rPr>
        <w:t>.</w:t>
      </w:r>
      <w:r w:rsidR="008F68D8" w:rsidRPr="00F76502">
        <w:rPr>
          <w:rFonts w:asciiTheme="minorHAnsi" w:hAnsiTheme="minorHAnsi" w:cstheme="minorHAnsi"/>
          <w:b/>
        </w:rPr>
        <w:t xml:space="preserve"> ZÁVĚREČNÁ USTANOVENÍ</w:t>
      </w:r>
    </w:p>
    <w:p w:rsidR="005A55CA" w:rsidRPr="00F76502" w:rsidRDefault="005A55CA" w:rsidP="00C72B51">
      <w:pPr>
        <w:jc w:val="center"/>
        <w:rPr>
          <w:rFonts w:asciiTheme="minorHAnsi" w:hAnsiTheme="minorHAnsi" w:cstheme="minorHAnsi"/>
          <w:b/>
        </w:rPr>
      </w:pPr>
    </w:p>
    <w:p w:rsidR="00C72B51" w:rsidRPr="00F76502" w:rsidRDefault="00C72B51" w:rsidP="00182037">
      <w:pPr>
        <w:pStyle w:val="Odstavecseseznamem"/>
        <w:numPr>
          <w:ilvl w:val="0"/>
          <w:numId w:val="8"/>
        </w:numPr>
        <w:spacing w:after="160"/>
        <w:ind w:left="714" w:hanging="357"/>
        <w:contextualSpacing w:val="0"/>
        <w:jc w:val="both"/>
        <w:rPr>
          <w:rFonts w:asciiTheme="minorHAnsi" w:hAnsiTheme="minorHAnsi" w:cstheme="minorHAnsi"/>
        </w:rPr>
      </w:pPr>
      <w:r w:rsidRPr="00F76502">
        <w:rPr>
          <w:rFonts w:asciiTheme="minorHAnsi" w:hAnsiTheme="minorHAnsi" w:cstheme="minorHAnsi"/>
        </w:rPr>
        <w:t>Práva a povinnosti obou smluvních stran, které nejsou v této smlouvě výslovně upraveny, se řídí zákonem č. 89/2012 Sb., občanský zákoník, v platném znění a předpisy souvisejícími.</w:t>
      </w:r>
    </w:p>
    <w:p w:rsidR="00395C01" w:rsidRPr="00F76502" w:rsidRDefault="00395C01" w:rsidP="00182037">
      <w:pPr>
        <w:pStyle w:val="Odstavecseseznamem"/>
        <w:numPr>
          <w:ilvl w:val="0"/>
          <w:numId w:val="8"/>
        </w:numPr>
        <w:spacing w:after="160"/>
        <w:ind w:left="714" w:hanging="357"/>
        <w:contextualSpacing w:val="0"/>
        <w:jc w:val="both"/>
        <w:rPr>
          <w:rFonts w:asciiTheme="minorHAnsi" w:hAnsiTheme="minorHAnsi" w:cstheme="minorHAnsi"/>
        </w:rPr>
      </w:pPr>
      <w:r w:rsidRPr="00F76502">
        <w:rPr>
          <w:rFonts w:asciiTheme="minorHAnsi" w:hAnsiTheme="minorHAnsi" w:cstheme="minorHAnsi"/>
        </w:rPr>
        <w:t>Každá ze smluvních stran má právo od této smlouvy písemně odstoupit, jestliže druhá smluvní strana nesplní povinnost, kterou podle této smlouvy či zákona má. Vedle ujednání uvedeného v předchozí větě má kupující právo dále od této smlouvy písemně odstoupit, a to ve lhůtě 30 dnů ode dne uzavření této smlouvy, z důvodu, že bude prokázáno, že předmět koupě byl nabyt prodávajícím či jeho právním předchůdcem v rozporu s obecně závaznými právními předpisy.</w:t>
      </w:r>
    </w:p>
    <w:p w:rsidR="00395C01" w:rsidRPr="00F76502" w:rsidRDefault="00395C01" w:rsidP="00182037">
      <w:pPr>
        <w:numPr>
          <w:ilvl w:val="0"/>
          <w:numId w:val="8"/>
        </w:numPr>
        <w:spacing w:after="160"/>
        <w:ind w:left="714" w:hanging="357"/>
        <w:jc w:val="both"/>
        <w:rPr>
          <w:rFonts w:asciiTheme="minorHAnsi" w:hAnsiTheme="minorHAnsi" w:cstheme="minorHAnsi"/>
        </w:rPr>
      </w:pPr>
      <w:r w:rsidRPr="00F76502">
        <w:rPr>
          <w:rFonts w:asciiTheme="minorHAnsi" w:hAnsiTheme="minorHAnsi" w:cstheme="minorHAnsi"/>
        </w:rPr>
        <w:t xml:space="preserve">Dojde-li ke zrušení nebo zániku této smlouvy z důvodu na straně prodávajícího, je prodávající povinen zaplatit kupujícímu smluvní pokutu ve výši </w:t>
      </w:r>
      <w:r w:rsidR="00354651" w:rsidRPr="00F76502">
        <w:rPr>
          <w:rFonts w:asciiTheme="minorHAnsi" w:hAnsiTheme="minorHAnsi" w:cstheme="minorHAnsi"/>
        </w:rPr>
        <w:t>50 %</w:t>
      </w:r>
      <w:r w:rsidRPr="00F76502">
        <w:rPr>
          <w:rFonts w:asciiTheme="minorHAnsi" w:hAnsiTheme="minorHAnsi" w:cstheme="minorHAnsi"/>
        </w:rPr>
        <w:t xml:space="preserve"> z dílčího plnění, </w:t>
      </w:r>
      <w:r w:rsidRPr="00182037">
        <w:t>a</w:t>
      </w:r>
      <w:r w:rsidR="00182037">
        <w:t> </w:t>
      </w:r>
      <w:r w:rsidRPr="00182037">
        <w:t>to</w:t>
      </w:r>
      <w:r w:rsidRPr="00F76502">
        <w:rPr>
          <w:rFonts w:asciiTheme="minorHAnsi" w:hAnsiTheme="minorHAnsi" w:cstheme="minorHAnsi"/>
        </w:rPr>
        <w:t xml:space="preserve"> </w:t>
      </w:r>
      <w:r w:rsidR="00784DCD" w:rsidRPr="00F76502">
        <w:rPr>
          <w:rFonts w:asciiTheme="minorHAnsi" w:hAnsiTheme="minorHAnsi" w:cstheme="minorHAnsi"/>
        </w:rPr>
        <w:t xml:space="preserve">do </w:t>
      </w:r>
      <w:r w:rsidR="00182037" w:rsidRPr="00F76502">
        <w:rPr>
          <w:rFonts w:asciiTheme="minorHAnsi" w:hAnsiTheme="minorHAnsi" w:cstheme="minorHAnsi"/>
        </w:rPr>
        <w:t>5</w:t>
      </w:r>
      <w:r w:rsidRPr="00F76502">
        <w:rPr>
          <w:rFonts w:asciiTheme="minorHAnsi" w:hAnsiTheme="minorHAnsi" w:cstheme="minorHAnsi"/>
        </w:rPr>
        <w:t xml:space="preserve"> pracovních dnů ode dne, kdy jej kupující k zaplacení smluvní pokuty vyzve. Povinnost zaplatit smluvní pokutu je dána bez ohledu na zavinění prodávajícího. Zaplacením smluvní pokuty není dotčeno právo kupujícího na náhradu škody.</w:t>
      </w:r>
    </w:p>
    <w:p w:rsidR="00395C01" w:rsidRPr="00F76502" w:rsidRDefault="00395C01" w:rsidP="00182037">
      <w:pPr>
        <w:numPr>
          <w:ilvl w:val="0"/>
          <w:numId w:val="8"/>
        </w:numPr>
        <w:spacing w:after="160"/>
        <w:ind w:left="714" w:hanging="357"/>
        <w:jc w:val="both"/>
        <w:rPr>
          <w:rFonts w:asciiTheme="minorHAnsi" w:hAnsiTheme="minorHAnsi" w:cstheme="minorHAnsi"/>
        </w:rPr>
      </w:pPr>
      <w:r w:rsidRPr="00F76502">
        <w:rPr>
          <w:rFonts w:asciiTheme="minorHAnsi" w:hAnsiTheme="minorHAnsi" w:cstheme="minorHAnsi"/>
        </w:rPr>
        <w:t>Kupující je oprávněn pozdržet zaplacení ceny za dodané zboží na účet prodávajícího do doby odstranění všech vad zboží.</w:t>
      </w:r>
    </w:p>
    <w:p w:rsidR="00CA5379" w:rsidRPr="00F76502" w:rsidRDefault="00CA5379" w:rsidP="00182037">
      <w:pPr>
        <w:pStyle w:val="Odstavecseseznamem"/>
        <w:numPr>
          <w:ilvl w:val="0"/>
          <w:numId w:val="8"/>
        </w:numPr>
        <w:spacing w:after="160"/>
        <w:ind w:left="714" w:hanging="357"/>
        <w:contextualSpacing w:val="0"/>
        <w:jc w:val="both"/>
        <w:rPr>
          <w:rFonts w:asciiTheme="minorHAnsi" w:hAnsiTheme="minorHAnsi" w:cstheme="minorHAnsi"/>
        </w:rPr>
      </w:pPr>
      <w:r w:rsidRPr="00F76502">
        <w:rPr>
          <w:rFonts w:asciiTheme="minorHAnsi" w:hAnsiTheme="minorHAnsi" w:cstheme="minorHAnsi"/>
        </w:rPr>
        <w:t xml:space="preserve">Smluvní strany na sebe přebírají nebezpečí změny okolností dle </w:t>
      </w:r>
      <w:proofErr w:type="spellStart"/>
      <w:r w:rsidRPr="00F76502">
        <w:rPr>
          <w:rFonts w:asciiTheme="minorHAnsi" w:hAnsiTheme="minorHAnsi" w:cstheme="minorHAnsi"/>
        </w:rPr>
        <w:t>ust</w:t>
      </w:r>
      <w:proofErr w:type="spellEnd"/>
      <w:r w:rsidRPr="00F76502">
        <w:rPr>
          <w:rFonts w:asciiTheme="minorHAnsi" w:hAnsiTheme="minorHAnsi" w:cstheme="minorHAnsi"/>
        </w:rPr>
        <w:t>. § 1765 odst. 2 občanského zákoníku.</w:t>
      </w:r>
    </w:p>
    <w:p w:rsidR="006E6312" w:rsidRPr="00F76502" w:rsidRDefault="006E6312" w:rsidP="00182037">
      <w:pPr>
        <w:numPr>
          <w:ilvl w:val="0"/>
          <w:numId w:val="8"/>
        </w:numPr>
        <w:spacing w:after="160"/>
        <w:ind w:left="714" w:hanging="357"/>
        <w:jc w:val="both"/>
        <w:rPr>
          <w:rFonts w:asciiTheme="minorHAnsi" w:hAnsiTheme="minorHAnsi" w:cstheme="minorHAnsi"/>
        </w:rPr>
      </w:pPr>
      <w:r w:rsidRPr="00F76502">
        <w:rPr>
          <w:rFonts w:asciiTheme="minorHAnsi" w:hAnsiTheme="minorHAnsi" w:cstheme="minorHAnsi"/>
        </w:rPr>
        <w:t>Změny a doplňky této smlouvy lze činit pouze písemně se vzestupně číslovaným pořadím podepsanými oprávněnými zástupci obou smluvních stran.</w:t>
      </w:r>
    </w:p>
    <w:p w:rsidR="006E6312" w:rsidRPr="00F76502" w:rsidRDefault="006E6312" w:rsidP="00182037">
      <w:pPr>
        <w:numPr>
          <w:ilvl w:val="0"/>
          <w:numId w:val="8"/>
        </w:numPr>
        <w:spacing w:after="160"/>
        <w:ind w:left="714" w:hanging="357"/>
        <w:jc w:val="both"/>
        <w:rPr>
          <w:rFonts w:asciiTheme="minorHAnsi" w:hAnsiTheme="minorHAnsi" w:cstheme="minorHAnsi"/>
        </w:rPr>
      </w:pPr>
      <w:r w:rsidRPr="00F76502">
        <w:rPr>
          <w:rFonts w:asciiTheme="minorHAnsi" w:hAnsiTheme="minorHAnsi" w:cstheme="minorHAnsi"/>
          <w:color w:val="000000"/>
        </w:rPr>
        <w:t xml:space="preserve">Smluvní strany se dohodly, že písemnosti touto smlouvou předpokládané (např. </w:t>
      </w:r>
      <w:r w:rsidR="00992954" w:rsidRPr="00F76502">
        <w:rPr>
          <w:rFonts w:asciiTheme="minorHAnsi" w:hAnsiTheme="minorHAnsi" w:cstheme="minorHAnsi"/>
          <w:color w:val="000000"/>
        </w:rPr>
        <w:t>n</w:t>
      </w:r>
      <w:r w:rsidRPr="00F76502">
        <w:rPr>
          <w:rFonts w:asciiTheme="minorHAnsi" w:hAnsiTheme="minorHAnsi" w:cstheme="minorHAnsi"/>
          <w:color w:val="000000"/>
        </w:rPr>
        <w:t xml:space="preserve">ávrh na změnu smlouvy, odstoupení od smlouvy, různé výzvy k plnění či placení) budou druhé smluvní straně zasílány výhradně </w:t>
      </w:r>
      <w:bookmarkStart w:id="1" w:name="_Hlk133232195"/>
      <w:r w:rsidR="00354651">
        <w:rPr>
          <w:rFonts w:asciiTheme="minorHAnsi" w:hAnsiTheme="minorHAnsi" w:cstheme="minorHAnsi"/>
          <w:color w:val="000000"/>
        </w:rPr>
        <w:t>datovou schránkou uvedenou v záhlaví této smlouvy nebo</w:t>
      </w:r>
      <w:bookmarkEnd w:id="1"/>
      <w:r w:rsidR="00354651">
        <w:rPr>
          <w:rFonts w:asciiTheme="minorHAnsi" w:hAnsiTheme="minorHAnsi" w:cstheme="minorHAnsi"/>
          <w:color w:val="000000"/>
        </w:rPr>
        <w:t xml:space="preserve"> </w:t>
      </w:r>
      <w:r w:rsidRPr="00F76502">
        <w:rPr>
          <w:rFonts w:asciiTheme="minorHAnsi" w:hAnsiTheme="minorHAnsi" w:cstheme="minorHAnsi"/>
          <w:color w:val="000000"/>
        </w:rPr>
        <w:t xml:space="preserve">doporučeným dopisem na adresu uvedenou v záhlaví této smlouvy. Nebude-li na této adrese zásilka úspěšně doručena či převzata druhou smluvní stranou nebo nebude-li tato zásilka vyzvednuta v úložní době a držitel </w:t>
      </w:r>
      <w:r w:rsidRPr="00F76502">
        <w:rPr>
          <w:rFonts w:asciiTheme="minorHAnsi" w:hAnsiTheme="minorHAnsi" w:cstheme="minorHAnsi"/>
        </w:rPr>
        <w:t>poštovní licence zásilku vrátí zpět, bude za úspěšné doručení se všemi právními důsledky považován 3. den ode dne prokazatelného odeslání zásilky.</w:t>
      </w:r>
    </w:p>
    <w:p w:rsidR="006E6312" w:rsidRPr="00F76502" w:rsidRDefault="006E6312" w:rsidP="00182037">
      <w:pPr>
        <w:pStyle w:val="Odstavecseseznamem"/>
        <w:numPr>
          <w:ilvl w:val="0"/>
          <w:numId w:val="8"/>
        </w:numPr>
        <w:spacing w:after="160"/>
        <w:ind w:left="714" w:hanging="357"/>
        <w:contextualSpacing w:val="0"/>
        <w:jc w:val="both"/>
        <w:rPr>
          <w:rFonts w:asciiTheme="minorHAnsi" w:hAnsiTheme="minorHAnsi" w:cstheme="minorHAnsi"/>
        </w:rPr>
      </w:pPr>
      <w:r w:rsidRPr="00F76502">
        <w:rPr>
          <w:rFonts w:asciiTheme="minorHAnsi" w:hAnsiTheme="minorHAnsi" w:cstheme="minorHAnsi"/>
        </w:rPr>
        <w:t xml:space="preserve">Smluvní strany výslovně souhlasí s tím, aby tato smlouva ve svém úplném znění byla uvedena a zveřejněna na webových stránkách města Kroměříže a příp. dále v Registru smluv na portálu veřejné správy. Smluvní strany prohlašují, že skutečnosti uvedené v této smlouvě nepovažují za obchodní tajemství ve smyslu </w:t>
      </w:r>
      <w:proofErr w:type="spellStart"/>
      <w:r w:rsidRPr="00F76502">
        <w:rPr>
          <w:rFonts w:asciiTheme="minorHAnsi" w:hAnsiTheme="minorHAnsi" w:cstheme="minorHAnsi"/>
        </w:rPr>
        <w:t>ust</w:t>
      </w:r>
      <w:proofErr w:type="spellEnd"/>
      <w:r w:rsidRPr="00F76502">
        <w:rPr>
          <w:rFonts w:asciiTheme="minorHAnsi" w:hAnsiTheme="minorHAnsi" w:cstheme="minorHAnsi"/>
        </w:rPr>
        <w:t>. § 504 občanského zákoníku a udělují svolení k jejich užití a zveřejnění bez stanovení jakýchkoliv dalších podmínek.</w:t>
      </w:r>
    </w:p>
    <w:p w:rsidR="006E6312" w:rsidRPr="00F76502" w:rsidRDefault="006E6312" w:rsidP="00182037">
      <w:pPr>
        <w:pStyle w:val="Odstavecseseznamem"/>
        <w:numPr>
          <w:ilvl w:val="0"/>
          <w:numId w:val="8"/>
        </w:numPr>
        <w:spacing w:after="160"/>
        <w:ind w:left="714" w:hanging="357"/>
        <w:contextualSpacing w:val="0"/>
        <w:jc w:val="both"/>
        <w:rPr>
          <w:rFonts w:asciiTheme="minorHAnsi" w:hAnsiTheme="minorHAnsi" w:cstheme="minorHAnsi"/>
        </w:rPr>
      </w:pPr>
      <w:r w:rsidRPr="00F76502">
        <w:rPr>
          <w:rFonts w:asciiTheme="minorHAnsi" w:hAnsiTheme="minorHAnsi" w:cstheme="minorHAnsi"/>
        </w:rPr>
        <w:t xml:space="preserve">S odkazem na zákon č. 340/2015 Sb., o zvláštních podmínkách účinnosti některých smluv, uveřejňování těchto smluv a o registru smluv (zákon o registru smluv), v platném znění, se smluvní strany dohodly, že tuto smlouvu uveřejní v registru smluv, za podmínek stanovených uvedeným </w:t>
      </w:r>
      <w:r w:rsidR="006A77BF" w:rsidRPr="00F76502">
        <w:rPr>
          <w:rFonts w:asciiTheme="minorHAnsi" w:hAnsiTheme="minorHAnsi" w:cstheme="minorHAnsi"/>
        </w:rPr>
        <w:t>zákonem, kupující</w:t>
      </w:r>
      <w:r w:rsidRPr="00F76502">
        <w:rPr>
          <w:rFonts w:asciiTheme="minorHAnsi" w:hAnsiTheme="minorHAnsi" w:cstheme="minorHAnsi"/>
        </w:rPr>
        <w:t xml:space="preserve">.  Smluvní strany prohlašují, že </w:t>
      </w:r>
      <w:r w:rsidRPr="00F76502">
        <w:rPr>
          <w:rFonts w:asciiTheme="minorHAnsi" w:hAnsiTheme="minorHAnsi" w:cstheme="minorHAnsi"/>
        </w:rPr>
        <w:lastRenderedPageBreak/>
        <w:t xml:space="preserve">skutečnosti uvedené v této smlouvě nepovažují za obchodní tajemství ve smyslu </w:t>
      </w:r>
      <w:proofErr w:type="spellStart"/>
      <w:r w:rsidRPr="00F76502">
        <w:rPr>
          <w:rFonts w:asciiTheme="minorHAnsi" w:hAnsiTheme="minorHAnsi" w:cstheme="minorHAnsi"/>
        </w:rPr>
        <w:t>ust</w:t>
      </w:r>
      <w:proofErr w:type="spellEnd"/>
      <w:r w:rsidRPr="00F76502">
        <w:rPr>
          <w:rFonts w:asciiTheme="minorHAnsi" w:hAnsiTheme="minorHAnsi" w:cstheme="minorHAnsi"/>
        </w:rPr>
        <w:t>. § 504 občanského zákoníku a udělují svolení k jejich užití a zveřejnění bez ustanovení jakýchkoliv dalších podmínek.</w:t>
      </w:r>
    </w:p>
    <w:p w:rsidR="006A77BF" w:rsidRPr="006A77BF" w:rsidRDefault="006A77BF" w:rsidP="00182037">
      <w:pPr>
        <w:pStyle w:val="Odstavecseseznamem"/>
        <w:numPr>
          <w:ilvl w:val="0"/>
          <w:numId w:val="8"/>
        </w:numPr>
        <w:spacing w:after="160"/>
        <w:ind w:left="714" w:hanging="357"/>
        <w:contextualSpacing w:val="0"/>
        <w:rPr>
          <w:rFonts w:asciiTheme="minorHAnsi" w:hAnsiTheme="minorHAnsi" w:cstheme="minorHAnsi"/>
        </w:rPr>
      </w:pPr>
      <w:bookmarkStart w:id="2" w:name="_Hlk133232226"/>
      <w:r w:rsidRPr="006A77BF">
        <w:rPr>
          <w:rFonts w:asciiTheme="minorHAnsi" w:hAnsiTheme="minorHAnsi" w:cstheme="minorHAnsi"/>
        </w:rPr>
        <w:t xml:space="preserve">Je přípustná elektronická i papírová podoba smlouvy, přičemž papírová podoba smlouvy je vyhotovena ve třech (3) exemplářích s platností originálu, kupující obdrží dva (2) výtisky a zhotovitel obdrží jeden (1) výtisk. </w:t>
      </w:r>
    </w:p>
    <w:bookmarkEnd w:id="2"/>
    <w:p w:rsidR="006E6312" w:rsidRPr="00F76502" w:rsidRDefault="006E6312" w:rsidP="00182037">
      <w:pPr>
        <w:pStyle w:val="Odstavecseseznamem"/>
        <w:numPr>
          <w:ilvl w:val="0"/>
          <w:numId w:val="8"/>
        </w:numPr>
        <w:spacing w:after="160"/>
        <w:ind w:left="714" w:hanging="357"/>
        <w:contextualSpacing w:val="0"/>
        <w:jc w:val="both"/>
        <w:rPr>
          <w:rFonts w:asciiTheme="minorHAnsi" w:hAnsiTheme="minorHAnsi" w:cstheme="minorHAnsi"/>
        </w:rPr>
      </w:pPr>
      <w:r w:rsidRPr="00F76502">
        <w:rPr>
          <w:rFonts w:asciiTheme="minorHAnsi" w:hAnsiTheme="minorHAnsi" w:cstheme="minorHAnsi"/>
        </w:rPr>
        <w:t>Tato smlouva nabývá účinnosti dnem jejího uveřejnění v registru smluv dle zákona č. 340/2015 Sb., o zvláštních podmínkách účinnosti některých smluv, uveřejňování těchto smluv a o registru smluv (zákon o registru smluv), ve znění pozdějších předpisů.</w:t>
      </w:r>
    </w:p>
    <w:p w:rsidR="006E6312" w:rsidRPr="00F76502" w:rsidRDefault="006E6312" w:rsidP="00182037">
      <w:pPr>
        <w:numPr>
          <w:ilvl w:val="0"/>
          <w:numId w:val="8"/>
        </w:numPr>
        <w:spacing w:after="160"/>
        <w:ind w:left="714" w:hanging="357"/>
        <w:jc w:val="both"/>
        <w:rPr>
          <w:rFonts w:asciiTheme="minorHAnsi" w:hAnsiTheme="minorHAnsi" w:cstheme="minorHAnsi"/>
        </w:rPr>
      </w:pPr>
      <w:r w:rsidRPr="00F76502">
        <w:rPr>
          <w:rFonts w:asciiTheme="minorHAnsi" w:hAnsiTheme="minorHAnsi" w:cstheme="minorHAnsi"/>
        </w:rPr>
        <w:t xml:space="preserve">Smluvní strany prohlašují, že si smlouvu před jejím podpisem přečetly, uzavřely ji po vzájemném projednání, je projevem jejich pravé a svobodné vůle a neuzavírají ji v tísni a ani za nápadně nevýhodných podmínek. </w:t>
      </w:r>
    </w:p>
    <w:p w:rsidR="00E510F6" w:rsidRPr="00F76502" w:rsidRDefault="00E510F6" w:rsidP="00182037">
      <w:pPr>
        <w:numPr>
          <w:ilvl w:val="0"/>
          <w:numId w:val="8"/>
        </w:numPr>
        <w:spacing w:after="160"/>
        <w:ind w:left="714" w:hanging="357"/>
        <w:jc w:val="both"/>
        <w:rPr>
          <w:rFonts w:asciiTheme="minorHAnsi" w:hAnsiTheme="minorHAnsi" w:cstheme="minorHAnsi"/>
        </w:rPr>
      </w:pPr>
      <w:r w:rsidRPr="00F76502">
        <w:rPr>
          <w:rFonts w:asciiTheme="minorHAnsi" w:hAnsiTheme="minorHAnsi" w:cstheme="minorHAnsi"/>
        </w:rPr>
        <w:t>Tato smlouva byla schválena Radou města Kroměříž ze dne</w:t>
      </w:r>
      <w:r w:rsidR="00813DDA">
        <w:rPr>
          <w:rFonts w:asciiTheme="minorHAnsi" w:hAnsiTheme="minorHAnsi" w:cstheme="minorHAnsi"/>
        </w:rPr>
        <w:t xml:space="preserve"> 2. 6. 2023</w:t>
      </w:r>
      <w:r w:rsidRPr="00F76502">
        <w:rPr>
          <w:rFonts w:asciiTheme="minorHAnsi" w:hAnsiTheme="minorHAnsi" w:cstheme="minorHAnsi"/>
        </w:rPr>
        <w:t xml:space="preserve"> pod číslem usnesení:</w:t>
      </w:r>
      <w:r w:rsidR="00182037">
        <w:rPr>
          <w:rFonts w:asciiTheme="minorHAnsi" w:hAnsiTheme="minorHAnsi" w:cstheme="minorHAnsi"/>
        </w:rPr>
        <w:t xml:space="preserve"> </w:t>
      </w:r>
      <w:r w:rsidR="00813DDA">
        <w:rPr>
          <w:rFonts w:asciiTheme="minorHAnsi" w:hAnsiTheme="minorHAnsi" w:cstheme="minorHAnsi"/>
        </w:rPr>
        <w:t>RMK/23/15/521.</w:t>
      </w:r>
    </w:p>
    <w:p w:rsidR="00F71CEC" w:rsidRPr="00F76502" w:rsidRDefault="00F71CEC">
      <w:pPr>
        <w:pStyle w:val="Bodsmlouvy-211"/>
        <w:numPr>
          <w:ilvl w:val="0"/>
          <w:numId w:val="0"/>
        </w:numPr>
        <w:tabs>
          <w:tab w:val="clear" w:pos="1134"/>
          <w:tab w:val="clear" w:pos="9356"/>
        </w:tabs>
        <w:rPr>
          <w:rFonts w:asciiTheme="minorHAnsi" w:hAnsiTheme="minorHAnsi" w:cstheme="minorHAnsi"/>
          <w:bCs/>
          <w:color w:val="auto"/>
          <w:sz w:val="24"/>
        </w:rPr>
      </w:pPr>
    </w:p>
    <w:p w:rsidR="00926C01" w:rsidRPr="00F76502" w:rsidRDefault="00926C01" w:rsidP="00C56B3F">
      <w:pPr>
        <w:pStyle w:val="Bodsmlouvy-211"/>
        <w:numPr>
          <w:ilvl w:val="0"/>
          <w:numId w:val="0"/>
        </w:numPr>
        <w:tabs>
          <w:tab w:val="clear" w:pos="1134"/>
          <w:tab w:val="clear" w:pos="9356"/>
        </w:tabs>
        <w:ind w:left="720" w:hanging="720"/>
        <w:rPr>
          <w:rFonts w:asciiTheme="minorHAnsi" w:hAnsiTheme="minorHAnsi" w:cstheme="minorHAnsi"/>
          <w:bCs/>
          <w:color w:val="auto"/>
          <w:sz w:val="24"/>
        </w:rPr>
      </w:pPr>
      <w:r w:rsidRPr="00F76502">
        <w:rPr>
          <w:rFonts w:asciiTheme="minorHAnsi" w:hAnsiTheme="minorHAnsi" w:cstheme="minorHAnsi"/>
          <w:bCs/>
          <w:color w:val="auto"/>
          <w:sz w:val="24"/>
        </w:rPr>
        <w:t>Přílohy</w:t>
      </w:r>
      <w:r w:rsidR="00774256" w:rsidRPr="00F76502">
        <w:rPr>
          <w:rFonts w:asciiTheme="minorHAnsi" w:hAnsiTheme="minorHAnsi" w:cstheme="minorHAnsi"/>
          <w:bCs/>
          <w:color w:val="auto"/>
          <w:sz w:val="24"/>
        </w:rPr>
        <w:t xml:space="preserve"> ke kupní smlouvě</w:t>
      </w:r>
      <w:r w:rsidRPr="00F76502">
        <w:rPr>
          <w:rFonts w:asciiTheme="minorHAnsi" w:hAnsiTheme="minorHAnsi" w:cstheme="minorHAnsi"/>
          <w:bCs/>
          <w:color w:val="auto"/>
          <w:sz w:val="24"/>
        </w:rPr>
        <w:t>:</w:t>
      </w:r>
    </w:p>
    <w:p w:rsidR="00C56B3F" w:rsidRPr="00F76502" w:rsidRDefault="008F68D8" w:rsidP="00C56B3F">
      <w:pPr>
        <w:pStyle w:val="Bodsmlouvy-211"/>
        <w:numPr>
          <w:ilvl w:val="0"/>
          <w:numId w:val="0"/>
        </w:numPr>
        <w:tabs>
          <w:tab w:val="clear" w:pos="1134"/>
          <w:tab w:val="clear" w:pos="9356"/>
        </w:tabs>
        <w:ind w:left="720" w:hanging="720"/>
        <w:rPr>
          <w:rFonts w:asciiTheme="minorHAnsi" w:hAnsiTheme="minorHAnsi" w:cstheme="minorHAnsi"/>
          <w:bCs/>
          <w:color w:val="auto"/>
          <w:sz w:val="24"/>
        </w:rPr>
      </w:pPr>
      <w:r w:rsidRPr="00F76502">
        <w:rPr>
          <w:rFonts w:asciiTheme="minorHAnsi" w:hAnsiTheme="minorHAnsi" w:cstheme="minorHAnsi"/>
          <w:bCs/>
          <w:color w:val="auto"/>
          <w:sz w:val="24"/>
        </w:rPr>
        <w:t>Příloha č. 1</w:t>
      </w:r>
      <w:r w:rsidR="00926C01" w:rsidRPr="00F76502">
        <w:rPr>
          <w:rFonts w:asciiTheme="minorHAnsi" w:hAnsiTheme="minorHAnsi" w:cstheme="minorHAnsi"/>
          <w:bCs/>
          <w:color w:val="auto"/>
          <w:sz w:val="24"/>
        </w:rPr>
        <w:t xml:space="preserve"> </w:t>
      </w:r>
      <w:r w:rsidR="00992954" w:rsidRPr="00F76502">
        <w:rPr>
          <w:rFonts w:asciiTheme="minorHAnsi" w:hAnsiTheme="minorHAnsi" w:cstheme="minorHAnsi"/>
          <w:bCs/>
          <w:color w:val="auto"/>
          <w:sz w:val="24"/>
        </w:rPr>
        <w:t>–</w:t>
      </w:r>
      <w:r w:rsidR="00926C01" w:rsidRPr="00F76502">
        <w:rPr>
          <w:rFonts w:asciiTheme="minorHAnsi" w:hAnsiTheme="minorHAnsi" w:cstheme="minorHAnsi"/>
          <w:bCs/>
          <w:color w:val="auto"/>
          <w:sz w:val="24"/>
        </w:rPr>
        <w:t xml:space="preserve"> </w:t>
      </w:r>
      <w:r w:rsidR="00992954" w:rsidRPr="00F76502">
        <w:rPr>
          <w:rFonts w:asciiTheme="minorHAnsi" w:hAnsiTheme="minorHAnsi" w:cstheme="minorHAnsi"/>
          <w:bCs/>
          <w:color w:val="auto"/>
          <w:sz w:val="24"/>
        </w:rPr>
        <w:t>Specifikace zboží</w:t>
      </w:r>
    </w:p>
    <w:p w:rsidR="00774256" w:rsidRPr="00F76502" w:rsidRDefault="00774256" w:rsidP="00992954">
      <w:pPr>
        <w:pStyle w:val="Bodsmlouvy-211"/>
        <w:numPr>
          <w:ilvl w:val="0"/>
          <w:numId w:val="0"/>
        </w:numPr>
        <w:tabs>
          <w:tab w:val="clear" w:pos="1134"/>
          <w:tab w:val="clear" w:pos="9356"/>
        </w:tabs>
        <w:rPr>
          <w:rFonts w:asciiTheme="minorHAnsi" w:hAnsiTheme="minorHAnsi" w:cstheme="minorHAnsi"/>
          <w:bCs/>
          <w:color w:val="auto"/>
          <w:sz w:val="24"/>
        </w:rPr>
      </w:pPr>
    </w:p>
    <w:p w:rsidR="00F71CEC" w:rsidRPr="00F76502" w:rsidRDefault="00F71CEC" w:rsidP="00992954">
      <w:pPr>
        <w:pStyle w:val="Bodsmlouvy-211"/>
        <w:numPr>
          <w:ilvl w:val="0"/>
          <w:numId w:val="0"/>
        </w:numPr>
        <w:tabs>
          <w:tab w:val="clear" w:pos="1134"/>
          <w:tab w:val="clear" w:pos="9356"/>
        </w:tabs>
        <w:rPr>
          <w:rFonts w:asciiTheme="minorHAnsi" w:hAnsiTheme="minorHAnsi" w:cstheme="minorHAnsi"/>
          <w:bCs/>
          <w:color w:val="auto"/>
          <w:sz w:val="24"/>
        </w:rPr>
      </w:pPr>
    </w:p>
    <w:p w:rsidR="00813DDA" w:rsidRDefault="00C56B3F" w:rsidP="00992954">
      <w:pPr>
        <w:pStyle w:val="Bodsmlouvy-211"/>
        <w:numPr>
          <w:ilvl w:val="0"/>
          <w:numId w:val="0"/>
        </w:numPr>
        <w:tabs>
          <w:tab w:val="clear" w:pos="1134"/>
          <w:tab w:val="clear" w:pos="9356"/>
        </w:tabs>
        <w:ind w:left="720" w:hanging="720"/>
        <w:rPr>
          <w:rFonts w:asciiTheme="minorHAnsi" w:hAnsiTheme="minorHAnsi" w:cstheme="minorHAnsi"/>
          <w:bCs/>
          <w:color w:val="auto"/>
          <w:sz w:val="24"/>
        </w:rPr>
      </w:pPr>
      <w:r w:rsidRPr="00F76502">
        <w:rPr>
          <w:rFonts w:asciiTheme="minorHAnsi" w:hAnsiTheme="minorHAnsi" w:cstheme="minorHAnsi"/>
          <w:bCs/>
          <w:color w:val="auto"/>
          <w:sz w:val="24"/>
        </w:rPr>
        <w:t xml:space="preserve">V Kroměříži </w:t>
      </w:r>
      <w:r w:rsidR="00813DDA">
        <w:rPr>
          <w:rFonts w:asciiTheme="minorHAnsi" w:hAnsiTheme="minorHAnsi" w:cstheme="minorHAnsi"/>
          <w:bCs/>
          <w:color w:val="auto"/>
          <w:sz w:val="24"/>
        </w:rPr>
        <w:tab/>
      </w:r>
      <w:r w:rsidR="00E26220">
        <w:rPr>
          <w:rFonts w:asciiTheme="minorHAnsi" w:hAnsiTheme="minorHAnsi" w:cstheme="minorHAnsi"/>
          <w:bCs/>
          <w:color w:val="auto"/>
          <w:sz w:val="24"/>
        </w:rPr>
        <w:t xml:space="preserve">19. </w:t>
      </w:r>
      <w:proofErr w:type="gramStart"/>
      <w:r w:rsidR="00E26220">
        <w:rPr>
          <w:rFonts w:asciiTheme="minorHAnsi" w:hAnsiTheme="minorHAnsi" w:cstheme="minorHAnsi"/>
          <w:bCs/>
          <w:color w:val="auto"/>
          <w:sz w:val="24"/>
        </w:rPr>
        <w:t>6 .</w:t>
      </w:r>
      <w:proofErr w:type="gramEnd"/>
      <w:r w:rsidR="00E26220">
        <w:rPr>
          <w:rFonts w:asciiTheme="minorHAnsi" w:hAnsiTheme="minorHAnsi" w:cstheme="minorHAnsi"/>
          <w:bCs/>
          <w:color w:val="auto"/>
          <w:sz w:val="24"/>
        </w:rPr>
        <w:t xml:space="preserve"> 2023</w:t>
      </w:r>
      <w:r w:rsidR="00813DDA">
        <w:rPr>
          <w:rFonts w:asciiTheme="minorHAnsi" w:hAnsiTheme="minorHAnsi" w:cstheme="minorHAnsi"/>
          <w:bCs/>
          <w:color w:val="auto"/>
          <w:sz w:val="24"/>
        </w:rPr>
        <w:tab/>
      </w:r>
      <w:r w:rsidR="00813DDA">
        <w:rPr>
          <w:rFonts w:asciiTheme="minorHAnsi" w:hAnsiTheme="minorHAnsi" w:cstheme="minorHAnsi"/>
          <w:bCs/>
          <w:color w:val="auto"/>
          <w:sz w:val="24"/>
        </w:rPr>
        <w:tab/>
      </w:r>
      <w:r w:rsidR="00813DDA">
        <w:rPr>
          <w:rFonts w:asciiTheme="minorHAnsi" w:hAnsiTheme="minorHAnsi" w:cstheme="minorHAnsi"/>
          <w:bCs/>
          <w:color w:val="auto"/>
          <w:sz w:val="24"/>
        </w:rPr>
        <w:tab/>
      </w:r>
      <w:r w:rsidR="00813DDA">
        <w:rPr>
          <w:rFonts w:asciiTheme="minorHAnsi" w:hAnsiTheme="minorHAnsi" w:cstheme="minorHAnsi"/>
          <w:bCs/>
          <w:color w:val="auto"/>
          <w:sz w:val="24"/>
        </w:rPr>
        <w:tab/>
      </w:r>
      <w:r w:rsidR="00813DDA" w:rsidRPr="00F76502">
        <w:rPr>
          <w:rFonts w:asciiTheme="minorHAnsi" w:hAnsiTheme="minorHAnsi" w:cstheme="minorHAnsi"/>
          <w:bCs/>
          <w:color w:val="auto"/>
          <w:sz w:val="24"/>
        </w:rPr>
        <w:t>V </w:t>
      </w:r>
      <w:r w:rsidR="00813DDA">
        <w:rPr>
          <w:rFonts w:asciiTheme="minorHAnsi" w:hAnsiTheme="minorHAnsi" w:cstheme="minorHAnsi"/>
          <w:bCs/>
          <w:color w:val="auto"/>
          <w:sz w:val="24"/>
        </w:rPr>
        <w:t>Brně</w:t>
      </w:r>
      <w:r w:rsidR="00813DDA" w:rsidRPr="00F76502">
        <w:rPr>
          <w:rFonts w:asciiTheme="minorHAnsi" w:hAnsiTheme="minorHAnsi" w:cstheme="minorHAnsi"/>
          <w:bCs/>
          <w:color w:val="auto"/>
          <w:sz w:val="24"/>
        </w:rPr>
        <w:t xml:space="preserve"> dne </w:t>
      </w:r>
      <w:r w:rsidR="00E26220">
        <w:rPr>
          <w:rFonts w:asciiTheme="minorHAnsi" w:hAnsiTheme="minorHAnsi" w:cstheme="minorHAnsi"/>
          <w:bCs/>
          <w:color w:val="auto"/>
          <w:sz w:val="24"/>
        </w:rPr>
        <w:t>12. 6. 2023</w:t>
      </w:r>
    </w:p>
    <w:p w:rsidR="00926C01" w:rsidRPr="00F76502" w:rsidRDefault="00C56B3F" w:rsidP="00992954">
      <w:pPr>
        <w:pStyle w:val="Bodsmlouvy-211"/>
        <w:numPr>
          <w:ilvl w:val="0"/>
          <w:numId w:val="0"/>
        </w:numPr>
        <w:tabs>
          <w:tab w:val="clear" w:pos="1134"/>
          <w:tab w:val="clear" w:pos="9356"/>
        </w:tabs>
        <w:ind w:left="720" w:hanging="720"/>
        <w:rPr>
          <w:rFonts w:asciiTheme="minorHAnsi" w:hAnsiTheme="minorHAnsi" w:cstheme="minorHAnsi"/>
          <w:bCs/>
          <w:color w:val="auto"/>
          <w:sz w:val="24"/>
        </w:rPr>
      </w:pPr>
      <w:r w:rsidRPr="00F76502">
        <w:rPr>
          <w:rFonts w:asciiTheme="minorHAnsi" w:hAnsiTheme="minorHAnsi" w:cstheme="minorHAnsi"/>
          <w:bCs/>
          <w:color w:val="auto"/>
          <w:sz w:val="24"/>
        </w:rPr>
        <w:t xml:space="preserve">dne </w:t>
      </w:r>
      <w:r w:rsidR="00813DDA">
        <w:rPr>
          <w:rFonts w:asciiTheme="minorHAnsi" w:hAnsiTheme="minorHAnsi" w:cstheme="minorHAnsi"/>
          <w:bCs/>
          <w:color w:val="auto"/>
          <w:sz w:val="24"/>
        </w:rPr>
        <w:t>dle data elektronického podpisu</w:t>
      </w:r>
      <w:r w:rsidRPr="00F76502">
        <w:rPr>
          <w:rFonts w:asciiTheme="minorHAnsi" w:hAnsiTheme="minorHAnsi" w:cstheme="minorHAnsi"/>
          <w:bCs/>
          <w:color w:val="auto"/>
          <w:sz w:val="24"/>
        </w:rPr>
        <w:tab/>
      </w:r>
      <w:r w:rsidR="00813DDA">
        <w:rPr>
          <w:rFonts w:asciiTheme="minorHAnsi" w:hAnsiTheme="minorHAnsi" w:cstheme="minorHAnsi"/>
          <w:bCs/>
          <w:color w:val="auto"/>
          <w:sz w:val="24"/>
        </w:rPr>
        <w:tab/>
      </w:r>
      <w:r w:rsidR="00813DDA" w:rsidRPr="00F76502">
        <w:rPr>
          <w:rFonts w:asciiTheme="minorHAnsi" w:hAnsiTheme="minorHAnsi" w:cstheme="minorHAnsi"/>
          <w:bCs/>
          <w:color w:val="auto"/>
          <w:sz w:val="24"/>
        </w:rPr>
        <w:t xml:space="preserve">dne </w:t>
      </w:r>
      <w:r w:rsidR="00813DDA">
        <w:rPr>
          <w:rFonts w:asciiTheme="minorHAnsi" w:hAnsiTheme="minorHAnsi" w:cstheme="minorHAnsi"/>
          <w:bCs/>
          <w:color w:val="auto"/>
          <w:sz w:val="24"/>
        </w:rPr>
        <w:t>dle data elektronického podpisu</w:t>
      </w:r>
    </w:p>
    <w:p w:rsidR="00774256" w:rsidRPr="00F76502" w:rsidRDefault="00774256" w:rsidP="00C56B3F">
      <w:pPr>
        <w:pStyle w:val="Bodsmlouvy-211"/>
        <w:numPr>
          <w:ilvl w:val="0"/>
          <w:numId w:val="0"/>
        </w:numPr>
        <w:tabs>
          <w:tab w:val="clear" w:pos="1134"/>
          <w:tab w:val="clear" w:pos="9356"/>
        </w:tabs>
        <w:ind w:left="720" w:hanging="720"/>
        <w:rPr>
          <w:rFonts w:asciiTheme="minorHAnsi" w:hAnsiTheme="minorHAnsi" w:cstheme="minorHAnsi"/>
          <w:bCs/>
          <w:color w:val="auto"/>
          <w:sz w:val="24"/>
        </w:rPr>
      </w:pPr>
    </w:p>
    <w:p w:rsidR="00625A5F" w:rsidRPr="00F76502" w:rsidRDefault="00625A5F" w:rsidP="00C56B3F">
      <w:pPr>
        <w:pStyle w:val="Bodsmlouvy-211"/>
        <w:numPr>
          <w:ilvl w:val="0"/>
          <w:numId w:val="0"/>
        </w:numPr>
        <w:tabs>
          <w:tab w:val="clear" w:pos="1134"/>
          <w:tab w:val="clear" w:pos="9356"/>
        </w:tabs>
        <w:ind w:left="720" w:hanging="720"/>
        <w:rPr>
          <w:rFonts w:asciiTheme="minorHAnsi" w:hAnsiTheme="minorHAnsi" w:cstheme="minorHAnsi"/>
          <w:bCs/>
          <w:color w:val="auto"/>
          <w:sz w:val="24"/>
        </w:rPr>
      </w:pPr>
    </w:p>
    <w:p w:rsidR="00625A5F" w:rsidRPr="00F76502" w:rsidRDefault="00625A5F" w:rsidP="00C56B3F">
      <w:pPr>
        <w:pStyle w:val="Bodsmlouvy-211"/>
        <w:numPr>
          <w:ilvl w:val="0"/>
          <w:numId w:val="0"/>
        </w:numPr>
        <w:tabs>
          <w:tab w:val="clear" w:pos="1134"/>
          <w:tab w:val="clear" w:pos="9356"/>
        </w:tabs>
        <w:ind w:left="720" w:hanging="720"/>
        <w:rPr>
          <w:rFonts w:asciiTheme="minorHAnsi" w:hAnsiTheme="minorHAnsi" w:cstheme="minorHAnsi"/>
          <w:bCs/>
          <w:color w:val="auto"/>
          <w:sz w:val="24"/>
        </w:rPr>
      </w:pPr>
    </w:p>
    <w:p w:rsidR="00625A5F" w:rsidRPr="00F76502" w:rsidRDefault="00625A5F" w:rsidP="00C56B3F">
      <w:pPr>
        <w:pStyle w:val="Bodsmlouvy-211"/>
        <w:numPr>
          <w:ilvl w:val="0"/>
          <w:numId w:val="0"/>
        </w:numPr>
        <w:tabs>
          <w:tab w:val="clear" w:pos="1134"/>
          <w:tab w:val="clear" w:pos="9356"/>
        </w:tabs>
        <w:ind w:left="720" w:hanging="720"/>
        <w:rPr>
          <w:rFonts w:asciiTheme="minorHAnsi" w:hAnsiTheme="minorHAnsi" w:cstheme="minorHAnsi"/>
          <w:bCs/>
          <w:color w:val="auto"/>
          <w:sz w:val="24"/>
        </w:rPr>
      </w:pPr>
    </w:p>
    <w:p w:rsidR="00625A5F" w:rsidRPr="00F76502" w:rsidRDefault="00625A5F" w:rsidP="00C56B3F">
      <w:pPr>
        <w:pStyle w:val="Bodsmlouvy-211"/>
        <w:numPr>
          <w:ilvl w:val="0"/>
          <w:numId w:val="0"/>
        </w:numPr>
        <w:tabs>
          <w:tab w:val="clear" w:pos="1134"/>
          <w:tab w:val="clear" w:pos="9356"/>
        </w:tabs>
        <w:ind w:left="720" w:hanging="720"/>
        <w:rPr>
          <w:rFonts w:asciiTheme="minorHAnsi" w:hAnsiTheme="minorHAnsi" w:cstheme="minorHAnsi"/>
          <w:bCs/>
          <w:color w:val="auto"/>
          <w:sz w:val="24"/>
        </w:rPr>
      </w:pPr>
    </w:p>
    <w:p w:rsidR="00774256" w:rsidRPr="00F76502" w:rsidRDefault="00774256" w:rsidP="00C56B3F">
      <w:pPr>
        <w:pStyle w:val="Bodsmlouvy-211"/>
        <w:numPr>
          <w:ilvl w:val="0"/>
          <w:numId w:val="0"/>
        </w:numPr>
        <w:tabs>
          <w:tab w:val="clear" w:pos="1134"/>
          <w:tab w:val="clear" w:pos="9356"/>
        </w:tabs>
        <w:ind w:left="720" w:hanging="720"/>
        <w:rPr>
          <w:rFonts w:asciiTheme="minorHAnsi" w:hAnsiTheme="minorHAnsi" w:cstheme="minorHAnsi"/>
          <w:bCs/>
          <w:color w:val="auto"/>
          <w:sz w:val="24"/>
        </w:rPr>
      </w:pPr>
    </w:p>
    <w:p w:rsidR="00625A5F" w:rsidRPr="00F76502" w:rsidRDefault="00625A5F" w:rsidP="00625A5F">
      <w:pPr>
        <w:pStyle w:val="Bodsmlouvy-211"/>
        <w:numPr>
          <w:ilvl w:val="0"/>
          <w:numId w:val="0"/>
        </w:numPr>
        <w:tabs>
          <w:tab w:val="clear" w:pos="1134"/>
          <w:tab w:val="clear" w:pos="9356"/>
        </w:tabs>
        <w:rPr>
          <w:rFonts w:asciiTheme="minorHAnsi" w:hAnsiTheme="minorHAnsi" w:cstheme="minorHAnsi"/>
          <w:bCs/>
          <w:color w:val="auto"/>
          <w:sz w:val="24"/>
        </w:rPr>
      </w:pPr>
    </w:p>
    <w:p w:rsidR="00625A5F" w:rsidRPr="00F76502" w:rsidRDefault="00625A5F" w:rsidP="00625A5F">
      <w:pPr>
        <w:pStyle w:val="Bodsmlouvy-211"/>
        <w:numPr>
          <w:ilvl w:val="0"/>
          <w:numId w:val="0"/>
        </w:numPr>
        <w:tabs>
          <w:tab w:val="clear" w:pos="1134"/>
          <w:tab w:val="clear" w:pos="9356"/>
        </w:tabs>
        <w:rPr>
          <w:rFonts w:asciiTheme="minorHAnsi" w:hAnsiTheme="minorHAnsi" w:cstheme="minorHAnsi"/>
          <w:bCs/>
          <w:color w:val="auto"/>
          <w:sz w:val="24"/>
        </w:rPr>
      </w:pPr>
    </w:p>
    <w:tbl>
      <w:tblPr>
        <w:tblStyle w:val="Mkatabulky"/>
        <w:tblW w:w="923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709"/>
        <w:gridCol w:w="4268"/>
      </w:tblGrid>
      <w:tr w:rsidR="00625A5F" w:rsidRPr="00F76502" w:rsidTr="007E1AA0">
        <w:tc>
          <w:tcPr>
            <w:tcW w:w="4253" w:type="dxa"/>
            <w:tcBorders>
              <w:top w:val="single" w:sz="4" w:space="0" w:color="auto"/>
            </w:tcBorders>
          </w:tcPr>
          <w:p w:rsidR="00625A5F" w:rsidRPr="00F76502" w:rsidRDefault="00625A5F" w:rsidP="007E1AA0">
            <w:pPr>
              <w:pStyle w:val="Bodsmlouvy-211"/>
              <w:numPr>
                <w:ilvl w:val="0"/>
                <w:numId w:val="0"/>
              </w:numPr>
              <w:tabs>
                <w:tab w:val="clear" w:pos="1134"/>
                <w:tab w:val="clear" w:pos="9356"/>
              </w:tabs>
              <w:jc w:val="center"/>
              <w:rPr>
                <w:rFonts w:asciiTheme="minorHAnsi" w:hAnsiTheme="minorHAnsi" w:cstheme="minorHAnsi"/>
                <w:bCs/>
                <w:color w:val="auto"/>
                <w:sz w:val="24"/>
              </w:rPr>
            </w:pPr>
            <w:r w:rsidRPr="00F76502">
              <w:rPr>
                <w:rFonts w:asciiTheme="minorHAnsi" w:hAnsiTheme="minorHAnsi" w:cstheme="minorHAnsi"/>
                <w:bCs/>
                <w:color w:val="auto"/>
                <w:sz w:val="24"/>
              </w:rPr>
              <w:t xml:space="preserve">Mgr. </w:t>
            </w:r>
            <w:r w:rsidR="005632AC" w:rsidRPr="00F76502">
              <w:rPr>
                <w:rFonts w:asciiTheme="minorHAnsi" w:hAnsiTheme="minorHAnsi" w:cstheme="minorHAnsi"/>
                <w:bCs/>
                <w:color w:val="auto"/>
                <w:sz w:val="24"/>
              </w:rPr>
              <w:t>Tomáš Opatrný</w:t>
            </w:r>
          </w:p>
          <w:p w:rsidR="00625A5F" w:rsidRPr="00F76502" w:rsidRDefault="00625A5F" w:rsidP="007E1AA0">
            <w:pPr>
              <w:pStyle w:val="Bodsmlouvy-211"/>
              <w:numPr>
                <w:ilvl w:val="0"/>
                <w:numId w:val="0"/>
              </w:numPr>
              <w:tabs>
                <w:tab w:val="clear" w:pos="1134"/>
                <w:tab w:val="clear" w:pos="9356"/>
              </w:tabs>
              <w:ind w:left="720" w:hanging="720"/>
              <w:jc w:val="center"/>
              <w:rPr>
                <w:rFonts w:asciiTheme="minorHAnsi" w:hAnsiTheme="minorHAnsi" w:cstheme="minorHAnsi"/>
                <w:bCs/>
                <w:color w:val="auto"/>
                <w:sz w:val="24"/>
              </w:rPr>
            </w:pPr>
            <w:r w:rsidRPr="00F76502">
              <w:rPr>
                <w:rFonts w:asciiTheme="minorHAnsi" w:hAnsiTheme="minorHAnsi" w:cstheme="minorHAnsi"/>
                <w:bCs/>
                <w:color w:val="auto"/>
                <w:sz w:val="24"/>
              </w:rPr>
              <w:t>starosta města</w:t>
            </w:r>
          </w:p>
          <w:p w:rsidR="00625A5F" w:rsidRPr="00F76502" w:rsidRDefault="00625A5F" w:rsidP="007E1AA0">
            <w:pPr>
              <w:pStyle w:val="Bodsmlouvy-211"/>
              <w:numPr>
                <w:ilvl w:val="0"/>
                <w:numId w:val="0"/>
              </w:numPr>
              <w:tabs>
                <w:tab w:val="clear" w:pos="1134"/>
                <w:tab w:val="clear" w:pos="9356"/>
              </w:tabs>
              <w:jc w:val="center"/>
              <w:rPr>
                <w:rFonts w:asciiTheme="minorHAnsi" w:hAnsiTheme="minorHAnsi" w:cstheme="minorHAnsi"/>
                <w:bCs/>
                <w:color w:val="auto"/>
                <w:sz w:val="24"/>
              </w:rPr>
            </w:pPr>
            <w:r w:rsidRPr="00F76502">
              <w:rPr>
                <w:rFonts w:asciiTheme="minorHAnsi" w:hAnsiTheme="minorHAnsi" w:cstheme="minorHAnsi"/>
                <w:bCs/>
                <w:color w:val="auto"/>
                <w:sz w:val="24"/>
              </w:rPr>
              <w:t>(kupující)</w:t>
            </w:r>
          </w:p>
        </w:tc>
        <w:tc>
          <w:tcPr>
            <w:tcW w:w="709" w:type="dxa"/>
          </w:tcPr>
          <w:p w:rsidR="00625A5F" w:rsidRPr="00F76502" w:rsidRDefault="00625A5F" w:rsidP="007E1AA0">
            <w:pPr>
              <w:pStyle w:val="Bodsmlouvy-211"/>
              <w:numPr>
                <w:ilvl w:val="0"/>
                <w:numId w:val="0"/>
              </w:numPr>
              <w:tabs>
                <w:tab w:val="clear" w:pos="1134"/>
                <w:tab w:val="clear" w:pos="9356"/>
              </w:tabs>
              <w:rPr>
                <w:rFonts w:asciiTheme="minorHAnsi" w:hAnsiTheme="minorHAnsi" w:cstheme="minorHAnsi"/>
                <w:bCs/>
                <w:color w:val="auto"/>
                <w:sz w:val="24"/>
              </w:rPr>
            </w:pPr>
          </w:p>
        </w:tc>
        <w:tc>
          <w:tcPr>
            <w:tcW w:w="4268" w:type="dxa"/>
            <w:tcBorders>
              <w:top w:val="single" w:sz="4" w:space="0" w:color="auto"/>
            </w:tcBorders>
          </w:tcPr>
          <w:p w:rsidR="00813DDA" w:rsidRDefault="00813DDA" w:rsidP="007E1AA0">
            <w:pPr>
              <w:pStyle w:val="Bodsmlouvy-211"/>
              <w:numPr>
                <w:ilvl w:val="0"/>
                <w:numId w:val="0"/>
              </w:numPr>
              <w:tabs>
                <w:tab w:val="clear" w:pos="1134"/>
                <w:tab w:val="clear" w:pos="9356"/>
              </w:tabs>
              <w:jc w:val="center"/>
              <w:rPr>
                <w:rFonts w:asciiTheme="minorHAnsi" w:hAnsiTheme="minorHAnsi" w:cstheme="minorHAnsi"/>
                <w:bCs/>
                <w:color w:val="auto"/>
                <w:sz w:val="24"/>
              </w:rPr>
            </w:pPr>
            <w:r w:rsidRPr="00813DDA">
              <w:rPr>
                <w:rFonts w:asciiTheme="minorHAnsi" w:hAnsiTheme="minorHAnsi" w:cstheme="minorHAnsi"/>
                <w:bCs/>
                <w:color w:val="auto"/>
                <w:sz w:val="24"/>
              </w:rPr>
              <w:t>Pan Jiří Šilhavý</w:t>
            </w:r>
          </w:p>
          <w:p w:rsidR="00813DDA" w:rsidRDefault="00813DDA" w:rsidP="007E1AA0">
            <w:pPr>
              <w:pStyle w:val="Bodsmlouvy-211"/>
              <w:numPr>
                <w:ilvl w:val="0"/>
                <w:numId w:val="0"/>
              </w:numPr>
              <w:tabs>
                <w:tab w:val="clear" w:pos="1134"/>
                <w:tab w:val="clear" w:pos="9356"/>
              </w:tabs>
              <w:jc w:val="center"/>
              <w:rPr>
                <w:rFonts w:asciiTheme="minorHAnsi" w:hAnsiTheme="minorHAnsi" w:cstheme="minorHAnsi"/>
                <w:bCs/>
                <w:color w:val="auto"/>
                <w:sz w:val="24"/>
              </w:rPr>
            </w:pPr>
            <w:r w:rsidRPr="00813DDA">
              <w:rPr>
                <w:rFonts w:asciiTheme="minorHAnsi" w:hAnsiTheme="minorHAnsi" w:cstheme="minorHAnsi"/>
                <w:bCs/>
                <w:color w:val="auto"/>
                <w:sz w:val="24"/>
              </w:rPr>
              <w:t xml:space="preserve">Jednatel společnosti </w:t>
            </w:r>
          </w:p>
          <w:p w:rsidR="00625A5F" w:rsidRPr="00F76502" w:rsidRDefault="00A759CF" w:rsidP="007E1AA0">
            <w:pPr>
              <w:pStyle w:val="Bodsmlouvy-211"/>
              <w:numPr>
                <w:ilvl w:val="0"/>
                <w:numId w:val="0"/>
              </w:numPr>
              <w:tabs>
                <w:tab w:val="clear" w:pos="1134"/>
                <w:tab w:val="clear" w:pos="9356"/>
              </w:tabs>
              <w:jc w:val="center"/>
              <w:rPr>
                <w:rFonts w:asciiTheme="minorHAnsi" w:hAnsiTheme="minorHAnsi" w:cstheme="minorHAnsi"/>
                <w:bCs/>
                <w:color w:val="auto"/>
                <w:sz w:val="24"/>
              </w:rPr>
            </w:pPr>
            <w:r w:rsidRPr="00F76502">
              <w:rPr>
                <w:rFonts w:asciiTheme="minorHAnsi" w:hAnsiTheme="minorHAnsi" w:cstheme="minorHAnsi"/>
                <w:bCs/>
                <w:color w:val="auto"/>
                <w:sz w:val="24"/>
              </w:rPr>
              <w:t>(</w:t>
            </w:r>
            <w:r w:rsidR="00625A5F" w:rsidRPr="00F76502">
              <w:rPr>
                <w:rFonts w:asciiTheme="minorHAnsi" w:hAnsiTheme="minorHAnsi" w:cstheme="minorHAnsi"/>
                <w:bCs/>
                <w:color w:val="auto"/>
                <w:sz w:val="24"/>
              </w:rPr>
              <w:t>prodávající</w:t>
            </w:r>
            <w:r w:rsidRPr="00F76502">
              <w:rPr>
                <w:rFonts w:asciiTheme="minorHAnsi" w:hAnsiTheme="minorHAnsi" w:cstheme="minorHAnsi"/>
                <w:bCs/>
                <w:color w:val="auto"/>
                <w:sz w:val="24"/>
              </w:rPr>
              <w:t>)</w:t>
            </w:r>
          </w:p>
        </w:tc>
      </w:tr>
    </w:tbl>
    <w:p w:rsidR="00625A5F" w:rsidRPr="00F76502" w:rsidRDefault="00625A5F">
      <w:pPr>
        <w:rPr>
          <w:rFonts w:asciiTheme="minorHAnsi" w:hAnsiTheme="minorHAnsi" w:cstheme="minorHAnsi"/>
        </w:rPr>
      </w:pPr>
    </w:p>
    <w:p w:rsidR="006A77BF" w:rsidRDefault="006A77BF" w:rsidP="006A77BF">
      <w:pPr>
        <w:spacing w:after="200" w:line="276" w:lineRule="auto"/>
        <w:rPr>
          <w:rFonts w:asciiTheme="minorHAnsi" w:hAnsiTheme="minorHAnsi" w:cstheme="minorHAnsi"/>
          <w:b/>
          <w:sz w:val="28"/>
          <w:szCs w:val="28"/>
        </w:rPr>
        <w:sectPr w:rsidR="006A77BF" w:rsidSect="002D3BE2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992954" w:rsidRPr="00F76502" w:rsidRDefault="00F968ED" w:rsidP="006A77BF">
      <w:pPr>
        <w:spacing w:after="160" w:line="276" w:lineRule="auto"/>
        <w:rPr>
          <w:rFonts w:asciiTheme="minorHAnsi" w:hAnsiTheme="minorHAnsi" w:cstheme="minorHAnsi"/>
        </w:rPr>
      </w:pPr>
      <w:r w:rsidRPr="00F76502">
        <w:rPr>
          <w:rFonts w:asciiTheme="minorHAnsi" w:hAnsiTheme="minorHAnsi" w:cstheme="minorHAnsi"/>
          <w:b/>
          <w:sz w:val="28"/>
          <w:szCs w:val="28"/>
        </w:rPr>
        <w:lastRenderedPageBreak/>
        <w:t>Příloha č. 1 - Specifikace zboží</w:t>
      </w:r>
    </w:p>
    <w:p w:rsidR="00295638" w:rsidRPr="00F76502" w:rsidRDefault="00F968ED" w:rsidP="006A77BF">
      <w:pPr>
        <w:spacing w:after="160"/>
        <w:rPr>
          <w:rFonts w:asciiTheme="minorHAnsi" w:hAnsiTheme="minorHAnsi" w:cstheme="minorHAnsi"/>
        </w:rPr>
      </w:pPr>
      <w:r w:rsidRPr="00F76502">
        <w:rPr>
          <w:rFonts w:asciiTheme="minorHAnsi" w:hAnsiTheme="minorHAnsi" w:cstheme="minorHAnsi"/>
          <w:b/>
        </w:rPr>
        <w:t xml:space="preserve">Podrobná </w:t>
      </w:r>
      <w:r w:rsidR="00182037" w:rsidRPr="00F76502">
        <w:rPr>
          <w:rFonts w:asciiTheme="minorHAnsi" w:hAnsiTheme="minorHAnsi" w:cstheme="minorHAnsi"/>
          <w:b/>
        </w:rPr>
        <w:t>specifikace stolních</w:t>
      </w:r>
      <w:r w:rsidRPr="00F76502">
        <w:rPr>
          <w:rFonts w:asciiTheme="minorHAnsi" w:hAnsiTheme="minorHAnsi" w:cstheme="minorHAnsi"/>
          <w:b/>
        </w:rPr>
        <w:t xml:space="preserve"> počítačů </w:t>
      </w:r>
    </w:p>
    <w:p w:rsidR="002D3D6F" w:rsidRPr="006A77BF" w:rsidRDefault="002D3D6F" w:rsidP="006A77BF">
      <w:pPr>
        <w:spacing w:after="100"/>
        <w:rPr>
          <w:rFonts w:asciiTheme="minorHAnsi" w:hAnsiTheme="minorHAnsi" w:cstheme="minorHAnsi"/>
        </w:rPr>
      </w:pPr>
      <w:r w:rsidRPr="00F76502">
        <w:rPr>
          <w:rFonts w:asciiTheme="minorHAnsi" w:hAnsiTheme="minorHAnsi" w:cstheme="minorHAnsi"/>
        </w:rPr>
        <w:t>Minimální požadavky – PC velikosti „</w:t>
      </w:r>
      <w:proofErr w:type="spellStart"/>
      <w:r w:rsidRPr="00F76502">
        <w:rPr>
          <w:rFonts w:asciiTheme="minorHAnsi" w:hAnsiTheme="minorHAnsi" w:cstheme="minorHAnsi"/>
        </w:rPr>
        <w:t>micro</w:t>
      </w:r>
      <w:proofErr w:type="spellEnd"/>
      <w:r w:rsidRPr="00F76502">
        <w:rPr>
          <w:rFonts w:asciiTheme="minorHAnsi" w:hAnsiTheme="minorHAnsi" w:cstheme="minorHAnsi"/>
        </w:rPr>
        <w:t xml:space="preserve">-case“, výrobce </w:t>
      </w:r>
      <w:r w:rsidR="00813DDA" w:rsidRPr="0070589A">
        <w:rPr>
          <w:rFonts w:asciiTheme="minorHAnsi" w:hAnsiTheme="minorHAnsi" w:cstheme="minorHAnsi"/>
          <w:b/>
        </w:rPr>
        <w:t>HP</w:t>
      </w:r>
      <w:r w:rsidR="0070589A" w:rsidRPr="0070589A">
        <w:rPr>
          <w:rFonts w:asciiTheme="minorHAnsi" w:hAnsiTheme="minorHAnsi" w:cstheme="minorHAnsi"/>
          <w:b/>
        </w:rPr>
        <w:t>,</w:t>
      </w:r>
      <w:r w:rsidRPr="00F76502">
        <w:rPr>
          <w:rFonts w:asciiTheme="minorHAnsi" w:hAnsiTheme="minorHAnsi" w:cstheme="minorHAnsi"/>
        </w:rPr>
        <w:t xml:space="preserve"> označení modelu</w:t>
      </w:r>
      <w:r w:rsidR="0070589A">
        <w:rPr>
          <w:rFonts w:asciiTheme="minorHAnsi" w:hAnsiTheme="minorHAnsi" w:cstheme="minorHAnsi"/>
        </w:rPr>
        <w:t xml:space="preserve"> </w:t>
      </w:r>
      <w:r w:rsidR="0070589A" w:rsidRPr="0070589A">
        <w:rPr>
          <w:rFonts w:asciiTheme="minorHAnsi" w:hAnsiTheme="minorHAnsi" w:cstheme="minorHAnsi"/>
        </w:rPr>
        <w:t>HP Pro Mini 400 G9 (konfigurace na přání)</w:t>
      </w:r>
    </w:p>
    <w:p w:rsidR="002D3D6F" w:rsidRPr="00F76502" w:rsidRDefault="00617C74" w:rsidP="00617C74">
      <w:pPr>
        <w:spacing w:after="12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F76502">
        <w:rPr>
          <w:rFonts w:asciiTheme="minorHAnsi" w:hAnsiTheme="minorHAnsi" w:cstheme="minorHAnsi"/>
          <w:sz w:val="22"/>
          <w:szCs w:val="22"/>
        </w:rPr>
        <w:t xml:space="preserve">Prodávající prohlašuje, že PC a veškeré komponenty jsou určeny k prodeji na českém trhu, jsou nové, nepoužité a </w:t>
      </w:r>
      <w:r w:rsidR="00912975" w:rsidRPr="00912975">
        <w:rPr>
          <w:rFonts w:asciiTheme="minorHAnsi" w:hAnsiTheme="minorHAnsi" w:cstheme="minorHAnsi"/>
          <w:sz w:val="22"/>
          <w:szCs w:val="22"/>
        </w:rPr>
        <w:t xml:space="preserve">vzájemně </w:t>
      </w:r>
      <w:proofErr w:type="gramStart"/>
      <w:r w:rsidR="00912975" w:rsidRPr="00912975">
        <w:rPr>
          <w:rFonts w:asciiTheme="minorHAnsi" w:hAnsiTheme="minorHAnsi" w:cstheme="minorHAnsi"/>
          <w:sz w:val="22"/>
          <w:szCs w:val="22"/>
        </w:rPr>
        <w:t>kompatibilní.</w:t>
      </w:r>
      <w:r w:rsidRPr="00F76502">
        <w:rPr>
          <w:rFonts w:asciiTheme="minorHAnsi" w:hAnsiTheme="minorHAnsi" w:cstheme="minorHAnsi"/>
          <w:sz w:val="22"/>
          <w:szCs w:val="22"/>
        </w:rPr>
        <w:t>.</w:t>
      </w:r>
      <w:proofErr w:type="gramEnd"/>
      <w:r w:rsidRPr="00F76502">
        <w:rPr>
          <w:rFonts w:asciiTheme="minorHAnsi" w:hAnsiTheme="minorHAnsi" w:cstheme="minorHAnsi"/>
          <w:sz w:val="22"/>
          <w:szCs w:val="22"/>
        </w:rPr>
        <w:t xml:space="preserve"> PC nejsou starší více jak 8 měsíců, přičemž rozhodným datem je nabytí účinnosti smlouvy.</w:t>
      </w:r>
      <w:r w:rsidR="002436D8" w:rsidRPr="00F76502">
        <w:rPr>
          <w:rFonts w:asciiTheme="minorHAnsi" w:hAnsiTheme="minorHAnsi" w:cstheme="minorHAnsi"/>
          <w:sz w:val="22"/>
          <w:szCs w:val="22"/>
        </w:rPr>
        <w:t xml:space="preserve"> Konfigurace PC, SW, záruka a datum výroby bude ověřen</w:t>
      </w:r>
      <w:r w:rsidR="00885792" w:rsidRPr="00F76502">
        <w:rPr>
          <w:rFonts w:asciiTheme="minorHAnsi" w:hAnsiTheme="minorHAnsi" w:cstheme="minorHAnsi"/>
          <w:sz w:val="22"/>
          <w:szCs w:val="22"/>
        </w:rPr>
        <w:t>o</w:t>
      </w:r>
      <w:r w:rsidR="002436D8" w:rsidRPr="00F76502">
        <w:rPr>
          <w:rFonts w:asciiTheme="minorHAnsi" w:hAnsiTheme="minorHAnsi" w:cstheme="minorHAnsi"/>
          <w:sz w:val="22"/>
          <w:szCs w:val="22"/>
        </w:rPr>
        <w:t xml:space="preserve"> na veřejně dostupných webových stránkách výrobce v den </w:t>
      </w:r>
      <w:r w:rsidR="00885792" w:rsidRPr="00F76502">
        <w:rPr>
          <w:rFonts w:asciiTheme="minorHAnsi" w:hAnsiTheme="minorHAnsi" w:cstheme="minorHAnsi"/>
          <w:sz w:val="22"/>
          <w:szCs w:val="22"/>
        </w:rPr>
        <w:t xml:space="preserve">dodání </w:t>
      </w:r>
      <w:r w:rsidR="002436D8" w:rsidRPr="00F76502">
        <w:rPr>
          <w:rFonts w:asciiTheme="minorHAnsi" w:hAnsiTheme="minorHAnsi" w:cstheme="minorHAnsi"/>
          <w:sz w:val="22"/>
          <w:szCs w:val="22"/>
        </w:rPr>
        <w:t>zboží.</w:t>
      </w:r>
    </w:p>
    <w:p w:rsidR="00617C74" w:rsidRPr="00F76502" w:rsidRDefault="00617C74" w:rsidP="002D3D6F">
      <w:pPr>
        <w:contextualSpacing/>
        <w:rPr>
          <w:rFonts w:asciiTheme="minorHAnsi" w:hAnsiTheme="minorHAnsi" w:cstheme="minorHAnsi"/>
          <w:sz w:val="22"/>
          <w:szCs w:val="22"/>
        </w:rPr>
      </w:pPr>
    </w:p>
    <w:tbl>
      <w:tblPr>
        <w:tblW w:w="8930" w:type="dxa"/>
        <w:tblInd w:w="12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119"/>
        <w:gridCol w:w="3402"/>
        <w:gridCol w:w="2409"/>
      </w:tblGrid>
      <w:tr w:rsidR="00616C0F" w:rsidRPr="00F76502" w:rsidTr="00616C0F">
        <w:tc>
          <w:tcPr>
            <w:tcW w:w="3119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616C0F" w:rsidRPr="00F76502" w:rsidRDefault="00616C0F" w:rsidP="00917FD8">
            <w:pPr>
              <w:spacing w:after="120"/>
              <w:contextualSpacing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7650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Procesor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F76502" w:rsidRPr="00F76502" w:rsidRDefault="00F76502" w:rsidP="00F76502">
            <w:pPr>
              <w:spacing w:after="120"/>
              <w:contextualSpacing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7650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TDP max. 65W, více jak 10000 bodů v </w:t>
            </w:r>
            <w:proofErr w:type="spellStart"/>
            <w:r w:rsidRPr="00F7650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benchmark</w:t>
            </w:r>
            <w:proofErr w:type="spellEnd"/>
            <w:r w:rsidRPr="00F7650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testu Příloha  </w:t>
            </w:r>
          </w:p>
          <w:p w:rsidR="00616C0F" w:rsidRPr="00F76502" w:rsidRDefault="00F76502" w:rsidP="00917FD8">
            <w:pPr>
              <w:spacing w:after="120"/>
              <w:contextualSpacing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7650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cpu_benchmark_20230327.pdf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70589A" w:rsidRPr="0070589A" w:rsidRDefault="0070589A" w:rsidP="0070589A">
            <w:pPr>
              <w:spacing w:after="120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0589A">
              <w:rPr>
                <w:rFonts w:asciiTheme="minorHAnsi" w:hAnsiTheme="minorHAnsi" w:cstheme="minorHAnsi"/>
                <w:sz w:val="22"/>
                <w:szCs w:val="22"/>
              </w:rPr>
              <w:t xml:space="preserve">Intel </w:t>
            </w:r>
            <w:proofErr w:type="spellStart"/>
            <w:r w:rsidRPr="0070589A">
              <w:rPr>
                <w:rFonts w:asciiTheme="minorHAnsi" w:hAnsiTheme="minorHAnsi" w:cstheme="minorHAnsi"/>
                <w:sz w:val="22"/>
                <w:szCs w:val="22"/>
              </w:rPr>
              <w:t>Core</w:t>
            </w:r>
            <w:proofErr w:type="spellEnd"/>
            <w:r w:rsidRPr="0070589A">
              <w:rPr>
                <w:rFonts w:asciiTheme="minorHAnsi" w:hAnsiTheme="minorHAnsi" w:cstheme="minorHAnsi"/>
                <w:sz w:val="22"/>
                <w:szCs w:val="22"/>
              </w:rPr>
              <w:t xml:space="preserve"> i3-12100T</w:t>
            </w:r>
          </w:p>
          <w:p w:rsidR="00616C0F" w:rsidRPr="00F76502" w:rsidRDefault="0070589A" w:rsidP="0070589A">
            <w:pPr>
              <w:spacing w:after="120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70589A">
              <w:rPr>
                <w:rFonts w:asciiTheme="minorHAnsi" w:hAnsiTheme="minorHAnsi" w:cstheme="minorHAnsi"/>
                <w:sz w:val="22"/>
                <w:szCs w:val="22"/>
              </w:rPr>
              <w:t>(12 918 bodů)</w:t>
            </w:r>
          </w:p>
        </w:tc>
      </w:tr>
      <w:tr w:rsidR="00616C0F" w:rsidRPr="00F76502" w:rsidTr="00616C0F">
        <w:tc>
          <w:tcPr>
            <w:tcW w:w="3119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616C0F" w:rsidRPr="00F76502" w:rsidRDefault="00616C0F" w:rsidP="00917FD8">
            <w:pPr>
              <w:spacing w:after="120"/>
              <w:contextualSpacing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7650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Generace procesoru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616C0F" w:rsidRPr="00F76502" w:rsidRDefault="00616C0F" w:rsidP="00917FD8">
            <w:pPr>
              <w:spacing w:after="120"/>
              <w:contextualSpacing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7650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nejnovější, nebo 1 předcházející generace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616C0F" w:rsidRPr="00F76502" w:rsidRDefault="0070589A" w:rsidP="00917FD8">
            <w:pPr>
              <w:spacing w:after="120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70589A">
              <w:rPr>
                <w:rFonts w:asciiTheme="minorHAnsi" w:hAnsiTheme="minorHAnsi" w:cstheme="minorHAnsi"/>
                <w:sz w:val="22"/>
                <w:szCs w:val="22"/>
              </w:rPr>
              <w:t>12.generace</w:t>
            </w:r>
          </w:p>
        </w:tc>
      </w:tr>
      <w:tr w:rsidR="00616C0F" w:rsidRPr="00F76502" w:rsidTr="00616C0F">
        <w:tc>
          <w:tcPr>
            <w:tcW w:w="3119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616C0F" w:rsidRPr="00F76502" w:rsidRDefault="00616C0F" w:rsidP="00917FD8">
            <w:pPr>
              <w:spacing w:after="120"/>
              <w:contextualSpacing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7650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Grafické výstupy - minimálně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616C0F" w:rsidRPr="00F76502" w:rsidRDefault="00616C0F" w:rsidP="00917FD8">
            <w:pPr>
              <w:spacing w:after="120"/>
              <w:contextualSpacing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7650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2x digitální (HDMI/ DVI/ DP)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616C0F" w:rsidRPr="00F76502" w:rsidRDefault="0070589A" w:rsidP="00917FD8">
            <w:pPr>
              <w:spacing w:after="120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70589A">
              <w:rPr>
                <w:rFonts w:asciiTheme="minorHAnsi" w:hAnsiTheme="minorHAnsi" w:cstheme="minorHAnsi"/>
                <w:sz w:val="22"/>
                <w:szCs w:val="22"/>
              </w:rPr>
              <w:t>2x DP, 1x HDMI</w:t>
            </w:r>
          </w:p>
        </w:tc>
      </w:tr>
      <w:tr w:rsidR="00616C0F" w:rsidRPr="00F76502" w:rsidTr="00616C0F">
        <w:tc>
          <w:tcPr>
            <w:tcW w:w="3119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616C0F" w:rsidRPr="00F76502" w:rsidRDefault="00616C0F" w:rsidP="00917FD8">
            <w:pPr>
              <w:spacing w:after="120"/>
              <w:contextualSpacing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7650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Počet USB portů - minimálně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616C0F" w:rsidRPr="00F76502" w:rsidRDefault="00616C0F" w:rsidP="00917FD8">
            <w:pPr>
              <w:spacing w:after="120"/>
              <w:contextualSpacing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7650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 USB portů, z toho min.  2x USB 3.0 a vyšší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70589A" w:rsidRDefault="0070589A" w:rsidP="0070589A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1× USB-C 3.2 Gen 2x2 (přenosová rychlost signálu 20 </w:t>
            </w:r>
            <w:proofErr w:type="spellStart"/>
            <w:r>
              <w:rPr>
                <w:sz w:val="22"/>
                <w:szCs w:val="22"/>
              </w:rPr>
              <w:t>Gb</w:t>
            </w:r>
            <w:proofErr w:type="spellEnd"/>
            <w:r>
              <w:rPr>
                <w:sz w:val="22"/>
                <w:szCs w:val="22"/>
              </w:rPr>
              <w:t xml:space="preserve">/s) </w:t>
            </w:r>
          </w:p>
          <w:p w:rsidR="0070589A" w:rsidRDefault="0070589A" w:rsidP="0070589A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3× USB 3.2 Gen 2 (přenosová rychlost signálu 10 </w:t>
            </w:r>
            <w:proofErr w:type="spellStart"/>
            <w:r>
              <w:rPr>
                <w:sz w:val="22"/>
                <w:szCs w:val="22"/>
              </w:rPr>
              <w:t>Gb</w:t>
            </w:r>
            <w:proofErr w:type="spellEnd"/>
            <w:r>
              <w:rPr>
                <w:sz w:val="22"/>
                <w:szCs w:val="22"/>
              </w:rPr>
              <w:t xml:space="preserve">/s) </w:t>
            </w:r>
          </w:p>
          <w:p w:rsidR="00616C0F" w:rsidRPr="00F76502" w:rsidRDefault="0070589A" w:rsidP="0070589A">
            <w:pPr>
              <w:spacing w:after="120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 xml:space="preserve">2× USB 3.2 Gen 1 (přenosová rychlost signálu 5 </w:t>
            </w:r>
            <w:proofErr w:type="spellStart"/>
            <w:r>
              <w:rPr>
                <w:sz w:val="22"/>
                <w:szCs w:val="22"/>
              </w:rPr>
              <w:t>Gb</w:t>
            </w:r>
            <w:proofErr w:type="spellEnd"/>
            <w:r>
              <w:rPr>
                <w:sz w:val="22"/>
                <w:szCs w:val="22"/>
              </w:rPr>
              <w:t xml:space="preserve">/s) </w:t>
            </w:r>
          </w:p>
        </w:tc>
      </w:tr>
      <w:tr w:rsidR="00616C0F" w:rsidRPr="00F76502" w:rsidTr="00616C0F">
        <w:tc>
          <w:tcPr>
            <w:tcW w:w="3119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616C0F" w:rsidRPr="00F76502" w:rsidRDefault="00616C0F" w:rsidP="00917FD8">
            <w:pPr>
              <w:spacing w:after="120"/>
              <w:contextualSpacing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7650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LAN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616C0F" w:rsidRPr="00F76502" w:rsidRDefault="00616C0F" w:rsidP="00917FD8">
            <w:pPr>
              <w:spacing w:after="120"/>
              <w:contextualSpacing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7650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RJ-45 100/1000 </w:t>
            </w:r>
            <w:proofErr w:type="spellStart"/>
            <w:r w:rsidRPr="00F7650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Mb</w:t>
            </w:r>
            <w:proofErr w:type="spellEnd"/>
            <w:r w:rsidRPr="00F7650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/s 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616C0F" w:rsidRPr="00F76502" w:rsidRDefault="0070589A" w:rsidP="00917FD8">
            <w:pPr>
              <w:spacing w:after="120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70589A">
              <w:rPr>
                <w:rFonts w:asciiTheme="minorHAnsi" w:hAnsiTheme="minorHAnsi" w:cstheme="minorHAnsi"/>
                <w:sz w:val="22"/>
                <w:szCs w:val="22"/>
              </w:rPr>
              <w:t xml:space="preserve">RJ-45 100/1000 </w:t>
            </w:r>
            <w:proofErr w:type="spellStart"/>
            <w:r w:rsidRPr="0070589A">
              <w:rPr>
                <w:rFonts w:asciiTheme="minorHAnsi" w:hAnsiTheme="minorHAnsi" w:cstheme="minorHAnsi"/>
                <w:sz w:val="22"/>
                <w:szCs w:val="22"/>
              </w:rPr>
              <w:t>Mb</w:t>
            </w:r>
            <w:proofErr w:type="spellEnd"/>
            <w:r w:rsidRPr="0070589A">
              <w:rPr>
                <w:rFonts w:asciiTheme="minorHAnsi" w:hAnsiTheme="minorHAnsi" w:cstheme="minorHAnsi"/>
                <w:sz w:val="22"/>
                <w:szCs w:val="22"/>
              </w:rPr>
              <w:t>/s</w:t>
            </w:r>
          </w:p>
        </w:tc>
      </w:tr>
      <w:tr w:rsidR="00616C0F" w:rsidRPr="00F76502" w:rsidTr="00616C0F">
        <w:tc>
          <w:tcPr>
            <w:tcW w:w="3119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616C0F" w:rsidRPr="00F76502" w:rsidRDefault="00616C0F" w:rsidP="00917FD8">
            <w:pPr>
              <w:spacing w:after="120"/>
              <w:contextualSpacing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7650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Paměť RAM - minimálně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616C0F" w:rsidRPr="00F76502" w:rsidRDefault="00616C0F" w:rsidP="00917FD8">
            <w:pPr>
              <w:spacing w:after="120"/>
              <w:contextualSpacing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7650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 GB DDR4 2400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616C0F" w:rsidRPr="00F76502" w:rsidRDefault="0070589A" w:rsidP="00917FD8">
            <w:pPr>
              <w:spacing w:after="120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70589A">
              <w:rPr>
                <w:rFonts w:asciiTheme="minorHAnsi" w:hAnsiTheme="minorHAnsi" w:cstheme="minorHAnsi"/>
                <w:sz w:val="22"/>
                <w:szCs w:val="22"/>
              </w:rPr>
              <w:t>8 GB DDR4</w:t>
            </w:r>
          </w:p>
        </w:tc>
      </w:tr>
      <w:tr w:rsidR="00616C0F" w:rsidRPr="00F76502" w:rsidTr="00616C0F">
        <w:tc>
          <w:tcPr>
            <w:tcW w:w="3119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616C0F" w:rsidRPr="00F76502" w:rsidRDefault="00616C0F" w:rsidP="00917FD8">
            <w:pPr>
              <w:spacing w:after="120"/>
              <w:contextualSpacing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7650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Paměť RAM - možnost rozšířit minimálně na 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616C0F" w:rsidRPr="00F76502" w:rsidRDefault="00616C0F" w:rsidP="00917FD8">
            <w:pPr>
              <w:spacing w:after="120"/>
              <w:contextualSpacing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7650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16GB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616C0F" w:rsidRPr="00F76502" w:rsidRDefault="0070589A" w:rsidP="00917FD8">
            <w:pPr>
              <w:spacing w:after="120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70589A">
              <w:rPr>
                <w:rFonts w:asciiTheme="minorHAnsi" w:hAnsiTheme="minorHAnsi" w:cstheme="minorHAnsi"/>
                <w:sz w:val="22"/>
                <w:szCs w:val="22"/>
              </w:rPr>
              <w:t>64 GB</w:t>
            </w:r>
          </w:p>
        </w:tc>
      </w:tr>
      <w:tr w:rsidR="00616C0F" w:rsidRPr="00F76502" w:rsidTr="00616C0F">
        <w:tc>
          <w:tcPr>
            <w:tcW w:w="3119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616C0F" w:rsidRPr="00F76502" w:rsidRDefault="00616C0F" w:rsidP="00917FD8">
            <w:pPr>
              <w:spacing w:after="120"/>
              <w:contextualSpacing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7650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Pevný disk – velikost minimálně a typ úložiště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616C0F" w:rsidRPr="00F76502" w:rsidRDefault="00616C0F" w:rsidP="00917FD8">
            <w:pPr>
              <w:spacing w:after="120"/>
              <w:contextualSpacing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7650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240GB SSD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616C0F" w:rsidRPr="00F76502" w:rsidRDefault="0070589A" w:rsidP="00917FD8">
            <w:pPr>
              <w:spacing w:after="120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70589A">
              <w:rPr>
                <w:rFonts w:asciiTheme="minorHAnsi" w:hAnsiTheme="minorHAnsi" w:cstheme="minorHAnsi"/>
                <w:sz w:val="22"/>
                <w:szCs w:val="22"/>
              </w:rPr>
              <w:t>256 SSD</w:t>
            </w:r>
          </w:p>
        </w:tc>
      </w:tr>
      <w:tr w:rsidR="00616C0F" w:rsidRPr="00F76502" w:rsidTr="00616C0F">
        <w:tc>
          <w:tcPr>
            <w:tcW w:w="3119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616C0F" w:rsidRPr="00F76502" w:rsidRDefault="00616C0F" w:rsidP="00917FD8">
            <w:pPr>
              <w:spacing w:after="120"/>
              <w:contextualSpacing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7650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Pevný disk – sekvenční rychlost čtení / zápis MB / sec</w:t>
            </w:r>
            <w:r w:rsidRPr="00F7650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ab/>
              <w:t>minimálně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616C0F" w:rsidRPr="00F76502" w:rsidRDefault="00616C0F" w:rsidP="00917FD8">
            <w:pPr>
              <w:spacing w:after="120"/>
              <w:contextualSpacing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7650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1200/1200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70589A" w:rsidRDefault="0070589A" w:rsidP="0070589A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1200/1200 </w:t>
            </w:r>
          </w:p>
          <w:p w:rsidR="00616C0F" w:rsidRPr="00F76502" w:rsidRDefault="00616C0F" w:rsidP="00917FD8">
            <w:pPr>
              <w:spacing w:after="120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70589A" w:rsidRPr="00F76502" w:rsidTr="00616C0F">
        <w:tc>
          <w:tcPr>
            <w:tcW w:w="3119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70589A" w:rsidRPr="00F76502" w:rsidRDefault="0070589A" w:rsidP="0070589A">
            <w:pPr>
              <w:spacing w:after="120"/>
              <w:contextualSpacing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7650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BIOS - identifikace UEFI (</w:t>
            </w:r>
            <w:proofErr w:type="spellStart"/>
            <w:r w:rsidRPr="00F7650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Unified</w:t>
            </w:r>
            <w:proofErr w:type="spellEnd"/>
            <w:r w:rsidRPr="00F7650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7650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Extensible</w:t>
            </w:r>
            <w:proofErr w:type="spellEnd"/>
            <w:r w:rsidRPr="00F7650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Firmware Interface) / BIOS musí obsahovat sériové číslo a informace o výrobci a modelu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70589A" w:rsidRPr="00F76502" w:rsidRDefault="0070589A" w:rsidP="0070589A">
            <w:pPr>
              <w:spacing w:after="120"/>
              <w:contextualSpacing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7650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70589A" w:rsidRPr="00F76502" w:rsidRDefault="0070589A" w:rsidP="0070589A">
            <w:pPr>
              <w:spacing w:after="120"/>
              <w:contextualSpacing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7650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Ano</w:t>
            </w:r>
          </w:p>
        </w:tc>
      </w:tr>
      <w:tr w:rsidR="0070589A" w:rsidRPr="00F76502" w:rsidTr="00616C0F">
        <w:tc>
          <w:tcPr>
            <w:tcW w:w="3119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70589A" w:rsidRPr="00F76502" w:rsidRDefault="0070589A" w:rsidP="0070589A">
            <w:pPr>
              <w:spacing w:after="120"/>
              <w:contextualSpacing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7650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BIOS - možnost zabezpečení heslem proti neoprávněnému přístupu do BIOS/ UEFI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70589A" w:rsidRPr="00F76502" w:rsidRDefault="0070589A" w:rsidP="0070589A">
            <w:pPr>
              <w:spacing w:after="120"/>
              <w:contextualSpacing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7650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70589A" w:rsidRPr="00F76502" w:rsidRDefault="0070589A" w:rsidP="0070589A">
            <w:pPr>
              <w:spacing w:after="120"/>
              <w:contextualSpacing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7650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Ano</w:t>
            </w:r>
          </w:p>
        </w:tc>
      </w:tr>
      <w:tr w:rsidR="0070589A" w:rsidRPr="00F76502" w:rsidTr="00616C0F">
        <w:tc>
          <w:tcPr>
            <w:tcW w:w="3119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70589A" w:rsidRPr="00F76502" w:rsidRDefault="0070589A" w:rsidP="0070589A">
            <w:pPr>
              <w:spacing w:after="120"/>
              <w:contextualSpacing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7650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Možnost zablokování zavedení operačního systému z periférií.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70589A" w:rsidRPr="00F76502" w:rsidRDefault="0070589A" w:rsidP="0070589A">
            <w:pPr>
              <w:spacing w:after="120"/>
              <w:contextualSpacing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7650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70589A" w:rsidRPr="00F76502" w:rsidRDefault="0070589A" w:rsidP="0070589A">
            <w:pPr>
              <w:spacing w:after="120"/>
              <w:contextualSpacing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7650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Ano</w:t>
            </w:r>
          </w:p>
        </w:tc>
      </w:tr>
      <w:tr w:rsidR="0070589A" w:rsidRPr="00F76502" w:rsidTr="00616C0F">
        <w:tc>
          <w:tcPr>
            <w:tcW w:w="3119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70589A" w:rsidRPr="00F76502" w:rsidRDefault="0070589A" w:rsidP="0070589A">
            <w:pPr>
              <w:spacing w:after="120"/>
              <w:contextualSpacing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7650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Možnost zablokování vybraných zařízení (periférií) tak, aby s nimi nemohl pracovat OS.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70589A" w:rsidRPr="00F76502" w:rsidRDefault="0070589A" w:rsidP="0070589A">
            <w:pPr>
              <w:spacing w:after="120"/>
              <w:contextualSpacing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7650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70589A" w:rsidRPr="00F76502" w:rsidRDefault="0070589A" w:rsidP="0070589A">
            <w:pPr>
              <w:spacing w:after="120"/>
              <w:contextualSpacing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7650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Ano</w:t>
            </w:r>
          </w:p>
        </w:tc>
      </w:tr>
      <w:tr w:rsidR="00616C0F" w:rsidRPr="00F76502" w:rsidTr="00616C0F">
        <w:tc>
          <w:tcPr>
            <w:tcW w:w="3119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616C0F" w:rsidRPr="00F76502" w:rsidRDefault="00616C0F" w:rsidP="00917FD8">
            <w:pPr>
              <w:spacing w:after="120"/>
              <w:contextualSpacing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7650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Operační systém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616C0F" w:rsidRPr="00F76502" w:rsidRDefault="00616C0F" w:rsidP="00616C0F">
            <w:pPr>
              <w:spacing w:after="120"/>
              <w:contextualSpacing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7650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Windows 10</w:t>
            </w:r>
            <w:r w:rsidR="00F76502" w:rsidRPr="00F7650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nebo 11, verze</w:t>
            </w:r>
            <w:r w:rsidRPr="00F7650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Pro x64 CZ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616C0F" w:rsidRPr="00F76502" w:rsidRDefault="0070589A" w:rsidP="00616C0F">
            <w:pPr>
              <w:spacing w:after="120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70589A">
              <w:rPr>
                <w:rFonts w:asciiTheme="minorHAnsi" w:hAnsiTheme="minorHAnsi" w:cstheme="minorHAnsi"/>
                <w:sz w:val="22"/>
                <w:szCs w:val="22"/>
              </w:rPr>
              <w:t>Windows 10 Pro x64 CZ</w:t>
            </w:r>
          </w:p>
        </w:tc>
      </w:tr>
      <w:tr w:rsidR="00616C0F" w:rsidRPr="00F76502" w:rsidTr="00616C0F">
        <w:tc>
          <w:tcPr>
            <w:tcW w:w="3119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616C0F" w:rsidRPr="00F76502" w:rsidRDefault="00616C0F" w:rsidP="00917FD8">
            <w:pPr>
              <w:spacing w:after="120"/>
              <w:contextualSpacing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7650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Rozměry PC skříně 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616C0F" w:rsidRPr="00F76502" w:rsidRDefault="00616C0F" w:rsidP="00917FD8">
            <w:pPr>
              <w:spacing w:after="120"/>
              <w:contextualSpacing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7650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Rozměry od 170 x 170 x 20 mm do 200 x 200 x 40 mm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616C0F" w:rsidRPr="00F76502" w:rsidRDefault="0070589A" w:rsidP="00917FD8">
            <w:pPr>
              <w:spacing w:after="120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70589A">
              <w:rPr>
                <w:rFonts w:asciiTheme="minorHAnsi" w:hAnsiTheme="minorHAnsi" w:cstheme="minorHAnsi"/>
                <w:sz w:val="22"/>
                <w:szCs w:val="22"/>
              </w:rPr>
              <w:t>177 x 175 x 34</w:t>
            </w:r>
          </w:p>
        </w:tc>
      </w:tr>
      <w:tr w:rsidR="00616C0F" w:rsidRPr="00F76502" w:rsidTr="00616C0F">
        <w:tc>
          <w:tcPr>
            <w:tcW w:w="3119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616C0F" w:rsidRPr="00F76502" w:rsidRDefault="00616C0F" w:rsidP="00917FD8">
            <w:pPr>
              <w:spacing w:after="120"/>
              <w:contextualSpacing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7650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 xml:space="preserve">Ostatní příslušenství 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912975" w:rsidRDefault="00912975" w:rsidP="00912975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USB klávesnice s vestavěnou čtečkou čipových karet </w:t>
            </w:r>
            <w:r>
              <w:rPr>
                <w:sz w:val="22"/>
                <w:szCs w:val="22"/>
              </w:rPr>
              <w:t xml:space="preserve">+ USB optická PC myš kompatibilní s nabízeným PC </w:t>
            </w:r>
          </w:p>
          <w:p w:rsidR="00616C0F" w:rsidRPr="00F76502" w:rsidRDefault="00912975" w:rsidP="00912975">
            <w:pPr>
              <w:spacing w:after="120"/>
              <w:contextualSpacing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b/>
                <w:bCs/>
                <w:sz w:val="23"/>
                <w:szCs w:val="23"/>
              </w:rPr>
              <w:t xml:space="preserve">Klávesnice bude mít CZ potisk </w:t>
            </w:r>
            <w:r>
              <w:rPr>
                <w:sz w:val="23"/>
                <w:szCs w:val="23"/>
              </w:rPr>
              <w:t xml:space="preserve">(samolepka je nepřípustná), </w:t>
            </w:r>
            <w:r>
              <w:rPr>
                <w:b/>
                <w:bCs/>
                <w:sz w:val="23"/>
                <w:szCs w:val="23"/>
              </w:rPr>
              <w:t xml:space="preserve">bude obsahovat numerickou klávesnici, bude černé barvy. 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616C0F" w:rsidRPr="00CC5A98" w:rsidRDefault="00CC5A98" w:rsidP="00CC5A98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Originální HP USB Business </w:t>
            </w:r>
            <w:proofErr w:type="spellStart"/>
            <w:r>
              <w:rPr>
                <w:sz w:val="22"/>
                <w:szCs w:val="22"/>
              </w:rPr>
              <w:t>Slim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Wired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SmartCard</w:t>
            </w:r>
            <w:proofErr w:type="spellEnd"/>
            <w:r>
              <w:rPr>
                <w:sz w:val="22"/>
                <w:szCs w:val="22"/>
              </w:rPr>
              <w:t xml:space="preserve"> CCID </w:t>
            </w:r>
            <w:proofErr w:type="spellStart"/>
            <w:r>
              <w:rPr>
                <w:sz w:val="22"/>
                <w:szCs w:val="22"/>
              </w:rPr>
              <w:t>Keyboard</w:t>
            </w:r>
            <w:proofErr w:type="spellEnd"/>
            <w:r>
              <w:rPr>
                <w:sz w:val="22"/>
                <w:szCs w:val="22"/>
              </w:rPr>
              <w:t xml:space="preserve"> klávesnice se čtečkou čipových karet CZ + HP Black 125 </w:t>
            </w:r>
            <w:proofErr w:type="spellStart"/>
            <w:r>
              <w:rPr>
                <w:sz w:val="22"/>
                <w:szCs w:val="22"/>
              </w:rPr>
              <w:t>Wired</w:t>
            </w:r>
            <w:proofErr w:type="spellEnd"/>
            <w:r>
              <w:rPr>
                <w:sz w:val="22"/>
                <w:szCs w:val="22"/>
              </w:rPr>
              <w:t xml:space="preserve"> Mouse </w:t>
            </w:r>
            <w:r w:rsidR="00694EB4">
              <w:rPr>
                <w:sz w:val="22"/>
                <w:szCs w:val="22"/>
              </w:rPr>
              <w:t xml:space="preserve"> </w:t>
            </w:r>
          </w:p>
        </w:tc>
      </w:tr>
      <w:tr w:rsidR="00616C0F" w:rsidRPr="00F76502" w:rsidTr="006A77BF">
        <w:trPr>
          <w:trHeight w:val="675"/>
        </w:trPr>
        <w:tc>
          <w:tcPr>
            <w:tcW w:w="3119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616C0F" w:rsidRPr="00F76502" w:rsidRDefault="00616C0F" w:rsidP="00917FD8">
            <w:pPr>
              <w:spacing w:after="120"/>
              <w:contextualSpacing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7650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Reproduktor </w:t>
            </w:r>
          </w:p>
          <w:p w:rsidR="00616C0F" w:rsidRPr="00F76502" w:rsidRDefault="00616C0F" w:rsidP="00917FD8">
            <w:pPr>
              <w:spacing w:after="120"/>
              <w:contextualSpacing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7650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minimální výkonnostní špička 2,5W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616C0F" w:rsidRPr="00F76502" w:rsidRDefault="00616C0F" w:rsidP="00917FD8">
            <w:pPr>
              <w:spacing w:after="120"/>
              <w:contextualSpacing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7650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CC5A98" w:rsidRDefault="00CC5A98" w:rsidP="00CC5A98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Ano </w:t>
            </w:r>
          </w:p>
          <w:p w:rsidR="00616C0F" w:rsidRPr="00F76502" w:rsidRDefault="00616C0F" w:rsidP="00917FD8">
            <w:pPr>
              <w:spacing w:after="120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</w:tbl>
    <w:p w:rsidR="00992954" w:rsidRPr="00F76502" w:rsidRDefault="00992954" w:rsidP="006A77BF">
      <w:pPr>
        <w:rPr>
          <w:rFonts w:asciiTheme="minorHAnsi" w:hAnsiTheme="minorHAnsi" w:cstheme="minorHAnsi"/>
        </w:rPr>
      </w:pPr>
    </w:p>
    <w:sectPr w:rsidR="00992954" w:rsidRPr="00F76502" w:rsidSect="006A77BF">
      <w:headerReference w:type="default" r:id="rId10"/>
      <w:footerReference w:type="default" r:id="rId11"/>
      <w:pgSz w:w="11906" w:h="16838"/>
      <w:pgMar w:top="1134" w:right="1134" w:bottom="1021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7FB8" w:rsidRDefault="00FD7FB8" w:rsidP="00A369DB">
      <w:r>
        <w:separator/>
      </w:r>
    </w:p>
  </w:endnote>
  <w:endnote w:type="continuationSeparator" w:id="0">
    <w:p w:rsidR="00FD7FB8" w:rsidRDefault="00FD7FB8" w:rsidP="00A36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47405254"/>
      <w:docPartObj>
        <w:docPartGallery w:val="Page Numbers (Bottom of Page)"/>
        <w:docPartUnique/>
      </w:docPartObj>
    </w:sdtPr>
    <w:sdtEndPr/>
    <w:sdtContent>
      <w:p w:rsidR="00A369DB" w:rsidRDefault="00A369DB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6220">
          <w:rPr>
            <w:noProof/>
          </w:rPr>
          <w:t>5</w:t>
        </w:r>
        <w:r>
          <w:fldChar w:fldCharType="end"/>
        </w:r>
      </w:p>
    </w:sdtContent>
  </w:sdt>
  <w:p w:rsidR="00A369DB" w:rsidRDefault="00A369D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45465044"/>
      <w:docPartObj>
        <w:docPartGallery w:val="Page Numbers (Bottom of Page)"/>
        <w:docPartUnique/>
      </w:docPartObj>
    </w:sdtPr>
    <w:sdtEndPr/>
    <w:sdtContent>
      <w:p w:rsidR="00EA2380" w:rsidRDefault="00EA2380" w:rsidP="00EA2380">
        <w:pPr>
          <w:pStyle w:val="Zpat"/>
          <w:jc w:val="right"/>
        </w:pPr>
        <w:r>
          <w:t>1</w:t>
        </w:r>
      </w:p>
    </w:sdtContent>
  </w:sdt>
  <w:p w:rsidR="00EA2380" w:rsidRDefault="00EA238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7FB8" w:rsidRDefault="00FD7FB8" w:rsidP="00A369DB">
      <w:r>
        <w:separator/>
      </w:r>
    </w:p>
  </w:footnote>
  <w:footnote w:type="continuationSeparator" w:id="0">
    <w:p w:rsidR="00FD7FB8" w:rsidRDefault="00FD7FB8" w:rsidP="00A369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1F4B" w:rsidRDefault="00631F4B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editId="3450E9B3">
          <wp:simplePos x="0" y="0"/>
          <wp:positionH relativeFrom="column">
            <wp:posOffset>4767580</wp:posOffset>
          </wp:positionH>
          <wp:positionV relativeFrom="paragraph">
            <wp:posOffset>-118110</wp:posOffset>
          </wp:positionV>
          <wp:extent cx="1095375" cy="401320"/>
          <wp:effectExtent l="0" t="0" r="9525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77BF" w:rsidRDefault="006A77B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9369D7"/>
    <w:multiLevelType w:val="multilevel"/>
    <w:tmpl w:val="B0D20E7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 w15:restartNumberingAfterBreak="0">
    <w:nsid w:val="0C333099"/>
    <w:multiLevelType w:val="multilevel"/>
    <w:tmpl w:val="B0D20E7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0DF119A4"/>
    <w:multiLevelType w:val="hybridMultilevel"/>
    <w:tmpl w:val="FCEC6CCC"/>
    <w:lvl w:ilvl="0" w:tplc="6C9AAB3E">
      <w:start w:val="1"/>
      <w:numFmt w:val="decimal"/>
      <w:lvlText w:val="%1."/>
      <w:lvlJc w:val="left"/>
      <w:pPr>
        <w:ind w:left="720" w:hanging="360"/>
      </w:pPr>
      <w:rPr>
        <w:rFonts w:cs="Calibri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2905CD5"/>
    <w:multiLevelType w:val="hybridMultilevel"/>
    <w:tmpl w:val="B1B286D8"/>
    <w:lvl w:ilvl="0" w:tplc="824282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446854"/>
    <w:multiLevelType w:val="hybridMultilevel"/>
    <w:tmpl w:val="951A98FE"/>
    <w:lvl w:ilvl="0" w:tplc="E2D0C0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BD3FBB"/>
    <w:multiLevelType w:val="hybridMultilevel"/>
    <w:tmpl w:val="2C4AA278"/>
    <w:lvl w:ilvl="0" w:tplc="5E44F2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A4C545E"/>
    <w:multiLevelType w:val="hybridMultilevel"/>
    <w:tmpl w:val="86B2DA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7A475C"/>
    <w:multiLevelType w:val="multilevel"/>
    <w:tmpl w:val="908E25C8"/>
    <w:lvl w:ilvl="0">
      <w:start w:val="1"/>
      <w:numFmt w:val="decimal"/>
      <w:lvlText w:val="Čl. %1"/>
      <w:lvlJc w:val="left"/>
      <w:pPr>
        <w:tabs>
          <w:tab w:val="num" w:pos="720"/>
        </w:tabs>
        <w:ind w:left="432" w:hanging="432"/>
      </w:pPr>
      <w:rPr>
        <w:rFonts w:cs="Times New Roman"/>
        <w:b/>
        <w:i w:val="0"/>
        <w:sz w:val="28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cs="Times New Roman"/>
      </w:rPr>
    </w:lvl>
    <w:lvl w:ilvl="2">
      <w:start w:val="1"/>
      <w:numFmt w:val="decimal"/>
      <w:pStyle w:val="Bodsmlouvy-211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8" w15:restartNumberingAfterBreak="0">
    <w:nsid w:val="3D8E1E68"/>
    <w:multiLevelType w:val="multilevel"/>
    <w:tmpl w:val="B0D20E7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3DC86C82"/>
    <w:multiLevelType w:val="hybridMultilevel"/>
    <w:tmpl w:val="220A2F7C"/>
    <w:lvl w:ilvl="0" w:tplc="14CC5D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3B4D97"/>
    <w:multiLevelType w:val="hybridMultilevel"/>
    <w:tmpl w:val="AAA27BC6"/>
    <w:lvl w:ilvl="0" w:tplc="07B063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D14AC1"/>
    <w:multiLevelType w:val="hybridMultilevel"/>
    <w:tmpl w:val="14545400"/>
    <w:lvl w:ilvl="0" w:tplc="C390E5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AFB0A6A"/>
    <w:multiLevelType w:val="hybridMultilevel"/>
    <w:tmpl w:val="9282E786"/>
    <w:lvl w:ilvl="0" w:tplc="9DEABE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DE7730"/>
    <w:multiLevelType w:val="hybridMultilevel"/>
    <w:tmpl w:val="B1B286D8"/>
    <w:lvl w:ilvl="0" w:tplc="824282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C65077"/>
    <w:multiLevelType w:val="hybridMultilevel"/>
    <w:tmpl w:val="951A98FE"/>
    <w:lvl w:ilvl="0" w:tplc="E2D0C0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A62580"/>
    <w:multiLevelType w:val="hybridMultilevel"/>
    <w:tmpl w:val="AC583B5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527AD7"/>
    <w:multiLevelType w:val="multilevel"/>
    <w:tmpl w:val="BF36F71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7"/>
  </w:num>
  <w:num w:numId="2">
    <w:abstractNumId w:val="6"/>
  </w:num>
  <w:num w:numId="3">
    <w:abstractNumId w:val="10"/>
  </w:num>
  <w:num w:numId="4">
    <w:abstractNumId w:val="12"/>
  </w:num>
  <w:num w:numId="5">
    <w:abstractNumId w:val="14"/>
  </w:num>
  <w:num w:numId="6">
    <w:abstractNumId w:val="9"/>
  </w:num>
  <w:num w:numId="7">
    <w:abstractNumId w:val="3"/>
  </w:num>
  <w:num w:numId="8">
    <w:abstractNumId w:val="13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16"/>
  </w:num>
  <w:num w:numId="12">
    <w:abstractNumId w:val="7"/>
  </w:num>
  <w:num w:numId="13">
    <w:abstractNumId w:val="7"/>
  </w:num>
  <w:num w:numId="14">
    <w:abstractNumId w:val="7"/>
  </w:num>
  <w:num w:numId="15">
    <w:abstractNumId w:val="1"/>
  </w:num>
  <w:num w:numId="16">
    <w:abstractNumId w:val="7"/>
  </w:num>
  <w:num w:numId="17">
    <w:abstractNumId w:val="0"/>
  </w:num>
  <w:num w:numId="18">
    <w:abstractNumId w:val="4"/>
  </w:num>
  <w:num w:numId="19">
    <w:abstractNumId w:val="8"/>
  </w:num>
  <w:num w:numId="20">
    <w:abstractNumId w:val="5"/>
  </w:num>
  <w:num w:numId="21">
    <w:abstractNumId w:val="11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6B3F"/>
    <w:rsid w:val="00020F5E"/>
    <w:rsid w:val="000251F3"/>
    <w:rsid w:val="00035273"/>
    <w:rsid w:val="00045278"/>
    <w:rsid w:val="000523BB"/>
    <w:rsid w:val="00054EB8"/>
    <w:rsid w:val="000615F3"/>
    <w:rsid w:val="00093ABB"/>
    <w:rsid w:val="000B319E"/>
    <w:rsid w:val="000F321B"/>
    <w:rsid w:val="00100F71"/>
    <w:rsid w:val="0010380C"/>
    <w:rsid w:val="00122020"/>
    <w:rsid w:val="00123AF9"/>
    <w:rsid w:val="00144020"/>
    <w:rsid w:val="00145052"/>
    <w:rsid w:val="00146E82"/>
    <w:rsid w:val="00182037"/>
    <w:rsid w:val="00194D3E"/>
    <w:rsid w:val="00195B7C"/>
    <w:rsid w:val="00196A27"/>
    <w:rsid w:val="001A4850"/>
    <w:rsid w:val="001A4A31"/>
    <w:rsid w:val="001E4F20"/>
    <w:rsid w:val="001F21BD"/>
    <w:rsid w:val="001F346B"/>
    <w:rsid w:val="001F383C"/>
    <w:rsid w:val="00222D10"/>
    <w:rsid w:val="002436D8"/>
    <w:rsid w:val="00283480"/>
    <w:rsid w:val="002933A2"/>
    <w:rsid w:val="00295638"/>
    <w:rsid w:val="002B05D3"/>
    <w:rsid w:val="002D3BE2"/>
    <w:rsid w:val="002D3D6F"/>
    <w:rsid w:val="00302F46"/>
    <w:rsid w:val="00354651"/>
    <w:rsid w:val="00355CE5"/>
    <w:rsid w:val="0036204D"/>
    <w:rsid w:val="00370093"/>
    <w:rsid w:val="00395C01"/>
    <w:rsid w:val="003B328C"/>
    <w:rsid w:val="003D7096"/>
    <w:rsid w:val="003F4B41"/>
    <w:rsid w:val="00416662"/>
    <w:rsid w:val="00442963"/>
    <w:rsid w:val="00446559"/>
    <w:rsid w:val="004C3504"/>
    <w:rsid w:val="004F118E"/>
    <w:rsid w:val="004F67E8"/>
    <w:rsid w:val="00506082"/>
    <w:rsid w:val="00526182"/>
    <w:rsid w:val="00557A61"/>
    <w:rsid w:val="00560202"/>
    <w:rsid w:val="005631AC"/>
    <w:rsid w:val="005632AC"/>
    <w:rsid w:val="00580C33"/>
    <w:rsid w:val="005A55CA"/>
    <w:rsid w:val="005B11CB"/>
    <w:rsid w:val="005B2D72"/>
    <w:rsid w:val="005D6D6C"/>
    <w:rsid w:val="005E41FF"/>
    <w:rsid w:val="00616C0F"/>
    <w:rsid w:val="00617C74"/>
    <w:rsid w:val="00625A5F"/>
    <w:rsid w:val="00631F4B"/>
    <w:rsid w:val="00676762"/>
    <w:rsid w:val="00694EB4"/>
    <w:rsid w:val="006A77BF"/>
    <w:rsid w:val="006E6312"/>
    <w:rsid w:val="006F7AAE"/>
    <w:rsid w:val="007037D3"/>
    <w:rsid w:val="0070589A"/>
    <w:rsid w:val="00724D32"/>
    <w:rsid w:val="00730A78"/>
    <w:rsid w:val="007425ED"/>
    <w:rsid w:val="00752D0C"/>
    <w:rsid w:val="00774256"/>
    <w:rsid w:val="0077595C"/>
    <w:rsid w:val="00784DCD"/>
    <w:rsid w:val="0079662E"/>
    <w:rsid w:val="007B1F7F"/>
    <w:rsid w:val="007C2742"/>
    <w:rsid w:val="007E7C9D"/>
    <w:rsid w:val="00812CAC"/>
    <w:rsid w:val="00813DDA"/>
    <w:rsid w:val="00830183"/>
    <w:rsid w:val="008331B3"/>
    <w:rsid w:val="00837B29"/>
    <w:rsid w:val="0085160A"/>
    <w:rsid w:val="00877061"/>
    <w:rsid w:val="00885792"/>
    <w:rsid w:val="008A3B10"/>
    <w:rsid w:val="008A3B7D"/>
    <w:rsid w:val="008C7F16"/>
    <w:rsid w:val="008E66AE"/>
    <w:rsid w:val="008F68D8"/>
    <w:rsid w:val="00903774"/>
    <w:rsid w:val="00912975"/>
    <w:rsid w:val="00926C01"/>
    <w:rsid w:val="009427DB"/>
    <w:rsid w:val="00955210"/>
    <w:rsid w:val="00967F7F"/>
    <w:rsid w:val="00975D69"/>
    <w:rsid w:val="00992954"/>
    <w:rsid w:val="009B3341"/>
    <w:rsid w:val="009D44BF"/>
    <w:rsid w:val="009E1162"/>
    <w:rsid w:val="009F0E81"/>
    <w:rsid w:val="00A12B23"/>
    <w:rsid w:val="00A31A13"/>
    <w:rsid w:val="00A369DB"/>
    <w:rsid w:val="00A40B46"/>
    <w:rsid w:val="00A43C7E"/>
    <w:rsid w:val="00A6561F"/>
    <w:rsid w:val="00A6588F"/>
    <w:rsid w:val="00A7191E"/>
    <w:rsid w:val="00A759CF"/>
    <w:rsid w:val="00A95F1A"/>
    <w:rsid w:val="00AA1E60"/>
    <w:rsid w:val="00AA23D4"/>
    <w:rsid w:val="00AA5CA3"/>
    <w:rsid w:val="00AD0D76"/>
    <w:rsid w:val="00B149E7"/>
    <w:rsid w:val="00B25C27"/>
    <w:rsid w:val="00B44945"/>
    <w:rsid w:val="00B46EB4"/>
    <w:rsid w:val="00B82705"/>
    <w:rsid w:val="00B91028"/>
    <w:rsid w:val="00BB3293"/>
    <w:rsid w:val="00BB417F"/>
    <w:rsid w:val="00BB5FDD"/>
    <w:rsid w:val="00BF225A"/>
    <w:rsid w:val="00C43A9D"/>
    <w:rsid w:val="00C546B0"/>
    <w:rsid w:val="00C55101"/>
    <w:rsid w:val="00C55D40"/>
    <w:rsid w:val="00C55DE8"/>
    <w:rsid w:val="00C56B3F"/>
    <w:rsid w:val="00C72B51"/>
    <w:rsid w:val="00C86445"/>
    <w:rsid w:val="00CA5379"/>
    <w:rsid w:val="00CC5A98"/>
    <w:rsid w:val="00CC5B1F"/>
    <w:rsid w:val="00CE2C6F"/>
    <w:rsid w:val="00CF6A61"/>
    <w:rsid w:val="00CF7646"/>
    <w:rsid w:val="00D01AA9"/>
    <w:rsid w:val="00D0281B"/>
    <w:rsid w:val="00D03964"/>
    <w:rsid w:val="00D17569"/>
    <w:rsid w:val="00D21BF9"/>
    <w:rsid w:val="00D46009"/>
    <w:rsid w:val="00DC7ABE"/>
    <w:rsid w:val="00DD2427"/>
    <w:rsid w:val="00DE0D91"/>
    <w:rsid w:val="00DE720A"/>
    <w:rsid w:val="00E06F20"/>
    <w:rsid w:val="00E26220"/>
    <w:rsid w:val="00E329F9"/>
    <w:rsid w:val="00E36CC6"/>
    <w:rsid w:val="00E510F6"/>
    <w:rsid w:val="00E72DF9"/>
    <w:rsid w:val="00E762B1"/>
    <w:rsid w:val="00E833C0"/>
    <w:rsid w:val="00E84973"/>
    <w:rsid w:val="00E90BD0"/>
    <w:rsid w:val="00EA2380"/>
    <w:rsid w:val="00EC26AC"/>
    <w:rsid w:val="00ED5383"/>
    <w:rsid w:val="00ED7672"/>
    <w:rsid w:val="00F37711"/>
    <w:rsid w:val="00F55CD6"/>
    <w:rsid w:val="00F71CEC"/>
    <w:rsid w:val="00F73B26"/>
    <w:rsid w:val="00F763AD"/>
    <w:rsid w:val="00F76502"/>
    <w:rsid w:val="00F968ED"/>
    <w:rsid w:val="00FD1836"/>
    <w:rsid w:val="00FD7FB8"/>
    <w:rsid w:val="00FE1DFC"/>
    <w:rsid w:val="00FF4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EFF7B3"/>
  <w15:docId w15:val="{04E54520-BC7C-487F-884B-B6A9C7EA3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56B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0">
    <w:name w:val="Normální~"/>
    <w:basedOn w:val="Normln"/>
    <w:rsid w:val="00C56B3F"/>
    <w:pPr>
      <w:widowControl w:val="0"/>
    </w:pPr>
    <w:rPr>
      <w:rFonts w:eastAsia="Calibri"/>
      <w:noProof/>
      <w:szCs w:val="20"/>
    </w:rPr>
  </w:style>
  <w:style w:type="paragraph" w:customStyle="1" w:styleId="Bodsmlouvy-211">
    <w:name w:val="Bod smlouvy - 2.1.1"/>
    <w:basedOn w:val="Normln"/>
    <w:rsid w:val="00C56B3F"/>
    <w:pPr>
      <w:numPr>
        <w:ilvl w:val="2"/>
        <w:numId w:val="1"/>
      </w:numPr>
      <w:tabs>
        <w:tab w:val="left" w:pos="1134"/>
        <w:tab w:val="right" w:pos="9356"/>
      </w:tabs>
      <w:spacing w:after="60"/>
      <w:jc w:val="both"/>
      <w:outlineLvl w:val="2"/>
    </w:pPr>
    <w:rPr>
      <w:rFonts w:eastAsia="Calibri"/>
      <w:color w:val="000000"/>
      <w:sz w:val="22"/>
      <w:szCs w:val="20"/>
    </w:rPr>
  </w:style>
  <w:style w:type="paragraph" w:styleId="Odstavecseseznamem">
    <w:name w:val="List Paragraph"/>
    <w:basedOn w:val="Normln"/>
    <w:link w:val="OdstavecseseznamemChar"/>
    <w:uiPriority w:val="99"/>
    <w:qFormat/>
    <w:rsid w:val="00C55DE8"/>
    <w:pPr>
      <w:ind w:left="720"/>
      <w:contextualSpacing/>
    </w:pPr>
  </w:style>
  <w:style w:type="paragraph" w:customStyle="1" w:styleId="Standard">
    <w:name w:val="Standard"/>
    <w:uiPriority w:val="99"/>
    <w:rsid w:val="002B05D3"/>
    <w:pPr>
      <w:widowControl w:val="0"/>
      <w:suppressAutoHyphens/>
      <w:autoSpaceDN w:val="0"/>
      <w:spacing w:after="0" w:line="240" w:lineRule="auto"/>
    </w:pPr>
    <w:rPr>
      <w:rFonts w:ascii="Times New Roman" w:eastAsia="Calibri" w:hAnsi="Times New Roman" w:cs="Tahoma"/>
      <w:color w:val="000000"/>
      <w:kern w:val="3"/>
      <w:sz w:val="24"/>
      <w:szCs w:val="24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D44B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D44BF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369D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369D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369D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369D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link w:val="Odstavecseseznamem"/>
    <w:uiPriority w:val="99"/>
    <w:locked/>
    <w:rsid w:val="006E6312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F68D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F68D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F68D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F68D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F68D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2956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625A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0589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71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07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9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21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972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984715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8928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731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5010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8959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4654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1288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5185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2568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1738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5811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2561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026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8071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7003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3778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7732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4375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0034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8232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459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64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28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89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26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136863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8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427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5393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4972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6220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4909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1855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47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8820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4773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9128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5133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5024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018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2331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7058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7020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7706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7312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68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F6EE84-EA6D-4C25-AB1E-631DBCD3A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1847</Words>
  <Characters>10900</Characters>
  <Application>Microsoft Office Word</Application>
  <DocSecurity>0</DocSecurity>
  <Lines>90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Nováková Pavlína</cp:lastModifiedBy>
  <cp:revision>2</cp:revision>
  <cp:lastPrinted>2017-10-12T13:17:00Z</cp:lastPrinted>
  <dcterms:created xsi:type="dcterms:W3CDTF">2023-06-26T07:00:00Z</dcterms:created>
  <dcterms:modified xsi:type="dcterms:W3CDTF">2023-06-26T07:00:00Z</dcterms:modified>
</cp:coreProperties>
</file>