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72380" w14:textId="77A15D5E" w:rsidR="0017034C" w:rsidRPr="00522D34" w:rsidRDefault="0017034C" w:rsidP="0017034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0E794CF7" w14:textId="11B9A737" w:rsidR="00B53874" w:rsidRPr="00145170" w:rsidRDefault="00B53874" w:rsidP="0017034C">
      <w:pPr>
        <w:pStyle w:val="Nzev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right"/>
        <w:rPr>
          <w:rFonts w:asciiTheme="minorHAnsi" w:hAnsiTheme="minorHAnsi"/>
          <w:b w:val="0"/>
          <w:sz w:val="36"/>
          <w:szCs w:val="36"/>
        </w:rPr>
      </w:pPr>
    </w:p>
    <w:p w14:paraId="5E8A5F31" w14:textId="77777777" w:rsidR="00F35110" w:rsidRPr="00145170" w:rsidRDefault="00F35110" w:rsidP="003C7BA4">
      <w:pPr>
        <w:pStyle w:val="Nzev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rPr>
          <w:rFonts w:asciiTheme="minorHAnsi" w:hAnsiTheme="minorHAnsi"/>
          <w:b w:val="0"/>
          <w:sz w:val="36"/>
          <w:szCs w:val="36"/>
        </w:rPr>
      </w:pPr>
      <w:r w:rsidRPr="00145170">
        <w:rPr>
          <w:rFonts w:asciiTheme="minorHAnsi" w:hAnsiTheme="minorHAnsi"/>
          <w:b w:val="0"/>
          <w:sz w:val="36"/>
          <w:szCs w:val="36"/>
        </w:rPr>
        <w:t xml:space="preserve">Smlouva o spolupráci </w:t>
      </w:r>
    </w:p>
    <w:p w14:paraId="5CBCA785" w14:textId="3511AA11" w:rsidR="00522D34" w:rsidRPr="00E42908" w:rsidRDefault="00522D34" w:rsidP="00522D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E42908">
        <w:rPr>
          <w:rFonts w:asciiTheme="minorHAnsi" w:hAnsiTheme="minorHAnsi" w:cstheme="minorHAnsi"/>
          <w:sz w:val="20"/>
          <w:szCs w:val="20"/>
          <w:lang w:val="cs-CZ"/>
        </w:rPr>
        <w:br/>
        <w:t xml:space="preserve">Č. smlouvy Zhotovitele: </w:t>
      </w:r>
      <w:r w:rsidR="005C0874" w:rsidRPr="00E42908">
        <w:rPr>
          <w:rFonts w:asciiTheme="minorHAnsi" w:hAnsiTheme="minorHAnsi" w:cstheme="minorHAnsi"/>
          <w:sz w:val="20"/>
          <w:szCs w:val="20"/>
          <w:lang w:val="cs-CZ"/>
        </w:rPr>
        <w:t>10320230615193</w:t>
      </w:r>
    </w:p>
    <w:p w14:paraId="4C7381EA" w14:textId="1A9B0C02" w:rsidR="00522D34" w:rsidRPr="00E42908" w:rsidRDefault="00522D34" w:rsidP="00522D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E42908">
        <w:rPr>
          <w:rFonts w:asciiTheme="minorHAnsi" w:hAnsiTheme="minorHAnsi" w:cstheme="minorHAnsi"/>
          <w:sz w:val="20"/>
          <w:szCs w:val="20"/>
          <w:lang w:val="cs-CZ"/>
        </w:rPr>
        <w:br/>
        <w:t xml:space="preserve">Č. smlouvy Objednatele: </w:t>
      </w:r>
      <w:r w:rsidR="00E42908">
        <w:rPr>
          <w:rFonts w:asciiTheme="minorHAnsi" w:hAnsiTheme="minorHAnsi" w:cstheme="minorHAnsi"/>
          <w:sz w:val="20"/>
          <w:szCs w:val="20"/>
          <w:lang w:val="cs-CZ"/>
        </w:rPr>
        <w:t>S/66/2023</w:t>
      </w:r>
    </w:p>
    <w:p w14:paraId="064BDDBB" w14:textId="77777777" w:rsidR="00522D34" w:rsidRPr="00522D34" w:rsidRDefault="00522D34" w:rsidP="00522D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785FBBE" w14:textId="77777777" w:rsidR="00522D34" w:rsidRPr="00522D34" w:rsidRDefault="00522D34" w:rsidP="00522D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A177353" w14:textId="78ECF8DA" w:rsidR="00522D34" w:rsidRPr="00522D34" w:rsidRDefault="00522D34" w:rsidP="00522D34">
      <w:pPr>
        <w:tabs>
          <w:tab w:val="left" w:pos="360"/>
        </w:tabs>
        <w:rPr>
          <w:rFonts w:asciiTheme="minorHAnsi" w:hAnsiTheme="minorHAnsi" w:cstheme="minorHAnsi"/>
          <w:lang w:val="cs-CZ"/>
        </w:rPr>
      </w:pPr>
      <w:r w:rsidRPr="00522D34">
        <w:rPr>
          <w:rFonts w:asciiTheme="minorHAnsi" w:hAnsiTheme="minorHAnsi" w:cstheme="minorHAnsi"/>
          <w:b/>
          <w:lang w:val="cs-CZ"/>
        </w:rPr>
        <w:t>Sociologický ústav AV ČR, v.</w:t>
      </w:r>
      <w:r w:rsidR="00FD47BC">
        <w:rPr>
          <w:rFonts w:asciiTheme="minorHAnsi" w:hAnsiTheme="minorHAnsi" w:cstheme="minorHAnsi"/>
          <w:b/>
          <w:lang w:val="cs-CZ"/>
        </w:rPr>
        <w:t xml:space="preserve"> </w:t>
      </w:r>
      <w:r w:rsidRPr="00522D34">
        <w:rPr>
          <w:rFonts w:asciiTheme="minorHAnsi" w:hAnsiTheme="minorHAnsi" w:cstheme="minorHAnsi"/>
          <w:b/>
          <w:lang w:val="cs-CZ"/>
        </w:rPr>
        <w:t>v.</w:t>
      </w:r>
      <w:r w:rsidR="00FD47BC">
        <w:rPr>
          <w:rFonts w:asciiTheme="minorHAnsi" w:hAnsiTheme="minorHAnsi" w:cstheme="minorHAnsi"/>
          <w:b/>
          <w:lang w:val="cs-CZ"/>
        </w:rPr>
        <w:t xml:space="preserve"> </w:t>
      </w:r>
      <w:r w:rsidRPr="00522D34">
        <w:rPr>
          <w:rFonts w:asciiTheme="minorHAnsi" w:hAnsiTheme="minorHAnsi" w:cstheme="minorHAnsi"/>
          <w:b/>
          <w:lang w:val="cs-CZ"/>
        </w:rPr>
        <w:t>i.</w:t>
      </w:r>
      <w:r w:rsidRPr="00522D34">
        <w:rPr>
          <w:rFonts w:asciiTheme="minorHAnsi" w:hAnsiTheme="minorHAnsi" w:cstheme="minorHAnsi"/>
          <w:b/>
          <w:lang w:val="cs-CZ"/>
        </w:rPr>
        <w:br/>
      </w:r>
      <w:r w:rsidRPr="00522D34">
        <w:rPr>
          <w:rFonts w:asciiTheme="minorHAnsi" w:hAnsiTheme="minorHAnsi" w:cstheme="minorHAnsi"/>
          <w:lang w:val="cs-CZ"/>
        </w:rPr>
        <w:t>Se sídlem:</w:t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  <w:t>Jilská 361/1, 110 00 Praha 1</w:t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E42908">
        <w:rPr>
          <w:rFonts w:asciiTheme="minorHAnsi" w:hAnsiTheme="minorHAnsi" w:cstheme="minorHAnsi"/>
          <w:lang w:val="cs-CZ"/>
        </w:rPr>
        <w:br/>
      </w:r>
      <w:r w:rsidRPr="00522D34">
        <w:rPr>
          <w:rFonts w:asciiTheme="minorHAnsi" w:hAnsiTheme="minorHAnsi" w:cstheme="minorHAnsi"/>
          <w:lang w:val="cs-CZ"/>
        </w:rPr>
        <w:t>Jednající:</w:t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="00B72458">
        <w:rPr>
          <w:rFonts w:asciiTheme="minorHAnsi" w:hAnsiTheme="minorHAnsi" w:cstheme="minorHAnsi"/>
          <w:lang w:val="cs-CZ"/>
        </w:rPr>
        <w:t>Mgr. Jindřich Krejčí, Ph.D.</w:t>
      </w:r>
      <w:r w:rsidRPr="00522D34">
        <w:rPr>
          <w:rFonts w:asciiTheme="minorHAnsi" w:hAnsiTheme="minorHAnsi" w:cstheme="minorHAnsi"/>
          <w:lang w:val="cs-CZ"/>
        </w:rPr>
        <w:t>, ředitel</w:t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E42908">
        <w:rPr>
          <w:rFonts w:asciiTheme="minorHAnsi" w:hAnsiTheme="minorHAnsi" w:cstheme="minorHAnsi"/>
          <w:lang w:val="cs-CZ"/>
        </w:rPr>
        <w:br/>
      </w:r>
      <w:r w:rsidRPr="00522D34">
        <w:rPr>
          <w:rFonts w:asciiTheme="minorHAnsi" w:hAnsiTheme="minorHAnsi" w:cstheme="minorHAnsi"/>
          <w:lang w:val="cs-CZ"/>
        </w:rPr>
        <w:t xml:space="preserve">IČ: </w:t>
      </w:r>
      <w:r w:rsidRPr="00E42908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b/>
          <w:lang w:val="cs-CZ"/>
        </w:rPr>
        <w:t>68378025</w:t>
      </w:r>
      <w:r w:rsidRPr="00E42908">
        <w:rPr>
          <w:rFonts w:asciiTheme="minorHAnsi" w:hAnsiTheme="minorHAnsi" w:cstheme="minorHAnsi"/>
          <w:lang w:val="cs-CZ"/>
        </w:rPr>
        <w:br/>
      </w:r>
      <w:r w:rsidRPr="00522D34">
        <w:rPr>
          <w:rFonts w:asciiTheme="minorHAnsi" w:hAnsiTheme="minorHAnsi" w:cstheme="minorHAnsi"/>
          <w:lang w:val="cs-CZ"/>
        </w:rPr>
        <w:t>DIČ:</w:t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bCs/>
          <w:lang w:val="cs-CZ"/>
        </w:rPr>
        <w:t>CZ68378025</w:t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E42908">
        <w:rPr>
          <w:rFonts w:asciiTheme="minorHAnsi" w:hAnsiTheme="minorHAnsi" w:cstheme="minorHAnsi"/>
          <w:lang w:val="cs-CZ"/>
        </w:rPr>
        <w:br/>
      </w:r>
      <w:r w:rsidRPr="00522D34">
        <w:rPr>
          <w:rFonts w:asciiTheme="minorHAnsi" w:hAnsiTheme="minorHAnsi" w:cstheme="minorHAnsi"/>
          <w:lang w:val="cs-CZ"/>
        </w:rPr>
        <w:t>Bankovní spoje</w:t>
      </w:r>
      <w:r w:rsidR="00160ED1">
        <w:rPr>
          <w:rFonts w:asciiTheme="minorHAnsi" w:hAnsiTheme="minorHAnsi" w:cstheme="minorHAnsi"/>
          <w:lang w:val="cs-CZ"/>
        </w:rPr>
        <w:t xml:space="preserve">ní: </w:t>
      </w:r>
      <w:r w:rsidR="00160ED1">
        <w:rPr>
          <w:rFonts w:asciiTheme="minorHAnsi" w:hAnsiTheme="minorHAnsi" w:cstheme="minorHAnsi"/>
          <w:lang w:val="cs-CZ"/>
        </w:rPr>
        <w:tab/>
      </w:r>
      <w:r w:rsidR="00160ED1">
        <w:rPr>
          <w:rFonts w:asciiTheme="minorHAnsi" w:hAnsiTheme="minorHAnsi" w:cstheme="minorHAnsi"/>
          <w:lang w:val="cs-CZ"/>
        </w:rPr>
        <w:tab/>
        <w:t>XXXXXXXXXXXXXXXXXXXXXXXXX</w:t>
      </w:r>
      <w:r w:rsidRPr="00E42908">
        <w:rPr>
          <w:rFonts w:asciiTheme="minorHAnsi" w:hAnsiTheme="minorHAnsi" w:cstheme="minorHAnsi"/>
          <w:lang w:val="cs-CZ"/>
        </w:rPr>
        <w:br/>
      </w:r>
      <w:r w:rsidR="00160ED1">
        <w:rPr>
          <w:rFonts w:asciiTheme="minorHAnsi" w:hAnsiTheme="minorHAnsi" w:cstheme="minorHAnsi"/>
          <w:lang w:val="cs-CZ"/>
        </w:rPr>
        <w:t xml:space="preserve">Č. </w:t>
      </w:r>
      <w:proofErr w:type="spellStart"/>
      <w:r w:rsidR="00160ED1">
        <w:rPr>
          <w:rFonts w:asciiTheme="minorHAnsi" w:hAnsiTheme="minorHAnsi" w:cstheme="minorHAnsi"/>
          <w:lang w:val="cs-CZ"/>
        </w:rPr>
        <w:t>ú.</w:t>
      </w:r>
      <w:proofErr w:type="spellEnd"/>
      <w:r w:rsidR="00160ED1">
        <w:rPr>
          <w:rFonts w:asciiTheme="minorHAnsi" w:hAnsiTheme="minorHAnsi" w:cstheme="minorHAnsi"/>
          <w:lang w:val="cs-CZ"/>
        </w:rPr>
        <w:t xml:space="preserve">: </w:t>
      </w:r>
      <w:r w:rsidR="00160ED1">
        <w:rPr>
          <w:rFonts w:asciiTheme="minorHAnsi" w:hAnsiTheme="minorHAnsi" w:cstheme="minorHAnsi"/>
          <w:lang w:val="cs-CZ"/>
        </w:rPr>
        <w:tab/>
      </w:r>
      <w:r w:rsidR="00160ED1">
        <w:rPr>
          <w:rFonts w:asciiTheme="minorHAnsi" w:hAnsiTheme="minorHAnsi" w:cstheme="minorHAnsi"/>
          <w:lang w:val="cs-CZ"/>
        </w:rPr>
        <w:tab/>
      </w:r>
      <w:r w:rsidR="00160ED1">
        <w:rPr>
          <w:rFonts w:asciiTheme="minorHAnsi" w:hAnsiTheme="minorHAnsi" w:cstheme="minorHAnsi"/>
          <w:lang w:val="cs-CZ"/>
        </w:rPr>
        <w:tab/>
      </w:r>
      <w:r w:rsidR="00160ED1">
        <w:rPr>
          <w:rFonts w:asciiTheme="minorHAnsi" w:hAnsiTheme="minorHAnsi" w:cstheme="minorHAnsi"/>
          <w:lang w:val="cs-CZ"/>
        </w:rPr>
        <w:tab/>
        <w:t>XXXXXXXXXXXXXXXXXXXXX</w:t>
      </w:r>
      <w:r w:rsidRPr="00E42908">
        <w:rPr>
          <w:rFonts w:asciiTheme="minorHAnsi" w:hAnsiTheme="minorHAnsi" w:cstheme="minorHAnsi"/>
          <w:lang w:val="cs-CZ"/>
        </w:rPr>
        <w:br/>
        <w:t>ID datové schránky:</w:t>
      </w:r>
      <w:r w:rsidRPr="00E42908">
        <w:rPr>
          <w:rFonts w:asciiTheme="minorHAnsi" w:hAnsiTheme="minorHAnsi" w:cstheme="minorHAnsi"/>
          <w:lang w:val="cs-CZ"/>
        </w:rPr>
        <w:tab/>
      </w:r>
      <w:r w:rsidRPr="00E42908">
        <w:rPr>
          <w:rFonts w:asciiTheme="minorHAnsi" w:hAnsiTheme="minorHAnsi" w:cstheme="minorHAnsi"/>
          <w:lang w:val="cs-CZ"/>
        </w:rPr>
        <w:tab/>
        <w:t>i4gng7e</w:t>
      </w:r>
    </w:p>
    <w:p w14:paraId="50B0260C" w14:textId="77777777" w:rsidR="00522D34" w:rsidRPr="00522D34" w:rsidRDefault="00522D34" w:rsidP="00522D34">
      <w:pPr>
        <w:rPr>
          <w:rFonts w:asciiTheme="minorHAnsi" w:hAnsiTheme="minorHAnsi" w:cstheme="minorHAnsi"/>
          <w:lang w:val="cs-CZ"/>
        </w:rPr>
      </w:pPr>
      <w:r w:rsidRPr="00522D34">
        <w:rPr>
          <w:rFonts w:asciiTheme="minorHAnsi" w:hAnsiTheme="minorHAnsi" w:cstheme="minorHAnsi"/>
          <w:lang w:val="cs-CZ"/>
        </w:rPr>
        <w:t>(dále jen „</w:t>
      </w:r>
      <w:r w:rsidRPr="00522D34">
        <w:rPr>
          <w:rFonts w:asciiTheme="minorHAnsi" w:hAnsiTheme="minorHAnsi" w:cstheme="minorHAnsi"/>
          <w:b/>
          <w:lang w:val="cs-CZ"/>
        </w:rPr>
        <w:t>objednatel</w:t>
      </w:r>
      <w:r w:rsidRPr="00522D34">
        <w:rPr>
          <w:rFonts w:asciiTheme="minorHAnsi" w:hAnsiTheme="minorHAnsi" w:cstheme="minorHAnsi"/>
          <w:lang w:val="cs-CZ"/>
        </w:rPr>
        <w:t>“, na straně jedné)</w:t>
      </w:r>
    </w:p>
    <w:p w14:paraId="10B06D9C" w14:textId="77777777" w:rsidR="00522D34" w:rsidRPr="00522D34" w:rsidRDefault="00522D34" w:rsidP="00522D34">
      <w:pPr>
        <w:rPr>
          <w:rFonts w:asciiTheme="minorHAnsi" w:hAnsiTheme="minorHAnsi" w:cstheme="minorHAnsi"/>
          <w:b/>
          <w:lang w:val="cs-CZ"/>
        </w:rPr>
      </w:pPr>
      <w:r w:rsidRPr="00522D34">
        <w:rPr>
          <w:rFonts w:asciiTheme="minorHAnsi" w:hAnsiTheme="minorHAnsi" w:cstheme="minorHAnsi"/>
          <w:b/>
          <w:lang w:val="cs-CZ"/>
        </w:rPr>
        <w:t>a</w:t>
      </w:r>
    </w:p>
    <w:p w14:paraId="447CAEF8" w14:textId="77777777" w:rsidR="005C0874" w:rsidRPr="005C0874" w:rsidRDefault="005C0874" w:rsidP="005C0874">
      <w:pPr>
        <w:tabs>
          <w:tab w:val="left" w:pos="360"/>
        </w:tabs>
        <w:rPr>
          <w:rFonts w:asciiTheme="minorHAnsi" w:hAnsiTheme="minorHAnsi" w:cstheme="minorHAnsi"/>
          <w:b/>
          <w:lang w:val="cs-CZ"/>
        </w:rPr>
      </w:pPr>
      <w:r w:rsidRPr="005C0874">
        <w:rPr>
          <w:rFonts w:asciiTheme="minorHAnsi" w:hAnsiTheme="minorHAnsi" w:cstheme="minorHAnsi"/>
          <w:b/>
          <w:lang w:val="cs-CZ"/>
        </w:rPr>
        <w:t xml:space="preserve">GDSH </w:t>
      </w:r>
      <w:proofErr w:type="spellStart"/>
      <w:r w:rsidRPr="005C0874">
        <w:rPr>
          <w:rFonts w:asciiTheme="minorHAnsi" w:hAnsiTheme="minorHAnsi" w:cstheme="minorHAnsi"/>
          <w:b/>
          <w:lang w:val="cs-CZ"/>
        </w:rPr>
        <w:t>digital</w:t>
      </w:r>
      <w:proofErr w:type="spellEnd"/>
      <w:r w:rsidRPr="005C0874">
        <w:rPr>
          <w:rFonts w:asciiTheme="minorHAnsi" w:hAnsiTheme="minorHAnsi" w:cstheme="minorHAnsi"/>
          <w:b/>
          <w:lang w:val="cs-CZ"/>
        </w:rPr>
        <w:t xml:space="preserve"> s.r.o.</w:t>
      </w:r>
    </w:p>
    <w:p w14:paraId="036E5F2B" w14:textId="77777777" w:rsidR="005C0874" w:rsidRDefault="00522D34" w:rsidP="005C0874">
      <w:pPr>
        <w:tabs>
          <w:tab w:val="left" w:pos="360"/>
        </w:tabs>
        <w:rPr>
          <w:rFonts w:asciiTheme="minorHAnsi" w:hAnsiTheme="minorHAnsi" w:cstheme="minorHAnsi"/>
          <w:lang w:val="cs-CZ"/>
        </w:rPr>
      </w:pPr>
      <w:r w:rsidRPr="00522D34">
        <w:rPr>
          <w:rFonts w:asciiTheme="minorHAnsi" w:hAnsiTheme="minorHAnsi" w:cstheme="minorHAnsi"/>
          <w:lang w:val="cs-CZ"/>
        </w:rPr>
        <w:t>Se sídlem:</w:t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="005C0874" w:rsidRPr="005C0874">
        <w:rPr>
          <w:rFonts w:asciiTheme="minorHAnsi" w:hAnsiTheme="minorHAnsi" w:cstheme="minorHAnsi"/>
          <w:lang w:val="cs-CZ"/>
        </w:rPr>
        <w:t>Františka Křížka 1173/10, 170 00 Praha 7 - Holešovice</w:t>
      </w:r>
      <w:r w:rsidRPr="00E42908">
        <w:rPr>
          <w:rFonts w:asciiTheme="minorHAnsi" w:hAnsiTheme="minorHAnsi" w:cstheme="minorHAnsi"/>
          <w:b/>
          <w:lang w:val="cs-CZ"/>
        </w:rPr>
        <w:br/>
      </w:r>
      <w:r w:rsidRPr="00522D34">
        <w:rPr>
          <w:rFonts w:asciiTheme="minorHAnsi" w:hAnsiTheme="minorHAnsi" w:cstheme="minorHAnsi"/>
          <w:lang w:val="cs-CZ"/>
        </w:rPr>
        <w:t>Jednající:</w:t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  <w:t>Petr Kopáč, jednatel</w:t>
      </w:r>
      <w:r w:rsidRPr="00E42908">
        <w:rPr>
          <w:rFonts w:asciiTheme="minorHAnsi" w:hAnsiTheme="minorHAnsi" w:cstheme="minorHAnsi"/>
          <w:b/>
          <w:lang w:val="cs-CZ"/>
        </w:rPr>
        <w:br/>
      </w:r>
      <w:r w:rsidRPr="00522D34">
        <w:rPr>
          <w:rFonts w:asciiTheme="minorHAnsi" w:hAnsiTheme="minorHAnsi" w:cstheme="minorHAnsi"/>
          <w:lang w:val="cs-CZ"/>
        </w:rPr>
        <w:t xml:space="preserve">IČ: </w:t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E42908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b/>
          <w:bCs/>
          <w:lang w:val="cs-CZ"/>
        </w:rPr>
        <w:t>29126495</w:t>
      </w:r>
      <w:r w:rsidRPr="00E42908">
        <w:rPr>
          <w:rFonts w:asciiTheme="minorHAnsi" w:hAnsiTheme="minorHAnsi" w:cstheme="minorHAnsi"/>
          <w:b/>
          <w:lang w:val="cs-CZ"/>
        </w:rPr>
        <w:br/>
      </w:r>
      <w:r w:rsidRPr="00522D34">
        <w:rPr>
          <w:rFonts w:asciiTheme="minorHAnsi" w:hAnsiTheme="minorHAnsi" w:cstheme="minorHAnsi"/>
          <w:lang w:val="cs-CZ"/>
        </w:rPr>
        <w:t>DIČ:</w:t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  <w:t>CZ29126495 – plátce DPH</w:t>
      </w:r>
      <w:r w:rsidRPr="00522D34">
        <w:rPr>
          <w:rFonts w:asciiTheme="minorHAnsi" w:hAnsiTheme="minorHAnsi" w:cstheme="minorHAnsi"/>
          <w:lang w:val="cs-CZ"/>
        </w:rPr>
        <w:br/>
        <w:t>OR:</w:t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Pr="00E42908">
        <w:rPr>
          <w:rFonts w:asciiTheme="minorHAnsi" w:hAnsiTheme="minorHAnsi" w:cstheme="minorHAnsi"/>
          <w:lang w:val="cs-CZ"/>
        </w:rPr>
        <w:tab/>
      </w:r>
      <w:r w:rsidRPr="00522D34">
        <w:rPr>
          <w:rFonts w:asciiTheme="minorHAnsi" w:hAnsiTheme="minorHAnsi" w:cstheme="minorHAnsi"/>
          <w:lang w:val="cs-CZ"/>
        </w:rPr>
        <w:tab/>
      </w:r>
      <w:r w:rsidR="005C0874" w:rsidRPr="005C0874">
        <w:rPr>
          <w:rFonts w:asciiTheme="minorHAnsi" w:hAnsiTheme="minorHAnsi" w:cstheme="minorHAnsi"/>
          <w:lang w:val="cs-CZ"/>
        </w:rPr>
        <w:t>Společnost zapsaná v OR 26. lis</w:t>
      </w:r>
      <w:r w:rsidR="005C0874">
        <w:rPr>
          <w:rFonts w:asciiTheme="minorHAnsi" w:hAnsiTheme="minorHAnsi" w:cstheme="minorHAnsi"/>
          <w:lang w:val="cs-CZ"/>
        </w:rPr>
        <w:t>topadu 2012, vedena u Městského</w:t>
      </w:r>
    </w:p>
    <w:p w14:paraId="5B69A594" w14:textId="471CBCED" w:rsidR="00522D34" w:rsidRPr="00522D34" w:rsidRDefault="005C0874" w:rsidP="005C0874">
      <w:pPr>
        <w:tabs>
          <w:tab w:val="left" w:pos="360"/>
        </w:tabs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5C0874">
        <w:rPr>
          <w:rFonts w:asciiTheme="minorHAnsi" w:hAnsiTheme="minorHAnsi" w:cstheme="minorHAnsi"/>
          <w:lang w:val="cs-CZ"/>
        </w:rPr>
        <w:t>soudu v Praze, oddíl C, spisová značka 202030</w:t>
      </w:r>
      <w:r w:rsidR="00522D34" w:rsidRPr="00E42908">
        <w:rPr>
          <w:rFonts w:asciiTheme="minorHAnsi" w:hAnsiTheme="minorHAnsi" w:cstheme="minorHAnsi"/>
          <w:b/>
          <w:lang w:val="cs-CZ"/>
        </w:rPr>
        <w:br/>
      </w:r>
      <w:r w:rsidR="00522D34" w:rsidRPr="00522D34">
        <w:rPr>
          <w:rFonts w:asciiTheme="minorHAnsi" w:hAnsiTheme="minorHAnsi" w:cstheme="minorHAnsi"/>
          <w:lang w:val="cs-CZ"/>
        </w:rPr>
        <w:t>Bankovní spojení:</w:t>
      </w:r>
      <w:r w:rsidR="00522D34" w:rsidRPr="00522D34">
        <w:rPr>
          <w:rFonts w:asciiTheme="minorHAnsi" w:hAnsiTheme="minorHAnsi" w:cstheme="minorHAnsi"/>
          <w:lang w:val="cs-CZ"/>
        </w:rPr>
        <w:tab/>
      </w:r>
      <w:r w:rsidR="00522D34" w:rsidRPr="00522D34">
        <w:rPr>
          <w:rFonts w:asciiTheme="minorHAnsi" w:hAnsiTheme="minorHAnsi" w:cstheme="minorHAnsi"/>
          <w:lang w:val="cs-CZ"/>
        </w:rPr>
        <w:tab/>
      </w:r>
      <w:r w:rsidR="00160ED1">
        <w:rPr>
          <w:rFonts w:asciiTheme="minorHAnsi" w:hAnsiTheme="minorHAnsi" w:cstheme="minorHAnsi"/>
          <w:lang w:val="cs-CZ"/>
        </w:rPr>
        <w:t>XXXXXXXXXXXXXXXXXXXXXXX</w:t>
      </w:r>
      <w:r w:rsidR="00522D34" w:rsidRPr="00E42908">
        <w:rPr>
          <w:rFonts w:asciiTheme="minorHAnsi" w:hAnsiTheme="minorHAnsi" w:cstheme="minorHAnsi"/>
          <w:b/>
          <w:lang w:val="cs-CZ"/>
        </w:rPr>
        <w:br/>
      </w:r>
      <w:proofErr w:type="spellStart"/>
      <w:proofErr w:type="gramStart"/>
      <w:r w:rsidR="00160ED1">
        <w:rPr>
          <w:rFonts w:asciiTheme="minorHAnsi" w:hAnsiTheme="minorHAnsi" w:cstheme="minorHAnsi"/>
          <w:lang w:val="cs-CZ"/>
        </w:rPr>
        <w:t>Č.ú</w:t>
      </w:r>
      <w:proofErr w:type="spellEnd"/>
      <w:r w:rsidR="00160ED1">
        <w:rPr>
          <w:rFonts w:asciiTheme="minorHAnsi" w:hAnsiTheme="minorHAnsi" w:cstheme="minorHAnsi"/>
          <w:lang w:val="cs-CZ"/>
        </w:rPr>
        <w:t>.:</w:t>
      </w:r>
      <w:r w:rsidR="00160ED1">
        <w:rPr>
          <w:rFonts w:asciiTheme="minorHAnsi" w:hAnsiTheme="minorHAnsi" w:cstheme="minorHAnsi"/>
          <w:lang w:val="cs-CZ"/>
        </w:rPr>
        <w:tab/>
      </w:r>
      <w:r w:rsidR="00160ED1">
        <w:rPr>
          <w:rFonts w:asciiTheme="minorHAnsi" w:hAnsiTheme="minorHAnsi" w:cstheme="minorHAnsi"/>
          <w:lang w:val="cs-CZ"/>
        </w:rPr>
        <w:tab/>
      </w:r>
      <w:r w:rsidR="00160ED1">
        <w:rPr>
          <w:rFonts w:asciiTheme="minorHAnsi" w:hAnsiTheme="minorHAnsi" w:cstheme="minorHAnsi"/>
          <w:lang w:val="cs-CZ"/>
        </w:rPr>
        <w:tab/>
      </w:r>
      <w:r w:rsidR="00160ED1">
        <w:rPr>
          <w:rFonts w:asciiTheme="minorHAnsi" w:hAnsiTheme="minorHAnsi" w:cstheme="minorHAnsi"/>
          <w:lang w:val="cs-CZ"/>
        </w:rPr>
        <w:tab/>
        <w:t>XXXXXXXXXXXXXXXX</w:t>
      </w:r>
      <w:proofErr w:type="gramEnd"/>
      <w:r w:rsidR="00522D34" w:rsidRPr="00E42908">
        <w:rPr>
          <w:rFonts w:asciiTheme="minorHAnsi" w:hAnsiTheme="minorHAnsi" w:cstheme="minorHAnsi"/>
          <w:lang w:val="cs-CZ"/>
        </w:rPr>
        <w:br/>
        <w:t>ID datové schránky:</w:t>
      </w:r>
      <w:r w:rsidR="00522D34" w:rsidRPr="00E42908">
        <w:rPr>
          <w:rFonts w:asciiTheme="minorHAnsi" w:hAnsiTheme="minorHAnsi" w:cstheme="minorHAnsi"/>
          <w:lang w:val="cs-CZ"/>
        </w:rPr>
        <w:tab/>
      </w:r>
      <w:r w:rsidR="00522D34" w:rsidRPr="00E42908">
        <w:rPr>
          <w:rFonts w:asciiTheme="minorHAnsi" w:hAnsiTheme="minorHAnsi" w:cstheme="minorHAnsi"/>
          <w:lang w:val="cs-CZ"/>
        </w:rPr>
        <w:tab/>
      </w:r>
      <w:proofErr w:type="spellStart"/>
      <w:r w:rsidR="00522D34" w:rsidRPr="00E42908">
        <w:rPr>
          <w:rFonts w:asciiTheme="minorHAnsi" w:hAnsiTheme="minorHAnsi" w:cstheme="minorHAnsi"/>
          <w:lang w:val="cs-CZ"/>
        </w:rPr>
        <w:t>ttanfnz</w:t>
      </w:r>
      <w:proofErr w:type="spellEnd"/>
    </w:p>
    <w:p w14:paraId="7F020989" w14:textId="77777777" w:rsidR="00522D34" w:rsidRPr="00522D34" w:rsidRDefault="00522D34" w:rsidP="00522D34">
      <w:pPr>
        <w:rPr>
          <w:rFonts w:asciiTheme="minorHAnsi" w:hAnsiTheme="minorHAnsi" w:cstheme="minorHAnsi"/>
          <w:lang w:val="cs-CZ"/>
        </w:rPr>
      </w:pPr>
      <w:r w:rsidRPr="00522D34">
        <w:rPr>
          <w:rFonts w:asciiTheme="minorHAnsi" w:hAnsiTheme="minorHAnsi" w:cstheme="minorHAnsi"/>
          <w:lang w:val="cs-CZ"/>
        </w:rPr>
        <w:t>(dále jen „</w:t>
      </w:r>
      <w:r w:rsidRPr="00522D34">
        <w:rPr>
          <w:rFonts w:asciiTheme="minorHAnsi" w:hAnsiTheme="minorHAnsi" w:cstheme="minorHAnsi"/>
          <w:b/>
          <w:lang w:val="cs-CZ"/>
        </w:rPr>
        <w:t>zhotovitel</w:t>
      </w:r>
      <w:r w:rsidRPr="00522D34">
        <w:rPr>
          <w:rFonts w:asciiTheme="minorHAnsi" w:hAnsiTheme="minorHAnsi" w:cstheme="minorHAnsi"/>
          <w:lang w:val="cs-CZ"/>
        </w:rPr>
        <w:t>“, na straně druhé)</w:t>
      </w:r>
    </w:p>
    <w:p w14:paraId="2CF85EF3" w14:textId="59DF0B2D" w:rsidR="00F35110" w:rsidRPr="00522D34" w:rsidRDefault="00F35110" w:rsidP="003C7BA4">
      <w:pPr>
        <w:rPr>
          <w:rFonts w:asciiTheme="minorHAnsi" w:hAnsiTheme="minorHAnsi" w:cstheme="minorHAnsi"/>
          <w:lang w:val="cs-CZ"/>
        </w:rPr>
      </w:pPr>
    </w:p>
    <w:p w14:paraId="4F5F55AA" w14:textId="77777777" w:rsidR="00F35110" w:rsidRPr="00522D34" w:rsidRDefault="00F35110" w:rsidP="003C7BA4">
      <w:pPr>
        <w:pStyle w:val="FreeForm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Theme="minorHAnsi" w:eastAsia="Times New Roman" w:hAnsiTheme="minorHAnsi" w:cstheme="minorHAnsi"/>
          <w:b/>
          <w:color w:val="auto"/>
          <w:szCs w:val="24"/>
          <w:lang w:val="cs-CZ"/>
        </w:rPr>
      </w:pPr>
    </w:p>
    <w:p w14:paraId="17662CE2" w14:textId="77777777" w:rsidR="00F35110" w:rsidRPr="00522D34" w:rsidRDefault="00F35110" w:rsidP="003C7BA4">
      <w:pPr>
        <w:pStyle w:val="FreeForm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Theme="minorHAnsi" w:hAnsiTheme="minorHAnsi" w:cstheme="minorHAnsi"/>
          <w:szCs w:val="24"/>
          <w:lang w:val="cs-CZ"/>
        </w:rPr>
      </w:pPr>
    </w:p>
    <w:p w14:paraId="06BB3345" w14:textId="2499828A" w:rsidR="00F35110" w:rsidRPr="00B82615" w:rsidRDefault="00A60EF3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522D34">
        <w:rPr>
          <w:rFonts w:asciiTheme="minorHAnsi" w:hAnsiTheme="minorHAnsi" w:cstheme="minorHAnsi"/>
          <w:sz w:val="24"/>
          <w:szCs w:val="24"/>
        </w:rPr>
        <w:t>uzavírají</w:t>
      </w:r>
      <w:r w:rsidR="00F35110" w:rsidRPr="00522D34">
        <w:rPr>
          <w:rFonts w:asciiTheme="minorHAnsi" w:hAnsiTheme="minorHAnsi" w:cstheme="minorHAnsi"/>
          <w:sz w:val="24"/>
          <w:szCs w:val="24"/>
        </w:rPr>
        <w:t xml:space="preserve"> níže uvedeného dne, měsíce a roku dle ustanovení § 1746 zákona č. 89/2012 Sb., občanského zákoníku tuto smlouvu o spolupráci (dále jen „Smlouva“), specifikace je uvedena dále v čl. II. této Smlouvy.</w:t>
      </w:r>
    </w:p>
    <w:p w14:paraId="56AA85B4" w14:textId="77777777" w:rsidR="003C7BA4" w:rsidRPr="00145170" w:rsidRDefault="003C7BA4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</w:p>
    <w:p w14:paraId="66D82799" w14:textId="77777777" w:rsidR="00F35110" w:rsidRPr="00145170" w:rsidRDefault="00F35110" w:rsidP="003C7BA4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>I.</w:t>
      </w:r>
      <w:r w:rsidRPr="00145170">
        <w:rPr>
          <w:rFonts w:asciiTheme="minorHAnsi" w:hAnsiTheme="minorHAnsi"/>
          <w:b w:val="0"/>
          <w:szCs w:val="36"/>
        </w:rPr>
        <w:tab/>
        <w:t>Úvodní ustanovení</w:t>
      </w:r>
    </w:p>
    <w:p w14:paraId="0D74174A" w14:textId="77777777" w:rsidR="00F35110" w:rsidRPr="00145170" w:rsidRDefault="00F35110" w:rsidP="003C7BA4">
      <w:pPr>
        <w:rPr>
          <w:rFonts w:asciiTheme="minorHAnsi" w:hAnsiTheme="minorHAnsi"/>
          <w:lang w:val="cs-CZ"/>
        </w:rPr>
      </w:pPr>
    </w:p>
    <w:p w14:paraId="39AE2B47" w14:textId="6A2368F6" w:rsidR="00F35110" w:rsidRPr="000D7675" w:rsidRDefault="00F35110" w:rsidP="00A16D11">
      <w:pPr>
        <w:pStyle w:val="slovanseznam"/>
        <w:tabs>
          <w:tab w:val="clear" w:pos="567"/>
          <w:tab w:val="num" w:pos="0"/>
        </w:tabs>
        <w:ind w:left="0"/>
        <w:jc w:val="both"/>
        <w:rPr>
          <w:rFonts w:asciiTheme="minorHAnsi" w:hAnsiTheme="minorHAnsi"/>
          <w:lang w:val="cs-CZ"/>
        </w:rPr>
      </w:pPr>
      <w:r w:rsidRPr="000D7675">
        <w:rPr>
          <w:rFonts w:asciiTheme="minorHAnsi" w:hAnsiTheme="minorHAnsi"/>
          <w:lang w:val="cs-CZ"/>
        </w:rPr>
        <w:t>Zhotovitel je společností s plným právním, personálním, technickým a finančním zázemím a</w:t>
      </w:r>
      <w:r w:rsidR="003C7BA4" w:rsidRPr="000D7675">
        <w:rPr>
          <w:rFonts w:asciiTheme="minorHAnsi" w:hAnsiTheme="minorHAnsi"/>
          <w:lang w:val="cs-CZ"/>
        </w:rPr>
        <w:t> </w:t>
      </w:r>
      <w:r w:rsidRPr="000D7675">
        <w:rPr>
          <w:rFonts w:asciiTheme="minorHAnsi" w:hAnsiTheme="minorHAnsi"/>
          <w:lang w:val="cs-CZ"/>
        </w:rPr>
        <w:t>disponující potřebnými podnikatelskými oprávněními a dostatečnými dalšími právy potřebnými pro realizaci níže uvedených plnění a</w:t>
      </w:r>
      <w:r w:rsidR="003C7BA4" w:rsidRPr="000D7675">
        <w:rPr>
          <w:rFonts w:asciiTheme="minorHAnsi" w:hAnsiTheme="minorHAnsi"/>
          <w:lang w:val="cs-CZ"/>
        </w:rPr>
        <w:t xml:space="preserve"> tedy plnění podle této Smlouvy.</w:t>
      </w:r>
    </w:p>
    <w:p w14:paraId="69BF21E0" w14:textId="77777777" w:rsidR="00F35110" w:rsidRPr="00145170" w:rsidRDefault="00F35110" w:rsidP="002A2CC9">
      <w:pPr>
        <w:tabs>
          <w:tab w:val="num" w:pos="720"/>
        </w:tabs>
        <w:jc w:val="both"/>
        <w:rPr>
          <w:rFonts w:asciiTheme="minorHAnsi" w:hAnsiTheme="minorHAnsi"/>
          <w:lang w:val="cs-CZ"/>
        </w:rPr>
      </w:pPr>
    </w:p>
    <w:p w14:paraId="64837B78" w14:textId="77777777" w:rsidR="003C7BA4" w:rsidRPr="00145170" w:rsidRDefault="003C7BA4" w:rsidP="003C7BA4">
      <w:pPr>
        <w:tabs>
          <w:tab w:val="num" w:pos="720"/>
        </w:tabs>
        <w:ind w:left="426"/>
        <w:jc w:val="both"/>
        <w:rPr>
          <w:rFonts w:asciiTheme="minorHAnsi" w:hAnsiTheme="minorHAnsi"/>
          <w:lang w:val="cs-CZ"/>
        </w:rPr>
      </w:pPr>
    </w:p>
    <w:p w14:paraId="2324966B" w14:textId="77777777" w:rsidR="00F35110" w:rsidRPr="00145170" w:rsidRDefault="00F35110" w:rsidP="003C7BA4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>II. Předmět smlouvy</w:t>
      </w:r>
    </w:p>
    <w:p w14:paraId="4DAB48F5" w14:textId="77777777" w:rsidR="00F35110" w:rsidRPr="00145170" w:rsidRDefault="00F35110" w:rsidP="003C7BA4">
      <w:pPr>
        <w:pStyle w:val="Body"/>
        <w:spacing w:after="0"/>
        <w:rPr>
          <w:rFonts w:asciiTheme="minorHAnsi" w:hAnsiTheme="minorHAnsi"/>
        </w:rPr>
      </w:pPr>
    </w:p>
    <w:p w14:paraId="3DD2E329" w14:textId="2B3E197A" w:rsidR="00E024E3" w:rsidRPr="000D7675" w:rsidRDefault="00F35110" w:rsidP="00A16D11">
      <w:pPr>
        <w:pStyle w:val="slovanseznam"/>
        <w:numPr>
          <w:ilvl w:val="0"/>
          <w:numId w:val="31"/>
        </w:numPr>
        <w:tabs>
          <w:tab w:val="clear" w:pos="567"/>
          <w:tab w:val="num" w:pos="0"/>
        </w:tabs>
        <w:ind w:hanging="567"/>
        <w:rPr>
          <w:rFonts w:asciiTheme="minorHAnsi" w:hAnsiTheme="minorHAnsi"/>
          <w:lang w:val="cs-CZ"/>
        </w:rPr>
      </w:pPr>
      <w:r w:rsidRPr="000D7675">
        <w:rPr>
          <w:rFonts w:asciiTheme="minorHAnsi" w:hAnsiTheme="minorHAnsi"/>
          <w:lang w:val="cs-CZ"/>
        </w:rPr>
        <w:t>Předmětem Smlouvy</w:t>
      </w:r>
      <w:r w:rsidR="00B72458" w:rsidRPr="000D7675">
        <w:rPr>
          <w:rFonts w:asciiTheme="minorHAnsi" w:hAnsiTheme="minorHAnsi"/>
          <w:lang w:val="cs-CZ"/>
        </w:rPr>
        <w:t xml:space="preserve"> je</w:t>
      </w:r>
      <w:r w:rsidR="00E024E3" w:rsidRPr="000D7675">
        <w:rPr>
          <w:rFonts w:asciiTheme="minorHAnsi" w:eastAsia="ヒラギノ角ゴ Pro W3" w:hAnsiTheme="minorHAnsi"/>
          <w:color w:val="000000"/>
          <w:lang w:val="cs-CZ" w:eastAsia="cs-CZ"/>
        </w:rPr>
        <w:t xml:space="preserve"> s</w:t>
      </w:r>
      <w:r w:rsidR="00E024E3" w:rsidRPr="000D7675">
        <w:rPr>
          <w:rFonts w:asciiTheme="minorHAnsi" w:hAnsiTheme="minorHAnsi"/>
          <w:lang w:val="cs-CZ"/>
        </w:rPr>
        <w:t xml:space="preserve">ervisní a uživatelská podpora pro: </w:t>
      </w:r>
    </w:p>
    <w:p w14:paraId="5E61670C" w14:textId="617FC995" w:rsidR="00E024E3" w:rsidRPr="00E024E3" w:rsidRDefault="00E024E3" w:rsidP="00A16D11">
      <w:pPr>
        <w:pStyle w:val="BodyBullet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76" w:lineRule="auto"/>
        <w:ind w:left="816"/>
        <w:jc w:val="left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ab/>
      </w:r>
      <w:r w:rsidRPr="00E024E3">
        <w:rPr>
          <w:rFonts w:asciiTheme="minorHAnsi" w:hAnsiTheme="minorHAnsi"/>
          <w:sz w:val="24"/>
          <w:szCs w:val="24"/>
          <w:lang w:val="cs-CZ"/>
        </w:rPr>
        <w:t xml:space="preserve">a) webové stránky </w:t>
      </w:r>
      <w:proofErr w:type="gramStart"/>
      <w:r w:rsidRPr="00E024E3">
        <w:rPr>
          <w:rFonts w:asciiTheme="minorHAnsi" w:hAnsiTheme="minorHAnsi"/>
          <w:sz w:val="24"/>
          <w:szCs w:val="24"/>
          <w:lang w:val="cs-CZ"/>
        </w:rPr>
        <w:t>www</w:t>
      </w:r>
      <w:proofErr w:type="gramEnd"/>
      <w:r w:rsidRPr="00E024E3">
        <w:rPr>
          <w:rFonts w:asciiTheme="minorHAnsi" w:hAnsiTheme="minorHAnsi"/>
          <w:sz w:val="24"/>
          <w:szCs w:val="24"/>
          <w:lang w:val="cs-CZ"/>
        </w:rPr>
        <w:t>.</w:t>
      </w:r>
      <w:proofErr w:type="gramStart"/>
      <w:r w:rsidRPr="00E024E3">
        <w:rPr>
          <w:rFonts w:asciiTheme="minorHAnsi" w:hAnsiTheme="minorHAnsi"/>
          <w:sz w:val="24"/>
          <w:szCs w:val="24"/>
          <w:lang w:val="cs-CZ"/>
        </w:rPr>
        <w:t>soc.</w:t>
      </w:r>
      <w:proofErr w:type="gramEnd"/>
      <w:r w:rsidRPr="00E024E3">
        <w:rPr>
          <w:rFonts w:asciiTheme="minorHAnsi" w:hAnsiTheme="minorHAnsi"/>
          <w:sz w:val="24"/>
          <w:szCs w:val="24"/>
          <w:lang w:val="cs-CZ"/>
        </w:rPr>
        <w:t>cas.cz,</w:t>
      </w:r>
    </w:p>
    <w:p w14:paraId="4E460850" w14:textId="120D86CA" w:rsidR="00E024E3" w:rsidRDefault="00E024E3" w:rsidP="00A16D11">
      <w:pPr>
        <w:pStyle w:val="BodyBullet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 w:line="276" w:lineRule="auto"/>
        <w:ind w:left="816"/>
        <w:jc w:val="left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lastRenderedPageBreak/>
        <w:tab/>
      </w:r>
      <w:r w:rsidRPr="00E024E3">
        <w:rPr>
          <w:rFonts w:asciiTheme="minorHAnsi" w:hAnsiTheme="minorHAnsi"/>
          <w:sz w:val="24"/>
          <w:szCs w:val="24"/>
          <w:lang w:val="cs-CZ"/>
        </w:rPr>
        <w:t xml:space="preserve">b) webovou aplikaci pro vytváření stránek tzv. </w:t>
      </w:r>
      <w:proofErr w:type="spellStart"/>
      <w:r w:rsidRPr="00E024E3">
        <w:rPr>
          <w:rFonts w:asciiTheme="minorHAnsi" w:hAnsiTheme="minorHAnsi"/>
          <w:sz w:val="24"/>
          <w:szCs w:val="24"/>
          <w:lang w:val="cs-CZ"/>
        </w:rPr>
        <w:t>Multisite</w:t>
      </w:r>
      <w:proofErr w:type="spellEnd"/>
      <w:r w:rsidRPr="00E024E3">
        <w:rPr>
          <w:rFonts w:asciiTheme="minorHAnsi" w:hAnsiTheme="minorHAnsi"/>
          <w:sz w:val="24"/>
          <w:szCs w:val="24"/>
          <w:lang w:val="cs-CZ"/>
        </w:rPr>
        <w:t>.</w:t>
      </w:r>
    </w:p>
    <w:p w14:paraId="2BF89FAB" w14:textId="1DE6F398" w:rsidR="00E024E3" w:rsidRDefault="00E024E3" w:rsidP="00E024E3">
      <w:pPr>
        <w:pStyle w:val="BodyBullet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 w:line="276" w:lineRule="auto"/>
        <w:ind w:left="816"/>
        <w:rPr>
          <w:rFonts w:asciiTheme="minorHAnsi" w:hAnsiTheme="minorHAnsi"/>
          <w:sz w:val="24"/>
          <w:szCs w:val="24"/>
          <w:lang w:val="cs-CZ"/>
        </w:rPr>
      </w:pPr>
    </w:p>
    <w:p w14:paraId="34E4D224" w14:textId="368C3050" w:rsidR="00E024E3" w:rsidRDefault="00E024E3" w:rsidP="00E024E3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426"/>
        <w:rPr>
          <w:rFonts w:asciiTheme="minorHAnsi" w:hAnsiTheme="minorHAnsi" w:cs="ArialMT"/>
          <w:sz w:val="24"/>
          <w:szCs w:val="24"/>
          <w:lang w:val="cs-CZ"/>
        </w:rPr>
      </w:pPr>
      <w:r w:rsidRPr="00145170">
        <w:rPr>
          <w:rFonts w:asciiTheme="minorHAnsi" w:hAnsiTheme="minorHAnsi" w:cs="ArialMT"/>
          <w:sz w:val="24"/>
          <w:szCs w:val="24"/>
          <w:lang w:val="cs-CZ"/>
        </w:rPr>
        <w:t>1.</w:t>
      </w:r>
      <w:r>
        <w:rPr>
          <w:rFonts w:asciiTheme="minorHAnsi" w:hAnsiTheme="minorHAnsi" w:cs="ArialMT"/>
          <w:sz w:val="24"/>
          <w:szCs w:val="24"/>
          <w:lang w:val="cs-CZ"/>
        </w:rPr>
        <w:t>1</w:t>
      </w:r>
      <w:r w:rsidRPr="00145170">
        <w:rPr>
          <w:rFonts w:asciiTheme="minorHAnsi" w:hAnsiTheme="minorHAnsi" w:cs="ArialMT"/>
          <w:sz w:val="24"/>
          <w:szCs w:val="24"/>
          <w:lang w:val="cs-CZ"/>
        </w:rPr>
        <w:t xml:space="preserve">  </w:t>
      </w:r>
      <w:r>
        <w:rPr>
          <w:rFonts w:asciiTheme="minorHAnsi" w:hAnsiTheme="minorHAnsi" w:cs="ArialMT"/>
          <w:sz w:val="24"/>
          <w:szCs w:val="24"/>
          <w:lang w:val="cs-CZ"/>
        </w:rPr>
        <w:t>A</w:t>
      </w:r>
      <w:r w:rsidRPr="00145170">
        <w:rPr>
          <w:rFonts w:asciiTheme="minorHAnsi" w:hAnsiTheme="minorHAnsi" w:cs="ArialMT"/>
          <w:sz w:val="24"/>
          <w:szCs w:val="24"/>
          <w:lang w:val="cs-CZ"/>
        </w:rPr>
        <w:t>ktualizac</w:t>
      </w:r>
      <w:r>
        <w:rPr>
          <w:rFonts w:asciiTheme="minorHAnsi" w:hAnsiTheme="minorHAnsi" w:cs="ArialMT"/>
          <w:sz w:val="24"/>
          <w:szCs w:val="24"/>
          <w:lang w:val="cs-CZ"/>
        </w:rPr>
        <w:t>e</w:t>
      </w:r>
      <w:r w:rsidRPr="00145170">
        <w:rPr>
          <w:rFonts w:asciiTheme="minorHAnsi" w:hAnsiTheme="minorHAnsi" w:cs="ArialMT"/>
          <w:sz w:val="24"/>
          <w:szCs w:val="24"/>
          <w:lang w:val="cs-CZ"/>
        </w:rPr>
        <w:t xml:space="preserve"> tzv. </w:t>
      </w:r>
      <w:proofErr w:type="spellStart"/>
      <w:r w:rsidRPr="00145170">
        <w:rPr>
          <w:rFonts w:asciiTheme="minorHAnsi" w:hAnsiTheme="minorHAnsi" w:cs="ArialMT"/>
          <w:sz w:val="24"/>
          <w:szCs w:val="24"/>
          <w:lang w:val="cs-CZ"/>
        </w:rPr>
        <w:t>security</w:t>
      </w:r>
      <w:proofErr w:type="spellEnd"/>
      <w:r w:rsidRPr="00145170">
        <w:rPr>
          <w:rFonts w:asciiTheme="minorHAnsi" w:hAnsiTheme="minorHAnsi" w:cs="ArialMT"/>
          <w:sz w:val="24"/>
          <w:szCs w:val="24"/>
          <w:lang w:val="cs-CZ"/>
        </w:rPr>
        <w:t xml:space="preserve"> </w:t>
      </w:r>
      <w:proofErr w:type="spellStart"/>
      <w:r w:rsidRPr="00145170">
        <w:rPr>
          <w:rFonts w:asciiTheme="minorHAnsi" w:hAnsiTheme="minorHAnsi" w:cs="ArialMT"/>
          <w:sz w:val="24"/>
          <w:szCs w:val="24"/>
          <w:lang w:val="cs-CZ"/>
        </w:rPr>
        <w:t>updates</w:t>
      </w:r>
      <w:proofErr w:type="spellEnd"/>
      <w:r w:rsidRPr="00145170">
        <w:rPr>
          <w:rFonts w:asciiTheme="minorHAnsi" w:hAnsiTheme="minorHAnsi" w:cs="ArialMT"/>
          <w:sz w:val="24"/>
          <w:szCs w:val="24"/>
          <w:lang w:val="cs-CZ"/>
        </w:rPr>
        <w:t xml:space="preserve"> open source </w:t>
      </w:r>
      <w:proofErr w:type="spellStart"/>
      <w:r w:rsidRPr="00145170">
        <w:rPr>
          <w:rFonts w:asciiTheme="minorHAnsi" w:hAnsiTheme="minorHAnsi" w:cs="ArialMT"/>
          <w:sz w:val="24"/>
          <w:szCs w:val="24"/>
          <w:lang w:val="cs-CZ"/>
        </w:rPr>
        <w:t>Drup</w:t>
      </w:r>
      <w:r>
        <w:rPr>
          <w:rFonts w:asciiTheme="minorHAnsi" w:hAnsiTheme="minorHAnsi" w:cs="ArialMT"/>
          <w:sz w:val="24"/>
          <w:szCs w:val="24"/>
          <w:lang w:val="cs-CZ"/>
        </w:rPr>
        <w:t>al</w:t>
      </w:r>
      <w:proofErr w:type="spellEnd"/>
      <w:r>
        <w:rPr>
          <w:rFonts w:asciiTheme="minorHAnsi" w:hAnsiTheme="minorHAnsi" w:cs="ArialMT"/>
          <w:sz w:val="24"/>
          <w:szCs w:val="24"/>
          <w:lang w:val="cs-CZ"/>
        </w:rPr>
        <w:t>.</w:t>
      </w:r>
    </w:p>
    <w:p w14:paraId="3B2649C0" w14:textId="77777777" w:rsidR="00E16D44" w:rsidRPr="00145170" w:rsidRDefault="00E16D44" w:rsidP="00E024E3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426"/>
        <w:rPr>
          <w:rFonts w:asciiTheme="minorHAnsi" w:hAnsiTheme="minorHAnsi" w:cs="ArialMT"/>
          <w:sz w:val="24"/>
          <w:szCs w:val="24"/>
          <w:lang w:val="cs-CZ"/>
        </w:rPr>
      </w:pPr>
    </w:p>
    <w:p w14:paraId="6AB385D6" w14:textId="04B70DF0" w:rsidR="00E024E3" w:rsidRDefault="00E024E3" w:rsidP="00A16D11">
      <w:pPr>
        <w:ind w:left="708"/>
        <w:jc w:val="both"/>
        <w:rPr>
          <w:rFonts w:asciiTheme="minorHAnsi" w:eastAsia="ヒラギノ角ゴ Pro W3" w:hAnsiTheme="minorHAnsi" w:cs="ArialMT"/>
          <w:color w:val="000000"/>
          <w:lang w:val="cs-CZ" w:eastAsia="cs-CZ"/>
        </w:rPr>
      </w:pPr>
      <w:r w:rsidRPr="00145170">
        <w:rPr>
          <w:rFonts w:asciiTheme="minorHAnsi" w:hAnsiTheme="minorHAnsi" w:cs="ArialMT"/>
          <w:lang w:val="cs-CZ"/>
        </w:rPr>
        <w:t>1.</w:t>
      </w:r>
      <w:r>
        <w:rPr>
          <w:rFonts w:asciiTheme="minorHAnsi" w:hAnsiTheme="minorHAnsi" w:cs="ArialMT"/>
          <w:lang w:val="cs-CZ"/>
        </w:rPr>
        <w:t>1</w:t>
      </w:r>
      <w:r w:rsidRPr="00145170">
        <w:rPr>
          <w:rFonts w:asciiTheme="minorHAnsi" w:hAnsiTheme="minorHAnsi" w:cs="ArialMT"/>
          <w:lang w:val="cs-CZ"/>
        </w:rPr>
        <w:t>.1</w:t>
      </w:r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 xml:space="preserve"> Zhotovitel se zavazuje na své náklady a riziko provádět nově vydávané </w:t>
      </w:r>
      <w:proofErr w:type="spellStart"/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>security</w:t>
      </w:r>
      <w:proofErr w:type="spellEnd"/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 xml:space="preserve"> </w:t>
      </w:r>
      <w:proofErr w:type="spellStart"/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>updates</w:t>
      </w:r>
      <w:proofErr w:type="spellEnd"/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 xml:space="preserve"> </w:t>
      </w:r>
      <w:proofErr w:type="spellStart"/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>Drupalu</w:t>
      </w:r>
      <w:proofErr w:type="spellEnd"/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 xml:space="preserve"> na uvedené webové stránky</w:t>
      </w:r>
      <w:r w:rsidR="00F172B9">
        <w:rPr>
          <w:rFonts w:asciiTheme="minorHAnsi" w:eastAsia="ヒラギノ角ゴ Pro W3" w:hAnsiTheme="minorHAnsi" w:cs="ArialMT"/>
          <w:color w:val="000000"/>
          <w:lang w:val="cs-CZ" w:eastAsia="cs-CZ"/>
        </w:rPr>
        <w:t xml:space="preserve">, </w:t>
      </w:r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>webový administrační systém v odst. 1</w:t>
      </w:r>
      <w:r>
        <w:rPr>
          <w:rFonts w:asciiTheme="minorHAnsi" w:eastAsia="ヒラギノ角ゴ Pro W3" w:hAnsiTheme="minorHAnsi" w:cs="ArialMT"/>
          <w:color w:val="000000"/>
          <w:lang w:val="cs-CZ" w:eastAsia="cs-CZ"/>
        </w:rPr>
        <w:t xml:space="preserve"> </w:t>
      </w:r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>tohoto článku</w:t>
      </w:r>
      <w:r w:rsidR="00F172B9">
        <w:rPr>
          <w:rFonts w:asciiTheme="minorHAnsi" w:eastAsia="ヒラギノ角ゴ Pro W3" w:hAnsiTheme="minorHAnsi" w:cs="ArialMT"/>
          <w:color w:val="000000"/>
          <w:lang w:val="cs-CZ" w:eastAsia="cs-CZ"/>
        </w:rPr>
        <w:t xml:space="preserve"> a související moduly</w:t>
      </w:r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>. Objednatel je povinen zajistit zhotoviteli zabezpeč</w:t>
      </w:r>
      <w:r>
        <w:rPr>
          <w:rFonts w:asciiTheme="minorHAnsi" w:eastAsia="ヒラギノ角ゴ Pro W3" w:hAnsiTheme="minorHAnsi" w:cs="ArialMT"/>
          <w:color w:val="000000"/>
          <w:lang w:val="cs-CZ" w:eastAsia="cs-CZ"/>
        </w:rPr>
        <w:t>e</w:t>
      </w:r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>ný přístup k těmto webovým službám.</w:t>
      </w:r>
    </w:p>
    <w:p w14:paraId="7D9E6BAD" w14:textId="77777777" w:rsidR="00E16D44" w:rsidRDefault="00E16D44" w:rsidP="00A16D11">
      <w:pPr>
        <w:ind w:left="708"/>
        <w:jc w:val="both"/>
        <w:rPr>
          <w:rFonts w:asciiTheme="minorHAnsi" w:eastAsia="ヒラギノ角ゴ Pro W3" w:hAnsiTheme="minorHAnsi" w:cs="ArialMT"/>
          <w:color w:val="000000"/>
          <w:lang w:val="cs-CZ" w:eastAsia="cs-CZ"/>
        </w:rPr>
      </w:pPr>
    </w:p>
    <w:p w14:paraId="401BDE2B" w14:textId="2E8D2D9A" w:rsidR="00E024E3" w:rsidRDefault="00E024E3" w:rsidP="00A16D11">
      <w:pPr>
        <w:ind w:left="708"/>
        <w:jc w:val="both"/>
        <w:rPr>
          <w:rFonts w:asciiTheme="minorHAnsi" w:hAnsiTheme="minorHAnsi"/>
          <w:lang w:val="cs-CZ"/>
        </w:rPr>
      </w:pPr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>1.</w:t>
      </w:r>
      <w:r>
        <w:rPr>
          <w:rFonts w:asciiTheme="minorHAnsi" w:hAnsiTheme="minorHAnsi" w:cs="ArialMT"/>
          <w:lang w:val="cs-CZ"/>
        </w:rPr>
        <w:t>1</w:t>
      </w:r>
      <w:r w:rsidRPr="00145170">
        <w:rPr>
          <w:rFonts w:asciiTheme="minorHAnsi" w:eastAsia="ヒラギノ角ゴ Pro W3" w:hAnsiTheme="minorHAnsi" w:cs="ArialMT"/>
          <w:color w:val="000000"/>
          <w:lang w:val="cs-CZ" w:eastAsia="cs-CZ"/>
        </w:rPr>
        <w:t>.2 V případě narušení funkcionality webu bezpečnostními aktualizacemi, se zhotovitel postará o zprovoznění funkcionalit v nejkratším možném termínu bez zbytečných odkladů.</w:t>
      </w:r>
    </w:p>
    <w:p w14:paraId="45CE46E9" w14:textId="6744EEF3" w:rsidR="00E024E3" w:rsidRDefault="00E024E3" w:rsidP="00A16D11">
      <w:pPr>
        <w:pStyle w:val="BodyBullet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 w:line="276" w:lineRule="auto"/>
        <w:ind w:left="816"/>
        <w:rPr>
          <w:rFonts w:asciiTheme="minorHAnsi" w:hAnsiTheme="minorHAnsi"/>
          <w:sz w:val="24"/>
          <w:szCs w:val="24"/>
          <w:lang w:val="cs-CZ"/>
        </w:rPr>
      </w:pPr>
    </w:p>
    <w:p w14:paraId="439FAF29" w14:textId="6926EEB5" w:rsidR="00253D69" w:rsidRPr="00834AEA" w:rsidRDefault="00253D69" w:rsidP="00A16D11">
      <w:pPr>
        <w:pStyle w:val="BodyBullet"/>
        <w:numPr>
          <w:ilvl w:val="1"/>
          <w:numId w:val="29"/>
        </w:numPr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 w:line="276" w:lineRule="auto"/>
        <w:rPr>
          <w:rFonts w:asciiTheme="minorHAnsi" w:hAnsiTheme="minorHAnsi"/>
          <w:sz w:val="24"/>
          <w:szCs w:val="24"/>
          <w:lang w:val="cs-CZ"/>
        </w:rPr>
      </w:pPr>
      <w:r w:rsidRPr="00834AEA">
        <w:rPr>
          <w:rFonts w:asciiTheme="minorHAnsi" w:hAnsiTheme="minorHAnsi"/>
          <w:sz w:val="24"/>
          <w:szCs w:val="24"/>
          <w:lang w:val="cs-CZ"/>
        </w:rPr>
        <w:t xml:space="preserve">Smluvní strany se dohodly, že v rámci této smlouvy má objednatel předplacených 5 hodin měsíčně s hodinovou sazbou 1300 Kč za člověkohodinu práce bez DPH. Předplacené hodiny </w:t>
      </w:r>
      <w:r w:rsidR="00E44041" w:rsidRPr="00834AEA">
        <w:rPr>
          <w:rFonts w:asciiTheme="minorHAnsi" w:hAnsiTheme="minorHAnsi"/>
          <w:sz w:val="24"/>
          <w:szCs w:val="24"/>
          <w:lang w:val="cs-CZ"/>
        </w:rPr>
        <w:t xml:space="preserve">jsou určeny </w:t>
      </w:r>
      <w:r w:rsidRPr="00834AEA">
        <w:rPr>
          <w:rFonts w:asciiTheme="minorHAnsi" w:hAnsiTheme="minorHAnsi"/>
          <w:sz w:val="24"/>
          <w:szCs w:val="24"/>
          <w:lang w:val="cs-CZ"/>
        </w:rPr>
        <w:t xml:space="preserve">na libovolné úpravy a rozvoj dle požadavků objednatele a dle aktuálních kapacit zhotovitele. Nevyužité hodiny budou převedeny do dalšího kalendářního měsíce, vždy v rámci daného kalendářního kvartálu. Nevyužité hodiny se nepřevádí mezi kvartály.  </w:t>
      </w:r>
    </w:p>
    <w:p w14:paraId="15A08433" w14:textId="77777777" w:rsidR="00E16D44" w:rsidRPr="00E16D44" w:rsidRDefault="00E16D44" w:rsidP="00A16D11">
      <w:pPr>
        <w:pStyle w:val="BodyBullet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 w:line="276" w:lineRule="auto"/>
        <w:ind w:left="786"/>
        <w:rPr>
          <w:rFonts w:asciiTheme="minorHAnsi" w:hAnsiTheme="minorHAnsi"/>
          <w:sz w:val="24"/>
          <w:szCs w:val="24"/>
          <w:highlight w:val="yellow"/>
          <w:lang w:val="cs-CZ"/>
        </w:rPr>
      </w:pPr>
    </w:p>
    <w:p w14:paraId="0062BA70" w14:textId="787BE225" w:rsidR="001B0F9D" w:rsidRPr="00633175" w:rsidRDefault="00E6784C" w:rsidP="00A16D11">
      <w:pPr>
        <w:pStyle w:val="BodyBullet"/>
        <w:numPr>
          <w:ilvl w:val="1"/>
          <w:numId w:val="29"/>
        </w:numPr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 w:line="276" w:lineRule="auto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 xml:space="preserve">Smluvní strany se dohodly, že </w:t>
      </w:r>
      <w:r w:rsidR="00E55675">
        <w:rPr>
          <w:rFonts w:asciiTheme="minorHAnsi" w:hAnsiTheme="minorHAnsi"/>
          <w:sz w:val="24"/>
          <w:szCs w:val="24"/>
          <w:lang w:val="cs-CZ"/>
        </w:rPr>
        <w:t>s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lužby podle Smlouvy budou nad sjednaný rámec </w:t>
      </w:r>
      <w:r w:rsidR="00F016DC">
        <w:rPr>
          <w:rFonts w:asciiTheme="minorHAnsi" w:hAnsiTheme="minorHAnsi"/>
          <w:sz w:val="24"/>
          <w:szCs w:val="24"/>
          <w:lang w:val="cs-CZ"/>
        </w:rPr>
        <w:t xml:space="preserve">předplacených hodin </w:t>
      </w:r>
      <w:r w:rsidRPr="00145170">
        <w:rPr>
          <w:rFonts w:asciiTheme="minorHAnsi" w:hAnsiTheme="minorHAnsi"/>
          <w:sz w:val="24"/>
          <w:szCs w:val="24"/>
          <w:lang w:val="cs-CZ"/>
        </w:rPr>
        <w:t>poskytovány za níže uvedené zvýhodněné ceny</w:t>
      </w:r>
      <w:r w:rsidR="00633175">
        <w:rPr>
          <w:rFonts w:asciiTheme="minorHAnsi" w:hAnsiTheme="minorHAnsi"/>
          <w:sz w:val="24"/>
          <w:szCs w:val="24"/>
          <w:lang w:val="cs-CZ"/>
        </w:rPr>
        <w:t xml:space="preserve">, přičemž ceny za </w:t>
      </w:r>
      <w:r w:rsidR="00633175" w:rsidRPr="00633175">
        <w:rPr>
          <w:rFonts w:asciiTheme="minorHAnsi" w:hAnsiTheme="minorHAnsi"/>
          <w:sz w:val="24"/>
          <w:szCs w:val="24"/>
          <w:lang w:val="cs-CZ"/>
        </w:rPr>
        <w:t xml:space="preserve">služby za uvedené ceny v tabulce </w:t>
      </w:r>
      <w:r w:rsidR="00633175">
        <w:rPr>
          <w:rFonts w:asciiTheme="minorHAnsi" w:hAnsiTheme="minorHAnsi"/>
          <w:sz w:val="24"/>
          <w:szCs w:val="24"/>
          <w:lang w:val="cs-CZ"/>
        </w:rPr>
        <w:t>níže</w:t>
      </w:r>
      <w:r w:rsidR="00633175" w:rsidRPr="00633175">
        <w:rPr>
          <w:rFonts w:asciiTheme="minorHAnsi" w:hAnsiTheme="minorHAnsi"/>
          <w:sz w:val="24"/>
          <w:szCs w:val="24"/>
          <w:lang w:val="cs-CZ"/>
        </w:rPr>
        <w:t xml:space="preserve"> jsou Zhotovitelem poskytovány a garantovány do 31. 12. 2023, případně i v dalším období, pokud se smluvní strany nedohodnou jinak</w:t>
      </w:r>
      <w:r w:rsidR="00633175">
        <w:rPr>
          <w:rFonts w:asciiTheme="minorHAnsi" w:hAnsiTheme="minorHAnsi"/>
          <w:sz w:val="24"/>
          <w:szCs w:val="24"/>
          <w:lang w:val="cs-CZ"/>
        </w:rPr>
        <w:t>.</w:t>
      </w:r>
    </w:p>
    <w:p w14:paraId="6696FEE0" w14:textId="2CD1ED32" w:rsidR="00E6784C" w:rsidRPr="00145170" w:rsidRDefault="00E6784C" w:rsidP="00145170">
      <w:pPr>
        <w:pStyle w:val="BodyBullet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 w:line="276" w:lineRule="auto"/>
        <w:rPr>
          <w:rFonts w:asciiTheme="minorHAnsi" w:hAnsiTheme="minorHAnsi"/>
          <w:sz w:val="24"/>
          <w:szCs w:val="24"/>
          <w:lang w:val="cs-CZ"/>
        </w:rPr>
      </w:pPr>
    </w:p>
    <w:tbl>
      <w:tblPr>
        <w:tblStyle w:val="Mkatabulky"/>
        <w:tblW w:w="8646" w:type="dxa"/>
        <w:tblInd w:w="534" w:type="dxa"/>
        <w:tblLook w:val="04A0" w:firstRow="1" w:lastRow="0" w:firstColumn="1" w:lastColumn="0" w:noHBand="0" w:noVBand="1"/>
      </w:tblPr>
      <w:tblGrid>
        <w:gridCol w:w="4741"/>
        <w:gridCol w:w="3905"/>
      </w:tblGrid>
      <w:tr w:rsidR="00E6784C" w:rsidRPr="00160ED1" w14:paraId="60275039" w14:textId="77777777" w:rsidTr="00633175">
        <w:tc>
          <w:tcPr>
            <w:tcW w:w="474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14:paraId="49BCCD50" w14:textId="761F2A9F" w:rsidR="00E6784C" w:rsidRPr="00145170" w:rsidRDefault="00E6784C" w:rsidP="00E55675">
            <w:pPr>
              <w:ind w:left="175"/>
              <w:rPr>
                <w:rFonts w:asciiTheme="minorHAnsi" w:hAnsiTheme="minorHAnsi"/>
                <w:b/>
                <w:lang w:val="cs-CZ"/>
              </w:rPr>
            </w:pPr>
            <w:r w:rsidRPr="00145170">
              <w:rPr>
                <w:rFonts w:asciiTheme="minorHAnsi" w:hAnsiTheme="minorHAnsi"/>
                <w:b/>
                <w:lang w:val="cs-CZ"/>
              </w:rPr>
              <w:t xml:space="preserve">Název </w:t>
            </w:r>
            <w:r w:rsidR="00E55675">
              <w:rPr>
                <w:rFonts w:asciiTheme="minorHAnsi" w:hAnsiTheme="minorHAnsi"/>
                <w:b/>
                <w:lang w:val="cs-CZ"/>
              </w:rPr>
              <w:t>s</w:t>
            </w:r>
            <w:r w:rsidRPr="00145170">
              <w:rPr>
                <w:rFonts w:asciiTheme="minorHAnsi" w:hAnsiTheme="minorHAnsi"/>
                <w:b/>
                <w:lang w:val="cs-CZ"/>
              </w:rPr>
              <w:t>lužby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14:paraId="6B1D5A8A" w14:textId="77777777" w:rsidR="00E6784C" w:rsidRPr="00145170" w:rsidRDefault="00E6784C" w:rsidP="00D30EFD">
            <w:pPr>
              <w:jc w:val="both"/>
              <w:rPr>
                <w:rFonts w:asciiTheme="minorHAnsi" w:hAnsiTheme="minorHAnsi"/>
                <w:b/>
                <w:lang w:val="cs-CZ"/>
              </w:rPr>
            </w:pPr>
            <w:r w:rsidRPr="00145170">
              <w:rPr>
                <w:rFonts w:asciiTheme="minorHAnsi" w:hAnsiTheme="minorHAnsi"/>
                <w:b/>
                <w:lang w:val="cs-CZ"/>
              </w:rPr>
              <w:t>Cena za hodinu poskytování Služby</w:t>
            </w:r>
          </w:p>
        </w:tc>
      </w:tr>
      <w:tr w:rsidR="00E6784C" w:rsidRPr="00145170" w14:paraId="23FFF1B0" w14:textId="77777777" w:rsidTr="00633175">
        <w:tc>
          <w:tcPr>
            <w:tcW w:w="4741" w:type="dxa"/>
            <w:tcBorders>
              <w:top w:val="single" w:sz="4" w:space="0" w:color="000000" w:themeColor="text1"/>
            </w:tcBorders>
          </w:tcPr>
          <w:p w14:paraId="5F3D90B8" w14:textId="77777777" w:rsidR="00E6784C" w:rsidRPr="00145170" w:rsidRDefault="00E6784C" w:rsidP="00D30EFD">
            <w:pPr>
              <w:rPr>
                <w:rFonts w:asciiTheme="minorHAnsi" w:hAnsiTheme="minorHAnsi"/>
                <w:lang w:val="cs-CZ"/>
              </w:rPr>
            </w:pPr>
            <w:r w:rsidRPr="00145170">
              <w:rPr>
                <w:rFonts w:asciiTheme="minorHAnsi" w:hAnsiTheme="minorHAnsi"/>
                <w:lang w:val="cs-CZ"/>
              </w:rPr>
              <w:t>Bezpečností aktualizace systému a jeho správa</w:t>
            </w:r>
          </w:p>
        </w:tc>
        <w:tc>
          <w:tcPr>
            <w:tcW w:w="3905" w:type="dxa"/>
            <w:tcBorders>
              <w:top w:val="single" w:sz="4" w:space="0" w:color="000000" w:themeColor="text1"/>
            </w:tcBorders>
            <w:vAlign w:val="center"/>
          </w:tcPr>
          <w:p w14:paraId="57E5BFE7" w14:textId="5202B6A3" w:rsidR="00E6784C" w:rsidRPr="00B82615" w:rsidRDefault="00160ED1" w:rsidP="00160ED1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XXXX</w:t>
            </w:r>
            <w:r w:rsidR="00E6784C" w:rsidRPr="00B82615">
              <w:rPr>
                <w:rFonts w:asciiTheme="minorHAnsi" w:hAnsiTheme="minorHAnsi"/>
                <w:lang w:val="cs-CZ"/>
              </w:rPr>
              <w:t xml:space="preserve"> Kč</w:t>
            </w:r>
          </w:p>
        </w:tc>
      </w:tr>
      <w:tr w:rsidR="00E6784C" w:rsidRPr="00145170" w14:paraId="4431EF70" w14:textId="77777777" w:rsidTr="00633175">
        <w:tc>
          <w:tcPr>
            <w:tcW w:w="4741" w:type="dxa"/>
          </w:tcPr>
          <w:p w14:paraId="2CE7AE94" w14:textId="77777777" w:rsidR="00E6784C" w:rsidRPr="00145170" w:rsidRDefault="00E6784C" w:rsidP="00D30EFD">
            <w:pPr>
              <w:jc w:val="both"/>
              <w:rPr>
                <w:rFonts w:asciiTheme="minorHAnsi" w:hAnsiTheme="minorHAnsi"/>
                <w:lang w:val="cs-CZ"/>
              </w:rPr>
            </w:pPr>
            <w:r w:rsidRPr="00145170">
              <w:rPr>
                <w:rFonts w:asciiTheme="minorHAnsi" w:hAnsiTheme="minorHAnsi"/>
                <w:lang w:val="cs-CZ"/>
              </w:rPr>
              <w:t>Aktualizace obsahu Webu</w:t>
            </w:r>
          </w:p>
        </w:tc>
        <w:tc>
          <w:tcPr>
            <w:tcW w:w="3905" w:type="dxa"/>
            <w:vAlign w:val="center"/>
          </w:tcPr>
          <w:p w14:paraId="4F211BBD" w14:textId="5341D5A2" w:rsidR="00E6784C" w:rsidRPr="00B82615" w:rsidRDefault="00160ED1" w:rsidP="00D30EFD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XXXX</w:t>
            </w:r>
            <w:r w:rsidR="00E6784C" w:rsidRPr="00B82615">
              <w:rPr>
                <w:rFonts w:asciiTheme="minorHAnsi" w:hAnsiTheme="minorHAnsi"/>
                <w:lang w:val="cs-CZ"/>
              </w:rPr>
              <w:t xml:space="preserve"> Kč</w:t>
            </w:r>
          </w:p>
        </w:tc>
      </w:tr>
      <w:tr w:rsidR="00E6784C" w:rsidRPr="00145170" w14:paraId="6F24B474" w14:textId="77777777" w:rsidTr="00633175">
        <w:tc>
          <w:tcPr>
            <w:tcW w:w="4741" w:type="dxa"/>
          </w:tcPr>
          <w:p w14:paraId="4ABB63FE" w14:textId="77777777" w:rsidR="00E6784C" w:rsidRPr="00145170" w:rsidRDefault="00E6784C" w:rsidP="002A2CC9">
            <w:pPr>
              <w:rPr>
                <w:rFonts w:asciiTheme="minorHAnsi" w:hAnsiTheme="minorHAnsi"/>
                <w:lang w:val="cs-CZ"/>
              </w:rPr>
            </w:pPr>
            <w:r w:rsidRPr="00145170">
              <w:rPr>
                <w:rFonts w:asciiTheme="minorHAnsi" w:hAnsiTheme="minorHAnsi"/>
                <w:lang w:val="cs-CZ"/>
              </w:rPr>
              <w:t>Programování PHP/DB</w:t>
            </w:r>
            <w:r w:rsidRPr="00145170">
              <w:rPr>
                <w:rFonts w:asciiTheme="minorHAnsi" w:hAnsiTheme="minorHAnsi"/>
                <w:lang w:val="cs-CZ"/>
              </w:rPr>
              <w:br/>
              <w:t xml:space="preserve">Programování úprav pro CMS </w:t>
            </w:r>
            <w:proofErr w:type="spellStart"/>
            <w:r w:rsidR="002A2CC9" w:rsidRPr="00145170">
              <w:rPr>
                <w:rFonts w:asciiTheme="minorHAnsi" w:hAnsiTheme="minorHAnsi"/>
                <w:lang w:val="cs-CZ"/>
              </w:rPr>
              <w:t>Drupal</w:t>
            </w:r>
            <w:proofErr w:type="spellEnd"/>
          </w:p>
        </w:tc>
        <w:tc>
          <w:tcPr>
            <w:tcW w:w="3905" w:type="dxa"/>
            <w:vAlign w:val="center"/>
          </w:tcPr>
          <w:p w14:paraId="11F7EBFB" w14:textId="361BA7CD" w:rsidR="00E6784C" w:rsidRPr="00B82615" w:rsidRDefault="00160ED1" w:rsidP="00D30EFD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 xml:space="preserve">XXXX </w:t>
            </w:r>
            <w:r w:rsidR="00E6784C" w:rsidRPr="00B82615">
              <w:rPr>
                <w:rFonts w:asciiTheme="minorHAnsi" w:hAnsiTheme="minorHAnsi"/>
                <w:lang w:val="cs-CZ"/>
              </w:rPr>
              <w:t>Kč</w:t>
            </w:r>
          </w:p>
        </w:tc>
      </w:tr>
      <w:tr w:rsidR="00E6784C" w:rsidRPr="00145170" w14:paraId="32857EB2" w14:textId="77777777" w:rsidTr="00633175">
        <w:tc>
          <w:tcPr>
            <w:tcW w:w="4741" w:type="dxa"/>
          </w:tcPr>
          <w:p w14:paraId="6E2BAFC9" w14:textId="6171675A" w:rsidR="00E6784C" w:rsidRPr="00145170" w:rsidRDefault="00E6784C" w:rsidP="00D30EFD">
            <w:pPr>
              <w:rPr>
                <w:rFonts w:asciiTheme="minorHAnsi" w:hAnsiTheme="minorHAnsi"/>
                <w:lang w:val="cs-CZ"/>
              </w:rPr>
            </w:pPr>
            <w:r w:rsidRPr="00145170">
              <w:rPr>
                <w:rFonts w:asciiTheme="minorHAnsi" w:hAnsiTheme="minorHAnsi"/>
                <w:lang w:val="cs-CZ"/>
              </w:rPr>
              <w:t>Kódování HTML/CSS/</w:t>
            </w:r>
            <w:proofErr w:type="spellStart"/>
            <w:r w:rsidRPr="00145170">
              <w:rPr>
                <w:rFonts w:asciiTheme="minorHAnsi" w:hAnsiTheme="minorHAnsi"/>
                <w:lang w:val="cs-CZ"/>
              </w:rPr>
              <w:t>Javascipt</w:t>
            </w:r>
            <w:proofErr w:type="spellEnd"/>
          </w:p>
        </w:tc>
        <w:tc>
          <w:tcPr>
            <w:tcW w:w="3905" w:type="dxa"/>
            <w:vAlign w:val="center"/>
          </w:tcPr>
          <w:p w14:paraId="1D03B6B8" w14:textId="62BDC699" w:rsidR="00E6784C" w:rsidRPr="00B82615" w:rsidRDefault="00160ED1" w:rsidP="00D30EFD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XXXX</w:t>
            </w:r>
            <w:r w:rsidR="00E6784C" w:rsidRPr="00B82615">
              <w:rPr>
                <w:rFonts w:asciiTheme="minorHAnsi" w:hAnsiTheme="minorHAnsi"/>
                <w:lang w:val="cs-CZ"/>
              </w:rPr>
              <w:t xml:space="preserve"> Kč</w:t>
            </w:r>
          </w:p>
        </w:tc>
      </w:tr>
      <w:tr w:rsidR="00E6784C" w:rsidRPr="00145170" w14:paraId="19AC8894" w14:textId="77777777" w:rsidTr="00633175">
        <w:tc>
          <w:tcPr>
            <w:tcW w:w="4741" w:type="dxa"/>
          </w:tcPr>
          <w:p w14:paraId="465A41F0" w14:textId="64E34FF5" w:rsidR="00E6784C" w:rsidRPr="00145170" w:rsidRDefault="00F016DC" w:rsidP="00D30EFD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 xml:space="preserve">Senior </w:t>
            </w:r>
            <w:r w:rsidR="00E6784C" w:rsidRPr="00145170">
              <w:rPr>
                <w:rFonts w:asciiTheme="minorHAnsi" w:hAnsiTheme="minorHAnsi"/>
                <w:lang w:val="cs-CZ"/>
              </w:rPr>
              <w:t>Project management</w:t>
            </w:r>
            <w:r>
              <w:rPr>
                <w:rFonts w:asciiTheme="minorHAnsi" w:hAnsiTheme="minorHAnsi"/>
                <w:lang w:val="cs-CZ"/>
              </w:rPr>
              <w:t xml:space="preserve"> + Project management</w:t>
            </w:r>
          </w:p>
        </w:tc>
        <w:tc>
          <w:tcPr>
            <w:tcW w:w="3905" w:type="dxa"/>
            <w:vAlign w:val="center"/>
          </w:tcPr>
          <w:p w14:paraId="0FA074C6" w14:textId="5F33B102" w:rsidR="00E6784C" w:rsidRPr="00B82615" w:rsidRDefault="00160ED1" w:rsidP="00D30EFD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XXXX</w:t>
            </w:r>
            <w:r w:rsidR="00E6784C" w:rsidRPr="00B82615">
              <w:rPr>
                <w:rFonts w:asciiTheme="minorHAnsi" w:hAnsiTheme="minorHAnsi"/>
                <w:lang w:val="cs-CZ"/>
              </w:rPr>
              <w:t xml:space="preserve"> Kč</w:t>
            </w:r>
          </w:p>
        </w:tc>
      </w:tr>
      <w:tr w:rsidR="00E6784C" w:rsidRPr="00145170" w14:paraId="2F7EAAA0" w14:textId="77777777" w:rsidTr="00633175">
        <w:trPr>
          <w:trHeight w:val="269"/>
        </w:trPr>
        <w:tc>
          <w:tcPr>
            <w:tcW w:w="4741" w:type="dxa"/>
          </w:tcPr>
          <w:p w14:paraId="0B005588" w14:textId="3488292C" w:rsidR="00E6784C" w:rsidRPr="00145170" w:rsidRDefault="00F016DC" w:rsidP="00D30EFD">
            <w:pPr>
              <w:rPr>
                <w:rFonts w:asciiTheme="minorHAnsi" w:hAnsiTheme="minorHAnsi"/>
                <w:lang w:val="cs-CZ"/>
              </w:rPr>
            </w:pPr>
            <w:proofErr w:type="spellStart"/>
            <w:r>
              <w:rPr>
                <w:rFonts w:asciiTheme="minorHAnsi" w:hAnsiTheme="minorHAnsi"/>
                <w:lang w:val="cs-CZ"/>
              </w:rPr>
              <w:t>Testing</w:t>
            </w:r>
            <w:proofErr w:type="spellEnd"/>
            <w:r w:rsidR="00B82615">
              <w:rPr>
                <w:rFonts w:asciiTheme="minorHAnsi" w:hAnsiTheme="minorHAnsi"/>
                <w:lang w:val="cs-CZ"/>
              </w:rPr>
              <w:t xml:space="preserve"> + </w:t>
            </w:r>
            <w:proofErr w:type="spellStart"/>
            <w:r w:rsidR="00B82615">
              <w:rPr>
                <w:rFonts w:asciiTheme="minorHAnsi" w:hAnsiTheme="minorHAnsi"/>
                <w:lang w:val="cs-CZ"/>
              </w:rPr>
              <w:t>Content</w:t>
            </w:r>
            <w:proofErr w:type="spellEnd"/>
            <w:r w:rsidR="00B82615">
              <w:rPr>
                <w:rFonts w:asciiTheme="minorHAnsi" w:hAnsiTheme="minorHAnsi"/>
                <w:lang w:val="cs-CZ"/>
              </w:rPr>
              <w:t xml:space="preserve"> Management</w:t>
            </w:r>
          </w:p>
        </w:tc>
        <w:tc>
          <w:tcPr>
            <w:tcW w:w="3905" w:type="dxa"/>
            <w:vAlign w:val="center"/>
          </w:tcPr>
          <w:p w14:paraId="26DE0BFD" w14:textId="66EA00ED" w:rsidR="00E6784C" w:rsidRPr="00B82615" w:rsidRDefault="002A2CC9" w:rsidP="002A2CC9">
            <w:pPr>
              <w:pStyle w:val="Odstavecseseznamem"/>
              <w:rPr>
                <w:rFonts w:asciiTheme="minorHAnsi" w:hAnsiTheme="minorHAnsi"/>
                <w:lang w:val="cs-CZ"/>
              </w:rPr>
            </w:pPr>
            <w:r w:rsidRPr="00B82615">
              <w:rPr>
                <w:rFonts w:asciiTheme="minorHAnsi" w:hAnsiTheme="minorHAnsi"/>
                <w:lang w:val="cs-CZ"/>
              </w:rPr>
              <w:t xml:space="preserve">              </w:t>
            </w:r>
            <w:r w:rsidR="00160ED1">
              <w:rPr>
                <w:rFonts w:asciiTheme="minorHAnsi" w:hAnsiTheme="minorHAnsi"/>
                <w:lang w:val="cs-CZ"/>
              </w:rPr>
              <w:t>XXXX</w:t>
            </w:r>
            <w:r w:rsidRPr="00B82615">
              <w:rPr>
                <w:rFonts w:asciiTheme="minorHAnsi" w:hAnsiTheme="minorHAnsi"/>
                <w:lang w:val="cs-CZ"/>
              </w:rPr>
              <w:t xml:space="preserve"> Kč</w:t>
            </w:r>
          </w:p>
        </w:tc>
      </w:tr>
      <w:tr w:rsidR="00B82615" w:rsidRPr="00145170" w14:paraId="5AABE81A" w14:textId="77777777" w:rsidTr="00633175">
        <w:trPr>
          <w:trHeight w:val="269"/>
        </w:trPr>
        <w:tc>
          <w:tcPr>
            <w:tcW w:w="4741" w:type="dxa"/>
          </w:tcPr>
          <w:p w14:paraId="79C502DC" w14:textId="7A0D0B24" w:rsidR="00B82615" w:rsidRDefault="00B82615" w:rsidP="00B82615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UX/UI Grafický Design</w:t>
            </w:r>
          </w:p>
        </w:tc>
        <w:tc>
          <w:tcPr>
            <w:tcW w:w="3905" w:type="dxa"/>
            <w:vAlign w:val="center"/>
          </w:tcPr>
          <w:p w14:paraId="160BB859" w14:textId="579CC8F6" w:rsidR="00B82615" w:rsidRPr="00B82615" w:rsidRDefault="00160ED1" w:rsidP="00B82615">
            <w:pPr>
              <w:pStyle w:val="Odstavecseseznamem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 xml:space="preserve">              XXXX</w:t>
            </w:r>
            <w:r w:rsidR="00B82615" w:rsidRPr="00B82615">
              <w:rPr>
                <w:rFonts w:asciiTheme="minorHAnsi" w:hAnsiTheme="minorHAnsi"/>
                <w:lang w:val="cs-CZ"/>
              </w:rPr>
              <w:t xml:space="preserve"> Kč</w:t>
            </w:r>
          </w:p>
        </w:tc>
      </w:tr>
    </w:tbl>
    <w:p w14:paraId="2A102810" w14:textId="77777777" w:rsidR="00A85FB5" w:rsidRPr="00145170" w:rsidRDefault="00A85FB5" w:rsidP="00E6784C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 w:cs="ArialMT"/>
          <w:sz w:val="24"/>
          <w:szCs w:val="24"/>
          <w:lang w:val="cs-CZ"/>
        </w:rPr>
      </w:pPr>
    </w:p>
    <w:p w14:paraId="27511987" w14:textId="77777777" w:rsidR="00F35110" w:rsidRPr="00145170" w:rsidRDefault="00F35110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 w:cs="ArialMT"/>
          <w:sz w:val="24"/>
          <w:szCs w:val="24"/>
          <w:lang w:val="cs-CZ"/>
        </w:rPr>
      </w:pPr>
    </w:p>
    <w:p w14:paraId="4349E06A" w14:textId="7F7A5304" w:rsidR="00F35110" w:rsidRPr="00145170" w:rsidRDefault="00AF2B86" w:rsidP="0014517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MT"/>
          <w:lang w:val="cs-CZ" w:eastAsia="cs-CZ"/>
        </w:rPr>
      </w:pPr>
      <w:r w:rsidRPr="00145170">
        <w:rPr>
          <w:rFonts w:asciiTheme="minorHAnsi" w:hAnsiTheme="minorHAnsi" w:cs="ArialMT"/>
          <w:lang w:val="cs-CZ"/>
        </w:rPr>
        <w:t>2</w:t>
      </w:r>
      <w:r w:rsidR="00F35110" w:rsidRPr="00145170">
        <w:rPr>
          <w:rFonts w:asciiTheme="minorHAnsi" w:hAnsiTheme="minorHAnsi" w:cs="ArialMT"/>
          <w:lang w:val="cs-CZ"/>
        </w:rPr>
        <w:t xml:space="preserve">. </w:t>
      </w:r>
      <w:r w:rsidR="00F35110" w:rsidRPr="00145170">
        <w:rPr>
          <w:rFonts w:asciiTheme="minorHAnsi" w:hAnsiTheme="minorHAnsi" w:cs="ArialMT"/>
          <w:lang w:val="cs-CZ"/>
        </w:rPr>
        <w:tab/>
      </w:r>
      <w:r w:rsidR="00E41F64" w:rsidRPr="00145170">
        <w:rPr>
          <w:rFonts w:asciiTheme="minorHAnsi" w:hAnsiTheme="minorHAnsi" w:cs="ArialMT"/>
          <w:lang w:val="cs-CZ"/>
        </w:rPr>
        <w:t xml:space="preserve">Provádění prací </w:t>
      </w:r>
      <w:r w:rsidR="00F35110" w:rsidRPr="00145170">
        <w:rPr>
          <w:rFonts w:asciiTheme="minorHAnsi" w:hAnsiTheme="minorHAnsi" w:cs="ArialMT"/>
          <w:lang w:val="cs-CZ" w:eastAsia="cs-CZ"/>
        </w:rPr>
        <w:t xml:space="preserve">dle </w:t>
      </w:r>
      <w:r w:rsidR="00E44041">
        <w:rPr>
          <w:rFonts w:asciiTheme="minorHAnsi" w:hAnsiTheme="minorHAnsi" w:cs="ArialMT"/>
          <w:lang w:val="cs-CZ" w:eastAsia="cs-CZ"/>
        </w:rPr>
        <w:t>odst.</w:t>
      </w:r>
      <w:r w:rsidR="00F35110" w:rsidRPr="00145170">
        <w:rPr>
          <w:rFonts w:asciiTheme="minorHAnsi" w:hAnsiTheme="minorHAnsi" w:cs="ArialMT"/>
          <w:lang w:val="cs-CZ" w:eastAsia="cs-CZ"/>
        </w:rPr>
        <w:t xml:space="preserve"> 1. tohoto článku bude probíhat tak, že </w:t>
      </w:r>
      <w:r w:rsidR="00E41F64" w:rsidRPr="00145170">
        <w:rPr>
          <w:rFonts w:asciiTheme="minorHAnsi" w:hAnsiTheme="minorHAnsi" w:cs="ArialMT"/>
          <w:lang w:val="cs-CZ" w:eastAsia="cs-CZ"/>
        </w:rPr>
        <w:t xml:space="preserve">při </w:t>
      </w:r>
      <w:r w:rsidR="00F35110" w:rsidRPr="00145170">
        <w:rPr>
          <w:rFonts w:asciiTheme="minorHAnsi" w:hAnsiTheme="minorHAnsi" w:cs="ArialMT"/>
          <w:lang w:val="cs-CZ" w:eastAsia="cs-CZ"/>
        </w:rPr>
        <w:t xml:space="preserve">novém požadavku </w:t>
      </w:r>
      <w:r w:rsidRPr="00145170">
        <w:rPr>
          <w:rFonts w:asciiTheme="minorHAnsi" w:hAnsiTheme="minorHAnsi" w:cs="ArialMT"/>
          <w:lang w:val="cs-CZ" w:eastAsia="cs-CZ"/>
        </w:rPr>
        <w:t xml:space="preserve">(dle odst. </w:t>
      </w:r>
      <w:proofErr w:type="gramStart"/>
      <w:r w:rsidRPr="00145170">
        <w:rPr>
          <w:rFonts w:asciiTheme="minorHAnsi" w:hAnsiTheme="minorHAnsi" w:cs="ArialMT"/>
          <w:lang w:val="cs-CZ" w:eastAsia="cs-CZ"/>
        </w:rPr>
        <w:t>2</w:t>
      </w:r>
      <w:r w:rsidR="0097201A" w:rsidRPr="00145170">
        <w:rPr>
          <w:rFonts w:asciiTheme="minorHAnsi" w:hAnsiTheme="minorHAnsi" w:cs="ArialMT"/>
          <w:lang w:val="cs-CZ" w:eastAsia="cs-CZ"/>
        </w:rPr>
        <w:t>.1. tohoto</w:t>
      </w:r>
      <w:proofErr w:type="gramEnd"/>
      <w:r w:rsidR="0097201A" w:rsidRPr="00145170">
        <w:rPr>
          <w:rFonts w:asciiTheme="minorHAnsi" w:hAnsiTheme="minorHAnsi" w:cs="ArialMT"/>
          <w:lang w:val="cs-CZ" w:eastAsia="cs-CZ"/>
        </w:rPr>
        <w:t xml:space="preserve"> článku) </w:t>
      </w:r>
      <w:r w:rsidR="00F35110" w:rsidRPr="00145170">
        <w:rPr>
          <w:rFonts w:asciiTheme="minorHAnsi" w:hAnsiTheme="minorHAnsi" w:cs="ArialMT"/>
          <w:lang w:val="cs-CZ" w:eastAsia="cs-CZ"/>
        </w:rPr>
        <w:t xml:space="preserve">na webové </w:t>
      </w:r>
      <w:r w:rsidR="00E41F64" w:rsidRPr="00145170">
        <w:rPr>
          <w:rFonts w:asciiTheme="minorHAnsi" w:hAnsiTheme="minorHAnsi" w:cs="ArialMT"/>
          <w:lang w:val="cs-CZ" w:eastAsia="cs-CZ"/>
        </w:rPr>
        <w:t xml:space="preserve">stránky a </w:t>
      </w:r>
      <w:r w:rsidR="00F35110" w:rsidRPr="00145170">
        <w:rPr>
          <w:rFonts w:asciiTheme="minorHAnsi" w:hAnsiTheme="minorHAnsi" w:cs="ArialMT"/>
          <w:lang w:val="cs-CZ" w:eastAsia="cs-CZ"/>
        </w:rPr>
        <w:t xml:space="preserve">aplikace, zajistí zhotovitel urgentní zahájení </w:t>
      </w:r>
      <w:r w:rsidR="00E41F64" w:rsidRPr="00145170">
        <w:rPr>
          <w:rFonts w:asciiTheme="minorHAnsi" w:hAnsiTheme="minorHAnsi" w:cs="ArialMT"/>
          <w:lang w:val="cs-CZ" w:eastAsia="cs-CZ"/>
        </w:rPr>
        <w:t xml:space="preserve">prací </w:t>
      </w:r>
      <w:r w:rsidR="00F35110" w:rsidRPr="00145170">
        <w:rPr>
          <w:rFonts w:asciiTheme="minorHAnsi" w:hAnsiTheme="minorHAnsi" w:cs="ArialMT"/>
          <w:lang w:val="cs-CZ" w:eastAsia="cs-CZ"/>
        </w:rPr>
        <w:t>od nahlášení objednatelem</w:t>
      </w:r>
      <w:r w:rsidR="00E41F64" w:rsidRPr="00145170">
        <w:rPr>
          <w:rFonts w:asciiTheme="minorHAnsi" w:hAnsiTheme="minorHAnsi" w:cs="ArialMT"/>
          <w:lang w:val="cs-CZ" w:eastAsia="cs-CZ"/>
        </w:rPr>
        <w:t xml:space="preserve"> </w:t>
      </w:r>
      <w:r w:rsidR="00F35110" w:rsidRPr="00145170">
        <w:rPr>
          <w:rFonts w:asciiTheme="minorHAnsi" w:hAnsiTheme="minorHAnsi" w:cs="ArialMT"/>
          <w:lang w:val="cs-CZ" w:eastAsia="cs-CZ"/>
        </w:rPr>
        <w:t xml:space="preserve">nejpozději do </w:t>
      </w:r>
      <w:r w:rsidR="00314B1D" w:rsidRPr="00145170">
        <w:rPr>
          <w:rFonts w:asciiTheme="minorHAnsi" w:hAnsiTheme="minorHAnsi" w:cs="ArialMT"/>
          <w:lang w:val="cs-CZ" w:eastAsia="cs-CZ"/>
        </w:rPr>
        <w:t>5</w:t>
      </w:r>
      <w:r w:rsidR="00F35110" w:rsidRPr="00145170">
        <w:rPr>
          <w:rFonts w:asciiTheme="minorHAnsi" w:hAnsiTheme="minorHAnsi" w:cs="ArialMT"/>
          <w:lang w:val="cs-CZ" w:eastAsia="cs-CZ"/>
        </w:rPr>
        <w:t xml:space="preserve"> </w:t>
      </w:r>
      <w:r w:rsidR="00623891" w:rsidRPr="00145170">
        <w:rPr>
          <w:rFonts w:asciiTheme="minorHAnsi" w:hAnsiTheme="minorHAnsi" w:cs="ArialMT"/>
          <w:lang w:val="cs-CZ" w:eastAsia="cs-CZ"/>
        </w:rPr>
        <w:t>(</w:t>
      </w:r>
      <w:r w:rsidR="00314B1D" w:rsidRPr="00145170">
        <w:rPr>
          <w:rFonts w:asciiTheme="minorHAnsi" w:hAnsiTheme="minorHAnsi" w:cs="ArialMT"/>
          <w:lang w:val="cs-CZ" w:eastAsia="cs-CZ"/>
        </w:rPr>
        <w:t>pěti</w:t>
      </w:r>
      <w:r w:rsidR="00623891" w:rsidRPr="00145170">
        <w:rPr>
          <w:rFonts w:asciiTheme="minorHAnsi" w:hAnsiTheme="minorHAnsi" w:cs="ArialMT"/>
          <w:lang w:val="cs-CZ" w:eastAsia="cs-CZ"/>
        </w:rPr>
        <w:t xml:space="preserve">) </w:t>
      </w:r>
      <w:r w:rsidR="00F35110" w:rsidRPr="00145170">
        <w:rPr>
          <w:rFonts w:asciiTheme="minorHAnsi" w:hAnsiTheme="minorHAnsi" w:cs="ArialMT"/>
          <w:lang w:val="cs-CZ" w:eastAsia="cs-CZ"/>
        </w:rPr>
        <w:t>pracovních dnů</w:t>
      </w:r>
      <w:r w:rsidR="00E85CF6" w:rsidRPr="00145170">
        <w:rPr>
          <w:rFonts w:asciiTheme="minorHAnsi" w:hAnsiTheme="minorHAnsi" w:cs="ArialMT"/>
          <w:lang w:val="cs-CZ" w:eastAsia="cs-CZ"/>
        </w:rPr>
        <w:t>.</w:t>
      </w:r>
    </w:p>
    <w:p w14:paraId="04330F2A" w14:textId="77777777" w:rsidR="0097201A" w:rsidRPr="00145170" w:rsidRDefault="0097201A" w:rsidP="0097201A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MT"/>
          <w:lang w:val="cs-CZ" w:eastAsia="cs-CZ"/>
        </w:rPr>
      </w:pPr>
    </w:p>
    <w:p w14:paraId="35D96AC4" w14:textId="3031AC52" w:rsidR="00F35110" w:rsidRPr="00145170" w:rsidRDefault="00773EA0" w:rsidP="0062389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MT"/>
          <w:lang w:val="cs-CZ" w:eastAsia="cs-CZ"/>
        </w:rPr>
      </w:pPr>
      <w:r w:rsidRPr="00145170">
        <w:rPr>
          <w:rFonts w:asciiTheme="minorHAnsi" w:hAnsiTheme="minorHAnsi" w:cs="ArialMT"/>
          <w:lang w:val="cs-CZ" w:eastAsia="cs-CZ"/>
        </w:rPr>
        <w:tab/>
      </w:r>
      <w:r w:rsidR="00AF2B86" w:rsidRPr="00145170">
        <w:rPr>
          <w:rFonts w:asciiTheme="minorHAnsi" w:hAnsiTheme="minorHAnsi" w:cs="ArialMT"/>
          <w:lang w:val="cs-CZ" w:eastAsia="cs-CZ"/>
        </w:rPr>
        <w:t>2</w:t>
      </w:r>
      <w:r w:rsidR="0097201A" w:rsidRPr="00145170">
        <w:rPr>
          <w:rFonts w:asciiTheme="minorHAnsi" w:hAnsiTheme="minorHAnsi" w:cs="ArialMT"/>
          <w:lang w:val="cs-CZ" w:eastAsia="cs-CZ"/>
        </w:rPr>
        <w:t>.1</w:t>
      </w:r>
      <w:r w:rsidR="00B866F6" w:rsidRPr="00145170">
        <w:rPr>
          <w:rFonts w:asciiTheme="minorHAnsi" w:hAnsiTheme="minorHAnsi" w:cs="ArialMT"/>
          <w:lang w:val="cs-CZ" w:eastAsia="cs-CZ"/>
        </w:rPr>
        <w:t xml:space="preserve"> </w:t>
      </w:r>
      <w:r w:rsidR="00314B1D" w:rsidRPr="00145170">
        <w:rPr>
          <w:rFonts w:asciiTheme="minorHAnsi" w:hAnsiTheme="minorHAnsi" w:cs="ArialMT"/>
          <w:lang w:val="cs-CZ" w:eastAsia="cs-CZ"/>
        </w:rPr>
        <w:t>Pro potřeby této smlouvy je definice nových požadavků následují:</w:t>
      </w:r>
    </w:p>
    <w:p w14:paraId="70E1B6FE" w14:textId="1F7300F3" w:rsidR="00F35110" w:rsidRPr="00145170" w:rsidRDefault="00944C0B" w:rsidP="0062389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MT"/>
          <w:lang w:val="cs-CZ" w:eastAsia="cs-CZ"/>
        </w:rPr>
      </w:pPr>
      <w:r w:rsidRPr="00145170">
        <w:rPr>
          <w:rFonts w:asciiTheme="minorHAnsi" w:hAnsiTheme="minorHAnsi" w:cs="ArialMT"/>
          <w:lang w:val="cs-CZ" w:eastAsia="cs-CZ"/>
        </w:rPr>
        <w:tab/>
      </w:r>
      <w:r w:rsidR="00314B1D" w:rsidRPr="00145170">
        <w:rPr>
          <w:rFonts w:asciiTheme="minorHAnsi" w:hAnsiTheme="minorHAnsi" w:cs="ArialMT"/>
          <w:lang w:val="cs-CZ" w:eastAsia="cs-CZ"/>
        </w:rPr>
        <w:tab/>
      </w:r>
      <w:r w:rsidRPr="00145170">
        <w:rPr>
          <w:rFonts w:asciiTheme="minorHAnsi" w:hAnsiTheme="minorHAnsi" w:cs="ArialMT"/>
          <w:lang w:val="cs-CZ" w:eastAsia="cs-CZ"/>
        </w:rPr>
        <w:tab/>
      </w:r>
      <w:r w:rsidR="00314B1D" w:rsidRPr="00145170">
        <w:rPr>
          <w:rFonts w:asciiTheme="minorHAnsi" w:hAnsiTheme="minorHAnsi" w:cs="ArialMT"/>
          <w:lang w:val="cs-CZ" w:eastAsia="cs-CZ"/>
        </w:rPr>
        <w:t>a)</w:t>
      </w:r>
      <w:r w:rsidR="00F35110" w:rsidRPr="00145170">
        <w:rPr>
          <w:rFonts w:asciiTheme="minorHAnsi" w:hAnsiTheme="minorHAnsi" w:cs="ArialMT"/>
          <w:lang w:val="cs-CZ" w:eastAsia="cs-CZ"/>
        </w:rPr>
        <w:t xml:space="preserve"> požadavky na úpravu stávajících funkcionality</w:t>
      </w:r>
      <w:r w:rsidR="0097201A" w:rsidRPr="00145170">
        <w:rPr>
          <w:rFonts w:asciiTheme="minorHAnsi" w:hAnsiTheme="minorHAnsi" w:cs="ArialMT"/>
          <w:lang w:val="cs-CZ" w:eastAsia="cs-CZ"/>
        </w:rPr>
        <w:t>,</w:t>
      </w:r>
    </w:p>
    <w:p w14:paraId="1E362DA7" w14:textId="62DE95A4" w:rsidR="00F35110" w:rsidRPr="00145170" w:rsidRDefault="00944C0B" w:rsidP="0062389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MT"/>
          <w:lang w:val="cs-CZ" w:eastAsia="cs-CZ"/>
        </w:rPr>
      </w:pPr>
      <w:r w:rsidRPr="00145170">
        <w:rPr>
          <w:rFonts w:asciiTheme="minorHAnsi" w:hAnsiTheme="minorHAnsi" w:cs="ArialMT"/>
          <w:lang w:val="cs-CZ" w:eastAsia="cs-CZ"/>
        </w:rPr>
        <w:tab/>
      </w:r>
      <w:r w:rsidR="00314B1D" w:rsidRPr="00145170">
        <w:rPr>
          <w:rFonts w:asciiTheme="minorHAnsi" w:hAnsiTheme="minorHAnsi" w:cs="ArialMT"/>
          <w:lang w:val="cs-CZ" w:eastAsia="cs-CZ"/>
        </w:rPr>
        <w:tab/>
      </w:r>
      <w:r w:rsidRPr="00145170">
        <w:rPr>
          <w:rFonts w:asciiTheme="minorHAnsi" w:hAnsiTheme="minorHAnsi" w:cs="ArialMT"/>
          <w:lang w:val="cs-CZ" w:eastAsia="cs-CZ"/>
        </w:rPr>
        <w:tab/>
      </w:r>
      <w:r w:rsidR="00314B1D" w:rsidRPr="00145170">
        <w:rPr>
          <w:rFonts w:asciiTheme="minorHAnsi" w:hAnsiTheme="minorHAnsi" w:cs="ArialMT"/>
          <w:lang w:val="cs-CZ" w:eastAsia="cs-CZ"/>
        </w:rPr>
        <w:t xml:space="preserve">b) </w:t>
      </w:r>
      <w:r w:rsidR="00F35110" w:rsidRPr="00145170">
        <w:rPr>
          <w:rFonts w:asciiTheme="minorHAnsi" w:hAnsiTheme="minorHAnsi" w:cs="ArialMT"/>
          <w:lang w:val="cs-CZ" w:eastAsia="cs-CZ"/>
        </w:rPr>
        <w:t>požadavky na nové funkcionality</w:t>
      </w:r>
      <w:r w:rsidR="0097201A" w:rsidRPr="00145170">
        <w:rPr>
          <w:rFonts w:asciiTheme="minorHAnsi" w:hAnsiTheme="minorHAnsi" w:cs="ArialMT"/>
          <w:lang w:val="cs-CZ" w:eastAsia="cs-CZ"/>
        </w:rPr>
        <w:t>,</w:t>
      </w:r>
    </w:p>
    <w:p w14:paraId="1F82316B" w14:textId="269EA56C" w:rsidR="00F35110" w:rsidRPr="00145170" w:rsidRDefault="00944C0B" w:rsidP="0062389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MT"/>
          <w:lang w:val="cs-CZ" w:eastAsia="cs-CZ"/>
        </w:rPr>
      </w:pPr>
      <w:r w:rsidRPr="00145170">
        <w:rPr>
          <w:rFonts w:asciiTheme="minorHAnsi" w:hAnsiTheme="minorHAnsi" w:cs="ArialMT"/>
          <w:lang w:val="cs-CZ" w:eastAsia="cs-CZ"/>
        </w:rPr>
        <w:tab/>
      </w:r>
      <w:r w:rsidR="00314B1D" w:rsidRPr="00145170">
        <w:rPr>
          <w:rFonts w:asciiTheme="minorHAnsi" w:hAnsiTheme="minorHAnsi" w:cs="ArialMT"/>
          <w:lang w:val="cs-CZ" w:eastAsia="cs-CZ"/>
        </w:rPr>
        <w:tab/>
      </w:r>
      <w:r w:rsidRPr="00145170">
        <w:rPr>
          <w:rFonts w:asciiTheme="minorHAnsi" w:hAnsiTheme="minorHAnsi" w:cs="ArialMT"/>
          <w:lang w:val="cs-CZ" w:eastAsia="cs-CZ"/>
        </w:rPr>
        <w:tab/>
      </w:r>
      <w:r w:rsidR="00314B1D" w:rsidRPr="00145170">
        <w:rPr>
          <w:rFonts w:asciiTheme="minorHAnsi" w:hAnsiTheme="minorHAnsi" w:cs="ArialMT"/>
          <w:lang w:val="cs-CZ" w:eastAsia="cs-CZ"/>
        </w:rPr>
        <w:t xml:space="preserve">c) </w:t>
      </w:r>
      <w:r w:rsidR="00F35110" w:rsidRPr="00145170">
        <w:rPr>
          <w:rFonts w:asciiTheme="minorHAnsi" w:hAnsiTheme="minorHAnsi" w:cs="ArialMT"/>
          <w:lang w:val="cs-CZ" w:eastAsia="cs-CZ"/>
        </w:rPr>
        <w:t>požadavky na úpravu nebo nastavení kvůli změně na straně třetích stran</w:t>
      </w:r>
      <w:r w:rsidR="0097201A" w:rsidRPr="00145170">
        <w:rPr>
          <w:rFonts w:asciiTheme="minorHAnsi" w:hAnsiTheme="minorHAnsi" w:cs="ArialMT"/>
          <w:lang w:val="cs-CZ" w:eastAsia="cs-CZ"/>
        </w:rPr>
        <w:t>,</w:t>
      </w:r>
    </w:p>
    <w:p w14:paraId="60AE8FDD" w14:textId="2F3CF07C" w:rsidR="0097201A" w:rsidRPr="00145170" w:rsidRDefault="0097201A" w:rsidP="0062389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MT"/>
          <w:lang w:val="cs-CZ" w:eastAsia="cs-CZ"/>
        </w:rPr>
      </w:pPr>
      <w:r w:rsidRPr="00145170">
        <w:rPr>
          <w:rFonts w:asciiTheme="minorHAnsi" w:hAnsiTheme="minorHAnsi" w:cs="ArialMT"/>
          <w:lang w:val="cs-CZ" w:eastAsia="cs-CZ"/>
        </w:rPr>
        <w:tab/>
      </w:r>
      <w:r w:rsidR="00314B1D" w:rsidRPr="00145170">
        <w:rPr>
          <w:rFonts w:asciiTheme="minorHAnsi" w:hAnsiTheme="minorHAnsi" w:cs="ArialMT"/>
          <w:lang w:val="cs-CZ" w:eastAsia="cs-CZ"/>
        </w:rPr>
        <w:tab/>
      </w:r>
      <w:r w:rsidRPr="00145170">
        <w:rPr>
          <w:rFonts w:asciiTheme="minorHAnsi" w:hAnsiTheme="minorHAnsi" w:cs="ArialMT"/>
          <w:lang w:val="cs-CZ" w:eastAsia="cs-CZ"/>
        </w:rPr>
        <w:tab/>
      </w:r>
      <w:r w:rsidR="00314B1D" w:rsidRPr="00145170">
        <w:rPr>
          <w:rFonts w:asciiTheme="minorHAnsi" w:hAnsiTheme="minorHAnsi" w:cs="ArialMT"/>
          <w:lang w:val="cs-CZ" w:eastAsia="cs-CZ"/>
        </w:rPr>
        <w:t xml:space="preserve">d) </w:t>
      </w:r>
      <w:r w:rsidRPr="00145170">
        <w:rPr>
          <w:rFonts w:asciiTheme="minorHAnsi" w:hAnsiTheme="minorHAnsi" w:cs="ArialMT"/>
          <w:lang w:val="cs-CZ" w:eastAsia="cs-CZ"/>
        </w:rPr>
        <w:t>dotazy a konzultace k provozu a funkčnostem aplikací a webových stránek.</w:t>
      </w:r>
    </w:p>
    <w:p w14:paraId="23D201C1" w14:textId="77777777" w:rsidR="00773EA0" w:rsidRPr="00145170" w:rsidRDefault="00773EA0" w:rsidP="0062389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MT"/>
          <w:lang w:val="cs-CZ" w:eastAsia="cs-CZ"/>
        </w:rPr>
      </w:pPr>
    </w:p>
    <w:p w14:paraId="4A9A153D" w14:textId="61FB836A" w:rsidR="00773EA0" w:rsidRPr="00145170" w:rsidRDefault="00773EA0" w:rsidP="00B82615">
      <w:pPr>
        <w:spacing w:line="276" w:lineRule="auto"/>
        <w:ind w:left="567"/>
        <w:rPr>
          <w:rFonts w:asciiTheme="minorHAnsi" w:hAnsiTheme="minorHAnsi"/>
          <w:lang w:val="cs-CZ"/>
        </w:rPr>
      </w:pPr>
      <w:r w:rsidRPr="00145170">
        <w:rPr>
          <w:rFonts w:asciiTheme="minorHAnsi" w:hAnsiTheme="minorHAnsi" w:cs="ArialMT"/>
          <w:lang w:val="cs-CZ" w:eastAsia="cs-CZ"/>
        </w:rPr>
        <w:lastRenderedPageBreak/>
        <w:t xml:space="preserve">2.2. </w:t>
      </w:r>
      <w:r w:rsidRPr="00145170">
        <w:rPr>
          <w:rFonts w:asciiTheme="minorHAnsi" w:hAnsiTheme="minorHAnsi"/>
          <w:lang w:val="cs-CZ"/>
        </w:rPr>
        <w:t>Smluvní strany se dohodly, že Službami dle odst. 1. tohoto článku se rozumí následující jednotlivé služby.</w:t>
      </w:r>
      <w:r w:rsidR="00FF6B40">
        <w:rPr>
          <w:rFonts w:asciiTheme="minorHAnsi" w:hAnsiTheme="minorHAnsi"/>
          <w:lang w:val="cs-CZ"/>
        </w:rPr>
        <w:br/>
      </w:r>
    </w:p>
    <w:p w14:paraId="142DB3FB" w14:textId="4FE28D21" w:rsidR="00773EA0" w:rsidRPr="00145170" w:rsidRDefault="00773EA0" w:rsidP="00145170">
      <w:pPr>
        <w:spacing w:line="276" w:lineRule="auto"/>
        <w:ind w:left="1416"/>
        <w:jc w:val="both"/>
        <w:rPr>
          <w:rFonts w:asciiTheme="minorHAnsi" w:hAnsiTheme="minorHAnsi"/>
          <w:lang w:val="cs-CZ"/>
        </w:rPr>
      </w:pPr>
      <w:r w:rsidRPr="00145170">
        <w:rPr>
          <w:rFonts w:asciiTheme="minorHAnsi" w:hAnsiTheme="minorHAnsi"/>
          <w:lang w:val="cs-CZ"/>
        </w:rPr>
        <w:t>a) Aktualizace obsahu Webu</w:t>
      </w:r>
      <w:r w:rsidR="00B062FB" w:rsidRPr="00145170">
        <w:rPr>
          <w:rFonts w:asciiTheme="minorHAnsi" w:hAnsiTheme="minorHAnsi"/>
          <w:lang w:val="cs-CZ"/>
        </w:rPr>
        <w:t xml:space="preserve"> -</w:t>
      </w:r>
      <w:r w:rsidRPr="00145170">
        <w:rPr>
          <w:rFonts w:asciiTheme="minorHAnsi" w:hAnsiTheme="minorHAnsi"/>
          <w:lang w:val="cs-CZ"/>
        </w:rPr>
        <w:t xml:space="preserve"> Aktualizační práce dle požadavku Objednatele. Aktualizací se rozumí aktualizace obsahu webu, tzn. změny nebo úpravy textů, souborů a obrázků. Aktualizací obsahu nejsou změny funkcionality, rozsahu databáze, nebo jakékoliv práce, při kterých musí být využito služeb grafického designera, nebo programátora v programovacích jazycích, vyjma HTML a CSS.</w:t>
      </w:r>
    </w:p>
    <w:p w14:paraId="28916E0F" w14:textId="77777777" w:rsidR="00F016DC" w:rsidRDefault="00F016DC" w:rsidP="00145170">
      <w:pPr>
        <w:spacing w:line="276" w:lineRule="auto"/>
        <w:ind w:left="849" w:firstLine="567"/>
        <w:jc w:val="both"/>
        <w:rPr>
          <w:rFonts w:asciiTheme="minorHAnsi" w:hAnsiTheme="minorHAnsi"/>
          <w:lang w:val="cs-CZ"/>
        </w:rPr>
      </w:pPr>
    </w:p>
    <w:p w14:paraId="385E7076" w14:textId="5A4E1CB2" w:rsidR="00773EA0" w:rsidRPr="00145170" w:rsidRDefault="00773EA0" w:rsidP="00145170">
      <w:pPr>
        <w:spacing w:line="276" w:lineRule="auto"/>
        <w:ind w:left="849" w:firstLine="567"/>
        <w:jc w:val="both"/>
        <w:rPr>
          <w:rFonts w:asciiTheme="minorHAnsi" w:hAnsiTheme="minorHAnsi"/>
          <w:lang w:val="cs-CZ"/>
        </w:rPr>
      </w:pPr>
      <w:r w:rsidRPr="00145170">
        <w:rPr>
          <w:rFonts w:asciiTheme="minorHAnsi" w:hAnsiTheme="minorHAnsi"/>
          <w:lang w:val="cs-CZ"/>
        </w:rPr>
        <w:t xml:space="preserve">b) </w:t>
      </w:r>
      <w:r w:rsidR="00B82615">
        <w:rPr>
          <w:rFonts w:asciiTheme="minorHAnsi" w:hAnsiTheme="minorHAnsi"/>
          <w:lang w:val="cs-CZ"/>
        </w:rPr>
        <w:t>Návrh a p</w:t>
      </w:r>
      <w:r w:rsidRPr="00145170">
        <w:rPr>
          <w:rFonts w:asciiTheme="minorHAnsi" w:hAnsiTheme="minorHAnsi"/>
          <w:lang w:val="cs-CZ"/>
        </w:rPr>
        <w:t>rogramování nových funkcí stránek nebo úprava stávajících funkcí</w:t>
      </w:r>
      <w:r w:rsidR="00B82615">
        <w:rPr>
          <w:rFonts w:asciiTheme="minorHAnsi" w:hAnsiTheme="minorHAnsi"/>
          <w:lang w:val="cs-CZ"/>
        </w:rPr>
        <w:t>.</w:t>
      </w:r>
    </w:p>
    <w:p w14:paraId="1477AD05" w14:textId="27FF2BB8" w:rsidR="00773EA0" w:rsidRPr="00145170" w:rsidRDefault="00B82615" w:rsidP="00145170">
      <w:pPr>
        <w:spacing w:line="276" w:lineRule="auto"/>
        <w:ind w:left="1416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Projektové řízení, návrhy a l</w:t>
      </w:r>
      <w:r w:rsidR="00773EA0" w:rsidRPr="00145170">
        <w:rPr>
          <w:rFonts w:asciiTheme="minorHAnsi" w:hAnsiTheme="minorHAnsi"/>
          <w:lang w:val="cs-CZ"/>
        </w:rPr>
        <w:t>ibovolné programování a úpravy internetové stránky dle požadavku objednatele, které se</w:t>
      </w:r>
      <w:r w:rsidR="00B062FB" w:rsidRPr="00145170">
        <w:rPr>
          <w:rFonts w:asciiTheme="minorHAnsi" w:hAnsiTheme="minorHAnsi"/>
          <w:lang w:val="cs-CZ"/>
        </w:rPr>
        <w:t xml:space="preserve"> </w:t>
      </w:r>
      <w:r w:rsidR="00773EA0" w:rsidRPr="00145170">
        <w:rPr>
          <w:rFonts w:asciiTheme="minorHAnsi" w:hAnsiTheme="minorHAnsi"/>
          <w:lang w:val="cs-CZ"/>
        </w:rPr>
        <w:t>týkají změn a úprav funkcí a vytvoření úplně nových funkcí dle požadavků a specifikace</w:t>
      </w:r>
      <w:r w:rsidR="00B062FB" w:rsidRPr="00145170">
        <w:rPr>
          <w:rFonts w:asciiTheme="minorHAnsi" w:hAnsiTheme="minorHAnsi"/>
          <w:lang w:val="cs-CZ"/>
        </w:rPr>
        <w:t xml:space="preserve"> </w:t>
      </w:r>
      <w:r w:rsidR="00773EA0" w:rsidRPr="00145170">
        <w:rPr>
          <w:rFonts w:asciiTheme="minorHAnsi" w:hAnsiTheme="minorHAnsi"/>
          <w:lang w:val="cs-CZ"/>
        </w:rPr>
        <w:t>objednatele. Práce na těchto změnách, úpravách a zcela nových funkcí se mohou týkat úkonů:</w:t>
      </w:r>
    </w:p>
    <w:p w14:paraId="4E3555CF" w14:textId="77777777" w:rsidR="00773EA0" w:rsidRPr="00145170" w:rsidRDefault="00773EA0" w:rsidP="00145170">
      <w:pPr>
        <w:ind w:left="1842"/>
        <w:rPr>
          <w:rFonts w:asciiTheme="minorHAnsi" w:hAnsiTheme="minorHAnsi"/>
          <w:lang w:val="cs-CZ"/>
        </w:rPr>
      </w:pPr>
      <w:r w:rsidRPr="00145170">
        <w:rPr>
          <w:rFonts w:asciiTheme="minorHAnsi" w:hAnsiTheme="minorHAnsi"/>
          <w:lang w:val="cs-CZ"/>
        </w:rPr>
        <w:t>Programování PHP/DB</w:t>
      </w:r>
      <w:r w:rsidRPr="00145170">
        <w:rPr>
          <w:rFonts w:asciiTheme="minorHAnsi" w:hAnsiTheme="minorHAnsi"/>
          <w:lang w:val="cs-CZ"/>
        </w:rPr>
        <w:br/>
        <w:t xml:space="preserve">Programování úprav pro CMS </w:t>
      </w:r>
      <w:proofErr w:type="spellStart"/>
      <w:r w:rsidRPr="00145170">
        <w:rPr>
          <w:rFonts w:asciiTheme="minorHAnsi" w:hAnsiTheme="minorHAnsi"/>
          <w:lang w:val="cs-CZ"/>
        </w:rPr>
        <w:t>Drupal</w:t>
      </w:r>
      <w:proofErr w:type="spellEnd"/>
    </w:p>
    <w:p w14:paraId="6F29BA7E" w14:textId="422591C3" w:rsidR="00944C0B" w:rsidRPr="00145170" w:rsidRDefault="00773EA0" w:rsidP="00145170">
      <w:pPr>
        <w:ind w:left="1842"/>
        <w:rPr>
          <w:rFonts w:asciiTheme="minorHAnsi" w:hAnsiTheme="minorHAnsi"/>
          <w:lang w:val="cs-CZ"/>
        </w:rPr>
      </w:pPr>
      <w:r w:rsidRPr="00145170">
        <w:rPr>
          <w:rFonts w:asciiTheme="minorHAnsi" w:hAnsiTheme="minorHAnsi"/>
          <w:lang w:val="cs-CZ"/>
        </w:rPr>
        <w:t>Kódování HTML/CSS/</w:t>
      </w:r>
      <w:proofErr w:type="spellStart"/>
      <w:r w:rsidRPr="00145170">
        <w:rPr>
          <w:rFonts w:asciiTheme="minorHAnsi" w:hAnsiTheme="minorHAnsi"/>
          <w:lang w:val="cs-CZ"/>
        </w:rPr>
        <w:t>Javascipt</w:t>
      </w:r>
      <w:proofErr w:type="spellEnd"/>
      <w:r w:rsidRPr="00145170">
        <w:rPr>
          <w:rFonts w:asciiTheme="minorHAnsi" w:hAnsiTheme="minorHAnsi"/>
          <w:lang w:val="cs-CZ"/>
        </w:rPr>
        <w:br/>
        <w:t>Project management</w:t>
      </w:r>
      <w:r w:rsidR="00FF6B40">
        <w:rPr>
          <w:rFonts w:asciiTheme="minorHAnsi" w:hAnsiTheme="minorHAnsi"/>
          <w:lang w:val="cs-CZ"/>
        </w:rPr>
        <w:t xml:space="preserve"> + </w:t>
      </w:r>
      <w:r w:rsidRPr="00145170">
        <w:rPr>
          <w:rFonts w:asciiTheme="minorHAnsi" w:hAnsiTheme="minorHAnsi"/>
          <w:lang w:val="cs-CZ"/>
        </w:rPr>
        <w:t xml:space="preserve">Senior </w:t>
      </w:r>
      <w:proofErr w:type="spellStart"/>
      <w:r w:rsidRPr="00145170">
        <w:rPr>
          <w:rFonts w:asciiTheme="minorHAnsi" w:hAnsiTheme="minorHAnsi"/>
          <w:lang w:val="cs-CZ"/>
        </w:rPr>
        <w:t>project</w:t>
      </w:r>
      <w:proofErr w:type="spellEnd"/>
      <w:r w:rsidRPr="00145170">
        <w:rPr>
          <w:rFonts w:asciiTheme="minorHAnsi" w:hAnsiTheme="minorHAnsi"/>
          <w:lang w:val="cs-CZ"/>
        </w:rPr>
        <w:t xml:space="preserve"> management</w:t>
      </w:r>
      <w:r w:rsidR="00F016DC">
        <w:rPr>
          <w:rFonts w:asciiTheme="minorHAnsi" w:hAnsiTheme="minorHAnsi"/>
          <w:lang w:val="cs-CZ"/>
        </w:rPr>
        <w:br/>
      </w:r>
      <w:proofErr w:type="spellStart"/>
      <w:r w:rsidR="00F016DC">
        <w:rPr>
          <w:rFonts w:asciiTheme="minorHAnsi" w:hAnsiTheme="minorHAnsi"/>
          <w:lang w:val="cs-CZ"/>
        </w:rPr>
        <w:t>Testing</w:t>
      </w:r>
      <w:proofErr w:type="spellEnd"/>
    </w:p>
    <w:p w14:paraId="2EE45AE0" w14:textId="77777777" w:rsidR="00E6784C" w:rsidRPr="00145170" w:rsidRDefault="00E6784C" w:rsidP="00E6784C">
      <w:pPr>
        <w:ind w:left="993"/>
        <w:rPr>
          <w:rFonts w:asciiTheme="minorHAnsi" w:hAnsiTheme="minorHAnsi"/>
          <w:lang w:val="cs-CZ"/>
        </w:rPr>
      </w:pPr>
    </w:p>
    <w:p w14:paraId="097F1AD2" w14:textId="77777777" w:rsidR="0097201A" w:rsidRPr="00145170" w:rsidRDefault="00AF2B86" w:rsidP="002B2476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MT"/>
          <w:lang w:val="cs-CZ" w:eastAsia="cs-CZ"/>
        </w:rPr>
      </w:pPr>
      <w:r w:rsidRPr="00145170">
        <w:rPr>
          <w:rFonts w:asciiTheme="minorHAnsi" w:hAnsiTheme="minorHAnsi" w:cs="ArialMT"/>
          <w:lang w:val="cs-CZ" w:eastAsia="cs-CZ"/>
        </w:rPr>
        <w:t>3</w:t>
      </w:r>
      <w:r w:rsidR="00F35110" w:rsidRPr="00145170">
        <w:rPr>
          <w:rFonts w:asciiTheme="minorHAnsi" w:hAnsiTheme="minorHAnsi" w:cs="ArialMT"/>
          <w:lang w:val="cs-CZ" w:eastAsia="cs-CZ"/>
        </w:rPr>
        <w:t xml:space="preserve">. </w:t>
      </w:r>
      <w:r w:rsidR="00944C0B" w:rsidRPr="00145170">
        <w:rPr>
          <w:rFonts w:asciiTheme="minorHAnsi" w:hAnsiTheme="minorHAnsi" w:cs="ArialMT"/>
          <w:lang w:val="cs-CZ" w:eastAsia="cs-CZ"/>
        </w:rPr>
        <w:tab/>
      </w:r>
      <w:r w:rsidR="00F35110" w:rsidRPr="00145170">
        <w:rPr>
          <w:rFonts w:asciiTheme="minorHAnsi" w:hAnsiTheme="minorHAnsi" w:cs="ArialMT"/>
          <w:lang w:val="cs-CZ" w:eastAsia="cs-CZ"/>
        </w:rPr>
        <w:t xml:space="preserve">Objednatel bude </w:t>
      </w:r>
      <w:r w:rsidR="00773EA0" w:rsidRPr="00145170">
        <w:rPr>
          <w:rFonts w:asciiTheme="minorHAnsi" w:hAnsiTheme="minorHAnsi" w:cs="ArialMT"/>
          <w:lang w:val="cs-CZ" w:eastAsia="cs-CZ"/>
        </w:rPr>
        <w:t xml:space="preserve">zadávat požadavky </w:t>
      </w:r>
      <w:r w:rsidR="00F35110" w:rsidRPr="00145170">
        <w:rPr>
          <w:rFonts w:asciiTheme="minorHAnsi" w:hAnsiTheme="minorHAnsi" w:cs="ArialMT"/>
          <w:lang w:val="cs-CZ" w:eastAsia="cs-CZ"/>
        </w:rPr>
        <w:t xml:space="preserve">podrobnou písemnou specifikací obsahující popis </w:t>
      </w:r>
      <w:r w:rsidRPr="00145170">
        <w:rPr>
          <w:rFonts w:asciiTheme="minorHAnsi" w:hAnsiTheme="minorHAnsi" w:cs="ArialMT"/>
          <w:lang w:val="cs-CZ" w:eastAsia="cs-CZ"/>
        </w:rPr>
        <w:t>požadavku</w:t>
      </w:r>
      <w:r w:rsidR="00F35110" w:rsidRPr="00145170">
        <w:rPr>
          <w:rFonts w:asciiTheme="minorHAnsi" w:hAnsiTheme="minorHAnsi" w:cs="ArialMT"/>
          <w:lang w:val="cs-CZ" w:eastAsia="cs-CZ"/>
        </w:rPr>
        <w:t xml:space="preserve"> na email </w:t>
      </w:r>
      <w:r w:rsidR="004F6389" w:rsidRPr="00145170">
        <w:rPr>
          <w:rFonts w:asciiTheme="minorHAnsi" w:hAnsiTheme="minorHAnsi" w:cs="ArialMT"/>
          <w:lang w:val="cs-CZ" w:eastAsia="cs-CZ"/>
        </w:rPr>
        <w:t>zhotovi</w:t>
      </w:r>
      <w:r w:rsidRPr="00145170">
        <w:rPr>
          <w:rFonts w:asciiTheme="minorHAnsi" w:hAnsiTheme="minorHAnsi" w:cs="ArialMT"/>
          <w:lang w:val="cs-CZ" w:eastAsia="cs-CZ"/>
        </w:rPr>
        <w:t>tele.</w:t>
      </w:r>
    </w:p>
    <w:p w14:paraId="6C349CCA" w14:textId="77777777" w:rsidR="00944C0B" w:rsidRPr="00145170" w:rsidRDefault="00944C0B" w:rsidP="003C7BA4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Theme="minorHAnsi" w:hAnsiTheme="minorHAnsi" w:cs="ArialMT"/>
          <w:lang w:val="cs-CZ" w:eastAsia="cs-CZ"/>
        </w:rPr>
      </w:pPr>
    </w:p>
    <w:p w14:paraId="396FDB8F" w14:textId="77777777" w:rsidR="00F35110" w:rsidRPr="00145170" w:rsidRDefault="00F35110" w:rsidP="008151C0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>III.</w:t>
      </w:r>
      <w:r w:rsidRPr="00145170">
        <w:rPr>
          <w:rFonts w:asciiTheme="minorHAnsi" w:hAnsiTheme="minorHAnsi"/>
          <w:b w:val="0"/>
          <w:szCs w:val="36"/>
        </w:rPr>
        <w:tab/>
        <w:t>Cena</w:t>
      </w:r>
    </w:p>
    <w:p w14:paraId="1346BF44" w14:textId="77777777" w:rsidR="00944C0B" w:rsidRPr="00145170" w:rsidRDefault="00944C0B" w:rsidP="008151C0">
      <w:pPr>
        <w:pStyle w:val="Body"/>
        <w:spacing w:after="0"/>
        <w:rPr>
          <w:rFonts w:asciiTheme="minorHAnsi" w:hAnsiTheme="minorHAnsi"/>
        </w:rPr>
      </w:pPr>
    </w:p>
    <w:p w14:paraId="082A1565" w14:textId="77777777" w:rsidR="00A16D11" w:rsidRDefault="00F35110" w:rsidP="00A16D11">
      <w:pPr>
        <w:pStyle w:val="slovanseznam"/>
        <w:numPr>
          <w:ilvl w:val="0"/>
          <w:numId w:val="33"/>
        </w:numPr>
        <w:tabs>
          <w:tab w:val="clear" w:pos="567"/>
          <w:tab w:val="num" w:pos="0"/>
        </w:tabs>
        <w:ind w:hanging="567"/>
        <w:jc w:val="both"/>
        <w:rPr>
          <w:rFonts w:asciiTheme="minorHAnsi" w:hAnsiTheme="minorHAnsi"/>
          <w:lang w:val="cs-CZ"/>
        </w:rPr>
      </w:pPr>
      <w:r w:rsidRPr="000D7675">
        <w:rPr>
          <w:rFonts w:asciiTheme="minorHAnsi" w:hAnsiTheme="minorHAnsi"/>
          <w:lang w:val="cs-CZ"/>
        </w:rPr>
        <w:t xml:space="preserve">Objednatel se zavazuje za službu </w:t>
      </w:r>
      <w:r w:rsidR="00773EA0" w:rsidRPr="000D7675">
        <w:rPr>
          <w:rFonts w:asciiTheme="minorHAnsi" w:hAnsiTheme="minorHAnsi"/>
          <w:lang w:val="cs-CZ"/>
        </w:rPr>
        <w:t>dle čl. II. odst. 1.</w:t>
      </w:r>
      <w:r w:rsidR="00E44041" w:rsidRPr="000D7675">
        <w:rPr>
          <w:rFonts w:asciiTheme="minorHAnsi" w:hAnsiTheme="minorHAnsi"/>
          <w:lang w:val="cs-CZ"/>
        </w:rPr>
        <w:t>1</w:t>
      </w:r>
      <w:r w:rsidR="00773EA0" w:rsidRPr="000D7675">
        <w:rPr>
          <w:rFonts w:asciiTheme="minorHAnsi" w:hAnsiTheme="minorHAnsi"/>
          <w:lang w:val="cs-CZ"/>
        </w:rPr>
        <w:t xml:space="preserve"> hradit </w:t>
      </w:r>
      <w:r w:rsidR="00FF6B40" w:rsidRPr="000D7675">
        <w:rPr>
          <w:rFonts w:asciiTheme="minorHAnsi" w:hAnsiTheme="minorHAnsi"/>
          <w:lang w:val="cs-CZ"/>
        </w:rPr>
        <w:t>2 600</w:t>
      </w:r>
      <w:r w:rsidRPr="000D7675">
        <w:rPr>
          <w:rFonts w:asciiTheme="minorHAnsi" w:hAnsiTheme="minorHAnsi"/>
          <w:lang w:val="cs-CZ"/>
        </w:rPr>
        <w:t xml:space="preserve"> Kč (slovy: </w:t>
      </w:r>
      <w:r w:rsidR="00FF6B40" w:rsidRPr="000D7675">
        <w:rPr>
          <w:rFonts w:asciiTheme="minorHAnsi" w:hAnsiTheme="minorHAnsi"/>
          <w:lang w:val="cs-CZ"/>
        </w:rPr>
        <w:t>dva tisíce šest set Korun českých</w:t>
      </w:r>
      <w:r w:rsidRPr="000D7675">
        <w:rPr>
          <w:rFonts w:asciiTheme="minorHAnsi" w:hAnsiTheme="minorHAnsi"/>
          <w:lang w:val="cs-CZ"/>
        </w:rPr>
        <w:t>) bez DPH za měsíc</w:t>
      </w:r>
      <w:r w:rsidR="00FF6B40" w:rsidRPr="000D7675">
        <w:rPr>
          <w:rFonts w:asciiTheme="minorHAnsi" w:hAnsiTheme="minorHAnsi"/>
          <w:lang w:val="cs-CZ"/>
        </w:rPr>
        <w:t xml:space="preserve"> a za službu čl. II. odst. </w:t>
      </w:r>
      <w:proofErr w:type="gramStart"/>
      <w:r w:rsidR="00FF6B40" w:rsidRPr="000D7675">
        <w:rPr>
          <w:rFonts w:asciiTheme="minorHAnsi" w:hAnsiTheme="minorHAnsi"/>
          <w:lang w:val="cs-CZ"/>
        </w:rPr>
        <w:t>1.</w:t>
      </w:r>
      <w:r w:rsidR="00E44041" w:rsidRPr="000D7675">
        <w:rPr>
          <w:rFonts w:asciiTheme="minorHAnsi" w:hAnsiTheme="minorHAnsi"/>
          <w:lang w:val="cs-CZ"/>
        </w:rPr>
        <w:t>2</w:t>
      </w:r>
      <w:proofErr w:type="gramEnd"/>
      <w:r w:rsidR="00FF6B40" w:rsidRPr="000D7675">
        <w:rPr>
          <w:rFonts w:asciiTheme="minorHAnsi" w:hAnsiTheme="minorHAnsi"/>
          <w:lang w:val="cs-CZ"/>
        </w:rPr>
        <w:t>. hradit  6 500 Kč (slovy: šest tisíc pět set Korun českých) bez DPH za měsíc, celkem tedy 9 100 Kč (slovy: devět tisíc sto Korun českých) bez DPH za měsíc.</w:t>
      </w:r>
    </w:p>
    <w:p w14:paraId="0004301B" w14:textId="77777777" w:rsidR="00A16D11" w:rsidRDefault="00A16D11" w:rsidP="00A16D11">
      <w:pPr>
        <w:pStyle w:val="slovanseznam"/>
        <w:numPr>
          <w:ilvl w:val="0"/>
          <w:numId w:val="0"/>
        </w:numPr>
        <w:ind w:left="567"/>
        <w:jc w:val="both"/>
        <w:rPr>
          <w:rFonts w:asciiTheme="minorHAnsi" w:hAnsiTheme="minorHAnsi"/>
          <w:lang w:val="cs-CZ"/>
        </w:rPr>
      </w:pPr>
    </w:p>
    <w:p w14:paraId="35C8A7C7" w14:textId="709B4805" w:rsidR="00A16D11" w:rsidRPr="00A16D11" w:rsidRDefault="00314B1D" w:rsidP="00A16D11">
      <w:pPr>
        <w:pStyle w:val="slovanseznam"/>
        <w:numPr>
          <w:ilvl w:val="0"/>
          <w:numId w:val="33"/>
        </w:numPr>
        <w:tabs>
          <w:tab w:val="clear" w:pos="567"/>
          <w:tab w:val="num" w:pos="0"/>
        </w:tabs>
        <w:ind w:hanging="567"/>
        <w:jc w:val="both"/>
        <w:rPr>
          <w:rFonts w:asciiTheme="minorHAnsi" w:hAnsiTheme="minorHAnsi"/>
          <w:lang w:val="cs-CZ"/>
        </w:rPr>
      </w:pPr>
      <w:r w:rsidRPr="000D7675">
        <w:rPr>
          <w:rFonts w:asciiTheme="minorHAnsi" w:hAnsiTheme="minorHAnsi"/>
          <w:lang w:val="cs-CZ"/>
        </w:rPr>
        <w:t>Všechny uvedené ceny jsou bez DPH a ke všem cenám bude na faktuře připočteno DPH v aktuální zákonné výši.</w:t>
      </w:r>
    </w:p>
    <w:p w14:paraId="355E71CF" w14:textId="622CDEFD" w:rsidR="00314B1D" w:rsidRPr="00A16D11" w:rsidRDefault="00314B1D" w:rsidP="00A16D11">
      <w:pPr>
        <w:pStyle w:val="slovanseznam"/>
        <w:numPr>
          <w:ilvl w:val="0"/>
          <w:numId w:val="0"/>
        </w:numPr>
        <w:ind w:left="567"/>
        <w:jc w:val="both"/>
        <w:rPr>
          <w:rFonts w:asciiTheme="minorHAnsi" w:hAnsiTheme="minorHAnsi"/>
          <w:lang w:val="cs-CZ"/>
        </w:rPr>
      </w:pPr>
    </w:p>
    <w:p w14:paraId="613E46B1" w14:textId="2190B236" w:rsidR="00633175" w:rsidRPr="000D7675" w:rsidRDefault="00633175" w:rsidP="00A16D11">
      <w:pPr>
        <w:pStyle w:val="slovanseznam"/>
        <w:numPr>
          <w:ilvl w:val="0"/>
          <w:numId w:val="33"/>
        </w:numPr>
        <w:tabs>
          <w:tab w:val="clear" w:pos="567"/>
          <w:tab w:val="num" w:pos="0"/>
        </w:tabs>
        <w:ind w:hanging="567"/>
        <w:jc w:val="both"/>
        <w:rPr>
          <w:rFonts w:asciiTheme="minorHAnsi" w:hAnsiTheme="minorHAnsi"/>
          <w:lang w:val="cs-CZ"/>
        </w:rPr>
      </w:pPr>
      <w:r w:rsidRPr="000D7675">
        <w:rPr>
          <w:rFonts w:asciiTheme="minorHAnsi" w:hAnsiTheme="minorHAnsi"/>
          <w:lang w:val="cs-CZ"/>
        </w:rPr>
        <w:t xml:space="preserve">Ceny uvedené dle čl. II. odst. </w:t>
      </w:r>
      <w:r w:rsidR="00607C6A" w:rsidRPr="000D7675">
        <w:rPr>
          <w:rFonts w:asciiTheme="minorHAnsi" w:hAnsiTheme="minorHAnsi"/>
          <w:lang w:val="cs-CZ"/>
        </w:rPr>
        <w:t>1.2</w:t>
      </w:r>
      <w:r w:rsidR="00E16D44" w:rsidRPr="000D7675">
        <w:rPr>
          <w:rFonts w:asciiTheme="minorHAnsi" w:hAnsiTheme="minorHAnsi"/>
          <w:lang w:val="cs-CZ"/>
        </w:rPr>
        <w:t xml:space="preserve"> a </w:t>
      </w:r>
      <w:proofErr w:type="gramStart"/>
      <w:r w:rsidRPr="000D7675">
        <w:rPr>
          <w:rFonts w:asciiTheme="minorHAnsi" w:hAnsiTheme="minorHAnsi"/>
          <w:lang w:val="cs-CZ"/>
        </w:rPr>
        <w:t>1.3. se</w:t>
      </w:r>
      <w:proofErr w:type="gramEnd"/>
      <w:r w:rsidRPr="000D7675">
        <w:rPr>
          <w:rFonts w:asciiTheme="minorHAnsi" w:hAnsiTheme="minorHAnsi"/>
          <w:lang w:val="cs-CZ"/>
        </w:rPr>
        <w:t xml:space="preserve"> </w:t>
      </w:r>
      <w:r w:rsidR="00E16D44" w:rsidRPr="000D7675">
        <w:rPr>
          <w:rFonts w:asciiTheme="minorHAnsi" w:hAnsiTheme="minorHAnsi"/>
          <w:lang w:val="cs-CZ"/>
        </w:rPr>
        <w:t xml:space="preserve">mohou </w:t>
      </w:r>
      <w:r w:rsidRPr="000D7675">
        <w:rPr>
          <w:rFonts w:asciiTheme="minorHAnsi" w:hAnsiTheme="minorHAnsi"/>
          <w:lang w:val="cs-CZ"/>
        </w:rPr>
        <w:t xml:space="preserve">měnit pouze </w:t>
      </w:r>
    </w:p>
    <w:p w14:paraId="2D2AE020" w14:textId="7DD032F8" w:rsidR="00633175" w:rsidRPr="00FD47BC" w:rsidRDefault="00633175" w:rsidP="00A16D11">
      <w:pPr>
        <w:pStyle w:val="Odstavecseseznamem"/>
        <w:numPr>
          <w:ilvl w:val="1"/>
          <w:numId w:val="22"/>
        </w:numPr>
        <w:spacing w:after="120"/>
        <w:contextualSpacing w:val="0"/>
        <w:jc w:val="both"/>
        <w:rPr>
          <w:rFonts w:asciiTheme="minorHAnsi" w:hAnsiTheme="minorHAnsi" w:cstheme="minorHAnsi"/>
          <w:lang w:val="cs-CZ"/>
        </w:rPr>
      </w:pPr>
      <w:r w:rsidRPr="00FD47BC">
        <w:rPr>
          <w:rFonts w:asciiTheme="minorHAnsi" w:hAnsiTheme="minorHAnsi" w:cstheme="minorHAnsi"/>
          <w:lang w:val="cs-CZ"/>
        </w:rPr>
        <w:t>v případě, dojde-li ke změně rozsahu závazků zhotovitele vymezených v této smlouvě ze strany objednatele, na což si objednatel vyhrazuje právo. V případě, že bude objednatel dodatečně požadovat větší rozsah služeb, bude toto řešeno uzavřením písemného dodatku k této smlouvě odsouhlaseného oběma smluvními stranami.</w:t>
      </w:r>
      <w:r w:rsidRPr="00FD47BC">
        <w:rPr>
          <w:rFonts w:asciiTheme="minorHAnsi" w:hAnsiTheme="minorHAnsi" w:cstheme="minorHAnsi"/>
          <w:lang w:val="cs-CZ"/>
        </w:rPr>
        <w:br/>
      </w:r>
    </w:p>
    <w:p w14:paraId="0340DDE1" w14:textId="1F15558B" w:rsidR="006A58CE" w:rsidRPr="00FD47BC" w:rsidRDefault="00834AEA" w:rsidP="00A16D11">
      <w:pPr>
        <w:pStyle w:val="Odstavecseseznamem"/>
        <w:numPr>
          <w:ilvl w:val="1"/>
          <w:numId w:val="22"/>
        </w:numPr>
        <w:spacing w:after="120"/>
        <w:contextualSpacing w:val="0"/>
        <w:jc w:val="both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lang w:val="cs-CZ"/>
        </w:rPr>
        <w:t>tzv.</w:t>
      </w:r>
      <w:r w:rsidR="00633175" w:rsidRPr="00FD47BC">
        <w:rPr>
          <w:rFonts w:asciiTheme="minorHAnsi" w:hAnsiTheme="minorHAnsi" w:cstheme="minorHAnsi"/>
          <w:lang w:val="cs-CZ"/>
        </w:rPr>
        <w:t xml:space="preserve"> inflační doložkou k výši ceny tak, že zhotovitel je za budoucí posky</w:t>
      </w:r>
      <w:r>
        <w:rPr>
          <w:rFonts w:asciiTheme="minorHAnsi" w:hAnsiTheme="minorHAnsi" w:cstheme="minorHAnsi"/>
          <w:lang w:val="cs-CZ"/>
        </w:rPr>
        <w:t>tování služeb vždy k příslušnému</w:t>
      </w:r>
      <w:r w:rsidR="00633175" w:rsidRPr="00FD47BC">
        <w:rPr>
          <w:rFonts w:asciiTheme="minorHAnsi" w:hAnsiTheme="minorHAnsi" w:cstheme="minorHAnsi"/>
          <w:lang w:val="cs-CZ"/>
        </w:rPr>
        <w:t xml:space="preserve"> roku, počínaje 1. lednem 2024, oprávněn jednostranně zvýšit paušální cenu služeb o roční míru inflace vyjádřenou přírůstkem průměrného ročního indexu spotřebitelských cen za uplynulý kalendářní rok, vyhlášenou Českým statistickým úřadem. Toto zvýšení služeb je zhotovitel povinen objednateli oznámit v prvním kalendářním kvartálu příslušného roku s platností na příslušný kalend</w:t>
      </w:r>
      <w:r w:rsidR="00FD47BC">
        <w:rPr>
          <w:rFonts w:asciiTheme="minorHAnsi" w:hAnsiTheme="minorHAnsi" w:cstheme="minorHAnsi"/>
          <w:lang w:val="cs-CZ"/>
        </w:rPr>
        <w:t>á</w:t>
      </w:r>
      <w:r w:rsidR="00633175" w:rsidRPr="00FD47BC">
        <w:rPr>
          <w:rFonts w:asciiTheme="minorHAnsi" w:hAnsiTheme="minorHAnsi" w:cstheme="minorHAnsi"/>
          <w:lang w:val="cs-CZ"/>
        </w:rPr>
        <w:t>řní rok.</w:t>
      </w:r>
    </w:p>
    <w:p w14:paraId="6A8CC5BF" w14:textId="77777777" w:rsidR="00F35110" w:rsidRPr="00145170" w:rsidRDefault="00F35110" w:rsidP="008151C0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lastRenderedPageBreak/>
        <w:t>IV.</w:t>
      </w:r>
      <w:r w:rsidRPr="00145170">
        <w:rPr>
          <w:rFonts w:asciiTheme="minorHAnsi" w:hAnsiTheme="minorHAnsi"/>
          <w:b w:val="0"/>
          <w:szCs w:val="36"/>
        </w:rPr>
        <w:tab/>
        <w:t>Platební podmínky</w:t>
      </w:r>
    </w:p>
    <w:p w14:paraId="358B1565" w14:textId="77777777" w:rsidR="006A58CE" w:rsidRPr="00145170" w:rsidRDefault="006A58CE" w:rsidP="008151C0">
      <w:pPr>
        <w:pStyle w:val="Body"/>
        <w:spacing w:after="0"/>
        <w:rPr>
          <w:rFonts w:asciiTheme="minorHAnsi" w:hAnsiTheme="minorHAnsi"/>
        </w:rPr>
      </w:pPr>
    </w:p>
    <w:p w14:paraId="33C0887A" w14:textId="2613FCAB" w:rsidR="00F35110" w:rsidRPr="00145170" w:rsidRDefault="00F35110" w:rsidP="008151C0">
      <w:pPr>
        <w:pStyle w:val="BodyBullet"/>
        <w:numPr>
          <w:ilvl w:val="0"/>
          <w:numId w:val="2"/>
        </w:numPr>
        <w:tabs>
          <w:tab w:val="num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Po dodání plnění zhotovitele dle podmínek uvedených v této Smlouvě je tento oprávněn získat odměnu.</w:t>
      </w:r>
    </w:p>
    <w:p w14:paraId="7C40806A" w14:textId="77777777" w:rsidR="006A58CE" w:rsidRPr="00145170" w:rsidRDefault="006A58CE" w:rsidP="008151C0">
      <w:pPr>
        <w:pStyle w:val="BodyBullet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</w:p>
    <w:p w14:paraId="518B6961" w14:textId="67D0F879" w:rsidR="00F35110" w:rsidRPr="00145170" w:rsidRDefault="00E6784C" w:rsidP="008151C0">
      <w:pPr>
        <w:pStyle w:val="BodyBullet"/>
        <w:numPr>
          <w:ilvl w:val="0"/>
          <w:numId w:val="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O</w:t>
      </w:r>
      <w:r w:rsidR="00F35110" w:rsidRPr="00145170">
        <w:rPr>
          <w:rFonts w:asciiTheme="minorHAnsi" w:hAnsiTheme="minorHAnsi"/>
          <w:sz w:val="24"/>
          <w:szCs w:val="24"/>
          <w:lang w:val="cs-CZ"/>
        </w:rPr>
        <w:t>dměna splatná do 14 dnů každého kalendářního měsíce za</w:t>
      </w:r>
      <w:r w:rsidR="008151C0" w:rsidRPr="00145170">
        <w:rPr>
          <w:rFonts w:asciiTheme="minorHAnsi" w:hAnsiTheme="minorHAnsi"/>
          <w:sz w:val="24"/>
          <w:szCs w:val="24"/>
          <w:lang w:val="cs-CZ"/>
        </w:rPr>
        <w:t> </w:t>
      </w:r>
      <w:r w:rsidR="00F35110" w:rsidRPr="00145170">
        <w:rPr>
          <w:rFonts w:asciiTheme="minorHAnsi" w:hAnsiTheme="minorHAnsi"/>
          <w:sz w:val="24"/>
          <w:szCs w:val="24"/>
          <w:lang w:val="cs-CZ"/>
        </w:rPr>
        <w:t>již poskytnuté plnění</w:t>
      </w:r>
      <w:r w:rsidR="001572FB" w:rsidRPr="00145170">
        <w:rPr>
          <w:rFonts w:asciiTheme="minorHAnsi" w:hAnsiTheme="minorHAnsi"/>
          <w:sz w:val="24"/>
          <w:szCs w:val="24"/>
          <w:lang w:val="cs-CZ"/>
        </w:rPr>
        <w:t xml:space="preserve"> a zaslání detailního rozpisu</w:t>
      </w:r>
      <w:r w:rsidR="00B50282" w:rsidRPr="00145170">
        <w:rPr>
          <w:rFonts w:asciiTheme="minorHAnsi" w:hAnsiTheme="minorHAnsi"/>
          <w:sz w:val="24"/>
          <w:szCs w:val="24"/>
          <w:lang w:val="cs-CZ"/>
        </w:rPr>
        <w:t>.</w:t>
      </w:r>
    </w:p>
    <w:p w14:paraId="6C568647" w14:textId="77777777" w:rsidR="00E6784C" w:rsidRPr="00145170" w:rsidRDefault="00E6784C" w:rsidP="00E6784C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</w:p>
    <w:p w14:paraId="4E6A3C0A" w14:textId="77777777" w:rsidR="00F35110" w:rsidRPr="00145170" w:rsidRDefault="00F35110" w:rsidP="008151C0">
      <w:pPr>
        <w:pStyle w:val="BodyBullet"/>
        <w:numPr>
          <w:ilvl w:val="0"/>
          <w:numId w:val="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Platby budou provedeny bankovním převodem na výše uvedený účet zhotovitele, nebude-li zhotovitelem na daňovém dokladu uvedeno jinak.</w:t>
      </w:r>
    </w:p>
    <w:p w14:paraId="5C8E3B59" w14:textId="77777777" w:rsidR="006A58CE" w:rsidRPr="00145170" w:rsidRDefault="006A58CE" w:rsidP="008151C0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5787BEDD" w14:textId="77777777" w:rsidR="00F35110" w:rsidRPr="00145170" w:rsidRDefault="00F35110" w:rsidP="008151C0">
      <w:pPr>
        <w:pStyle w:val="BodyBullet"/>
        <w:numPr>
          <w:ilvl w:val="0"/>
          <w:numId w:val="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Za den zdanitelného plnění se považuje datum vystavení daňového dokladu.</w:t>
      </w:r>
    </w:p>
    <w:p w14:paraId="0DB215F4" w14:textId="77777777" w:rsidR="001256B0" w:rsidRPr="00145170" w:rsidRDefault="001256B0" w:rsidP="00145170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0400FA2D" w14:textId="158C1697" w:rsidR="001256B0" w:rsidRPr="00145170" w:rsidRDefault="001256B0" w:rsidP="008151C0">
      <w:pPr>
        <w:pStyle w:val="BodyBullet"/>
        <w:numPr>
          <w:ilvl w:val="0"/>
          <w:numId w:val="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Každý měsíc bude zhotovitel posílat detailní rozpis plnění společně s daňovým dokladem, který bude nejdříve schválen a potvrzen emailem projektovým vedoucím na straně objednatele.</w:t>
      </w:r>
    </w:p>
    <w:p w14:paraId="365BD2B5" w14:textId="77777777" w:rsidR="006A58CE" w:rsidRPr="00145170" w:rsidRDefault="006A58CE" w:rsidP="008151C0">
      <w:pPr>
        <w:pStyle w:val="FreeForm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right="288"/>
        <w:jc w:val="both"/>
        <w:rPr>
          <w:rFonts w:asciiTheme="minorHAnsi" w:hAnsiTheme="minorHAnsi"/>
          <w:szCs w:val="24"/>
          <w:lang w:val="cs-CZ"/>
        </w:rPr>
      </w:pPr>
    </w:p>
    <w:p w14:paraId="7BAF2E29" w14:textId="77777777" w:rsidR="00F35110" w:rsidRPr="00145170" w:rsidRDefault="00F35110" w:rsidP="008151C0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>V.</w:t>
      </w:r>
      <w:r w:rsidRPr="00145170">
        <w:rPr>
          <w:rFonts w:asciiTheme="minorHAnsi" w:hAnsiTheme="minorHAnsi"/>
          <w:b w:val="0"/>
          <w:szCs w:val="36"/>
        </w:rPr>
        <w:tab/>
        <w:t>Práva a povinnosti objednatele</w:t>
      </w:r>
    </w:p>
    <w:p w14:paraId="0A8AD4E2" w14:textId="77777777" w:rsidR="006A58CE" w:rsidRPr="00145170" w:rsidRDefault="006A58CE" w:rsidP="008151C0">
      <w:pPr>
        <w:pStyle w:val="Body"/>
        <w:spacing w:after="0"/>
        <w:rPr>
          <w:rFonts w:asciiTheme="minorHAnsi" w:hAnsiTheme="minorHAnsi"/>
        </w:rPr>
      </w:pPr>
    </w:p>
    <w:p w14:paraId="0B158A7E" w14:textId="77777777" w:rsidR="006A58CE" w:rsidRPr="00145170" w:rsidRDefault="00F35110" w:rsidP="008151C0">
      <w:pPr>
        <w:pStyle w:val="BodyBullet"/>
        <w:numPr>
          <w:ilvl w:val="0"/>
          <w:numId w:val="3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 xml:space="preserve">Objednatel se zavazuje převzít plnění od </w:t>
      </w:r>
      <w:r w:rsidR="004F6389" w:rsidRPr="00145170">
        <w:rPr>
          <w:rFonts w:asciiTheme="minorHAnsi" w:hAnsiTheme="minorHAnsi"/>
          <w:sz w:val="24"/>
          <w:szCs w:val="24"/>
          <w:lang w:val="cs-CZ"/>
        </w:rPr>
        <w:t>zhotovit</w:t>
      </w:r>
      <w:r w:rsidRPr="00145170">
        <w:rPr>
          <w:rFonts w:asciiTheme="minorHAnsi" w:hAnsiTheme="minorHAnsi"/>
          <w:sz w:val="24"/>
          <w:szCs w:val="24"/>
          <w:lang w:val="cs-CZ"/>
        </w:rPr>
        <w:t>ele dle vzájemné dohody.</w:t>
      </w:r>
    </w:p>
    <w:p w14:paraId="546EB394" w14:textId="77777777" w:rsidR="006A58CE" w:rsidRPr="00145170" w:rsidRDefault="006A58CE" w:rsidP="008151C0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</w:p>
    <w:p w14:paraId="35EC0A42" w14:textId="044D39C9" w:rsidR="006A58CE" w:rsidRPr="00145170" w:rsidRDefault="00F35110" w:rsidP="008151C0">
      <w:pPr>
        <w:pStyle w:val="BodyBullet"/>
        <w:numPr>
          <w:ilvl w:val="0"/>
          <w:numId w:val="3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 xml:space="preserve">Objednatel se zavazuje zaplatit </w:t>
      </w:r>
      <w:r w:rsidR="004F6389" w:rsidRPr="00145170">
        <w:rPr>
          <w:rFonts w:asciiTheme="minorHAnsi" w:hAnsiTheme="minorHAnsi"/>
          <w:sz w:val="24"/>
          <w:szCs w:val="24"/>
          <w:lang w:val="cs-CZ"/>
        </w:rPr>
        <w:t>zhotovi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teli platby v souladu s čl. </w:t>
      </w:r>
      <w:r w:rsidR="00607C6A">
        <w:rPr>
          <w:rFonts w:asciiTheme="minorHAnsi" w:hAnsiTheme="minorHAnsi"/>
          <w:sz w:val="24"/>
          <w:szCs w:val="24"/>
          <w:lang w:val="cs-CZ"/>
        </w:rPr>
        <w:t xml:space="preserve"> III odst. 1 </w:t>
      </w:r>
      <w:r w:rsidR="008151C0" w:rsidRPr="00145170">
        <w:rPr>
          <w:rFonts w:asciiTheme="minorHAnsi" w:hAnsiTheme="minorHAnsi"/>
          <w:sz w:val="24"/>
          <w:szCs w:val="24"/>
          <w:lang w:val="cs-CZ"/>
        </w:rPr>
        <w:t>této Smlouvy</w:t>
      </w:r>
      <w:r w:rsidRPr="00145170">
        <w:rPr>
          <w:rFonts w:asciiTheme="minorHAnsi" w:hAnsiTheme="minorHAnsi"/>
          <w:sz w:val="24"/>
          <w:szCs w:val="24"/>
          <w:lang w:val="cs-CZ"/>
        </w:rPr>
        <w:t>.</w:t>
      </w:r>
    </w:p>
    <w:p w14:paraId="63A575EA" w14:textId="77777777" w:rsidR="006A58CE" w:rsidRPr="00145170" w:rsidRDefault="006A58CE" w:rsidP="008151C0">
      <w:pPr>
        <w:pStyle w:val="Body"/>
        <w:spacing w:after="0"/>
        <w:rPr>
          <w:rFonts w:asciiTheme="minorHAnsi" w:hAnsiTheme="minorHAnsi"/>
        </w:rPr>
      </w:pPr>
    </w:p>
    <w:p w14:paraId="5DA970DE" w14:textId="77777777" w:rsidR="00F35110" w:rsidRPr="00145170" w:rsidRDefault="00F35110" w:rsidP="008151C0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>VI.</w:t>
      </w:r>
      <w:r w:rsidRPr="00145170">
        <w:rPr>
          <w:rFonts w:asciiTheme="minorHAnsi" w:hAnsiTheme="minorHAnsi"/>
          <w:b w:val="0"/>
          <w:szCs w:val="36"/>
        </w:rPr>
        <w:tab/>
        <w:t>Práva a povinnosti zhotovitele</w:t>
      </w:r>
    </w:p>
    <w:p w14:paraId="485BCCD7" w14:textId="77777777" w:rsidR="006A58CE" w:rsidRPr="00145170" w:rsidRDefault="006A58CE" w:rsidP="008151C0">
      <w:pPr>
        <w:pStyle w:val="Body"/>
        <w:spacing w:after="0"/>
        <w:rPr>
          <w:rFonts w:asciiTheme="minorHAnsi" w:hAnsiTheme="minorHAnsi"/>
        </w:rPr>
      </w:pPr>
    </w:p>
    <w:p w14:paraId="04CE25EE" w14:textId="77777777" w:rsidR="00F35110" w:rsidRPr="00145170" w:rsidRDefault="00F35110" w:rsidP="008151C0">
      <w:pPr>
        <w:pStyle w:val="BodyBullet"/>
        <w:numPr>
          <w:ilvl w:val="0"/>
          <w:numId w:val="4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Zhotovitel</w:t>
      </w:r>
      <w:r w:rsidRPr="00145170">
        <w:rPr>
          <w:rFonts w:asciiTheme="minorHAnsi" w:hAnsiTheme="minorHAnsi"/>
          <w:b/>
          <w:sz w:val="24"/>
          <w:szCs w:val="24"/>
          <w:lang w:val="cs-CZ"/>
        </w:rPr>
        <w:t xml:space="preserve"> </w:t>
      </w:r>
      <w:r w:rsidRPr="00145170">
        <w:rPr>
          <w:rFonts w:asciiTheme="minorHAnsi" w:hAnsiTheme="minorHAnsi"/>
          <w:sz w:val="24"/>
          <w:szCs w:val="24"/>
          <w:lang w:val="cs-CZ"/>
        </w:rPr>
        <w:t>se zavazuje k provedení Předmětu plnění v souladu s touto Smlouvu.</w:t>
      </w:r>
    </w:p>
    <w:p w14:paraId="7391DC6C" w14:textId="77777777" w:rsidR="006A58CE" w:rsidRPr="00145170" w:rsidRDefault="006A58CE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3DC20795" w14:textId="77777777" w:rsidR="00F35110" w:rsidRPr="00145170" w:rsidRDefault="00F35110" w:rsidP="003C7BA4">
      <w:pPr>
        <w:pStyle w:val="BodyBullet"/>
        <w:numPr>
          <w:ilvl w:val="0"/>
          <w:numId w:val="4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Vlastnictví díla přechází ze Zhotovitele</w:t>
      </w:r>
      <w:r w:rsidRPr="00145170">
        <w:rPr>
          <w:rFonts w:asciiTheme="minorHAnsi" w:hAnsiTheme="minorHAnsi"/>
          <w:b/>
          <w:sz w:val="24"/>
          <w:szCs w:val="24"/>
          <w:lang w:val="cs-CZ"/>
        </w:rPr>
        <w:t xml:space="preserve"> </w:t>
      </w:r>
      <w:r w:rsidRPr="00145170">
        <w:rPr>
          <w:rFonts w:asciiTheme="minorHAnsi" w:hAnsiTheme="minorHAnsi"/>
          <w:sz w:val="24"/>
          <w:szCs w:val="24"/>
          <w:lang w:val="cs-CZ"/>
        </w:rPr>
        <w:t>na Objednatele dnem je</w:t>
      </w:r>
      <w:r w:rsidR="008151C0" w:rsidRPr="00145170">
        <w:rPr>
          <w:rFonts w:asciiTheme="minorHAnsi" w:hAnsiTheme="minorHAnsi"/>
          <w:sz w:val="24"/>
          <w:szCs w:val="24"/>
          <w:lang w:val="cs-CZ"/>
        </w:rPr>
        <w:t>ho předání a převzetí dle této S</w:t>
      </w:r>
      <w:r w:rsidRPr="00145170">
        <w:rPr>
          <w:rFonts w:asciiTheme="minorHAnsi" w:hAnsiTheme="minorHAnsi"/>
          <w:sz w:val="24"/>
          <w:szCs w:val="24"/>
          <w:lang w:val="cs-CZ"/>
        </w:rPr>
        <w:t>mlouvy. K témuž datu přechází na Objednatele také nebezpečí jeho ztráty, poškození nebo</w:t>
      </w:r>
      <w:r w:rsidR="008151C0" w:rsidRPr="00145170">
        <w:rPr>
          <w:rFonts w:asciiTheme="minorHAnsi" w:hAnsiTheme="minorHAnsi"/>
          <w:sz w:val="24"/>
          <w:szCs w:val="24"/>
          <w:lang w:val="cs-CZ"/>
        </w:rPr>
        <w:t> </w:t>
      </w:r>
      <w:r w:rsidRPr="00145170">
        <w:rPr>
          <w:rFonts w:asciiTheme="minorHAnsi" w:hAnsiTheme="minorHAnsi"/>
          <w:sz w:val="24"/>
          <w:szCs w:val="24"/>
          <w:lang w:val="cs-CZ"/>
        </w:rPr>
        <w:t>zničení. Vlastnictví díla, licence a autorská práva upřesňuje čl. VII. Smlouvy.</w:t>
      </w:r>
    </w:p>
    <w:p w14:paraId="57A9ABC8" w14:textId="77777777" w:rsidR="006A58CE" w:rsidRPr="00145170" w:rsidRDefault="006A58CE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232FEA87" w14:textId="77777777" w:rsidR="00F35110" w:rsidRPr="00145170" w:rsidRDefault="00F35110" w:rsidP="003C7BA4">
      <w:pPr>
        <w:pStyle w:val="BodyBullet"/>
        <w:numPr>
          <w:ilvl w:val="0"/>
          <w:numId w:val="4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Přechodem vlastnických práv nejsou dotčena autorská práva Zhotovitele.</w:t>
      </w:r>
    </w:p>
    <w:p w14:paraId="74F074C1" w14:textId="77777777" w:rsidR="006A58CE" w:rsidRPr="00145170" w:rsidRDefault="006A58CE" w:rsidP="003C7BA4">
      <w:pPr>
        <w:pStyle w:val="Body"/>
        <w:spacing w:after="0"/>
        <w:rPr>
          <w:rFonts w:asciiTheme="minorHAnsi" w:hAnsiTheme="minorHAnsi"/>
        </w:rPr>
      </w:pPr>
    </w:p>
    <w:p w14:paraId="47BC083A" w14:textId="77777777" w:rsidR="00F35110" w:rsidRPr="00145170" w:rsidRDefault="00F35110" w:rsidP="003C7BA4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>VII.   Práva duševního vlastnictví</w:t>
      </w:r>
      <w:bookmarkStart w:id="0" w:name="_Ref198553840"/>
      <w:bookmarkStart w:id="1" w:name="_Ref256763070"/>
    </w:p>
    <w:p w14:paraId="13946187" w14:textId="77777777" w:rsidR="006A58CE" w:rsidRPr="00145170" w:rsidRDefault="006A58CE" w:rsidP="003C7BA4">
      <w:pPr>
        <w:pStyle w:val="Body"/>
        <w:spacing w:after="0"/>
        <w:rPr>
          <w:rFonts w:asciiTheme="minorHAnsi" w:hAnsiTheme="minorHAnsi"/>
        </w:rPr>
      </w:pPr>
    </w:p>
    <w:bookmarkEnd w:id="0"/>
    <w:bookmarkEnd w:id="1"/>
    <w:p w14:paraId="3E6E4452" w14:textId="77777777" w:rsidR="006A58CE" w:rsidRPr="00145170" w:rsidRDefault="006A58CE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  <w:r w:rsidRPr="00145170">
        <w:rPr>
          <w:rFonts w:asciiTheme="minorHAnsi" w:hAnsiTheme="minorHAnsi"/>
          <w:sz w:val="24"/>
          <w:szCs w:val="24"/>
        </w:rPr>
        <w:t>1</w:t>
      </w:r>
      <w:r w:rsidR="00A60EF3" w:rsidRPr="00145170">
        <w:rPr>
          <w:rFonts w:asciiTheme="minorHAnsi" w:hAnsiTheme="minorHAnsi"/>
          <w:sz w:val="24"/>
          <w:szCs w:val="24"/>
        </w:rPr>
        <w:t>.</w:t>
      </w:r>
      <w:r w:rsidRPr="00145170">
        <w:rPr>
          <w:rFonts w:asciiTheme="minorHAnsi" w:hAnsiTheme="minorHAnsi"/>
          <w:sz w:val="24"/>
          <w:szCs w:val="24"/>
        </w:rPr>
        <w:tab/>
        <w:t>Licence ke grafickým dílům</w:t>
      </w:r>
      <w:r w:rsidR="008151C0" w:rsidRPr="00145170">
        <w:rPr>
          <w:rFonts w:asciiTheme="minorHAnsi" w:hAnsiTheme="minorHAnsi"/>
          <w:sz w:val="24"/>
          <w:szCs w:val="24"/>
        </w:rPr>
        <w:t>:</w:t>
      </w:r>
    </w:p>
    <w:p w14:paraId="273FD42F" w14:textId="0394F133" w:rsidR="006A58CE" w:rsidRPr="00145170" w:rsidRDefault="00FF6B40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6A58CE" w:rsidRPr="00145170">
        <w:rPr>
          <w:rFonts w:asciiTheme="minorHAnsi" w:hAnsiTheme="minorHAnsi"/>
          <w:sz w:val="24"/>
          <w:szCs w:val="24"/>
        </w:rPr>
        <w:tab/>
        <w:t>1.</w:t>
      </w:r>
      <w:r w:rsidR="00A60EF3" w:rsidRPr="00145170">
        <w:rPr>
          <w:rFonts w:asciiTheme="minorHAnsi" w:hAnsiTheme="minorHAnsi"/>
          <w:sz w:val="24"/>
          <w:szCs w:val="24"/>
        </w:rPr>
        <w:t>1.</w:t>
      </w:r>
      <w:r w:rsidR="006A58CE" w:rsidRPr="00145170">
        <w:rPr>
          <w:rFonts w:asciiTheme="minorHAnsi" w:hAnsiTheme="minorHAnsi"/>
          <w:sz w:val="24"/>
          <w:szCs w:val="24"/>
        </w:rPr>
        <w:tab/>
        <w:t xml:space="preserve"> Zhotovitel poskytuje objednateli licenci ke grafickým dílům</w:t>
      </w:r>
    </w:p>
    <w:p w14:paraId="56BBD31C" w14:textId="03F5F4E4" w:rsidR="006A58CE" w:rsidRPr="00145170" w:rsidRDefault="00FF6B40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6A58CE" w:rsidRPr="00145170">
        <w:rPr>
          <w:rFonts w:asciiTheme="minorHAnsi" w:hAnsiTheme="minorHAnsi"/>
          <w:sz w:val="24"/>
          <w:szCs w:val="24"/>
        </w:rPr>
        <w:tab/>
      </w:r>
      <w:r w:rsidR="006A58CE" w:rsidRPr="00145170">
        <w:rPr>
          <w:rFonts w:asciiTheme="minorHAnsi" w:hAnsiTheme="minorHAnsi"/>
          <w:sz w:val="24"/>
          <w:szCs w:val="24"/>
        </w:rPr>
        <w:tab/>
        <w:t>a)</w:t>
      </w:r>
      <w:r w:rsidR="006A58CE" w:rsidRPr="00145170">
        <w:rPr>
          <w:rFonts w:asciiTheme="minorHAnsi" w:hAnsiTheme="minorHAnsi"/>
          <w:sz w:val="24"/>
          <w:szCs w:val="24"/>
        </w:rPr>
        <w:tab/>
        <w:t>jako výhradní ve smyslu § 2360 občanského zákoníku;</w:t>
      </w:r>
    </w:p>
    <w:p w14:paraId="7E9EB04F" w14:textId="0DC08D9F" w:rsidR="006A58CE" w:rsidRPr="00145170" w:rsidRDefault="00FF6B40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6A58CE" w:rsidRPr="00145170">
        <w:rPr>
          <w:rFonts w:asciiTheme="minorHAnsi" w:hAnsiTheme="minorHAnsi"/>
          <w:sz w:val="24"/>
          <w:szCs w:val="24"/>
        </w:rPr>
        <w:tab/>
      </w:r>
      <w:r w:rsidR="006A58CE" w:rsidRPr="00145170">
        <w:rPr>
          <w:rFonts w:asciiTheme="minorHAnsi" w:hAnsiTheme="minorHAnsi"/>
          <w:sz w:val="24"/>
          <w:szCs w:val="24"/>
        </w:rPr>
        <w:tab/>
        <w:t>b)</w:t>
      </w:r>
      <w:r w:rsidR="006A58CE" w:rsidRPr="00145170">
        <w:rPr>
          <w:rFonts w:asciiTheme="minorHAnsi" w:hAnsiTheme="minorHAnsi"/>
          <w:sz w:val="24"/>
          <w:szCs w:val="24"/>
        </w:rPr>
        <w:tab/>
        <w:t>jako časově neomezenou;</w:t>
      </w:r>
    </w:p>
    <w:p w14:paraId="28DED06B" w14:textId="2F05C87B" w:rsidR="006A58CE" w:rsidRPr="00145170" w:rsidRDefault="00FF6B40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6A58CE" w:rsidRPr="00145170">
        <w:rPr>
          <w:rFonts w:asciiTheme="minorHAnsi" w:hAnsiTheme="minorHAnsi"/>
          <w:sz w:val="24"/>
          <w:szCs w:val="24"/>
        </w:rPr>
        <w:tab/>
      </w:r>
      <w:r w:rsidR="006A58CE" w:rsidRPr="00145170">
        <w:rPr>
          <w:rFonts w:asciiTheme="minorHAnsi" w:hAnsiTheme="minorHAnsi"/>
          <w:sz w:val="24"/>
          <w:szCs w:val="24"/>
        </w:rPr>
        <w:tab/>
        <w:t>c)</w:t>
      </w:r>
      <w:r w:rsidR="006A58CE" w:rsidRPr="00145170">
        <w:rPr>
          <w:rFonts w:asciiTheme="minorHAnsi" w:hAnsiTheme="minorHAnsi"/>
          <w:sz w:val="24"/>
          <w:szCs w:val="24"/>
        </w:rPr>
        <w:tab/>
        <w:t>teritoriálně neomezenou;</w:t>
      </w:r>
    </w:p>
    <w:p w14:paraId="03E48B1B" w14:textId="43140B4A" w:rsidR="004F6389" w:rsidRPr="00145170" w:rsidRDefault="00FF6B40" w:rsidP="00FF6B4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134" w:hanging="113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6A58CE" w:rsidRPr="00145170">
        <w:rPr>
          <w:rFonts w:asciiTheme="minorHAnsi" w:hAnsiTheme="minorHAnsi"/>
          <w:sz w:val="24"/>
          <w:szCs w:val="24"/>
        </w:rPr>
        <w:t>d)</w:t>
      </w:r>
      <w:r w:rsidR="006A58CE" w:rsidRPr="00145170">
        <w:rPr>
          <w:rFonts w:asciiTheme="minorHAnsi" w:hAnsiTheme="minorHAnsi"/>
          <w:sz w:val="24"/>
          <w:szCs w:val="24"/>
        </w:rPr>
        <w:tab/>
        <w:t>z hlediska věcného rozsahu tak, že Objednatel je výslovně oprávněn na základě této Smlouvy a za podmínek stanovených touto Smlouvou neomezeně používat Dílo ke</w:t>
      </w:r>
      <w:r w:rsidR="008151C0" w:rsidRPr="00145170">
        <w:rPr>
          <w:rFonts w:asciiTheme="minorHAnsi" w:hAnsiTheme="minorHAnsi"/>
          <w:sz w:val="24"/>
          <w:szCs w:val="24"/>
        </w:rPr>
        <w:t> </w:t>
      </w:r>
      <w:r w:rsidR="006A58CE" w:rsidRPr="00145170">
        <w:rPr>
          <w:rFonts w:asciiTheme="minorHAnsi" w:hAnsiTheme="minorHAnsi"/>
          <w:sz w:val="24"/>
          <w:szCs w:val="24"/>
        </w:rPr>
        <w:t>sjednanému účelu všemi známými možnými způsoby užití Díla.</w:t>
      </w:r>
    </w:p>
    <w:p w14:paraId="71B933A4" w14:textId="649A3001" w:rsidR="006A58CE" w:rsidRPr="00145170" w:rsidRDefault="00FF6B40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br/>
      </w:r>
      <w:r w:rsidR="006A58CE" w:rsidRPr="00145170">
        <w:rPr>
          <w:rFonts w:asciiTheme="minorHAnsi" w:hAnsiTheme="minorHAnsi"/>
          <w:sz w:val="24"/>
          <w:szCs w:val="24"/>
        </w:rPr>
        <w:tab/>
        <w:t>1.2.</w:t>
      </w:r>
      <w:r w:rsidR="006A58CE" w:rsidRPr="00145170">
        <w:rPr>
          <w:rFonts w:asciiTheme="minorHAnsi" w:hAnsiTheme="minorHAnsi"/>
          <w:sz w:val="24"/>
          <w:szCs w:val="24"/>
        </w:rPr>
        <w:tab/>
        <w:t xml:space="preserve"> Objednateli je umožněno užít rozmnoženiny grafických děl dle svého uvážení. </w:t>
      </w:r>
    </w:p>
    <w:p w14:paraId="68FF1A8E" w14:textId="41BF1C28" w:rsidR="006A58CE" w:rsidRPr="00145170" w:rsidRDefault="00FF6B40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6A58CE" w:rsidRPr="00145170">
        <w:rPr>
          <w:rFonts w:asciiTheme="minorHAnsi" w:hAnsiTheme="minorHAnsi"/>
          <w:sz w:val="24"/>
          <w:szCs w:val="24"/>
        </w:rPr>
        <w:t>1.3.</w:t>
      </w:r>
      <w:r w:rsidR="006A58CE" w:rsidRPr="00145170">
        <w:rPr>
          <w:rFonts w:asciiTheme="minorHAnsi" w:hAnsiTheme="minorHAnsi"/>
          <w:sz w:val="24"/>
          <w:szCs w:val="24"/>
        </w:rPr>
        <w:tab/>
        <w:t xml:space="preserve"> Není-li výslovně smluveno jinak, objednatel nabývá licenci ke grafickým dílům okamžikem uhrazení celé odměny za zhotovení grafických děl zhotoviteli. </w:t>
      </w:r>
    </w:p>
    <w:p w14:paraId="7067FAFD" w14:textId="77777777" w:rsidR="00FF6B40" w:rsidRDefault="006A58CE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  <w:r w:rsidRPr="00145170">
        <w:rPr>
          <w:rFonts w:asciiTheme="minorHAnsi" w:hAnsiTheme="minorHAnsi"/>
          <w:sz w:val="24"/>
          <w:szCs w:val="24"/>
        </w:rPr>
        <w:tab/>
      </w:r>
    </w:p>
    <w:p w14:paraId="1DAA9CB8" w14:textId="6014BE83" w:rsidR="006A58CE" w:rsidRPr="00145170" w:rsidRDefault="00FF6B40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6A58CE" w:rsidRPr="00145170">
        <w:rPr>
          <w:rFonts w:asciiTheme="minorHAnsi" w:hAnsiTheme="minorHAnsi"/>
          <w:sz w:val="24"/>
          <w:szCs w:val="24"/>
        </w:rPr>
        <w:t>1.4.</w:t>
      </w:r>
      <w:r w:rsidR="006A58CE" w:rsidRPr="00145170">
        <w:rPr>
          <w:rFonts w:asciiTheme="minorHAnsi" w:hAnsiTheme="minorHAnsi"/>
          <w:sz w:val="24"/>
          <w:szCs w:val="24"/>
        </w:rPr>
        <w:tab/>
        <w:t xml:space="preserve"> Není-li výslovně smluveno jinak, objednatel je oprávněn provádět změny grafických děl.</w:t>
      </w:r>
    </w:p>
    <w:p w14:paraId="4BE05D71" w14:textId="77777777" w:rsidR="00FF6B40" w:rsidRDefault="006A58CE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  <w:r w:rsidRPr="00145170">
        <w:rPr>
          <w:rFonts w:asciiTheme="minorHAnsi" w:hAnsiTheme="minorHAnsi"/>
          <w:sz w:val="24"/>
          <w:szCs w:val="24"/>
        </w:rPr>
        <w:tab/>
      </w:r>
    </w:p>
    <w:p w14:paraId="354AFE3C" w14:textId="31DF5F3F" w:rsidR="006A58CE" w:rsidRDefault="00FF6B40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6A58CE" w:rsidRPr="00145170">
        <w:rPr>
          <w:rFonts w:asciiTheme="minorHAnsi" w:hAnsiTheme="minorHAnsi"/>
          <w:sz w:val="24"/>
          <w:szCs w:val="24"/>
        </w:rPr>
        <w:t>1.5.</w:t>
      </w:r>
      <w:r w:rsidR="006A58CE" w:rsidRPr="00145170">
        <w:rPr>
          <w:rFonts w:asciiTheme="minorHAnsi" w:hAnsiTheme="minorHAnsi"/>
          <w:sz w:val="24"/>
          <w:szCs w:val="24"/>
        </w:rPr>
        <w:tab/>
        <w:t xml:space="preserve"> Zhotovitel může grafická díla užít za účelem tzv. referencí.</w:t>
      </w:r>
    </w:p>
    <w:p w14:paraId="6155B1A0" w14:textId="77777777" w:rsidR="000D7675" w:rsidRPr="00145170" w:rsidRDefault="000D7675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</w:p>
    <w:p w14:paraId="190810E7" w14:textId="25FFB746" w:rsidR="006A58CE" w:rsidRPr="00145170" w:rsidRDefault="006A58CE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rPr>
          <w:rFonts w:asciiTheme="minorHAnsi" w:hAnsiTheme="minorHAnsi"/>
          <w:sz w:val="24"/>
          <w:szCs w:val="24"/>
        </w:rPr>
      </w:pPr>
      <w:r w:rsidRPr="00145170">
        <w:rPr>
          <w:rFonts w:asciiTheme="minorHAnsi" w:hAnsiTheme="minorHAnsi"/>
          <w:sz w:val="24"/>
          <w:szCs w:val="24"/>
        </w:rPr>
        <w:t>2</w:t>
      </w:r>
      <w:r w:rsidR="00A60EF3" w:rsidRPr="00145170">
        <w:rPr>
          <w:rFonts w:asciiTheme="minorHAnsi" w:hAnsiTheme="minorHAnsi"/>
          <w:sz w:val="24"/>
          <w:szCs w:val="24"/>
        </w:rPr>
        <w:t>.</w:t>
      </w:r>
      <w:r w:rsidRPr="00145170">
        <w:rPr>
          <w:rFonts w:asciiTheme="minorHAnsi" w:hAnsiTheme="minorHAnsi"/>
          <w:sz w:val="24"/>
          <w:szCs w:val="24"/>
        </w:rPr>
        <w:tab/>
        <w:t xml:space="preserve">Licence k výsledkům programátorských prací v programovacích jazycích HTML, </w:t>
      </w:r>
      <w:r w:rsidR="00F439CB">
        <w:rPr>
          <w:rFonts w:asciiTheme="minorHAnsi" w:hAnsiTheme="minorHAnsi"/>
          <w:sz w:val="24"/>
          <w:szCs w:val="24"/>
        </w:rPr>
        <w:t xml:space="preserve">CSS, </w:t>
      </w:r>
      <w:r w:rsidRPr="00145170">
        <w:rPr>
          <w:rFonts w:asciiTheme="minorHAnsi" w:hAnsiTheme="minorHAnsi"/>
          <w:sz w:val="24"/>
          <w:szCs w:val="24"/>
        </w:rPr>
        <w:t>PHP a</w:t>
      </w:r>
      <w:r w:rsidR="008151C0" w:rsidRPr="00145170">
        <w:rPr>
          <w:rFonts w:asciiTheme="minorHAnsi" w:hAnsiTheme="minorHAnsi"/>
          <w:sz w:val="24"/>
          <w:szCs w:val="24"/>
        </w:rPr>
        <w:t> </w:t>
      </w:r>
      <w:proofErr w:type="spellStart"/>
      <w:r w:rsidRPr="00145170">
        <w:rPr>
          <w:rFonts w:asciiTheme="minorHAnsi" w:hAnsiTheme="minorHAnsi"/>
          <w:sz w:val="24"/>
          <w:szCs w:val="24"/>
        </w:rPr>
        <w:t>JavaScript</w:t>
      </w:r>
      <w:proofErr w:type="spellEnd"/>
      <w:r w:rsidR="00F439CB">
        <w:rPr>
          <w:rFonts w:asciiTheme="minorHAnsi" w:hAnsiTheme="minorHAnsi"/>
          <w:sz w:val="24"/>
          <w:szCs w:val="24"/>
        </w:rPr>
        <w:t xml:space="preserve"> a systému </w:t>
      </w:r>
      <w:proofErr w:type="spellStart"/>
      <w:r w:rsidR="00F439CB">
        <w:rPr>
          <w:rFonts w:asciiTheme="minorHAnsi" w:hAnsiTheme="minorHAnsi"/>
          <w:sz w:val="24"/>
          <w:szCs w:val="24"/>
        </w:rPr>
        <w:t>Drupal</w:t>
      </w:r>
      <w:proofErr w:type="spellEnd"/>
      <w:r w:rsidR="00F439CB">
        <w:rPr>
          <w:rFonts w:asciiTheme="minorHAnsi" w:hAnsiTheme="minorHAnsi"/>
          <w:sz w:val="24"/>
          <w:szCs w:val="24"/>
        </w:rPr>
        <w:t xml:space="preserve"> </w:t>
      </w:r>
      <w:r w:rsidRPr="00145170">
        <w:rPr>
          <w:rFonts w:asciiTheme="minorHAnsi" w:hAnsiTheme="minorHAnsi"/>
          <w:sz w:val="24"/>
          <w:szCs w:val="24"/>
        </w:rPr>
        <w:t>souvisejících s vytvořením webových stránek nebo jejích částí (dále společně jen jako „</w:t>
      </w:r>
      <w:r w:rsidR="00F439CB">
        <w:rPr>
          <w:rFonts w:asciiTheme="minorHAnsi" w:hAnsiTheme="minorHAnsi"/>
          <w:sz w:val="24"/>
          <w:szCs w:val="24"/>
        </w:rPr>
        <w:t>Software</w:t>
      </w:r>
      <w:r w:rsidRPr="00145170">
        <w:rPr>
          <w:rFonts w:asciiTheme="minorHAnsi" w:hAnsiTheme="minorHAnsi"/>
          <w:sz w:val="24"/>
          <w:szCs w:val="24"/>
        </w:rPr>
        <w:t xml:space="preserve"> kód“)</w:t>
      </w:r>
    </w:p>
    <w:p w14:paraId="657D1DDF" w14:textId="5527F5E0" w:rsidR="006A58CE" w:rsidRPr="00145170" w:rsidRDefault="00F439CB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proofErr w:type="gramStart"/>
      <w:r w:rsidR="006A58CE" w:rsidRPr="00145170">
        <w:rPr>
          <w:rFonts w:asciiTheme="minorHAnsi" w:hAnsiTheme="minorHAnsi"/>
          <w:sz w:val="24"/>
          <w:szCs w:val="24"/>
        </w:rPr>
        <w:t>2.1</w:t>
      </w:r>
      <w:proofErr w:type="gramEnd"/>
      <w:r w:rsidR="006A58CE" w:rsidRPr="00145170">
        <w:rPr>
          <w:rFonts w:asciiTheme="minorHAnsi" w:hAnsiTheme="minorHAnsi"/>
          <w:sz w:val="24"/>
          <w:szCs w:val="24"/>
        </w:rPr>
        <w:t>.</w:t>
      </w:r>
      <w:r w:rsidR="006A58CE" w:rsidRPr="00145170">
        <w:rPr>
          <w:rFonts w:asciiTheme="minorHAnsi" w:hAnsiTheme="minorHAnsi"/>
          <w:sz w:val="24"/>
          <w:szCs w:val="24"/>
        </w:rPr>
        <w:tab/>
        <w:t xml:space="preserve">Zhotovitel jako vykonavatel majetkových autorských práv k </w:t>
      </w:r>
      <w:r>
        <w:rPr>
          <w:rFonts w:asciiTheme="minorHAnsi" w:hAnsiTheme="minorHAnsi"/>
          <w:sz w:val="24"/>
          <w:szCs w:val="24"/>
        </w:rPr>
        <w:t>Software kód</w:t>
      </w:r>
      <w:r w:rsidR="006A58CE" w:rsidRPr="00145170">
        <w:rPr>
          <w:rFonts w:asciiTheme="minorHAnsi" w:hAnsiTheme="minorHAnsi"/>
          <w:sz w:val="24"/>
          <w:szCs w:val="24"/>
        </w:rPr>
        <w:t>u tímto poskytne objednateli nevýhradní licenci k</w:t>
      </w:r>
      <w:r>
        <w:rPr>
          <w:rFonts w:asciiTheme="minorHAnsi" w:hAnsiTheme="minorHAnsi"/>
          <w:sz w:val="24"/>
          <w:szCs w:val="24"/>
        </w:rPr>
        <w:t> Software kód</w:t>
      </w:r>
      <w:r w:rsidR="006A58CE" w:rsidRPr="00145170">
        <w:rPr>
          <w:rFonts w:asciiTheme="minorHAnsi" w:hAnsiTheme="minorHAnsi"/>
          <w:sz w:val="24"/>
          <w:szCs w:val="24"/>
        </w:rPr>
        <w:t>u, a to za podmínek níže uvedených.</w:t>
      </w:r>
    </w:p>
    <w:p w14:paraId="0BEFD772" w14:textId="1B2F1EEB" w:rsidR="006A58CE" w:rsidRPr="00145170" w:rsidRDefault="006A58CE" w:rsidP="00F439C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</w:rPr>
      </w:pPr>
      <w:r w:rsidRPr="00145170">
        <w:rPr>
          <w:rFonts w:asciiTheme="minorHAnsi" w:hAnsiTheme="minorHAnsi"/>
          <w:sz w:val="24"/>
          <w:szCs w:val="24"/>
        </w:rPr>
        <w:tab/>
      </w:r>
      <w:r w:rsidR="00F439CB">
        <w:rPr>
          <w:rFonts w:asciiTheme="minorHAnsi" w:hAnsiTheme="minorHAnsi"/>
          <w:sz w:val="24"/>
          <w:szCs w:val="24"/>
        </w:rPr>
        <w:br/>
      </w:r>
      <w:proofErr w:type="gramStart"/>
      <w:r w:rsidRPr="00145170">
        <w:rPr>
          <w:rFonts w:asciiTheme="minorHAnsi" w:hAnsiTheme="minorHAnsi"/>
          <w:sz w:val="24"/>
          <w:szCs w:val="24"/>
        </w:rPr>
        <w:t>2.2</w:t>
      </w:r>
      <w:proofErr w:type="gramEnd"/>
      <w:r w:rsidRPr="00145170">
        <w:rPr>
          <w:rFonts w:asciiTheme="minorHAnsi" w:hAnsiTheme="minorHAnsi"/>
          <w:sz w:val="24"/>
          <w:szCs w:val="24"/>
        </w:rPr>
        <w:t>.</w:t>
      </w:r>
      <w:r w:rsidRPr="00145170">
        <w:rPr>
          <w:rFonts w:asciiTheme="minorHAnsi" w:hAnsiTheme="minorHAnsi"/>
          <w:sz w:val="24"/>
          <w:szCs w:val="24"/>
        </w:rPr>
        <w:tab/>
        <w:t xml:space="preserve">Licence k </w:t>
      </w:r>
      <w:r w:rsidR="00F439CB">
        <w:rPr>
          <w:rFonts w:asciiTheme="minorHAnsi" w:hAnsiTheme="minorHAnsi"/>
          <w:sz w:val="24"/>
          <w:szCs w:val="24"/>
        </w:rPr>
        <w:t>Software kód</w:t>
      </w:r>
      <w:r w:rsidRPr="00145170">
        <w:rPr>
          <w:rFonts w:asciiTheme="minorHAnsi" w:hAnsiTheme="minorHAnsi"/>
          <w:sz w:val="24"/>
          <w:szCs w:val="24"/>
        </w:rPr>
        <w:t>u je poskytována bez územního omezení.</w:t>
      </w:r>
    </w:p>
    <w:p w14:paraId="0B28E551" w14:textId="0D6C19B9" w:rsidR="006A58CE" w:rsidRPr="00145170" w:rsidRDefault="006A58CE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rPr>
          <w:rFonts w:asciiTheme="minorHAnsi" w:hAnsiTheme="minorHAnsi"/>
          <w:sz w:val="24"/>
          <w:szCs w:val="24"/>
        </w:rPr>
      </w:pPr>
      <w:r w:rsidRPr="00145170">
        <w:rPr>
          <w:rFonts w:asciiTheme="minorHAnsi" w:hAnsiTheme="minorHAnsi"/>
          <w:sz w:val="24"/>
          <w:szCs w:val="24"/>
        </w:rPr>
        <w:tab/>
      </w:r>
      <w:r w:rsidR="00F439CB">
        <w:rPr>
          <w:rFonts w:asciiTheme="minorHAnsi" w:hAnsiTheme="minorHAnsi"/>
          <w:sz w:val="24"/>
          <w:szCs w:val="24"/>
        </w:rPr>
        <w:br/>
      </w:r>
      <w:proofErr w:type="gramStart"/>
      <w:r w:rsidRPr="00145170">
        <w:rPr>
          <w:rFonts w:asciiTheme="minorHAnsi" w:hAnsiTheme="minorHAnsi"/>
          <w:sz w:val="24"/>
          <w:szCs w:val="24"/>
        </w:rPr>
        <w:t>2.3</w:t>
      </w:r>
      <w:proofErr w:type="gramEnd"/>
      <w:r w:rsidRPr="00145170">
        <w:rPr>
          <w:rFonts w:asciiTheme="minorHAnsi" w:hAnsiTheme="minorHAnsi"/>
          <w:sz w:val="24"/>
          <w:szCs w:val="24"/>
        </w:rPr>
        <w:t>.</w:t>
      </w:r>
      <w:r w:rsidRPr="00145170">
        <w:rPr>
          <w:rFonts w:asciiTheme="minorHAnsi" w:hAnsiTheme="minorHAnsi"/>
          <w:sz w:val="24"/>
          <w:szCs w:val="24"/>
        </w:rPr>
        <w:tab/>
        <w:t xml:space="preserve">Objednateli je umožněno užít rozmnoženinu </w:t>
      </w:r>
      <w:r w:rsidR="00F439CB">
        <w:rPr>
          <w:rFonts w:asciiTheme="minorHAnsi" w:hAnsiTheme="minorHAnsi"/>
          <w:sz w:val="24"/>
          <w:szCs w:val="24"/>
        </w:rPr>
        <w:t>Software kód</w:t>
      </w:r>
      <w:r w:rsidRPr="00145170">
        <w:rPr>
          <w:rFonts w:asciiTheme="minorHAnsi" w:hAnsiTheme="minorHAnsi"/>
          <w:sz w:val="24"/>
          <w:szCs w:val="24"/>
        </w:rPr>
        <w:t>u v prostředí internetu, a to na</w:t>
      </w:r>
      <w:r w:rsidR="008151C0" w:rsidRPr="00145170">
        <w:rPr>
          <w:rFonts w:asciiTheme="minorHAnsi" w:hAnsiTheme="minorHAnsi"/>
          <w:sz w:val="24"/>
          <w:szCs w:val="24"/>
        </w:rPr>
        <w:t> </w:t>
      </w:r>
      <w:r w:rsidRPr="00145170">
        <w:rPr>
          <w:rFonts w:asciiTheme="minorHAnsi" w:hAnsiTheme="minorHAnsi"/>
          <w:sz w:val="24"/>
          <w:szCs w:val="24"/>
        </w:rPr>
        <w:t xml:space="preserve">doméně. Objednatel je tak oprávněn užít </w:t>
      </w:r>
      <w:r w:rsidR="00F439CB">
        <w:rPr>
          <w:rFonts w:asciiTheme="minorHAnsi" w:hAnsiTheme="minorHAnsi"/>
          <w:sz w:val="24"/>
          <w:szCs w:val="24"/>
        </w:rPr>
        <w:t>Software kód</w:t>
      </w:r>
      <w:r w:rsidRPr="00145170">
        <w:rPr>
          <w:rFonts w:asciiTheme="minorHAnsi" w:hAnsiTheme="minorHAnsi"/>
          <w:sz w:val="24"/>
          <w:szCs w:val="24"/>
        </w:rPr>
        <w:t xml:space="preserve"> jeho sdělováním veřejnosti prostřednictvím internetu.</w:t>
      </w:r>
    </w:p>
    <w:p w14:paraId="3AF2110B" w14:textId="7763F18E" w:rsidR="006A58CE" w:rsidRPr="00145170" w:rsidRDefault="006A58CE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rPr>
          <w:rFonts w:asciiTheme="minorHAnsi" w:hAnsiTheme="minorHAnsi"/>
          <w:sz w:val="24"/>
          <w:szCs w:val="24"/>
        </w:rPr>
      </w:pPr>
      <w:r w:rsidRPr="00145170">
        <w:rPr>
          <w:rFonts w:asciiTheme="minorHAnsi" w:hAnsiTheme="minorHAnsi"/>
          <w:sz w:val="24"/>
          <w:szCs w:val="24"/>
        </w:rPr>
        <w:tab/>
      </w:r>
      <w:r w:rsidR="00F439CB">
        <w:rPr>
          <w:rFonts w:asciiTheme="minorHAnsi" w:hAnsiTheme="minorHAnsi"/>
          <w:sz w:val="24"/>
          <w:szCs w:val="24"/>
        </w:rPr>
        <w:br/>
      </w:r>
      <w:proofErr w:type="gramStart"/>
      <w:r w:rsidRPr="00145170">
        <w:rPr>
          <w:rFonts w:asciiTheme="minorHAnsi" w:hAnsiTheme="minorHAnsi"/>
          <w:sz w:val="24"/>
          <w:szCs w:val="24"/>
        </w:rPr>
        <w:t>2.4</w:t>
      </w:r>
      <w:proofErr w:type="gramEnd"/>
      <w:r w:rsidRPr="00145170">
        <w:rPr>
          <w:rFonts w:asciiTheme="minorHAnsi" w:hAnsiTheme="minorHAnsi"/>
          <w:sz w:val="24"/>
          <w:szCs w:val="24"/>
        </w:rPr>
        <w:t>.</w:t>
      </w:r>
      <w:r w:rsidRPr="00145170">
        <w:rPr>
          <w:rFonts w:asciiTheme="minorHAnsi" w:hAnsiTheme="minorHAnsi"/>
          <w:sz w:val="24"/>
          <w:szCs w:val="24"/>
        </w:rPr>
        <w:tab/>
        <w:t xml:space="preserve">Není-li výslovně smluveno jinak, objednatel nabývá licenci k </w:t>
      </w:r>
      <w:r w:rsidR="00F439CB">
        <w:rPr>
          <w:rFonts w:asciiTheme="minorHAnsi" w:hAnsiTheme="minorHAnsi"/>
          <w:sz w:val="24"/>
          <w:szCs w:val="24"/>
        </w:rPr>
        <w:t>Software kód</w:t>
      </w:r>
      <w:r w:rsidRPr="00145170">
        <w:rPr>
          <w:rFonts w:asciiTheme="minorHAnsi" w:hAnsiTheme="minorHAnsi"/>
          <w:sz w:val="24"/>
          <w:szCs w:val="24"/>
        </w:rPr>
        <w:t>u okamžikem uhrazení celé odměny za zhotovení webových stránek zhotoviteli. Licence je poskytnuta na</w:t>
      </w:r>
      <w:r w:rsidR="008151C0" w:rsidRPr="00145170">
        <w:rPr>
          <w:rFonts w:asciiTheme="minorHAnsi" w:hAnsiTheme="minorHAnsi"/>
          <w:sz w:val="24"/>
          <w:szCs w:val="24"/>
        </w:rPr>
        <w:t> </w:t>
      </w:r>
      <w:r w:rsidRPr="00145170">
        <w:rPr>
          <w:rFonts w:asciiTheme="minorHAnsi" w:hAnsiTheme="minorHAnsi"/>
          <w:sz w:val="24"/>
          <w:szCs w:val="24"/>
        </w:rPr>
        <w:t>dobu časově neomezenou.</w:t>
      </w:r>
    </w:p>
    <w:p w14:paraId="7384AACF" w14:textId="60F5ED7E" w:rsidR="006A58CE" w:rsidRPr="00145170" w:rsidRDefault="006A58CE" w:rsidP="00F439C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</w:rPr>
      </w:pPr>
      <w:r w:rsidRPr="00145170">
        <w:rPr>
          <w:rFonts w:asciiTheme="minorHAnsi" w:hAnsiTheme="minorHAnsi"/>
          <w:sz w:val="24"/>
          <w:szCs w:val="24"/>
        </w:rPr>
        <w:tab/>
      </w:r>
      <w:r w:rsidR="00F439CB">
        <w:rPr>
          <w:rFonts w:asciiTheme="minorHAnsi" w:hAnsiTheme="minorHAnsi"/>
          <w:sz w:val="24"/>
          <w:szCs w:val="24"/>
        </w:rPr>
        <w:br/>
      </w:r>
      <w:proofErr w:type="gramStart"/>
      <w:r w:rsidRPr="00145170">
        <w:rPr>
          <w:rFonts w:asciiTheme="minorHAnsi" w:hAnsiTheme="minorHAnsi"/>
          <w:sz w:val="24"/>
          <w:szCs w:val="24"/>
        </w:rPr>
        <w:t>2.5</w:t>
      </w:r>
      <w:proofErr w:type="gramEnd"/>
      <w:r w:rsidRPr="00145170">
        <w:rPr>
          <w:rFonts w:asciiTheme="minorHAnsi" w:hAnsiTheme="minorHAnsi"/>
          <w:sz w:val="24"/>
          <w:szCs w:val="24"/>
        </w:rPr>
        <w:t>.</w:t>
      </w:r>
      <w:r w:rsidRPr="00145170">
        <w:rPr>
          <w:rFonts w:asciiTheme="minorHAnsi" w:hAnsiTheme="minorHAnsi"/>
          <w:sz w:val="24"/>
          <w:szCs w:val="24"/>
        </w:rPr>
        <w:tab/>
        <w:t xml:space="preserve">Objednatel není povinen licenci k </w:t>
      </w:r>
      <w:r w:rsidR="00F439CB">
        <w:rPr>
          <w:rFonts w:asciiTheme="minorHAnsi" w:hAnsiTheme="minorHAnsi"/>
          <w:sz w:val="24"/>
          <w:szCs w:val="24"/>
        </w:rPr>
        <w:t>Software kód</w:t>
      </w:r>
      <w:r w:rsidRPr="00145170">
        <w:rPr>
          <w:rFonts w:asciiTheme="minorHAnsi" w:hAnsiTheme="minorHAnsi"/>
          <w:sz w:val="24"/>
          <w:szCs w:val="24"/>
        </w:rPr>
        <w:t>u využít.</w:t>
      </w:r>
    </w:p>
    <w:p w14:paraId="089E2A97" w14:textId="77777777" w:rsidR="00834AEA" w:rsidRDefault="006A58CE" w:rsidP="00834A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rPr>
          <w:rFonts w:asciiTheme="minorHAnsi" w:hAnsiTheme="minorHAnsi"/>
          <w:sz w:val="24"/>
          <w:szCs w:val="24"/>
        </w:rPr>
      </w:pPr>
      <w:r w:rsidRPr="00145170">
        <w:rPr>
          <w:rFonts w:asciiTheme="minorHAnsi" w:hAnsiTheme="minorHAnsi"/>
          <w:sz w:val="24"/>
          <w:szCs w:val="24"/>
        </w:rPr>
        <w:tab/>
      </w:r>
      <w:r w:rsidR="00F439CB">
        <w:rPr>
          <w:rFonts w:asciiTheme="minorHAnsi" w:hAnsiTheme="minorHAnsi"/>
          <w:sz w:val="24"/>
          <w:szCs w:val="24"/>
        </w:rPr>
        <w:br/>
      </w:r>
      <w:proofErr w:type="gramStart"/>
      <w:r w:rsidRPr="00145170">
        <w:rPr>
          <w:rFonts w:asciiTheme="minorHAnsi" w:hAnsiTheme="minorHAnsi"/>
          <w:sz w:val="24"/>
          <w:szCs w:val="24"/>
        </w:rPr>
        <w:t>2.6</w:t>
      </w:r>
      <w:proofErr w:type="gramEnd"/>
      <w:r w:rsidRPr="00145170">
        <w:rPr>
          <w:rFonts w:asciiTheme="minorHAnsi" w:hAnsiTheme="minorHAnsi"/>
          <w:sz w:val="24"/>
          <w:szCs w:val="24"/>
        </w:rPr>
        <w:t>.</w:t>
      </w:r>
      <w:r w:rsidRPr="00145170">
        <w:rPr>
          <w:rFonts w:asciiTheme="minorHAnsi" w:hAnsiTheme="minorHAnsi"/>
          <w:sz w:val="24"/>
          <w:szCs w:val="24"/>
        </w:rPr>
        <w:tab/>
        <w:t xml:space="preserve">Objednatel nemůže oprávnění tvořící součást licence k </w:t>
      </w:r>
      <w:r w:rsidR="00F439CB">
        <w:rPr>
          <w:rFonts w:asciiTheme="minorHAnsi" w:hAnsiTheme="minorHAnsi"/>
          <w:sz w:val="24"/>
          <w:szCs w:val="24"/>
        </w:rPr>
        <w:t>Software kód</w:t>
      </w:r>
      <w:r w:rsidRPr="00145170">
        <w:rPr>
          <w:rFonts w:asciiTheme="minorHAnsi" w:hAnsiTheme="minorHAnsi"/>
          <w:sz w:val="24"/>
          <w:szCs w:val="24"/>
        </w:rPr>
        <w:t xml:space="preserve">u, ať zcela nebo zčásti, poskytnout třetí osobě bez předchozího písemného souhlasu zhotovitele (poskytovat podlicence). Objednatel může práva a povinnosti z této licence k </w:t>
      </w:r>
      <w:r w:rsidR="00F439CB">
        <w:rPr>
          <w:rFonts w:asciiTheme="minorHAnsi" w:hAnsiTheme="minorHAnsi"/>
          <w:sz w:val="24"/>
          <w:szCs w:val="24"/>
        </w:rPr>
        <w:t>Software kód</w:t>
      </w:r>
      <w:r w:rsidR="00834AEA">
        <w:rPr>
          <w:rFonts w:asciiTheme="minorHAnsi" w:hAnsiTheme="minorHAnsi"/>
          <w:sz w:val="24"/>
          <w:szCs w:val="24"/>
        </w:rPr>
        <w:t>u postoupit třetí osobě po</w:t>
      </w:r>
      <w:r w:rsidRPr="00145170">
        <w:rPr>
          <w:rFonts w:asciiTheme="minorHAnsi" w:hAnsiTheme="minorHAnsi"/>
          <w:sz w:val="24"/>
          <w:szCs w:val="24"/>
        </w:rPr>
        <w:t xml:space="preserve"> </w:t>
      </w:r>
      <w:r w:rsidR="00834AEA">
        <w:rPr>
          <w:rFonts w:asciiTheme="minorHAnsi" w:hAnsiTheme="minorHAnsi"/>
          <w:sz w:val="24"/>
          <w:szCs w:val="24"/>
        </w:rPr>
        <w:t>předchozím písemném informování</w:t>
      </w:r>
      <w:r w:rsidRPr="00145170">
        <w:rPr>
          <w:rFonts w:asciiTheme="minorHAnsi" w:hAnsiTheme="minorHAnsi"/>
          <w:sz w:val="24"/>
          <w:szCs w:val="24"/>
        </w:rPr>
        <w:t xml:space="preserve"> o této skutečnosti zhotovitele.</w:t>
      </w:r>
    </w:p>
    <w:p w14:paraId="4399C2E8" w14:textId="022D77B6" w:rsidR="006A58CE" w:rsidRPr="00145170" w:rsidRDefault="006A58CE" w:rsidP="00834A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rPr>
          <w:rFonts w:asciiTheme="minorHAnsi" w:hAnsiTheme="minorHAnsi"/>
          <w:sz w:val="24"/>
          <w:szCs w:val="24"/>
        </w:rPr>
      </w:pPr>
    </w:p>
    <w:p w14:paraId="095346A9" w14:textId="77777777" w:rsidR="00834AEA" w:rsidRDefault="006A58CE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rPr>
          <w:rFonts w:asciiTheme="minorHAnsi" w:hAnsiTheme="minorHAnsi"/>
          <w:sz w:val="24"/>
          <w:szCs w:val="24"/>
        </w:rPr>
      </w:pPr>
      <w:r w:rsidRPr="00145170">
        <w:rPr>
          <w:rFonts w:asciiTheme="minorHAnsi" w:hAnsiTheme="minorHAnsi"/>
          <w:sz w:val="24"/>
          <w:szCs w:val="24"/>
        </w:rPr>
        <w:t>3</w:t>
      </w:r>
      <w:r w:rsidR="00A60EF3" w:rsidRPr="00145170">
        <w:rPr>
          <w:rFonts w:asciiTheme="minorHAnsi" w:hAnsiTheme="minorHAnsi"/>
          <w:sz w:val="24"/>
          <w:szCs w:val="24"/>
        </w:rPr>
        <w:t>.</w:t>
      </w:r>
      <w:r w:rsidRPr="00145170">
        <w:rPr>
          <w:rFonts w:asciiTheme="minorHAnsi" w:hAnsiTheme="minorHAnsi"/>
          <w:sz w:val="24"/>
          <w:szCs w:val="24"/>
        </w:rPr>
        <w:tab/>
        <w:t xml:space="preserve">Licence k redakčnímu systému </w:t>
      </w:r>
      <w:proofErr w:type="spellStart"/>
      <w:r w:rsidR="00E6784C" w:rsidRPr="00145170">
        <w:rPr>
          <w:rFonts w:asciiTheme="minorHAnsi" w:hAnsiTheme="minorHAnsi"/>
          <w:sz w:val="24"/>
          <w:szCs w:val="24"/>
        </w:rPr>
        <w:t>Drupal</w:t>
      </w:r>
      <w:proofErr w:type="spellEnd"/>
      <w:r w:rsidRPr="00145170">
        <w:rPr>
          <w:rFonts w:asciiTheme="minorHAnsi" w:hAnsiTheme="minorHAnsi"/>
          <w:sz w:val="24"/>
          <w:szCs w:val="24"/>
        </w:rPr>
        <w:t xml:space="preserve"> CMS. Způsoby a rozsah užití software se řídí zvláštními licenčními podmínkami třetích stran k software.</w:t>
      </w:r>
    </w:p>
    <w:p w14:paraId="7CD713EC" w14:textId="48182693" w:rsidR="006A58CE" w:rsidRPr="00145170" w:rsidRDefault="006A58CE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rPr>
          <w:rFonts w:asciiTheme="minorHAnsi" w:hAnsiTheme="minorHAnsi"/>
          <w:sz w:val="24"/>
          <w:szCs w:val="24"/>
        </w:rPr>
      </w:pPr>
    </w:p>
    <w:p w14:paraId="223F367D" w14:textId="5FDA0EDE" w:rsidR="00F35110" w:rsidRPr="00145170" w:rsidRDefault="006A58CE" w:rsidP="005671C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rPr>
          <w:rFonts w:asciiTheme="minorHAnsi" w:hAnsiTheme="minorHAnsi"/>
          <w:sz w:val="24"/>
          <w:szCs w:val="24"/>
        </w:rPr>
      </w:pPr>
      <w:r w:rsidRPr="00145170">
        <w:rPr>
          <w:rFonts w:asciiTheme="minorHAnsi" w:hAnsiTheme="minorHAnsi"/>
          <w:sz w:val="24"/>
          <w:szCs w:val="24"/>
        </w:rPr>
        <w:t>4.</w:t>
      </w:r>
      <w:r w:rsidRPr="00145170">
        <w:rPr>
          <w:rFonts w:asciiTheme="minorHAnsi" w:hAnsiTheme="minorHAnsi"/>
          <w:sz w:val="24"/>
          <w:szCs w:val="24"/>
        </w:rPr>
        <w:tab/>
        <w:t>V případě potřeby se smluvní strany zavazují uzavřít dodatek k této smlouvě, ve kterém bude blíže specifikována licence poskytnutá Zhotovitelem Objednateli k využití autorského díla nebo předmětu ochrany jiného práva duševního vlastnictví. Smluvní strany budou povin</w:t>
      </w:r>
      <w:r w:rsidR="005F08F8" w:rsidRPr="00145170">
        <w:rPr>
          <w:rFonts w:asciiTheme="minorHAnsi" w:hAnsiTheme="minorHAnsi"/>
          <w:sz w:val="24"/>
          <w:szCs w:val="24"/>
        </w:rPr>
        <w:t>né</w:t>
      </w:r>
      <w:r w:rsidRPr="00145170">
        <w:rPr>
          <w:rFonts w:asciiTheme="minorHAnsi" w:hAnsiTheme="minorHAnsi"/>
          <w:sz w:val="24"/>
          <w:szCs w:val="24"/>
        </w:rPr>
        <w:t xml:space="preserve"> uzavřít tento dodatek do 15 dnů ode dne doručení výzvy druhé Smluvní strany, nejpozději však</w:t>
      </w:r>
      <w:r w:rsidR="008151C0" w:rsidRPr="00145170">
        <w:rPr>
          <w:rFonts w:asciiTheme="minorHAnsi" w:hAnsiTheme="minorHAnsi"/>
          <w:sz w:val="24"/>
          <w:szCs w:val="24"/>
        </w:rPr>
        <w:t> </w:t>
      </w:r>
      <w:r w:rsidRPr="00145170">
        <w:rPr>
          <w:rFonts w:asciiTheme="minorHAnsi" w:hAnsiTheme="minorHAnsi"/>
          <w:sz w:val="24"/>
          <w:szCs w:val="24"/>
        </w:rPr>
        <w:t>do 2 let ode dne ukončení této Smlouvy, případně v témž termínu na výzvu Objednatele vydat prohlášení, že žádné autorské dílo nebylo vytvořeno.</w:t>
      </w:r>
    </w:p>
    <w:p w14:paraId="6E1A2097" w14:textId="77777777" w:rsidR="006A58CE" w:rsidRPr="00145170" w:rsidRDefault="006A58CE" w:rsidP="003C7BA4">
      <w:pPr>
        <w:pStyle w:val="Body"/>
        <w:spacing w:after="0"/>
        <w:rPr>
          <w:rFonts w:asciiTheme="minorHAnsi" w:hAnsiTheme="minorHAnsi"/>
        </w:rPr>
      </w:pPr>
    </w:p>
    <w:p w14:paraId="7B61301F" w14:textId="77777777" w:rsidR="00F35110" w:rsidRPr="00145170" w:rsidRDefault="00F35110" w:rsidP="003C7BA4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>VIII.</w:t>
      </w:r>
      <w:r w:rsidRPr="00145170">
        <w:rPr>
          <w:rFonts w:asciiTheme="minorHAnsi" w:hAnsiTheme="minorHAnsi"/>
          <w:b w:val="0"/>
          <w:szCs w:val="36"/>
        </w:rPr>
        <w:tab/>
        <w:t>Nedodržení závazků</w:t>
      </w:r>
    </w:p>
    <w:p w14:paraId="5A800B6C" w14:textId="77777777" w:rsidR="006A58CE" w:rsidRPr="00145170" w:rsidRDefault="006A58CE" w:rsidP="003C7BA4">
      <w:pPr>
        <w:pStyle w:val="Body"/>
        <w:spacing w:after="0"/>
        <w:rPr>
          <w:rFonts w:asciiTheme="minorHAnsi" w:hAnsiTheme="minorHAnsi"/>
        </w:rPr>
      </w:pPr>
    </w:p>
    <w:p w14:paraId="7D43194E" w14:textId="77777777" w:rsidR="00F35110" w:rsidRPr="00145170" w:rsidRDefault="00F35110" w:rsidP="003C7BA4">
      <w:pPr>
        <w:pStyle w:val="BodyBullet"/>
        <w:numPr>
          <w:ilvl w:val="0"/>
          <w:numId w:val="5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 xml:space="preserve">Za jakoukoli smluvní platbu po lhůtě splatnosti zaplatí objednatel </w:t>
      </w:r>
      <w:r w:rsidR="004F6389" w:rsidRPr="00145170">
        <w:rPr>
          <w:rFonts w:asciiTheme="minorHAnsi" w:hAnsiTheme="minorHAnsi"/>
          <w:sz w:val="24"/>
          <w:szCs w:val="24"/>
          <w:lang w:val="cs-CZ"/>
        </w:rPr>
        <w:t>zhotovi</w:t>
      </w:r>
      <w:r w:rsidRPr="00145170">
        <w:rPr>
          <w:rFonts w:asciiTheme="minorHAnsi" w:hAnsiTheme="minorHAnsi"/>
          <w:sz w:val="24"/>
          <w:szCs w:val="24"/>
          <w:lang w:val="cs-CZ"/>
        </w:rPr>
        <w:t>teli úrok z prodlení dle příslušných ustanovení občanského zákoníku</w:t>
      </w:r>
      <w:r w:rsidR="00FC6B89" w:rsidRPr="00145170">
        <w:rPr>
          <w:rFonts w:asciiTheme="minorHAnsi" w:hAnsiTheme="minorHAnsi"/>
          <w:sz w:val="24"/>
          <w:szCs w:val="24"/>
          <w:lang w:val="cs-CZ"/>
        </w:rPr>
        <w:t>.</w:t>
      </w:r>
    </w:p>
    <w:p w14:paraId="122EB4D5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</w:p>
    <w:p w14:paraId="24DC0DA5" w14:textId="5AB3185E" w:rsidR="00F35110" w:rsidRPr="00145170" w:rsidRDefault="00F35110" w:rsidP="003C7BA4">
      <w:pPr>
        <w:pStyle w:val="BodyBullet"/>
        <w:numPr>
          <w:ilvl w:val="0"/>
          <w:numId w:val="5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lastRenderedPageBreak/>
        <w:t xml:space="preserve">V případě porušení ustanovení </w:t>
      </w:r>
      <w:r w:rsidR="008151C0" w:rsidRPr="00145170">
        <w:rPr>
          <w:rFonts w:asciiTheme="minorHAnsi" w:hAnsiTheme="minorHAnsi"/>
          <w:sz w:val="24"/>
          <w:szCs w:val="24"/>
          <w:lang w:val="cs-CZ"/>
        </w:rPr>
        <w:t xml:space="preserve">čl. </w:t>
      </w:r>
      <w:r w:rsidRPr="00145170">
        <w:rPr>
          <w:rFonts w:asciiTheme="minorHAnsi" w:hAnsiTheme="minorHAnsi"/>
          <w:sz w:val="24"/>
          <w:szCs w:val="24"/>
          <w:lang w:val="cs-CZ"/>
        </w:rPr>
        <w:t>VI.</w:t>
      </w:r>
      <w:r w:rsidR="008151C0" w:rsidRPr="00145170"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 w:rsidR="008151C0" w:rsidRPr="00145170">
        <w:rPr>
          <w:rFonts w:asciiTheme="minorHAnsi" w:hAnsiTheme="minorHAnsi"/>
          <w:sz w:val="24"/>
          <w:szCs w:val="24"/>
          <w:lang w:val="cs-CZ"/>
        </w:rPr>
        <w:t>odst</w:t>
      </w:r>
      <w:proofErr w:type="spellEnd"/>
      <w:r w:rsidR="008151C0" w:rsidRPr="00145170">
        <w:rPr>
          <w:rFonts w:asciiTheme="minorHAnsi" w:hAnsiTheme="minorHAnsi"/>
          <w:sz w:val="24"/>
          <w:szCs w:val="24"/>
          <w:lang w:val="cs-CZ"/>
        </w:rPr>
        <w:t xml:space="preserve"> 1.</w:t>
      </w:r>
      <w:r w:rsidR="00342964" w:rsidRPr="00145170">
        <w:rPr>
          <w:rFonts w:asciiTheme="minorHAnsi" w:hAnsiTheme="minorHAnsi"/>
          <w:sz w:val="24"/>
          <w:szCs w:val="24"/>
          <w:lang w:val="cs-CZ"/>
        </w:rPr>
        <w:t xml:space="preserve"> této S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mlouvy je Zhotovitel povinen zaplatit Objednateli úrok z prodlení ve </w:t>
      </w:r>
      <w:r w:rsidR="00342964" w:rsidRPr="00145170">
        <w:rPr>
          <w:rFonts w:asciiTheme="minorHAnsi" w:hAnsiTheme="minorHAnsi"/>
          <w:sz w:val="24"/>
          <w:szCs w:val="24"/>
          <w:lang w:val="cs-CZ"/>
        </w:rPr>
        <w:t>výši 0,1% z dlužné částky denně, a</w:t>
      </w:r>
      <w:r w:rsidRPr="00145170">
        <w:rPr>
          <w:rFonts w:asciiTheme="minorHAnsi" w:hAnsiTheme="minorHAnsi"/>
          <w:sz w:val="24"/>
          <w:szCs w:val="24"/>
          <w:lang w:val="cs-CZ"/>
        </w:rPr>
        <w:t> to za každý zjištěný případ porušení příslušného závazku.</w:t>
      </w:r>
    </w:p>
    <w:p w14:paraId="29044A9C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24AF0A15" w14:textId="77777777" w:rsidR="00F35110" w:rsidRPr="00145170" w:rsidRDefault="00F35110" w:rsidP="003C7BA4">
      <w:pPr>
        <w:pStyle w:val="BodyBullet"/>
        <w:numPr>
          <w:ilvl w:val="0"/>
          <w:numId w:val="5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Zhotovitel se zavazuje a zodpovídá do celkové výše zakázky za to, že celé dílo i jeho jednotlivé části jsou provedeny bez jakýchkoli vad a nedodělků, a že je provedeno v</w:t>
      </w:r>
      <w:r w:rsidR="00342964" w:rsidRPr="00145170">
        <w:rPr>
          <w:rFonts w:asciiTheme="minorHAnsi" w:hAnsiTheme="minorHAnsi"/>
          <w:sz w:val="24"/>
          <w:szCs w:val="24"/>
          <w:lang w:val="cs-CZ"/>
        </w:rPr>
        <w:t> souladu se svým účelem, touto S</w:t>
      </w:r>
      <w:r w:rsidRPr="00145170">
        <w:rPr>
          <w:rFonts w:asciiTheme="minorHAnsi" w:hAnsiTheme="minorHAnsi"/>
          <w:sz w:val="24"/>
          <w:szCs w:val="24"/>
          <w:lang w:val="cs-CZ"/>
        </w:rPr>
        <w:t>mlouvou a příslušnými obecně závaznými předpisy a technickými normami platnými v ČR.</w:t>
      </w:r>
    </w:p>
    <w:p w14:paraId="4871E5A0" w14:textId="77777777" w:rsidR="006A58CE" w:rsidRPr="00145170" w:rsidRDefault="006A58CE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</w:p>
    <w:p w14:paraId="54831047" w14:textId="77777777" w:rsidR="00F35110" w:rsidRPr="00145170" w:rsidRDefault="00F35110" w:rsidP="003C7BA4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>XI.</w:t>
      </w:r>
      <w:r w:rsidRPr="00145170">
        <w:rPr>
          <w:rFonts w:asciiTheme="minorHAnsi" w:hAnsiTheme="minorHAnsi"/>
          <w:b w:val="0"/>
          <w:szCs w:val="36"/>
        </w:rPr>
        <w:tab/>
        <w:t>Odpovědnost za škody</w:t>
      </w:r>
    </w:p>
    <w:p w14:paraId="431455E0" w14:textId="77777777" w:rsidR="006A58CE" w:rsidRPr="00145170" w:rsidRDefault="006A58CE" w:rsidP="003C7BA4">
      <w:pPr>
        <w:pStyle w:val="Body"/>
        <w:spacing w:after="0"/>
        <w:rPr>
          <w:rFonts w:asciiTheme="minorHAnsi" w:hAnsiTheme="minorHAnsi"/>
        </w:rPr>
      </w:pPr>
    </w:p>
    <w:p w14:paraId="7E2F434B" w14:textId="77777777" w:rsidR="00F35110" w:rsidRPr="00145170" w:rsidRDefault="00F35110" w:rsidP="003C7BA4">
      <w:pPr>
        <w:pStyle w:val="BodyBullet"/>
        <w:numPr>
          <w:ilvl w:val="0"/>
          <w:numId w:val="6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Zhotovitel odpovídá zejména</w:t>
      </w:r>
      <w:r w:rsidR="004F6389" w:rsidRPr="00145170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145170">
        <w:rPr>
          <w:rFonts w:asciiTheme="minorHAnsi" w:hAnsiTheme="minorHAnsi"/>
          <w:sz w:val="24"/>
          <w:szCs w:val="24"/>
          <w:lang w:val="cs-CZ"/>
        </w:rPr>
        <w:t>za přímé škody, které vznikly porušením jeho právních povinností nebo právně relevantní škodní událostí, k níž je jeho odpovědnost výslovně stanovena zákonem. Poškozený má nárok na náhradu pouze do prokázané výše škody a dále zejména dle § 2909, § 2013 a následující občanského zákoníku. </w:t>
      </w:r>
    </w:p>
    <w:p w14:paraId="76359B0A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</w:p>
    <w:p w14:paraId="0189C626" w14:textId="77777777" w:rsidR="00F35110" w:rsidRPr="00145170" w:rsidRDefault="00F35110" w:rsidP="003C7BA4">
      <w:pPr>
        <w:pStyle w:val="BodyBullet"/>
        <w:numPr>
          <w:ilvl w:val="0"/>
          <w:numId w:val="6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Jestliže objednateli hrozí nebo vzniká škoda, je povinen bez prodlení učinit s přihlédnutím k</w:t>
      </w:r>
      <w:r w:rsidR="00342964" w:rsidRPr="00145170">
        <w:rPr>
          <w:rFonts w:asciiTheme="minorHAnsi" w:hAnsiTheme="minorHAnsi"/>
          <w:sz w:val="24"/>
          <w:szCs w:val="24"/>
          <w:lang w:val="cs-CZ"/>
        </w:rPr>
        <w:t> 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okolnostem případu veškerá opatření potřebná k odvrácení škody nebo k jejímu zmírnění. Pokud by měl vůči </w:t>
      </w:r>
      <w:r w:rsidR="004F6389" w:rsidRPr="00145170">
        <w:rPr>
          <w:rFonts w:asciiTheme="minorHAnsi" w:hAnsiTheme="minorHAnsi"/>
          <w:sz w:val="24"/>
          <w:szCs w:val="24"/>
          <w:lang w:val="cs-CZ"/>
        </w:rPr>
        <w:t>zhotovit</w:t>
      </w:r>
      <w:r w:rsidRPr="00145170">
        <w:rPr>
          <w:rFonts w:asciiTheme="minorHAnsi" w:hAnsiTheme="minorHAnsi"/>
          <w:sz w:val="24"/>
          <w:szCs w:val="24"/>
          <w:lang w:val="cs-CZ"/>
        </w:rPr>
        <w:t>eli uplatnit nárok na náhradu škody, je objednatel kromě toho povinen</w:t>
      </w:r>
      <w:r w:rsidR="00FC6B89" w:rsidRPr="00145170">
        <w:rPr>
          <w:rFonts w:asciiTheme="minorHAnsi" w:hAnsiTheme="minorHAnsi"/>
          <w:sz w:val="24"/>
          <w:szCs w:val="24"/>
          <w:lang w:val="cs-CZ"/>
        </w:rPr>
        <w:t>:</w:t>
      </w:r>
    </w:p>
    <w:p w14:paraId="1D83487E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5BF11F40" w14:textId="77777777" w:rsidR="00A16D11" w:rsidRDefault="004F6389" w:rsidP="003C7BA4">
      <w:pPr>
        <w:pStyle w:val="BodyBullet"/>
        <w:numPr>
          <w:ilvl w:val="1"/>
          <w:numId w:val="7"/>
        </w:numPr>
        <w:tabs>
          <w:tab w:val="clear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134" w:firstLine="0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zhotovi</w:t>
      </w:r>
      <w:r w:rsidR="00F35110" w:rsidRPr="00145170">
        <w:rPr>
          <w:rFonts w:asciiTheme="minorHAnsi" w:hAnsiTheme="minorHAnsi"/>
          <w:sz w:val="24"/>
          <w:szCs w:val="24"/>
          <w:lang w:val="cs-CZ"/>
        </w:rPr>
        <w:t>tele neprodleně informovat jak o hrozbě nebo vzniku škody tak o učiněných opatřeních k odvrácení škody nebo k jejímu zmírnění,</w:t>
      </w:r>
    </w:p>
    <w:p w14:paraId="5080D574" w14:textId="1D422097" w:rsidR="00F35110" w:rsidRPr="00145170" w:rsidRDefault="00F35110" w:rsidP="00A16D11">
      <w:pPr>
        <w:pStyle w:val="BodyBullet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134"/>
        <w:rPr>
          <w:rFonts w:asciiTheme="minorHAnsi" w:hAnsiTheme="minorHAnsi"/>
          <w:sz w:val="24"/>
          <w:szCs w:val="24"/>
          <w:lang w:val="cs-CZ"/>
        </w:rPr>
      </w:pPr>
    </w:p>
    <w:p w14:paraId="1307443F" w14:textId="77777777" w:rsidR="00FD47BC" w:rsidRDefault="004F6389" w:rsidP="00F439CB">
      <w:pPr>
        <w:pStyle w:val="BodyBullet"/>
        <w:numPr>
          <w:ilvl w:val="1"/>
          <w:numId w:val="7"/>
        </w:numPr>
        <w:tabs>
          <w:tab w:val="clear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134" w:firstLine="0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pověřeným pracovníkům zhotovi</w:t>
      </w:r>
      <w:r w:rsidR="00F35110" w:rsidRPr="00145170">
        <w:rPr>
          <w:rFonts w:asciiTheme="minorHAnsi" w:hAnsiTheme="minorHAnsi"/>
          <w:sz w:val="24"/>
          <w:szCs w:val="24"/>
          <w:lang w:val="cs-CZ"/>
        </w:rPr>
        <w:t xml:space="preserve">tele, orgánům jeho pojišťovny, popř. jiným příslušným orgánům na jejich vyžádání neprodleně umožnit šetření okolností předmětné škodní události, </w:t>
      </w:r>
    </w:p>
    <w:p w14:paraId="798993A6" w14:textId="483D441F" w:rsidR="00F35110" w:rsidRPr="00145170" w:rsidRDefault="00F35110" w:rsidP="00FD47BC">
      <w:pPr>
        <w:pStyle w:val="BodyBullet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134"/>
        <w:rPr>
          <w:rFonts w:asciiTheme="minorHAnsi" w:hAnsiTheme="minorHAnsi"/>
          <w:sz w:val="24"/>
          <w:szCs w:val="24"/>
          <w:lang w:val="cs-CZ"/>
        </w:rPr>
      </w:pPr>
    </w:p>
    <w:p w14:paraId="2DF23AFF" w14:textId="77777777" w:rsidR="00F35110" w:rsidRPr="00145170" w:rsidRDefault="00F35110" w:rsidP="003C7BA4">
      <w:pPr>
        <w:pStyle w:val="BodyBullet"/>
        <w:numPr>
          <w:ilvl w:val="1"/>
          <w:numId w:val="7"/>
        </w:numPr>
        <w:tabs>
          <w:tab w:val="clear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134" w:firstLine="0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výši skutečné škody jakož i svá opatření k odvrácení škody nebo k jejímu zmírnění prokázat.</w:t>
      </w:r>
    </w:p>
    <w:p w14:paraId="40CE0D7F" w14:textId="77777777" w:rsidR="00FC6B89" w:rsidRPr="00145170" w:rsidRDefault="00FC6B89" w:rsidP="003C7BA4">
      <w:pPr>
        <w:pStyle w:val="BodyBullet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134"/>
        <w:rPr>
          <w:rFonts w:asciiTheme="minorHAnsi" w:hAnsiTheme="minorHAnsi"/>
          <w:sz w:val="24"/>
          <w:szCs w:val="24"/>
          <w:lang w:val="cs-CZ"/>
        </w:rPr>
      </w:pPr>
    </w:p>
    <w:p w14:paraId="3BE89834" w14:textId="77777777" w:rsidR="00342964" w:rsidRPr="00145170" w:rsidRDefault="00F35110" w:rsidP="002A2CC9">
      <w:pPr>
        <w:pStyle w:val="BodyBullet"/>
        <w:numPr>
          <w:ilvl w:val="0"/>
          <w:numId w:val="8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color w:val="0000FF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Zhotovitel není povinen nahradit škodu, která vznikla tím, že objednatel tyto své povinnosti nesplnil.</w:t>
      </w:r>
    </w:p>
    <w:p w14:paraId="6523DF46" w14:textId="77777777" w:rsidR="00F35110" w:rsidRPr="00145170" w:rsidRDefault="00F35110" w:rsidP="003C7BA4">
      <w:pPr>
        <w:pStyle w:val="FreeForm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right="288"/>
        <w:rPr>
          <w:rFonts w:asciiTheme="minorHAnsi" w:hAnsiTheme="minorHAnsi"/>
          <w:szCs w:val="24"/>
          <w:lang w:val="cs-CZ"/>
        </w:rPr>
      </w:pPr>
    </w:p>
    <w:p w14:paraId="2C397F36" w14:textId="77777777" w:rsidR="00F35110" w:rsidRPr="00145170" w:rsidRDefault="00F35110" w:rsidP="003C7BA4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>X.      Vyšší moc</w:t>
      </w:r>
    </w:p>
    <w:p w14:paraId="34D1FAFB" w14:textId="77777777" w:rsidR="009C12BE" w:rsidRPr="00145170" w:rsidRDefault="009C12BE" w:rsidP="003C7BA4">
      <w:pPr>
        <w:pStyle w:val="Body"/>
        <w:spacing w:after="0"/>
        <w:rPr>
          <w:rFonts w:asciiTheme="minorHAnsi" w:hAnsiTheme="minorHAnsi"/>
        </w:rPr>
      </w:pPr>
    </w:p>
    <w:p w14:paraId="76964A25" w14:textId="77777777" w:rsidR="00F35110" w:rsidRPr="00145170" w:rsidRDefault="00F35110" w:rsidP="003C7BA4">
      <w:pPr>
        <w:pStyle w:val="BodyBullet"/>
        <w:numPr>
          <w:ilvl w:val="0"/>
          <w:numId w:val="9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V případě, že okolnosti typu vyšší moci znemožní jedné ze smluvních stran zcela či částečně splnit své závazky dané touto Smlouvou, je tato strana povinna písemně o tom informovat stranu druhou, a to do deseti dnů od chvíle, kdy uvedené okolnosti nastaly.</w:t>
      </w:r>
    </w:p>
    <w:p w14:paraId="7EA75AE8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</w:p>
    <w:p w14:paraId="75578504" w14:textId="77777777" w:rsidR="00F35110" w:rsidRPr="00145170" w:rsidRDefault="00F35110" w:rsidP="003C7BA4">
      <w:pPr>
        <w:pStyle w:val="BodyBullet"/>
        <w:numPr>
          <w:ilvl w:val="0"/>
          <w:numId w:val="9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Za vyšší moc budou považovány jakékoli okolnosti, které vyvstaly po podepsání Smlouvy, a</w:t>
      </w:r>
      <w:r w:rsidR="00342964" w:rsidRPr="00145170">
        <w:rPr>
          <w:rFonts w:asciiTheme="minorHAnsi" w:hAnsiTheme="minorHAnsi"/>
          <w:sz w:val="24"/>
          <w:szCs w:val="24"/>
          <w:lang w:val="cs-CZ"/>
        </w:rPr>
        <w:t> </w:t>
      </w:r>
      <w:r w:rsidRPr="00145170">
        <w:rPr>
          <w:rFonts w:asciiTheme="minorHAnsi" w:hAnsiTheme="minorHAnsi"/>
          <w:sz w:val="24"/>
          <w:szCs w:val="24"/>
          <w:lang w:val="cs-CZ"/>
        </w:rPr>
        <w:t>které jsou důsledkem mimořádných, nepředvídatelných událostí včetně, nikoli však pouze, války, požáru, záplav, přírodních katastrof a j</w:t>
      </w:r>
      <w:r w:rsidR="004F6389" w:rsidRPr="00145170">
        <w:rPr>
          <w:rFonts w:asciiTheme="minorHAnsi" w:hAnsiTheme="minorHAnsi"/>
          <w:sz w:val="24"/>
          <w:szCs w:val="24"/>
          <w:lang w:val="cs-CZ"/>
        </w:rPr>
        <w:t>iných nehod, jež smluvní strany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 nemohou ovlivnit.</w:t>
      </w:r>
    </w:p>
    <w:p w14:paraId="3996EBB5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6DDD3EF7" w14:textId="77777777" w:rsidR="00F35110" w:rsidRPr="00145170" w:rsidRDefault="00F35110" w:rsidP="003C7BA4">
      <w:pPr>
        <w:pStyle w:val="BodyBullet"/>
        <w:numPr>
          <w:ilvl w:val="0"/>
          <w:numId w:val="9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Zásah vyšší moci znamená, že bude postižené straně automatick</w:t>
      </w:r>
      <w:r w:rsidR="00FC6B89" w:rsidRPr="00145170">
        <w:rPr>
          <w:rFonts w:asciiTheme="minorHAnsi" w:hAnsiTheme="minorHAnsi"/>
          <w:sz w:val="24"/>
          <w:szCs w:val="24"/>
          <w:lang w:val="cs-CZ"/>
        </w:rPr>
        <w:t>y a přiměřeně prodloužena lhůta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 ke splnění smluvních závazků. Žádná ze stran nemůže požadovat úroky, smluvní pokuty ani jiné odškodnění za škody způsobené vyšší mocí.</w:t>
      </w:r>
    </w:p>
    <w:p w14:paraId="5BC57D1E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425DDD9C" w14:textId="77777777" w:rsidR="00F35110" w:rsidRPr="00145170" w:rsidRDefault="00F35110" w:rsidP="003C7BA4">
      <w:pPr>
        <w:pStyle w:val="BodyBullet"/>
        <w:numPr>
          <w:ilvl w:val="0"/>
          <w:numId w:val="9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Pokud okolnosti způsobené zásahem vyšší moci trvají bez přerušení déle než tři měsíce, má strana vyšší mocí zasažená právo - nebude-li jiná dohoda možná – účinnost Smlouvy ukončit a</w:t>
      </w:r>
      <w:r w:rsidR="00342964" w:rsidRPr="00145170">
        <w:rPr>
          <w:rFonts w:asciiTheme="minorHAnsi" w:hAnsiTheme="minorHAnsi"/>
          <w:sz w:val="24"/>
          <w:szCs w:val="24"/>
          <w:lang w:val="cs-CZ"/>
        </w:rPr>
        <w:t> 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smluvní strany se pak dohodnou o vypořádání. </w:t>
      </w:r>
    </w:p>
    <w:p w14:paraId="260B913A" w14:textId="77777777" w:rsidR="009C12BE" w:rsidRPr="00145170" w:rsidRDefault="009C12BE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</w:p>
    <w:p w14:paraId="24CF1299" w14:textId="77777777" w:rsidR="00F35110" w:rsidRPr="00145170" w:rsidRDefault="00F35110" w:rsidP="003C7BA4">
      <w:pPr>
        <w:pStyle w:val="FreeForm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right="288"/>
        <w:rPr>
          <w:rFonts w:asciiTheme="minorHAnsi" w:hAnsiTheme="minorHAnsi"/>
          <w:szCs w:val="24"/>
          <w:lang w:val="cs-CZ"/>
        </w:rPr>
      </w:pPr>
    </w:p>
    <w:p w14:paraId="370937B9" w14:textId="77777777" w:rsidR="00F35110" w:rsidRPr="00145170" w:rsidRDefault="00F35110" w:rsidP="003C7BA4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 xml:space="preserve">      XI.</w:t>
      </w:r>
      <w:r w:rsidR="00B50282" w:rsidRPr="00145170">
        <w:rPr>
          <w:rFonts w:asciiTheme="minorHAnsi" w:hAnsiTheme="minorHAnsi"/>
          <w:b w:val="0"/>
          <w:szCs w:val="36"/>
        </w:rPr>
        <w:t xml:space="preserve"> </w:t>
      </w:r>
      <w:r w:rsidRPr="00145170">
        <w:rPr>
          <w:rFonts w:asciiTheme="minorHAnsi" w:hAnsiTheme="minorHAnsi"/>
          <w:b w:val="0"/>
          <w:szCs w:val="36"/>
        </w:rPr>
        <w:t>Ukončení Smlouvy</w:t>
      </w:r>
    </w:p>
    <w:p w14:paraId="77AB7A43" w14:textId="77777777" w:rsidR="009C12BE" w:rsidRPr="00145170" w:rsidRDefault="009C12BE" w:rsidP="003C7BA4">
      <w:pPr>
        <w:pStyle w:val="Body"/>
        <w:spacing w:after="0"/>
        <w:rPr>
          <w:rFonts w:asciiTheme="minorHAnsi" w:hAnsiTheme="minorHAnsi"/>
        </w:rPr>
      </w:pPr>
    </w:p>
    <w:p w14:paraId="087E562D" w14:textId="77777777" w:rsidR="00F35110" w:rsidRPr="00145170" w:rsidRDefault="00F35110" w:rsidP="003C7BA4">
      <w:pPr>
        <w:pStyle w:val="BodyBullet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 xml:space="preserve">Zhotovitel má právo odstoupit od Smlouvy v případě, že je objednatel v prodlení s placením dlužných částek po dobu delší než 60 dní. Tím není dotčeno právo </w:t>
      </w:r>
      <w:r w:rsidR="004F6389" w:rsidRPr="00145170">
        <w:rPr>
          <w:rFonts w:asciiTheme="minorHAnsi" w:hAnsiTheme="minorHAnsi"/>
          <w:sz w:val="24"/>
          <w:szCs w:val="24"/>
          <w:lang w:val="cs-CZ"/>
        </w:rPr>
        <w:t>zhotovi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tele požadovat od objednatele uhrazení ceny všech Plnění provedených Zhotovitelem. </w:t>
      </w:r>
    </w:p>
    <w:p w14:paraId="71BCBD4F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70B76C0B" w14:textId="77777777" w:rsidR="00F35110" w:rsidRPr="00145170" w:rsidRDefault="00F35110" w:rsidP="003C7BA4">
      <w:pPr>
        <w:pStyle w:val="BodyBullet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 xml:space="preserve">Objednatel má právo odstoupit od Smlouvy v případě, že </w:t>
      </w:r>
      <w:r w:rsidR="004F6389" w:rsidRPr="00145170">
        <w:rPr>
          <w:rFonts w:asciiTheme="minorHAnsi" w:hAnsiTheme="minorHAnsi"/>
          <w:sz w:val="24"/>
          <w:szCs w:val="24"/>
          <w:lang w:val="cs-CZ"/>
        </w:rPr>
        <w:t>zhotovi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tel je v prodlení s plněním svých závazků po dobu delší než 30 dní. </w:t>
      </w:r>
    </w:p>
    <w:p w14:paraId="47B8D503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18D0A70A" w14:textId="77777777" w:rsidR="00F35110" w:rsidRPr="00145170" w:rsidRDefault="00F35110" w:rsidP="003C7BA4">
      <w:pPr>
        <w:pStyle w:val="BodyBullet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Právo na odstoupení od Smlouvy dále vyplývá v důsledku: (i) zásahu vyšší moci a trvání tohoto stavu po dobu delší, než 3 měsíce, (</w:t>
      </w:r>
      <w:proofErr w:type="spellStart"/>
      <w:r w:rsidRPr="00145170">
        <w:rPr>
          <w:rFonts w:asciiTheme="minorHAnsi" w:hAnsiTheme="minorHAnsi"/>
          <w:sz w:val="24"/>
          <w:szCs w:val="24"/>
          <w:lang w:val="cs-CZ"/>
        </w:rPr>
        <w:t>ii</w:t>
      </w:r>
      <w:proofErr w:type="spellEnd"/>
      <w:r w:rsidRPr="00145170">
        <w:rPr>
          <w:rFonts w:asciiTheme="minorHAnsi" w:hAnsiTheme="minorHAnsi"/>
          <w:sz w:val="24"/>
          <w:szCs w:val="24"/>
          <w:lang w:val="cs-CZ"/>
        </w:rPr>
        <w:t>) prohlášení konkurzu na majetek jedné ze smluvních stran.</w:t>
      </w:r>
    </w:p>
    <w:p w14:paraId="17A4E109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2B59C4CD" w14:textId="77777777" w:rsidR="00F35110" w:rsidRPr="00145170" w:rsidRDefault="00F35110" w:rsidP="003C7BA4">
      <w:pPr>
        <w:pStyle w:val="BodyBullet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Pokud některá ze stran využije svého práva na odstoupení od Smlouvy, uvědomí o tom stranu druhou, a to písemně. Smluvní strany jsou oprávněny vypovědět tuto Smlouvu bez udání důvodů ve výpovědní době 1 (jednoho) měsíce od doručení výpovědi druhé straně. Výpovědní doba počíná běh dnem následujícím po doručení druhé straně.</w:t>
      </w:r>
    </w:p>
    <w:p w14:paraId="2DDFBE98" w14:textId="77777777" w:rsidR="00F35110" w:rsidRPr="00145170" w:rsidRDefault="00F35110" w:rsidP="003C7BA4">
      <w:pPr>
        <w:pStyle w:val="FreeForm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right="288"/>
        <w:rPr>
          <w:rFonts w:asciiTheme="minorHAnsi" w:hAnsiTheme="minorHAnsi"/>
          <w:szCs w:val="24"/>
          <w:lang w:val="cs-CZ"/>
        </w:rPr>
      </w:pPr>
    </w:p>
    <w:p w14:paraId="7B9FAA0D" w14:textId="77777777" w:rsidR="00F35110" w:rsidRPr="00145170" w:rsidRDefault="00F35110" w:rsidP="003C7BA4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>XII.</w:t>
      </w:r>
      <w:r w:rsidR="009C12BE" w:rsidRPr="00145170">
        <w:rPr>
          <w:rFonts w:asciiTheme="minorHAnsi" w:hAnsiTheme="minorHAnsi"/>
          <w:b w:val="0"/>
          <w:szCs w:val="36"/>
        </w:rPr>
        <w:t xml:space="preserve"> </w:t>
      </w:r>
      <w:r w:rsidRPr="00145170">
        <w:rPr>
          <w:rFonts w:asciiTheme="minorHAnsi" w:hAnsiTheme="minorHAnsi"/>
          <w:b w:val="0"/>
          <w:szCs w:val="36"/>
        </w:rPr>
        <w:t>Důvěrné informace</w:t>
      </w:r>
    </w:p>
    <w:p w14:paraId="374BB6F3" w14:textId="77777777" w:rsidR="009C12BE" w:rsidRPr="00145170" w:rsidRDefault="009C12BE" w:rsidP="003C7BA4">
      <w:pPr>
        <w:pStyle w:val="Body"/>
        <w:spacing w:after="0"/>
        <w:rPr>
          <w:rFonts w:asciiTheme="minorHAnsi" w:hAnsiTheme="minorHAnsi"/>
        </w:rPr>
      </w:pPr>
    </w:p>
    <w:p w14:paraId="6EB6566D" w14:textId="77777777" w:rsidR="00F35110" w:rsidRPr="00145170" w:rsidRDefault="00F35110" w:rsidP="003C7BA4">
      <w:pPr>
        <w:pStyle w:val="BodyBullet"/>
        <w:numPr>
          <w:ilvl w:val="0"/>
          <w:numId w:val="1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Smluvní strany jsou si vědomy toho, že v rámci plnění této Smlouvy si mohou vzájemně úmyslně nebo i opominutím poskytnout informace, které budou považovány za důvěrné (dále jen “důvěrné informace“) mohou jejich zaměstnanci získat vědomou činností druhé strany nebo i jejím opominutím přístup k důvěrným informacím druhé strany.</w:t>
      </w:r>
    </w:p>
    <w:p w14:paraId="641E7EBE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00F135A4" w14:textId="0316CCFD" w:rsidR="00F35110" w:rsidRPr="00145170" w:rsidRDefault="00F35110" w:rsidP="003C7BA4">
      <w:pPr>
        <w:pStyle w:val="BodyBullet"/>
        <w:numPr>
          <w:ilvl w:val="0"/>
          <w:numId w:val="1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Nedohodnou-li se smluvní strany výslovně jinak, považují se za implicitně důvěrné všechny informace, které jsou anebo by mohly být sou</w:t>
      </w:r>
      <w:r w:rsidR="00342964" w:rsidRPr="00145170">
        <w:rPr>
          <w:rFonts w:asciiTheme="minorHAnsi" w:hAnsiTheme="minorHAnsi"/>
          <w:sz w:val="24"/>
          <w:szCs w:val="24"/>
          <w:lang w:val="cs-CZ"/>
        </w:rPr>
        <w:t>částí obchodního tajemství, tj.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 popisy nebo části popisů technologických procesů a vzorců, technických vzorců a technického know-how, informace o provozních metodách, procedurách a pracovních postupech, obchodní nebo</w:t>
      </w:r>
      <w:r w:rsidR="005F220F" w:rsidRPr="00145170">
        <w:rPr>
          <w:rFonts w:asciiTheme="minorHAnsi" w:hAnsiTheme="minorHAnsi"/>
          <w:sz w:val="24"/>
          <w:szCs w:val="24"/>
          <w:lang w:val="cs-CZ"/>
        </w:rPr>
        <w:t> </w:t>
      </w:r>
      <w:r w:rsidRPr="00145170">
        <w:rPr>
          <w:rFonts w:asciiTheme="minorHAnsi" w:hAnsiTheme="minorHAnsi"/>
          <w:sz w:val="24"/>
          <w:szCs w:val="24"/>
          <w:lang w:val="cs-CZ"/>
        </w:rPr>
        <w:t>marketingové plány, koncepce a strategie nebo jejich části, nabídky, kontrakty, smlouvy, dohody nebo jiná ujednání s třetími stranami, informace o výsledcích hospodaření, o vztazích s obchodními partnery, o pracovněprávních otázkách.</w:t>
      </w:r>
    </w:p>
    <w:p w14:paraId="40A3764C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59FE1168" w14:textId="77777777" w:rsidR="00F35110" w:rsidRPr="00145170" w:rsidRDefault="00F35110" w:rsidP="003C7BA4">
      <w:pPr>
        <w:pStyle w:val="BodyBullet"/>
        <w:numPr>
          <w:ilvl w:val="0"/>
          <w:numId w:val="1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Veškeré důvěrné informace zůstávají výhradním vlastnictvím předávající strany a přejímající strana vyvine pro zachování jejich důvěrnosti stejné úsilí, jako by se jednalo o její vlastní důvěrné informace. S výjimkou případů, kdy to bude nezbytné pro plnění této Smlouvy, se obě strany zavazují neduplikovat žádným způsobem důvěrné informace druhé strany, nepředat je třetí straně ani svým vlastním zaměstnancům a zástupcům. Obě strany se zároveň zavazují nepoužít důvěrné informace druhé strany jinak než za účelem plnění této Smlouvy.</w:t>
      </w:r>
    </w:p>
    <w:p w14:paraId="02EEB93F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1B456009" w14:textId="1F34F02E" w:rsidR="00F35110" w:rsidRPr="00145170" w:rsidRDefault="00F35110" w:rsidP="003C7BA4">
      <w:pPr>
        <w:pStyle w:val="BodyBullet"/>
        <w:numPr>
          <w:ilvl w:val="0"/>
          <w:numId w:val="1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lastRenderedPageBreak/>
        <w:t>Pokud jsou důvěrné informace poskytovány v písemné podobě anebo ve formě datových souborů na počítačových médiích, je předávající strana povinna upozornit přejímající stranu na důvěrnost takového materiálu jejím přiměřeným označením.</w:t>
      </w:r>
    </w:p>
    <w:p w14:paraId="4F81EAF3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461F472A" w14:textId="77777777" w:rsidR="00F35110" w:rsidRPr="00145170" w:rsidRDefault="00F35110" w:rsidP="003C7BA4">
      <w:pPr>
        <w:pStyle w:val="BodyBullet"/>
        <w:numPr>
          <w:ilvl w:val="0"/>
          <w:numId w:val="1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Bez ohledu na výše uvedená ustanovení se za důvěrné nepovažují informace, které:</w:t>
      </w:r>
    </w:p>
    <w:p w14:paraId="38F9FCC3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69628AE5" w14:textId="77777777" w:rsidR="00F35110" w:rsidRPr="00145170" w:rsidRDefault="00F35110" w:rsidP="000D7675">
      <w:pPr>
        <w:pStyle w:val="BodyBullet"/>
        <w:numPr>
          <w:ilvl w:val="1"/>
          <w:numId w:val="35"/>
        </w:numPr>
        <w:tabs>
          <w:tab w:val="clear" w:pos="567"/>
          <w:tab w:val="num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418" w:hanging="491"/>
        <w:rPr>
          <w:rFonts w:asciiTheme="minorHAnsi" w:hAnsiTheme="minorHAnsi"/>
          <w:sz w:val="24"/>
          <w:szCs w:val="24"/>
          <w:lang w:val="cs-CZ"/>
        </w:rPr>
      </w:pPr>
      <w:proofErr w:type="gramStart"/>
      <w:r w:rsidRPr="00145170">
        <w:rPr>
          <w:rFonts w:asciiTheme="minorHAnsi" w:hAnsiTheme="minorHAnsi"/>
          <w:sz w:val="24"/>
          <w:szCs w:val="24"/>
          <w:lang w:val="cs-CZ"/>
        </w:rPr>
        <w:t>se staly</w:t>
      </w:r>
      <w:proofErr w:type="gramEnd"/>
      <w:r w:rsidRPr="00145170">
        <w:rPr>
          <w:rFonts w:asciiTheme="minorHAnsi" w:hAnsiTheme="minorHAnsi"/>
          <w:sz w:val="24"/>
          <w:szCs w:val="24"/>
          <w:lang w:val="cs-CZ"/>
        </w:rPr>
        <w:t xml:space="preserve"> veřejně známými, aniž by to zavinila záměrně či opominutím přejímající strana,</w:t>
      </w:r>
    </w:p>
    <w:p w14:paraId="04776D07" w14:textId="77777777" w:rsidR="00F35110" w:rsidRPr="00145170" w:rsidRDefault="00F35110" w:rsidP="000D7675">
      <w:pPr>
        <w:pStyle w:val="BodyBullet"/>
        <w:numPr>
          <w:ilvl w:val="1"/>
          <w:numId w:val="35"/>
        </w:numPr>
        <w:tabs>
          <w:tab w:val="clear" w:pos="567"/>
          <w:tab w:val="num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418" w:hanging="491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měla přejímající strana legálně k dispozici před uzavřením této Smlouvy, pokud takové informace nebyly předmětem jiné, dříve mezi smluvními stranami uzavřené smlouvy o ochraně informací,</w:t>
      </w:r>
    </w:p>
    <w:p w14:paraId="749E665A" w14:textId="77777777" w:rsidR="00F35110" w:rsidRPr="00145170" w:rsidRDefault="00F35110" w:rsidP="000D7675">
      <w:pPr>
        <w:pStyle w:val="BodyBullet"/>
        <w:numPr>
          <w:ilvl w:val="1"/>
          <w:numId w:val="35"/>
        </w:numPr>
        <w:tabs>
          <w:tab w:val="clear" w:pos="567"/>
          <w:tab w:val="num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418" w:hanging="491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jsou výsledkem postupu, při kterém k nim přejímající strana dospěje nezávisle a je to schopna doložit svými záznamy nebo informacemi třetí strany, bez ohledu na to zda obsahuje důvěrné informace či nikoli.</w:t>
      </w:r>
    </w:p>
    <w:p w14:paraId="7BC98F77" w14:textId="77777777" w:rsidR="00FC6B89" w:rsidRPr="00145170" w:rsidRDefault="00FC6B89" w:rsidP="003C7BA4">
      <w:pPr>
        <w:pStyle w:val="BodyBullet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418"/>
        <w:rPr>
          <w:rFonts w:asciiTheme="minorHAnsi" w:hAnsiTheme="minorHAnsi"/>
          <w:sz w:val="24"/>
          <w:szCs w:val="24"/>
          <w:lang w:val="cs-CZ"/>
        </w:rPr>
      </w:pPr>
    </w:p>
    <w:p w14:paraId="7E91C356" w14:textId="77777777" w:rsidR="00F35110" w:rsidRPr="00145170" w:rsidRDefault="00F35110" w:rsidP="003C7BA4">
      <w:pPr>
        <w:pStyle w:val="BodyBullet"/>
        <w:numPr>
          <w:ilvl w:val="0"/>
          <w:numId w:val="1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Ustanovení předchozích článků o ochraně informací není dotčeno ukončením účinnosti této Smlouvy.</w:t>
      </w:r>
    </w:p>
    <w:p w14:paraId="38FFA4DE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42649E68" w14:textId="77777777" w:rsidR="00F35110" w:rsidRPr="00145170" w:rsidRDefault="00F35110" w:rsidP="003C7BA4">
      <w:pPr>
        <w:pStyle w:val="BodyBullet"/>
        <w:numPr>
          <w:ilvl w:val="0"/>
          <w:numId w:val="1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Povinnost trvá po dobu trvání smluvního stavu.</w:t>
      </w:r>
    </w:p>
    <w:p w14:paraId="79371F51" w14:textId="77777777" w:rsidR="00F35110" w:rsidRPr="00145170" w:rsidRDefault="00F35110" w:rsidP="003C7BA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</w:rPr>
      </w:pPr>
    </w:p>
    <w:p w14:paraId="52B969B3" w14:textId="77777777" w:rsidR="00F35110" w:rsidRPr="00145170" w:rsidRDefault="00F35110" w:rsidP="003C7BA4">
      <w:pPr>
        <w:pStyle w:val="Nadpis1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/>
        <w:jc w:val="center"/>
        <w:rPr>
          <w:rFonts w:asciiTheme="minorHAnsi" w:hAnsiTheme="minorHAnsi"/>
          <w:b w:val="0"/>
          <w:szCs w:val="36"/>
        </w:rPr>
      </w:pPr>
      <w:r w:rsidRPr="00145170">
        <w:rPr>
          <w:rFonts w:asciiTheme="minorHAnsi" w:hAnsiTheme="minorHAnsi"/>
          <w:b w:val="0"/>
          <w:szCs w:val="36"/>
        </w:rPr>
        <w:tab/>
        <w:t xml:space="preserve">      XIII. Závěrečná ustanovení</w:t>
      </w:r>
    </w:p>
    <w:p w14:paraId="2E18DADC" w14:textId="77777777" w:rsidR="009C12BE" w:rsidRPr="00145170" w:rsidRDefault="009C12BE" w:rsidP="003C7BA4">
      <w:pPr>
        <w:pStyle w:val="Body"/>
        <w:spacing w:after="0"/>
        <w:rPr>
          <w:rFonts w:asciiTheme="minorHAnsi" w:hAnsiTheme="minorHAnsi"/>
        </w:rPr>
      </w:pPr>
    </w:p>
    <w:p w14:paraId="0A90F3CE" w14:textId="21FE6B70" w:rsidR="009F46CA" w:rsidRPr="00145170" w:rsidRDefault="009F46CA" w:rsidP="00145170">
      <w:pPr>
        <w:pStyle w:val="BodyBullet"/>
        <w:numPr>
          <w:ilvl w:val="0"/>
          <w:numId w:val="1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Smluvní strany se dohodly, že tato smlouva je platná dnem podpisu obou smluvních stran a činnosti nabývá dne 1.</w:t>
      </w:r>
      <w:r w:rsidR="000D7675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FD47BC">
        <w:rPr>
          <w:rFonts w:asciiTheme="minorHAnsi" w:hAnsiTheme="minorHAnsi"/>
          <w:sz w:val="24"/>
          <w:szCs w:val="24"/>
          <w:lang w:val="cs-CZ"/>
        </w:rPr>
        <w:t>7</w:t>
      </w:r>
      <w:r w:rsidRPr="00145170">
        <w:rPr>
          <w:rFonts w:asciiTheme="minorHAnsi" w:hAnsiTheme="minorHAnsi"/>
          <w:sz w:val="24"/>
          <w:szCs w:val="24"/>
          <w:lang w:val="cs-CZ"/>
        </w:rPr>
        <w:t>.</w:t>
      </w:r>
      <w:r w:rsidR="000D7675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145170">
        <w:rPr>
          <w:rFonts w:asciiTheme="minorHAnsi" w:hAnsiTheme="minorHAnsi"/>
          <w:sz w:val="24"/>
          <w:szCs w:val="24"/>
          <w:lang w:val="cs-CZ"/>
        </w:rPr>
        <w:t>20</w:t>
      </w:r>
      <w:r w:rsidR="00F439CB">
        <w:rPr>
          <w:rFonts w:asciiTheme="minorHAnsi" w:hAnsiTheme="minorHAnsi"/>
          <w:sz w:val="24"/>
          <w:szCs w:val="24"/>
          <w:lang w:val="cs-CZ"/>
        </w:rPr>
        <w:t>23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 nebo ke dni zveřejnění této smlouvy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  <w:r w:rsidR="00A952CD" w:rsidRPr="00145170">
        <w:rPr>
          <w:rFonts w:asciiTheme="minorHAnsi" w:hAnsiTheme="minorHAnsi"/>
          <w:sz w:val="24"/>
          <w:szCs w:val="24"/>
          <w:lang w:val="cs-CZ"/>
        </w:rPr>
        <w:t>, a to podle toho, který okamžik nastane později.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 </w:t>
      </w:r>
    </w:p>
    <w:p w14:paraId="75E5DD0E" w14:textId="77777777" w:rsidR="00A952CD" w:rsidRPr="00145170" w:rsidRDefault="00A952CD" w:rsidP="00145170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</w:p>
    <w:p w14:paraId="0E5E5D45" w14:textId="77777777" w:rsidR="00A952CD" w:rsidRPr="00145170" w:rsidRDefault="009F46CA" w:rsidP="00145170">
      <w:pPr>
        <w:pStyle w:val="BodyBullet"/>
        <w:numPr>
          <w:ilvl w:val="0"/>
          <w:numId w:val="1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 xml:space="preserve">Smluvní strany souhlasně prohlašují, že ve smlouvě nejsou údaje podléhající obchodnímu tajemství, ani údaje, jejichž uveřejněním by došlo k neoprávněnému zásahu do práv a povinností smluvních stran, jejich zástupců nebo jejich zaměstnanců, a souhlasí s uveřejněním smlouvy jako celku. </w:t>
      </w:r>
    </w:p>
    <w:p w14:paraId="552CEB38" w14:textId="77777777" w:rsidR="00A952CD" w:rsidRPr="00145170" w:rsidRDefault="00A952CD" w:rsidP="00145170">
      <w:pPr>
        <w:pStyle w:val="Odstavecseseznamem"/>
        <w:rPr>
          <w:rFonts w:asciiTheme="minorHAnsi" w:hAnsiTheme="minorHAnsi"/>
          <w:lang w:val="cs-CZ"/>
        </w:rPr>
      </w:pPr>
    </w:p>
    <w:p w14:paraId="3748A44D" w14:textId="48ABBFA1" w:rsidR="00F35110" w:rsidRPr="00145170" w:rsidRDefault="00F35110" w:rsidP="00145170">
      <w:pPr>
        <w:pStyle w:val="BodyBullet"/>
        <w:numPr>
          <w:ilvl w:val="0"/>
          <w:numId w:val="1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Tato Smlouva je uzavřen</w:t>
      </w:r>
      <w:r w:rsidR="00A952CD" w:rsidRPr="00145170">
        <w:rPr>
          <w:rFonts w:asciiTheme="minorHAnsi" w:hAnsiTheme="minorHAnsi"/>
          <w:sz w:val="24"/>
          <w:szCs w:val="24"/>
          <w:lang w:val="cs-CZ"/>
        </w:rPr>
        <w:t>a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 na dobu určitou </w:t>
      </w:r>
      <w:r w:rsidR="004408C7" w:rsidRPr="00145170">
        <w:rPr>
          <w:rFonts w:asciiTheme="minorHAnsi" w:hAnsiTheme="minorHAnsi"/>
          <w:sz w:val="24"/>
          <w:szCs w:val="24"/>
          <w:lang w:val="cs-CZ"/>
        </w:rPr>
        <w:t xml:space="preserve">na jeden rok </w:t>
      </w:r>
      <w:r w:rsidR="00B7279D" w:rsidRPr="00145170">
        <w:rPr>
          <w:rFonts w:asciiTheme="minorHAnsi" w:hAnsiTheme="minorHAnsi"/>
          <w:sz w:val="24"/>
          <w:szCs w:val="24"/>
          <w:lang w:val="cs-CZ"/>
        </w:rPr>
        <w:t xml:space="preserve">s výpovědní </w:t>
      </w:r>
      <w:r w:rsidR="005F220F" w:rsidRPr="00145170">
        <w:rPr>
          <w:rFonts w:asciiTheme="minorHAnsi" w:hAnsiTheme="minorHAnsi"/>
          <w:sz w:val="24"/>
          <w:szCs w:val="24"/>
          <w:lang w:val="cs-CZ"/>
        </w:rPr>
        <w:t>lhůtou</w:t>
      </w:r>
      <w:r w:rsidR="00B7279D" w:rsidRPr="00145170">
        <w:rPr>
          <w:rFonts w:asciiTheme="minorHAnsi" w:hAnsiTheme="minorHAnsi"/>
          <w:sz w:val="24"/>
          <w:szCs w:val="24"/>
          <w:lang w:val="cs-CZ"/>
        </w:rPr>
        <w:t xml:space="preserve"> 1 </w:t>
      </w:r>
      <w:r w:rsidR="005F220F" w:rsidRPr="00145170">
        <w:rPr>
          <w:rFonts w:asciiTheme="minorHAnsi" w:hAnsiTheme="minorHAnsi"/>
          <w:sz w:val="24"/>
          <w:szCs w:val="24"/>
          <w:lang w:val="cs-CZ"/>
        </w:rPr>
        <w:t xml:space="preserve">(jeden) </w:t>
      </w:r>
      <w:r w:rsidR="00B7279D" w:rsidRPr="00145170">
        <w:rPr>
          <w:rFonts w:asciiTheme="minorHAnsi" w:hAnsiTheme="minorHAnsi"/>
          <w:sz w:val="24"/>
          <w:szCs w:val="24"/>
          <w:lang w:val="cs-CZ"/>
        </w:rPr>
        <w:t>měsíc</w:t>
      </w:r>
      <w:r w:rsidR="004408C7" w:rsidRPr="00145170">
        <w:rPr>
          <w:rFonts w:asciiTheme="minorHAnsi" w:hAnsiTheme="minorHAnsi"/>
          <w:sz w:val="24"/>
          <w:szCs w:val="24"/>
          <w:lang w:val="cs-CZ"/>
        </w:rPr>
        <w:t xml:space="preserve"> s automatickým prodloužením</w:t>
      </w:r>
      <w:r w:rsidR="001256B0" w:rsidRPr="00145170">
        <w:rPr>
          <w:rFonts w:asciiTheme="minorHAnsi" w:hAnsiTheme="minorHAnsi"/>
          <w:sz w:val="24"/>
          <w:szCs w:val="24"/>
          <w:lang w:val="cs-CZ"/>
        </w:rPr>
        <w:t xml:space="preserve"> o další rok, pokud 1 měsíc před vypršením smlouvy</w:t>
      </w:r>
      <w:r w:rsidR="004408C7" w:rsidRPr="00145170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1256B0" w:rsidRPr="00145170">
        <w:rPr>
          <w:rFonts w:asciiTheme="minorHAnsi" w:hAnsiTheme="minorHAnsi"/>
          <w:sz w:val="24"/>
          <w:szCs w:val="24"/>
          <w:lang w:val="cs-CZ"/>
        </w:rPr>
        <w:t>nedoručí druhé straně průkazně výpověď smlouvy.</w:t>
      </w:r>
    </w:p>
    <w:p w14:paraId="7715F563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2073C8C8" w14:textId="77777777" w:rsidR="00F35110" w:rsidRPr="00145170" w:rsidRDefault="00F35110" w:rsidP="003C7BA4">
      <w:pPr>
        <w:pStyle w:val="BodyBullet"/>
        <w:numPr>
          <w:ilvl w:val="0"/>
          <w:numId w:val="1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V případě, že se některé ustanovení této smlouvy stanou neúčinná nebo neplatná v důsledku změny právních předpisů nebo rozhodnutí správního orgánu České republiky, nebude to mít za následek neplatnost či neúčinnost smlouvy a použije se právní přepis, který nejblíže odpovídá účelu a smyslu smlouvy, popř. bude požádáno o vydání nového rozhodnutí správního orgánu, které bude nejblíže odpovídat smyslu a účelu této smlouvy.</w:t>
      </w:r>
    </w:p>
    <w:p w14:paraId="14EA7734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01EBB181" w14:textId="77777777" w:rsidR="00F35110" w:rsidRPr="00145170" w:rsidRDefault="00F35110" w:rsidP="003C7BA4">
      <w:pPr>
        <w:pStyle w:val="BodyBullet"/>
        <w:numPr>
          <w:ilvl w:val="0"/>
          <w:numId w:val="1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 xml:space="preserve">Tato Smlouva bude vyhotovena ve čtyřech exemplářích </w:t>
      </w:r>
      <w:r w:rsidR="005F220F" w:rsidRPr="00145170">
        <w:rPr>
          <w:rFonts w:asciiTheme="minorHAnsi" w:hAnsiTheme="minorHAnsi"/>
          <w:sz w:val="24"/>
          <w:szCs w:val="24"/>
          <w:lang w:val="cs-CZ"/>
        </w:rPr>
        <w:t xml:space="preserve">s platností originálu </w:t>
      </w:r>
      <w:r w:rsidRPr="00145170">
        <w:rPr>
          <w:rFonts w:asciiTheme="minorHAnsi" w:hAnsiTheme="minorHAnsi"/>
          <w:sz w:val="24"/>
          <w:szCs w:val="24"/>
          <w:lang w:val="cs-CZ"/>
        </w:rPr>
        <w:t>s tím, že každá ze</w:t>
      </w:r>
      <w:r w:rsidR="005F220F" w:rsidRPr="00145170">
        <w:rPr>
          <w:rFonts w:asciiTheme="minorHAnsi" w:hAnsiTheme="minorHAnsi"/>
          <w:sz w:val="24"/>
          <w:szCs w:val="24"/>
          <w:lang w:val="cs-CZ"/>
        </w:rPr>
        <w:t> 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smluvních stran obdrží po dvou originálech. </w:t>
      </w:r>
    </w:p>
    <w:p w14:paraId="4A054A66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48040F29" w14:textId="63DA39B0" w:rsidR="007B7B51" w:rsidRPr="00145170" w:rsidRDefault="00F35110" w:rsidP="003C7BA4">
      <w:pPr>
        <w:pStyle w:val="BodyBullet"/>
        <w:numPr>
          <w:ilvl w:val="0"/>
          <w:numId w:val="12"/>
        </w:numPr>
        <w:tabs>
          <w:tab w:val="clear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 xml:space="preserve">Komunikace smluvních stran bude probíhat prostřednictvím pověřených osob. Pověřenou osobou zhotovitele podle tohoto článku je Petr Kopáč (Projektový vedoucí), adresa </w:t>
      </w:r>
      <w:r w:rsidRPr="00145170">
        <w:rPr>
          <w:rFonts w:asciiTheme="minorHAnsi" w:hAnsiTheme="minorHAnsi"/>
          <w:sz w:val="24"/>
          <w:szCs w:val="24"/>
          <w:lang w:val="cs-CZ"/>
        </w:rPr>
        <w:lastRenderedPageBreak/>
        <w:t>elektronic</w:t>
      </w:r>
      <w:r w:rsidR="00160ED1">
        <w:rPr>
          <w:rFonts w:asciiTheme="minorHAnsi" w:hAnsiTheme="minorHAnsi"/>
          <w:sz w:val="24"/>
          <w:szCs w:val="24"/>
          <w:lang w:val="cs-CZ"/>
        </w:rPr>
        <w:t>ké pošty XXXXXXXXXXXX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, telefonní číslo </w:t>
      </w:r>
      <w:r w:rsidR="00160ED1">
        <w:rPr>
          <w:rFonts w:asciiTheme="minorHAnsi" w:hAnsiTheme="minorHAnsi"/>
          <w:sz w:val="24"/>
          <w:szCs w:val="24"/>
          <w:lang w:val="cs-CZ"/>
        </w:rPr>
        <w:t>XXXXXXXXX</w:t>
      </w:r>
      <w:r w:rsidR="007B7B51" w:rsidRPr="00145170">
        <w:rPr>
          <w:rFonts w:asciiTheme="minorHAnsi" w:hAnsiTheme="minorHAnsi"/>
          <w:sz w:val="24"/>
          <w:szCs w:val="24"/>
          <w:lang w:val="cs-CZ"/>
        </w:rPr>
        <w:t xml:space="preserve"> a Josef </w:t>
      </w:r>
      <w:proofErr w:type="spellStart"/>
      <w:r w:rsidR="007B7B51" w:rsidRPr="00145170">
        <w:rPr>
          <w:rFonts w:asciiTheme="minorHAnsi" w:hAnsiTheme="minorHAnsi"/>
          <w:sz w:val="24"/>
          <w:szCs w:val="24"/>
          <w:lang w:val="cs-CZ"/>
        </w:rPr>
        <w:t>Mareška</w:t>
      </w:r>
      <w:proofErr w:type="spellEnd"/>
      <w:r w:rsidR="007B7B51" w:rsidRPr="00145170">
        <w:rPr>
          <w:rFonts w:asciiTheme="minorHAnsi" w:hAnsiTheme="minorHAnsi"/>
          <w:sz w:val="24"/>
          <w:szCs w:val="24"/>
          <w:lang w:val="cs-CZ"/>
        </w:rPr>
        <w:t>, adresa elektronic</w:t>
      </w:r>
      <w:r w:rsidR="00160ED1">
        <w:rPr>
          <w:rFonts w:asciiTheme="minorHAnsi" w:hAnsiTheme="minorHAnsi"/>
          <w:sz w:val="24"/>
          <w:szCs w:val="24"/>
          <w:lang w:val="cs-CZ"/>
        </w:rPr>
        <w:t>ké pošty XXXXXXXXXXXXXXX</w:t>
      </w:r>
      <w:r w:rsidR="007B7B51" w:rsidRPr="00145170">
        <w:rPr>
          <w:rFonts w:asciiTheme="minorHAnsi" w:hAnsiTheme="minorHAnsi"/>
          <w:sz w:val="24"/>
          <w:szCs w:val="24"/>
          <w:lang w:val="cs-CZ"/>
        </w:rPr>
        <w:t>, telefonní číslo</w:t>
      </w:r>
      <w:r w:rsidR="00160ED1">
        <w:rPr>
          <w:rFonts w:asciiTheme="minorHAnsi" w:hAnsiTheme="minorHAnsi"/>
          <w:sz w:val="24"/>
          <w:szCs w:val="24"/>
          <w:lang w:val="cs-CZ"/>
        </w:rPr>
        <w:t xml:space="preserve"> XXXXXXXXXX</w:t>
      </w:r>
      <w:r w:rsidR="00A16D11">
        <w:rPr>
          <w:rFonts w:asciiTheme="minorHAnsi" w:hAnsiTheme="minorHAnsi"/>
          <w:sz w:val="24"/>
          <w:szCs w:val="24"/>
          <w:lang w:val="cs-CZ"/>
        </w:rPr>
        <w:t>.</w:t>
      </w:r>
    </w:p>
    <w:p w14:paraId="5EC67C26" w14:textId="77777777" w:rsidR="007B7B51" w:rsidRPr="00145170" w:rsidRDefault="007B7B51" w:rsidP="007B7B51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7F9598FD" w14:textId="77777777" w:rsidR="009C12BE" w:rsidRPr="00145170" w:rsidRDefault="009C12BE" w:rsidP="007B7B51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Pověřenými osobami</w:t>
      </w:r>
      <w:r w:rsidR="00F35110" w:rsidRPr="00145170">
        <w:rPr>
          <w:rFonts w:asciiTheme="minorHAnsi" w:hAnsiTheme="minorHAnsi"/>
          <w:sz w:val="24"/>
          <w:szCs w:val="24"/>
          <w:lang w:val="cs-CZ"/>
        </w:rPr>
        <w:t xml:space="preserve"> objednatele podle tohoto článku j</w:t>
      </w:r>
      <w:r w:rsidRPr="00145170">
        <w:rPr>
          <w:rFonts w:asciiTheme="minorHAnsi" w:hAnsiTheme="minorHAnsi"/>
          <w:sz w:val="24"/>
          <w:szCs w:val="24"/>
          <w:lang w:val="cs-CZ"/>
        </w:rPr>
        <w:t>sou:</w:t>
      </w:r>
    </w:p>
    <w:p w14:paraId="291B2449" w14:textId="77777777" w:rsidR="007B7B51" w:rsidRPr="00145170" w:rsidRDefault="007B7B51" w:rsidP="007B7B51">
      <w:pPr>
        <w:pStyle w:val="BodyBullet"/>
        <w:tabs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114BE076" w14:textId="28E1635D" w:rsidR="007B7B51" w:rsidRPr="00145170" w:rsidRDefault="00F439CB" w:rsidP="007B7B51">
      <w:pPr>
        <w:pStyle w:val="BodyBullet"/>
        <w:numPr>
          <w:ilvl w:val="0"/>
          <w:numId w:val="15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418" w:firstLine="0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Filip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Lachmann</w:t>
      </w:r>
      <w:proofErr w:type="spellEnd"/>
    </w:p>
    <w:p w14:paraId="26EEBD79" w14:textId="77777777" w:rsidR="001256B0" w:rsidRPr="00145170" w:rsidRDefault="001256B0" w:rsidP="00145170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418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Role: Projektový vedoucí objednatele</w:t>
      </w:r>
    </w:p>
    <w:p w14:paraId="2FE7A40C" w14:textId="4C95F92E" w:rsidR="007B7B51" w:rsidRPr="00145170" w:rsidRDefault="007B7B51" w:rsidP="007B7B51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418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adresa elektronické pošty</w:t>
      </w:r>
      <w:r w:rsidRPr="00145170">
        <w:rPr>
          <w:lang w:val="cs-CZ"/>
        </w:rPr>
        <w:t xml:space="preserve">: </w:t>
      </w:r>
      <w:r w:rsidR="00FD47BC">
        <w:rPr>
          <w:rFonts w:asciiTheme="minorHAnsi" w:hAnsiTheme="minorHAnsi"/>
          <w:sz w:val="24"/>
          <w:szCs w:val="24"/>
          <w:lang w:val="cs-CZ"/>
        </w:rPr>
        <w:t>filip.lach</w:t>
      </w:r>
      <w:r w:rsidR="000D7675">
        <w:rPr>
          <w:rFonts w:asciiTheme="minorHAnsi" w:hAnsiTheme="minorHAnsi"/>
          <w:sz w:val="24"/>
          <w:szCs w:val="24"/>
          <w:lang w:val="cs-CZ"/>
        </w:rPr>
        <w:t>m</w:t>
      </w:r>
      <w:r w:rsidR="00FD47BC">
        <w:rPr>
          <w:rFonts w:asciiTheme="minorHAnsi" w:hAnsiTheme="minorHAnsi"/>
          <w:sz w:val="24"/>
          <w:szCs w:val="24"/>
          <w:lang w:val="cs-CZ"/>
        </w:rPr>
        <w:t>ann</w:t>
      </w:r>
      <w:r w:rsidRPr="00145170">
        <w:rPr>
          <w:rFonts w:asciiTheme="minorHAnsi" w:hAnsiTheme="minorHAnsi"/>
          <w:sz w:val="24"/>
          <w:szCs w:val="24"/>
          <w:lang w:val="cs-CZ"/>
        </w:rPr>
        <w:t>@soc.cas.cz</w:t>
      </w:r>
      <w:r w:rsidR="00FD4A91">
        <w:rPr>
          <w:rFonts w:asciiTheme="minorHAnsi" w:hAnsiTheme="minorHAnsi"/>
          <w:sz w:val="24"/>
          <w:szCs w:val="24"/>
          <w:lang w:val="cs-CZ"/>
        </w:rPr>
        <w:t xml:space="preserve"> / tiskove@soc.cas.cz</w:t>
      </w:r>
    </w:p>
    <w:p w14:paraId="648D3913" w14:textId="55C4395E" w:rsidR="007B7B51" w:rsidRPr="00145170" w:rsidRDefault="00160ED1" w:rsidP="007B7B51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418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telefonní číslo: XXXXXXXXXXXXXXX</w:t>
      </w:r>
    </w:p>
    <w:p w14:paraId="18D36A24" w14:textId="317F71B6" w:rsidR="007B7B51" w:rsidRPr="00145170" w:rsidRDefault="001B0F9D" w:rsidP="00145170">
      <w:pPr>
        <w:pStyle w:val="BodyBullet"/>
        <w:numPr>
          <w:ilvl w:val="0"/>
          <w:numId w:val="15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418" w:firstLine="0"/>
        <w:jc w:val="left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Milan</w:t>
      </w:r>
      <w:r w:rsidR="001256B0" w:rsidRPr="00145170"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 w:rsidR="007B7B51" w:rsidRPr="00145170">
        <w:rPr>
          <w:rFonts w:asciiTheme="minorHAnsi" w:hAnsiTheme="minorHAnsi"/>
          <w:sz w:val="24"/>
          <w:szCs w:val="24"/>
          <w:lang w:val="cs-CZ"/>
        </w:rPr>
        <w:t>Paučula</w:t>
      </w:r>
      <w:proofErr w:type="spellEnd"/>
      <w:r w:rsidR="001256B0" w:rsidRPr="00145170">
        <w:rPr>
          <w:rFonts w:asciiTheme="minorHAnsi" w:hAnsiTheme="minorHAnsi"/>
          <w:sz w:val="24"/>
          <w:szCs w:val="24"/>
          <w:lang w:val="cs-CZ"/>
        </w:rPr>
        <w:br/>
        <w:t>Role: IT technik objednatele</w:t>
      </w:r>
    </w:p>
    <w:p w14:paraId="019BB190" w14:textId="77777777" w:rsidR="007B7B51" w:rsidRPr="00145170" w:rsidRDefault="007B7B51" w:rsidP="007B7B51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418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adresa elektronické pošty: it@soc.cas.cz</w:t>
      </w:r>
    </w:p>
    <w:p w14:paraId="4CF7838E" w14:textId="40D4F736" w:rsidR="00B7279D" w:rsidRPr="00145170" w:rsidRDefault="007B7B51" w:rsidP="007B7B51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418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telefonní číslo</w:t>
      </w:r>
      <w:r w:rsidRPr="00145170">
        <w:rPr>
          <w:lang w:val="cs-CZ"/>
        </w:rPr>
        <w:t xml:space="preserve">: </w:t>
      </w:r>
      <w:r w:rsidR="00160ED1">
        <w:rPr>
          <w:rFonts w:asciiTheme="minorHAnsi" w:hAnsiTheme="minorHAnsi"/>
          <w:sz w:val="24"/>
          <w:szCs w:val="24"/>
          <w:lang w:val="cs-CZ"/>
        </w:rPr>
        <w:t>XXXXXXXXXXXXXX</w:t>
      </w:r>
      <w:bookmarkStart w:id="2" w:name="_GoBack"/>
      <w:bookmarkEnd w:id="2"/>
    </w:p>
    <w:p w14:paraId="4E7EB8CD" w14:textId="77777777" w:rsidR="009C12BE" w:rsidRPr="00145170" w:rsidRDefault="009C12BE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</w:p>
    <w:p w14:paraId="6E846A16" w14:textId="77777777" w:rsidR="00F35110" w:rsidRPr="00145170" w:rsidRDefault="00F35110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Ustanovení tohoto článku ohledně oprávněných osob je možné měnit jednostranným oznámením doručeným druhé smluvní straně.</w:t>
      </w:r>
    </w:p>
    <w:p w14:paraId="68E6B11F" w14:textId="77777777" w:rsidR="009C12BE" w:rsidRPr="00145170" w:rsidRDefault="005F08F8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ab/>
      </w:r>
    </w:p>
    <w:p w14:paraId="7525D816" w14:textId="77777777" w:rsidR="00F35110" w:rsidRPr="00145170" w:rsidRDefault="00F35110" w:rsidP="003C7BA4">
      <w:pPr>
        <w:pStyle w:val="BodyBullet"/>
        <w:numPr>
          <w:ilvl w:val="0"/>
          <w:numId w:val="12"/>
        </w:numPr>
        <w:tabs>
          <w:tab w:val="clear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Právní vztahy vzniklé z této Smlouvy se řídí platnými právními předpisy České republiky, zejména zákonem č. 89/2012 Sb., občanským zákoníkem v platném znění. Jakékoli dodatky k</w:t>
      </w:r>
      <w:r w:rsidR="005F220F" w:rsidRPr="00145170">
        <w:rPr>
          <w:rFonts w:asciiTheme="minorHAnsi" w:hAnsiTheme="minorHAnsi"/>
          <w:sz w:val="24"/>
          <w:szCs w:val="24"/>
          <w:lang w:val="cs-CZ"/>
        </w:rPr>
        <w:t> </w:t>
      </w:r>
      <w:r w:rsidRPr="00145170">
        <w:rPr>
          <w:rFonts w:asciiTheme="minorHAnsi" w:hAnsiTheme="minorHAnsi"/>
          <w:sz w:val="24"/>
          <w:szCs w:val="24"/>
          <w:lang w:val="cs-CZ"/>
        </w:rPr>
        <w:t>této Smlouvě, podepsané oběma stranami, se stanou její nedílnou součástí.</w:t>
      </w:r>
    </w:p>
    <w:p w14:paraId="47DFBE6D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6D992DF1" w14:textId="77777777" w:rsidR="00F35110" w:rsidRPr="00145170" w:rsidRDefault="00F35110" w:rsidP="003C7BA4">
      <w:pPr>
        <w:pStyle w:val="BodyBullet"/>
        <w:numPr>
          <w:ilvl w:val="0"/>
          <w:numId w:val="12"/>
        </w:numPr>
        <w:tabs>
          <w:tab w:val="clear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Jakékoli nároky musí být předloženy písemně s prokazatelným doručením písemnosti.</w:t>
      </w:r>
    </w:p>
    <w:p w14:paraId="2884684B" w14:textId="77777777" w:rsidR="00FC6B89" w:rsidRPr="00145170" w:rsidRDefault="00FC6B89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7AA1D4E4" w14:textId="77777777" w:rsidR="00F35110" w:rsidRPr="00145170" w:rsidRDefault="00F35110" w:rsidP="003C7BA4">
      <w:pPr>
        <w:pStyle w:val="BodyBullet"/>
        <w:numPr>
          <w:ilvl w:val="0"/>
          <w:numId w:val="1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hanging="567"/>
        <w:rPr>
          <w:rFonts w:asciiTheme="minorHAnsi" w:hAnsiTheme="minorHAnsi"/>
          <w:sz w:val="24"/>
          <w:szCs w:val="24"/>
          <w:lang w:val="cs-CZ"/>
        </w:rPr>
      </w:pPr>
      <w:r w:rsidRPr="00145170">
        <w:rPr>
          <w:rFonts w:asciiTheme="minorHAnsi" w:hAnsiTheme="minorHAnsi"/>
          <w:sz w:val="24"/>
          <w:szCs w:val="24"/>
          <w:lang w:val="cs-CZ"/>
        </w:rPr>
        <w:t>Smluvní strany prohlašují, že tuto smlouvu uzavřely svobodně, vážně, nikoliv za jednostranně nevýhodných podmínek, že si tuto smlouvu přečetly, že byla sepsána srozumitelně, dl</w:t>
      </w:r>
      <w:r w:rsidR="00FC6B89" w:rsidRPr="00145170">
        <w:rPr>
          <w:rFonts w:asciiTheme="minorHAnsi" w:hAnsiTheme="minorHAnsi"/>
          <w:sz w:val="24"/>
          <w:szCs w:val="24"/>
          <w:lang w:val="cs-CZ"/>
        </w:rPr>
        <w:t>e jejich pravé a svobodné vůle,</w:t>
      </w:r>
      <w:r w:rsidRPr="00145170">
        <w:rPr>
          <w:rFonts w:asciiTheme="minorHAnsi" w:hAnsiTheme="minorHAnsi"/>
          <w:sz w:val="24"/>
          <w:szCs w:val="24"/>
          <w:lang w:val="cs-CZ"/>
        </w:rPr>
        <w:t xml:space="preserve"> znají její obsah a plně mu porozuměly, což stvrzují svými podpisy.</w:t>
      </w:r>
    </w:p>
    <w:p w14:paraId="3417B342" w14:textId="77777777" w:rsidR="005F220F" w:rsidRDefault="005F220F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66DFDA10" w14:textId="7F723FFE" w:rsidR="005671CE" w:rsidRDefault="005671CE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</w:p>
    <w:p w14:paraId="40FC2A83" w14:textId="76D274E7" w:rsidR="005671CE" w:rsidRPr="00937AC8" w:rsidRDefault="00937AC8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sz w:val="24"/>
          <w:szCs w:val="24"/>
          <w:lang w:val="cs-CZ"/>
        </w:rPr>
      </w:pPr>
      <w:r w:rsidRPr="00937AC8">
        <w:rPr>
          <w:rFonts w:asciiTheme="minorHAnsi" w:hAnsiTheme="minorHAnsi"/>
          <w:sz w:val="24"/>
          <w:szCs w:val="24"/>
          <w:lang w:val="cs-CZ"/>
        </w:rPr>
        <w:t xml:space="preserve">V Praze </w:t>
      </w:r>
    </w:p>
    <w:p w14:paraId="7F03080D" w14:textId="013CD3E8" w:rsidR="005671CE" w:rsidRDefault="005671CE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b/>
          <w:sz w:val="24"/>
          <w:szCs w:val="24"/>
          <w:lang w:val="cs-CZ"/>
        </w:rPr>
      </w:pPr>
    </w:p>
    <w:p w14:paraId="159A1C5D" w14:textId="543ECE49" w:rsidR="00937AC8" w:rsidRDefault="00937AC8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b/>
          <w:sz w:val="24"/>
          <w:szCs w:val="24"/>
          <w:lang w:val="cs-CZ"/>
        </w:rPr>
      </w:pPr>
    </w:p>
    <w:p w14:paraId="087CBC33" w14:textId="643A5845" w:rsidR="00937AC8" w:rsidRDefault="00937AC8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b/>
          <w:sz w:val="24"/>
          <w:szCs w:val="24"/>
          <w:lang w:val="cs-CZ"/>
        </w:rPr>
      </w:pPr>
    </w:p>
    <w:p w14:paraId="2D593D23" w14:textId="647BC499" w:rsidR="00A16D11" w:rsidRDefault="00A16D11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b/>
          <w:sz w:val="24"/>
          <w:szCs w:val="24"/>
          <w:lang w:val="cs-CZ"/>
        </w:rPr>
      </w:pPr>
    </w:p>
    <w:p w14:paraId="7B321079" w14:textId="6683C46F" w:rsidR="00A16D11" w:rsidRDefault="00A16D11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b/>
          <w:sz w:val="24"/>
          <w:szCs w:val="24"/>
          <w:lang w:val="cs-CZ"/>
        </w:rPr>
      </w:pPr>
    </w:p>
    <w:p w14:paraId="6813B87A" w14:textId="77777777" w:rsidR="00A16D11" w:rsidRDefault="00A16D11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b/>
          <w:sz w:val="24"/>
          <w:szCs w:val="24"/>
          <w:lang w:val="cs-CZ"/>
        </w:rPr>
      </w:pPr>
    </w:p>
    <w:p w14:paraId="79E67B6C" w14:textId="77777777" w:rsidR="00937AC8" w:rsidRDefault="00937AC8" w:rsidP="003C7BA4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b/>
          <w:sz w:val="24"/>
          <w:szCs w:val="24"/>
          <w:lang w:val="cs-CZ"/>
        </w:rPr>
      </w:pPr>
    </w:p>
    <w:p w14:paraId="0DCC0311" w14:textId="230B1E19" w:rsidR="005671CE" w:rsidRPr="005671CE" w:rsidRDefault="005671CE" w:rsidP="005671CE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b/>
          <w:sz w:val="24"/>
          <w:szCs w:val="24"/>
          <w:lang w:val="cs-CZ"/>
        </w:rPr>
      </w:pPr>
      <w:r>
        <w:rPr>
          <w:rFonts w:asciiTheme="minorHAnsi" w:hAnsiTheme="minorHAnsi"/>
          <w:b/>
          <w:sz w:val="24"/>
          <w:szCs w:val="24"/>
          <w:lang w:val="cs-CZ"/>
        </w:rPr>
        <w:t>_________________________________</w:t>
      </w:r>
      <w:r>
        <w:rPr>
          <w:rFonts w:asciiTheme="minorHAnsi" w:hAnsiTheme="minorHAnsi"/>
          <w:b/>
          <w:sz w:val="24"/>
          <w:szCs w:val="24"/>
          <w:lang w:val="cs-CZ"/>
        </w:rPr>
        <w:tab/>
      </w:r>
      <w:r>
        <w:rPr>
          <w:rFonts w:asciiTheme="minorHAnsi" w:hAnsiTheme="minorHAnsi"/>
          <w:b/>
          <w:sz w:val="24"/>
          <w:szCs w:val="24"/>
          <w:lang w:val="cs-CZ"/>
        </w:rPr>
        <w:tab/>
        <w:t>_________________________________</w:t>
      </w:r>
    </w:p>
    <w:p w14:paraId="3258C712" w14:textId="6C2EAF1D" w:rsidR="005671CE" w:rsidRDefault="005671CE" w:rsidP="005671CE">
      <w:pPr>
        <w:tabs>
          <w:tab w:val="left" w:pos="4536"/>
        </w:tabs>
        <w:rPr>
          <w:rFonts w:asciiTheme="minorHAnsi" w:hAnsiTheme="minorHAnsi"/>
          <w:lang w:val="cs-CZ"/>
        </w:rPr>
      </w:pPr>
      <w:r w:rsidRPr="00E42908">
        <w:rPr>
          <w:rFonts w:asciiTheme="minorHAnsi" w:hAnsiTheme="minorHAnsi"/>
          <w:lang w:val="cs-CZ"/>
        </w:rPr>
        <w:t>Petr Kopáč, jednatel</w:t>
      </w:r>
      <w:r w:rsidRPr="00E42908">
        <w:rPr>
          <w:rFonts w:asciiTheme="minorHAnsi" w:hAnsiTheme="minorHAnsi"/>
          <w:lang w:val="cs-CZ"/>
        </w:rPr>
        <w:tab/>
      </w:r>
      <w:r w:rsidR="00522AB8">
        <w:rPr>
          <w:rFonts w:asciiTheme="minorHAnsi" w:hAnsiTheme="minorHAnsi"/>
          <w:lang w:val="cs-CZ"/>
        </w:rPr>
        <w:t>Mgr. Jindřich Krejčí, Ph.D.</w:t>
      </w:r>
      <w:r>
        <w:rPr>
          <w:rFonts w:asciiTheme="minorHAnsi" w:hAnsiTheme="minorHAnsi"/>
          <w:lang w:val="cs-CZ"/>
        </w:rPr>
        <w:t>, ředitel</w:t>
      </w:r>
    </w:p>
    <w:p w14:paraId="66397F14" w14:textId="77777777" w:rsidR="00937AC8" w:rsidRDefault="00937AC8" w:rsidP="00937AC8">
      <w:pPr>
        <w:pStyle w:val="BodyBullet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rPr>
          <w:rFonts w:asciiTheme="minorHAnsi" w:hAnsiTheme="minorHAnsi"/>
          <w:b/>
          <w:sz w:val="24"/>
          <w:szCs w:val="24"/>
          <w:lang w:val="cs-CZ"/>
        </w:rPr>
      </w:pPr>
      <w:r w:rsidRPr="005671CE">
        <w:rPr>
          <w:rFonts w:asciiTheme="minorHAnsi" w:hAnsiTheme="minorHAnsi"/>
          <w:b/>
          <w:sz w:val="24"/>
          <w:szCs w:val="24"/>
          <w:lang w:val="cs-CZ"/>
        </w:rPr>
        <w:t>Zhotovitel</w:t>
      </w:r>
      <w:r>
        <w:rPr>
          <w:rFonts w:asciiTheme="minorHAnsi" w:hAnsiTheme="minorHAnsi"/>
          <w:b/>
          <w:sz w:val="24"/>
          <w:szCs w:val="24"/>
          <w:lang w:val="cs-CZ"/>
        </w:rPr>
        <w:tab/>
      </w:r>
      <w:r>
        <w:rPr>
          <w:rFonts w:asciiTheme="minorHAnsi" w:hAnsiTheme="minorHAnsi"/>
          <w:b/>
          <w:sz w:val="24"/>
          <w:szCs w:val="24"/>
          <w:lang w:val="cs-CZ"/>
        </w:rPr>
        <w:tab/>
      </w:r>
      <w:r>
        <w:rPr>
          <w:rFonts w:asciiTheme="minorHAnsi" w:hAnsiTheme="minorHAnsi"/>
          <w:b/>
          <w:sz w:val="24"/>
          <w:szCs w:val="24"/>
          <w:lang w:val="cs-CZ"/>
        </w:rPr>
        <w:tab/>
      </w:r>
      <w:r>
        <w:rPr>
          <w:rFonts w:asciiTheme="minorHAnsi" w:hAnsiTheme="minorHAnsi"/>
          <w:b/>
          <w:sz w:val="24"/>
          <w:szCs w:val="24"/>
          <w:lang w:val="cs-CZ"/>
        </w:rPr>
        <w:tab/>
      </w:r>
      <w:r>
        <w:rPr>
          <w:rFonts w:asciiTheme="minorHAnsi" w:hAnsiTheme="minorHAnsi"/>
          <w:b/>
          <w:sz w:val="24"/>
          <w:szCs w:val="24"/>
          <w:lang w:val="cs-CZ"/>
        </w:rPr>
        <w:tab/>
      </w:r>
      <w:r>
        <w:rPr>
          <w:rFonts w:asciiTheme="minorHAnsi" w:hAnsiTheme="minorHAnsi"/>
          <w:b/>
          <w:sz w:val="24"/>
          <w:szCs w:val="24"/>
          <w:lang w:val="cs-CZ"/>
        </w:rPr>
        <w:tab/>
      </w:r>
      <w:r>
        <w:rPr>
          <w:rFonts w:asciiTheme="minorHAnsi" w:hAnsiTheme="minorHAnsi"/>
          <w:b/>
          <w:sz w:val="24"/>
          <w:szCs w:val="24"/>
          <w:lang w:val="cs-CZ"/>
        </w:rPr>
        <w:tab/>
        <w:t>Objednatel</w:t>
      </w:r>
    </w:p>
    <w:p w14:paraId="6DFB8C12" w14:textId="77777777" w:rsidR="00937AC8" w:rsidRPr="00937AC8" w:rsidRDefault="00937AC8" w:rsidP="005671CE">
      <w:pPr>
        <w:tabs>
          <w:tab w:val="left" w:pos="4536"/>
        </w:tabs>
        <w:rPr>
          <w:rFonts w:asciiTheme="minorHAnsi" w:hAnsiTheme="minorHAnsi"/>
          <w:lang w:val="cs-CZ"/>
        </w:rPr>
      </w:pPr>
    </w:p>
    <w:sectPr w:rsidR="00937AC8" w:rsidRPr="00937AC8" w:rsidSect="009B1DB1">
      <w:footerReference w:type="even" r:id="rId8"/>
      <w:footerReference w:type="default" r:id="rId9"/>
      <w:pgSz w:w="11900" w:h="16840"/>
      <w:pgMar w:top="993" w:right="1134" w:bottom="1417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A9DCD" w14:textId="77777777" w:rsidR="00C2511A" w:rsidRDefault="00C2511A">
      <w:r>
        <w:separator/>
      </w:r>
    </w:p>
  </w:endnote>
  <w:endnote w:type="continuationSeparator" w:id="0">
    <w:p w14:paraId="29628243" w14:textId="77777777" w:rsidR="00C2511A" w:rsidRDefault="00C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F0587" w14:textId="77777777" w:rsidR="00C94EBC" w:rsidRDefault="009B1DB1">
    <w:pPr>
      <w:pStyle w:val="HeaderFooter"/>
      <w:jc w:val="center"/>
      <w:rPr>
        <w:rFonts w:ascii="Times New Roman" w:eastAsia="Times New Roman" w:hAnsi="Times New Roman"/>
        <w:color w:val="auto"/>
        <w:lang w:val="cs-CZ" w:bidi="x-none"/>
      </w:rPr>
    </w:pPr>
    <w:proofErr w:type="spellStart"/>
    <w:r>
      <w:rPr>
        <w:rFonts w:ascii="Myriad Pro" w:hAnsi="Myriad Pro"/>
        <w:sz w:val="18"/>
      </w:rPr>
      <w:t>Strana</w:t>
    </w:r>
    <w:proofErr w:type="spellEnd"/>
    <w:r>
      <w:rPr>
        <w:rFonts w:ascii="Myriad Pro" w:hAnsi="Myriad Pro"/>
        <w:sz w:val="18"/>
      </w:rPr>
      <w:t xml:space="preserve"> </w:t>
    </w:r>
    <w:r>
      <w:rPr>
        <w:rFonts w:ascii="Myriad Pro" w:hAnsi="Myriad Pro"/>
        <w:sz w:val="18"/>
      </w:rPr>
      <w:fldChar w:fldCharType="begin"/>
    </w:r>
    <w:r>
      <w:rPr>
        <w:rFonts w:ascii="Myriad Pro" w:hAnsi="Myriad Pro"/>
        <w:sz w:val="18"/>
      </w:rPr>
      <w:instrText xml:space="preserve"> PAGE </w:instrText>
    </w:r>
    <w:r>
      <w:rPr>
        <w:rFonts w:ascii="Myriad Pro" w:hAnsi="Myriad Pro"/>
        <w:sz w:val="18"/>
      </w:rPr>
      <w:fldChar w:fldCharType="separate"/>
    </w:r>
    <w:r>
      <w:rPr>
        <w:rFonts w:ascii="Myriad Pro" w:hAnsi="Myriad Pro"/>
        <w:noProof/>
        <w:sz w:val="18"/>
      </w:rPr>
      <w:t>6</w:t>
    </w:r>
    <w:r>
      <w:rPr>
        <w:rFonts w:ascii="Myriad Pro" w:hAnsi="Myriad Pro"/>
        <w:sz w:val="18"/>
      </w:rPr>
      <w:fldChar w:fldCharType="end"/>
    </w:r>
    <w:r>
      <w:rPr>
        <w:rFonts w:ascii="Myriad Pro" w:hAnsi="Myriad Pro"/>
        <w:sz w:val="18"/>
      </w:rPr>
      <w:t xml:space="preserve"> </w:t>
    </w:r>
    <w:proofErr w:type="gramStart"/>
    <w:r>
      <w:rPr>
        <w:rFonts w:ascii="Myriad Pro" w:hAnsi="Myriad Pro"/>
        <w:sz w:val="18"/>
      </w:rPr>
      <w:t xml:space="preserve">z  </w:t>
    </w:r>
    <w:proofErr w:type="gramEnd"/>
    <w:r>
      <w:rPr>
        <w:rFonts w:ascii="Myriad Pro" w:hAnsi="Myriad Pro"/>
        <w:sz w:val="18"/>
      </w:rPr>
      <w:fldChar w:fldCharType="begin"/>
    </w:r>
    <w:r>
      <w:rPr>
        <w:rFonts w:ascii="Myriad Pro" w:hAnsi="Myriad Pro"/>
        <w:sz w:val="18"/>
      </w:rPr>
      <w:instrText xml:space="preserve"> NUMPAGES </w:instrText>
    </w:r>
    <w:r>
      <w:rPr>
        <w:rFonts w:ascii="Myriad Pro" w:hAnsi="Myriad Pro"/>
        <w:sz w:val="18"/>
      </w:rPr>
      <w:fldChar w:fldCharType="separate"/>
    </w:r>
    <w:r w:rsidR="005671CE">
      <w:rPr>
        <w:rFonts w:ascii="Myriad Pro" w:hAnsi="Myriad Pro"/>
        <w:noProof/>
        <w:sz w:val="18"/>
      </w:rPr>
      <w:t>8</w:t>
    </w:r>
    <w:r>
      <w:rPr>
        <w:rFonts w:ascii="Myriad Pro" w:hAnsi="Myriad Pro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B112" w14:textId="44CFA30D" w:rsidR="00C94EBC" w:rsidRPr="00FD47BC" w:rsidRDefault="009B1DB1">
    <w:pPr>
      <w:pStyle w:val="HeaderFooter"/>
      <w:jc w:val="center"/>
      <w:rPr>
        <w:rFonts w:ascii="Garamond" w:eastAsia="Times New Roman" w:hAnsi="Garamond"/>
        <w:color w:val="auto"/>
        <w:lang w:val="cs-CZ" w:bidi="x-none"/>
      </w:rPr>
    </w:pPr>
    <w:r w:rsidRPr="00FD47BC">
      <w:rPr>
        <w:rFonts w:ascii="Garamond" w:hAnsi="Garamond"/>
        <w:sz w:val="18"/>
        <w:lang w:val="cs-CZ"/>
      </w:rPr>
      <w:t xml:space="preserve">Strana </w:t>
    </w:r>
    <w:r w:rsidRPr="00FD47BC">
      <w:rPr>
        <w:rFonts w:ascii="Garamond" w:hAnsi="Garamond"/>
        <w:sz w:val="18"/>
        <w:lang w:val="cs-CZ"/>
      </w:rPr>
      <w:fldChar w:fldCharType="begin"/>
    </w:r>
    <w:r w:rsidRPr="00FD47BC">
      <w:rPr>
        <w:rFonts w:ascii="Garamond" w:hAnsi="Garamond"/>
        <w:sz w:val="18"/>
        <w:lang w:val="cs-CZ"/>
      </w:rPr>
      <w:instrText xml:space="preserve"> PAGE </w:instrText>
    </w:r>
    <w:r w:rsidRPr="00FD47BC">
      <w:rPr>
        <w:rFonts w:ascii="Garamond" w:hAnsi="Garamond"/>
        <w:sz w:val="18"/>
        <w:lang w:val="cs-CZ"/>
      </w:rPr>
      <w:fldChar w:fldCharType="separate"/>
    </w:r>
    <w:r w:rsidR="00160ED1">
      <w:rPr>
        <w:rFonts w:ascii="Garamond" w:hAnsi="Garamond"/>
        <w:noProof/>
        <w:sz w:val="18"/>
        <w:lang w:val="cs-CZ"/>
      </w:rPr>
      <w:t>1</w:t>
    </w:r>
    <w:r w:rsidRPr="00FD47BC">
      <w:rPr>
        <w:rFonts w:ascii="Garamond" w:hAnsi="Garamond"/>
        <w:sz w:val="18"/>
        <w:lang w:val="cs-CZ"/>
      </w:rPr>
      <w:fldChar w:fldCharType="end"/>
    </w:r>
    <w:r w:rsidRPr="00FD47BC">
      <w:rPr>
        <w:rFonts w:ascii="Garamond" w:hAnsi="Garamond"/>
        <w:sz w:val="18"/>
        <w:lang w:val="cs-CZ"/>
      </w:rPr>
      <w:t xml:space="preserve"> z  </w:t>
    </w:r>
    <w:r w:rsidRPr="00FD47BC">
      <w:rPr>
        <w:rFonts w:ascii="Garamond" w:hAnsi="Garamond"/>
        <w:sz w:val="18"/>
        <w:lang w:val="cs-CZ"/>
      </w:rPr>
      <w:fldChar w:fldCharType="begin"/>
    </w:r>
    <w:r w:rsidRPr="00FD47BC">
      <w:rPr>
        <w:rFonts w:ascii="Garamond" w:hAnsi="Garamond"/>
        <w:sz w:val="18"/>
        <w:lang w:val="cs-CZ"/>
      </w:rPr>
      <w:instrText xml:space="preserve"> NUMPAGES </w:instrText>
    </w:r>
    <w:r w:rsidRPr="00FD47BC">
      <w:rPr>
        <w:rFonts w:ascii="Garamond" w:hAnsi="Garamond"/>
        <w:sz w:val="18"/>
        <w:lang w:val="cs-CZ"/>
      </w:rPr>
      <w:fldChar w:fldCharType="separate"/>
    </w:r>
    <w:r w:rsidR="00160ED1">
      <w:rPr>
        <w:rFonts w:ascii="Garamond" w:hAnsi="Garamond"/>
        <w:noProof/>
        <w:sz w:val="18"/>
        <w:lang w:val="cs-CZ"/>
      </w:rPr>
      <w:t>9</w:t>
    </w:r>
    <w:r w:rsidRPr="00FD47BC">
      <w:rPr>
        <w:rFonts w:ascii="Garamond" w:hAnsi="Garamond"/>
        <w:sz w:val="18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4A86B" w14:textId="77777777" w:rsidR="00C2511A" w:rsidRDefault="00C2511A">
      <w:r>
        <w:separator/>
      </w:r>
    </w:p>
  </w:footnote>
  <w:footnote w:type="continuationSeparator" w:id="0">
    <w:p w14:paraId="7DAADA81" w14:textId="77777777" w:rsidR="00C2511A" w:rsidRDefault="00C2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slovanseznam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4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5" w15:restartNumberingAfterBreak="0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6" w15:restartNumberingAfterBreak="0">
    <w:nsid w:val="0000000B"/>
    <w:multiLevelType w:val="multilevel"/>
    <w:tmpl w:val="894EE87D"/>
    <w:lvl w:ilvl="0">
      <w:start w:val="3"/>
      <w:numFmt w:val="lowerLetter"/>
      <w:lvlText w:val="%1)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firstLine="36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7" w15:restartNumberingAfterBreak="0">
    <w:nsid w:val="0000000C"/>
    <w:multiLevelType w:val="multilevel"/>
    <w:tmpl w:val="2ECEDDA8"/>
    <w:lvl w:ilvl="0">
      <w:start w:val="4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auto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8" w15:restartNumberingAfterBreak="0">
    <w:nsid w:val="0000000D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9" w15:restartNumberingAfterBreak="0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1" w15:restartNumberingAfterBreak="0">
    <w:nsid w:val="00000012"/>
    <w:multiLevelType w:val="multilevel"/>
    <w:tmpl w:val="894EE88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2" w15:restartNumberingAfterBreak="0">
    <w:nsid w:val="0FFE2480"/>
    <w:multiLevelType w:val="hybridMultilevel"/>
    <w:tmpl w:val="348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A77DC"/>
    <w:multiLevelType w:val="hybridMultilevel"/>
    <w:tmpl w:val="36222876"/>
    <w:lvl w:ilvl="0" w:tplc="D9B0C7F2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D5F19"/>
    <w:multiLevelType w:val="multilevel"/>
    <w:tmpl w:val="3A60E24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304221"/>
    <w:multiLevelType w:val="hybridMultilevel"/>
    <w:tmpl w:val="453C75C8"/>
    <w:lvl w:ilvl="0" w:tplc="8E6E91A8">
      <w:start w:val="1"/>
      <w:numFmt w:val="decimal"/>
      <w:lvlText w:val="%1."/>
      <w:lvlJc w:val="left"/>
      <w:pPr>
        <w:ind w:left="920" w:hanging="560"/>
      </w:pPr>
      <w:rPr>
        <w:rFonts w:cs="Times New Roman" w:hint="default"/>
      </w:rPr>
    </w:lvl>
    <w:lvl w:ilvl="1" w:tplc="FBFEF95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90C48"/>
    <w:multiLevelType w:val="hybridMultilevel"/>
    <w:tmpl w:val="B776E390"/>
    <w:lvl w:ilvl="0" w:tplc="416A1202">
      <w:start w:val="1"/>
      <w:numFmt w:val="decimal"/>
      <w:lvlText w:val="11.%1."/>
      <w:lvlJc w:val="right"/>
      <w:pPr>
        <w:ind w:left="720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154D2"/>
    <w:multiLevelType w:val="multilevel"/>
    <w:tmpl w:val="68806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21163B9"/>
    <w:multiLevelType w:val="hybridMultilevel"/>
    <w:tmpl w:val="DE4C9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64764"/>
    <w:multiLevelType w:val="multilevel"/>
    <w:tmpl w:val="D7EC2236"/>
    <w:lvl w:ilvl="0">
      <w:start w:val="1"/>
      <w:numFmt w:val="decimal"/>
      <w:pStyle w:val="uroven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7.1.%2."/>
      <w:lvlJc w:val="left"/>
      <w:pPr>
        <w:tabs>
          <w:tab w:val="num" w:pos="831"/>
        </w:tabs>
        <w:ind w:left="831" w:hanging="547"/>
      </w:pPr>
      <w:rPr>
        <w:rFonts w:hint="default"/>
        <w:b w:val="0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uroven4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3E62BE8"/>
    <w:multiLevelType w:val="hybridMultilevel"/>
    <w:tmpl w:val="54B03B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B64E6B"/>
    <w:multiLevelType w:val="hybridMultilevel"/>
    <w:tmpl w:val="6E065872"/>
    <w:lvl w:ilvl="0" w:tplc="76D2DC88">
      <w:start w:val="1"/>
      <w:numFmt w:val="decimal"/>
      <w:lvlText w:val="7.2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00C1B"/>
    <w:multiLevelType w:val="hybridMultilevel"/>
    <w:tmpl w:val="DCE4A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E54CD2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D42D9"/>
    <w:multiLevelType w:val="multilevel"/>
    <w:tmpl w:val="6CD8335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8C5B57"/>
    <w:multiLevelType w:val="multilevel"/>
    <w:tmpl w:val="B19E6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5617ED1"/>
    <w:multiLevelType w:val="hybridMultilevel"/>
    <w:tmpl w:val="B15C8E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F415A"/>
    <w:multiLevelType w:val="multilevel"/>
    <w:tmpl w:val="894EE87D"/>
    <w:lvl w:ilvl="0">
      <w:start w:val="3"/>
      <w:numFmt w:val="lowerLetter"/>
      <w:lvlText w:val="%1)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firstLine="36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8" w15:restartNumberingAfterBreak="0">
    <w:nsid w:val="6FD50B1A"/>
    <w:multiLevelType w:val="hybridMultilevel"/>
    <w:tmpl w:val="C23E7498"/>
    <w:lvl w:ilvl="0" w:tplc="F8383020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29" w:hanging="360"/>
      </w:pPr>
    </w:lvl>
    <w:lvl w:ilvl="2" w:tplc="0405001B" w:tentative="1">
      <w:start w:val="1"/>
      <w:numFmt w:val="lowerRoman"/>
      <w:lvlText w:val="%3."/>
      <w:lvlJc w:val="right"/>
      <w:pPr>
        <w:ind w:left="2649" w:hanging="180"/>
      </w:pPr>
    </w:lvl>
    <w:lvl w:ilvl="3" w:tplc="0405000F" w:tentative="1">
      <w:start w:val="1"/>
      <w:numFmt w:val="decimal"/>
      <w:lvlText w:val="%4."/>
      <w:lvlJc w:val="left"/>
      <w:pPr>
        <w:ind w:left="3369" w:hanging="360"/>
      </w:pPr>
    </w:lvl>
    <w:lvl w:ilvl="4" w:tplc="04050019" w:tentative="1">
      <w:start w:val="1"/>
      <w:numFmt w:val="lowerLetter"/>
      <w:lvlText w:val="%5."/>
      <w:lvlJc w:val="left"/>
      <w:pPr>
        <w:ind w:left="4089" w:hanging="360"/>
      </w:pPr>
    </w:lvl>
    <w:lvl w:ilvl="5" w:tplc="0405001B" w:tentative="1">
      <w:start w:val="1"/>
      <w:numFmt w:val="lowerRoman"/>
      <w:lvlText w:val="%6."/>
      <w:lvlJc w:val="right"/>
      <w:pPr>
        <w:ind w:left="4809" w:hanging="180"/>
      </w:pPr>
    </w:lvl>
    <w:lvl w:ilvl="6" w:tplc="0405000F" w:tentative="1">
      <w:start w:val="1"/>
      <w:numFmt w:val="decimal"/>
      <w:lvlText w:val="%7."/>
      <w:lvlJc w:val="left"/>
      <w:pPr>
        <w:ind w:left="5529" w:hanging="360"/>
      </w:pPr>
    </w:lvl>
    <w:lvl w:ilvl="7" w:tplc="04050019" w:tentative="1">
      <w:start w:val="1"/>
      <w:numFmt w:val="lowerLetter"/>
      <w:lvlText w:val="%8."/>
      <w:lvlJc w:val="left"/>
      <w:pPr>
        <w:ind w:left="6249" w:hanging="360"/>
      </w:pPr>
    </w:lvl>
    <w:lvl w:ilvl="8" w:tplc="040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9" w15:restartNumberingAfterBreak="0">
    <w:nsid w:val="73BF4821"/>
    <w:multiLevelType w:val="multilevel"/>
    <w:tmpl w:val="DCF66E0E"/>
    <w:lvl w:ilvl="0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M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22"/>
  </w:num>
  <w:num w:numId="15">
    <w:abstractNumId w:val="21"/>
  </w:num>
  <w:num w:numId="16">
    <w:abstractNumId w:val="19"/>
  </w:num>
  <w:num w:numId="17">
    <w:abstractNumId w:val="28"/>
  </w:num>
  <w:num w:numId="18">
    <w:abstractNumId w:val="25"/>
  </w:num>
  <w:num w:numId="19">
    <w:abstractNumId w:val="29"/>
  </w:num>
  <w:num w:numId="20">
    <w:abstractNumId w:val="24"/>
  </w:num>
  <w:num w:numId="21">
    <w:abstractNumId w:val="13"/>
  </w:num>
  <w:num w:numId="22">
    <w:abstractNumId w:val="16"/>
  </w:num>
  <w:num w:numId="23">
    <w:abstractNumId w:val="14"/>
  </w:num>
  <w:num w:numId="24">
    <w:abstractNumId w:val="12"/>
  </w:num>
  <w:num w:numId="25">
    <w:abstractNumId w:val="26"/>
  </w:num>
  <w:num w:numId="26">
    <w:abstractNumId w:val="17"/>
  </w:num>
  <w:num w:numId="27">
    <w:abstractNumId w:val="15"/>
  </w:num>
  <w:num w:numId="28">
    <w:abstractNumId w:val="23"/>
  </w:num>
  <w:num w:numId="29">
    <w:abstractNumId w:val="18"/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10"/>
    <w:rsid w:val="0002406A"/>
    <w:rsid w:val="00024350"/>
    <w:rsid w:val="00025D44"/>
    <w:rsid w:val="00072711"/>
    <w:rsid w:val="000B365D"/>
    <w:rsid w:val="000C6048"/>
    <w:rsid w:val="000D7675"/>
    <w:rsid w:val="001256B0"/>
    <w:rsid w:val="00145170"/>
    <w:rsid w:val="001572FB"/>
    <w:rsid w:val="00160ED1"/>
    <w:rsid w:val="0017034C"/>
    <w:rsid w:val="00175469"/>
    <w:rsid w:val="001B0F9D"/>
    <w:rsid w:val="001E02C9"/>
    <w:rsid w:val="002162D8"/>
    <w:rsid w:val="0023642D"/>
    <w:rsid w:val="00253D69"/>
    <w:rsid w:val="002546D5"/>
    <w:rsid w:val="0029772B"/>
    <w:rsid w:val="002A2CC9"/>
    <w:rsid w:val="002B2476"/>
    <w:rsid w:val="002B795E"/>
    <w:rsid w:val="002C6F25"/>
    <w:rsid w:val="00305C23"/>
    <w:rsid w:val="00314B1D"/>
    <w:rsid w:val="00336D65"/>
    <w:rsid w:val="00342964"/>
    <w:rsid w:val="003A4E12"/>
    <w:rsid w:val="003B7A7E"/>
    <w:rsid w:val="003C7BA4"/>
    <w:rsid w:val="004164DC"/>
    <w:rsid w:val="00424DCD"/>
    <w:rsid w:val="00432F44"/>
    <w:rsid w:val="004408C7"/>
    <w:rsid w:val="0044366E"/>
    <w:rsid w:val="004A3635"/>
    <w:rsid w:val="004A4946"/>
    <w:rsid w:val="004F6389"/>
    <w:rsid w:val="0050645E"/>
    <w:rsid w:val="00515A50"/>
    <w:rsid w:val="00516B65"/>
    <w:rsid w:val="00522AB8"/>
    <w:rsid w:val="00522D34"/>
    <w:rsid w:val="0053298B"/>
    <w:rsid w:val="005671CE"/>
    <w:rsid w:val="005C0874"/>
    <w:rsid w:val="005F08F8"/>
    <w:rsid w:val="005F220F"/>
    <w:rsid w:val="00607C6A"/>
    <w:rsid w:val="00623891"/>
    <w:rsid w:val="00633175"/>
    <w:rsid w:val="006A58CE"/>
    <w:rsid w:val="006C30A2"/>
    <w:rsid w:val="006E5862"/>
    <w:rsid w:val="00715F83"/>
    <w:rsid w:val="007178AD"/>
    <w:rsid w:val="00747136"/>
    <w:rsid w:val="00773EA0"/>
    <w:rsid w:val="007B7B51"/>
    <w:rsid w:val="007D5923"/>
    <w:rsid w:val="008151C0"/>
    <w:rsid w:val="00834AEA"/>
    <w:rsid w:val="00837D7B"/>
    <w:rsid w:val="008626FB"/>
    <w:rsid w:val="008718D4"/>
    <w:rsid w:val="008F232D"/>
    <w:rsid w:val="00937AC8"/>
    <w:rsid w:val="00944C0B"/>
    <w:rsid w:val="0094622E"/>
    <w:rsid w:val="0097201A"/>
    <w:rsid w:val="009B1DB1"/>
    <w:rsid w:val="009B3AE9"/>
    <w:rsid w:val="009C12BE"/>
    <w:rsid w:val="009C6C71"/>
    <w:rsid w:val="009E2362"/>
    <w:rsid w:val="009F46CA"/>
    <w:rsid w:val="00A16D11"/>
    <w:rsid w:val="00A25571"/>
    <w:rsid w:val="00A60EF3"/>
    <w:rsid w:val="00A750A2"/>
    <w:rsid w:val="00A85FB5"/>
    <w:rsid w:val="00A952CD"/>
    <w:rsid w:val="00A97D86"/>
    <w:rsid w:val="00AE02C4"/>
    <w:rsid w:val="00AF2B86"/>
    <w:rsid w:val="00B062FB"/>
    <w:rsid w:val="00B177BB"/>
    <w:rsid w:val="00B45635"/>
    <w:rsid w:val="00B50282"/>
    <w:rsid w:val="00B53874"/>
    <w:rsid w:val="00B54465"/>
    <w:rsid w:val="00B72458"/>
    <w:rsid w:val="00B7279D"/>
    <w:rsid w:val="00B82615"/>
    <w:rsid w:val="00B866F6"/>
    <w:rsid w:val="00BB2211"/>
    <w:rsid w:val="00BB7F41"/>
    <w:rsid w:val="00BE7E4F"/>
    <w:rsid w:val="00C03CA7"/>
    <w:rsid w:val="00C07059"/>
    <w:rsid w:val="00C2511A"/>
    <w:rsid w:val="00C80B65"/>
    <w:rsid w:val="00CA0E91"/>
    <w:rsid w:val="00DD708A"/>
    <w:rsid w:val="00DE38BD"/>
    <w:rsid w:val="00DE6518"/>
    <w:rsid w:val="00DF23C8"/>
    <w:rsid w:val="00E024E3"/>
    <w:rsid w:val="00E11E45"/>
    <w:rsid w:val="00E16D44"/>
    <w:rsid w:val="00E41F64"/>
    <w:rsid w:val="00E42908"/>
    <w:rsid w:val="00E44041"/>
    <w:rsid w:val="00E55675"/>
    <w:rsid w:val="00E6784C"/>
    <w:rsid w:val="00E85CF6"/>
    <w:rsid w:val="00EC484B"/>
    <w:rsid w:val="00EE4BF0"/>
    <w:rsid w:val="00F016DC"/>
    <w:rsid w:val="00F02221"/>
    <w:rsid w:val="00F172B9"/>
    <w:rsid w:val="00F35110"/>
    <w:rsid w:val="00F370BF"/>
    <w:rsid w:val="00F439CB"/>
    <w:rsid w:val="00F67019"/>
    <w:rsid w:val="00F9742C"/>
    <w:rsid w:val="00F97EE1"/>
    <w:rsid w:val="00FC6B89"/>
    <w:rsid w:val="00FD47BC"/>
    <w:rsid w:val="00FD4A91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D106"/>
  <w15:chartTrackingRefBased/>
  <w15:docId w15:val="{9759A101-3A11-44C8-A06E-AA2A91BC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633175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next w:val="Body"/>
    <w:qFormat/>
    <w:rsid w:val="00F35110"/>
    <w:pPr>
      <w:keepNext/>
      <w:spacing w:before="240" w:after="0" w:line="240" w:lineRule="auto"/>
      <w:outlineLvl w:val="0"/>
    </w:pPr>
    <w:rPr>
      <w:rFonts w:ascii="Arial" w:eastAsia="ヒラギノ角ゴ Pro W3" w:hAnsi="Arial" w:cs="Times New Roman"/>
      <w:b/>
      <w:color w:val="000000"/>
      <w:sz w:val="36"/>
      <w:szCs w:val="20"/>
      <w:lang w:eastAsia="cs-CZ"/>
    </w:rPr>
  </w:style>
  <w:style w:type="paragraph" w:customStyle="1" w:styleId="HeaderFooter">
    <w:name w:val="Header &amp; Footer"/>
    <w:rsid w:val="00F35110"/>
    <w:pPr>
      <w:tabs>
        <w:tab w:val="right" w:pos="9360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 w:eastAsia="cs-CZ"/>
    </w:rPr>
  </w:style>
  <w:style w:type="paragraph" w:customStyle="1" w:styleId="Nzev1">
    <w:name w:val="Název1"/>
    <w:next w:val="Body"/>
    <w:rsid w:val="00F35110"/>
    <w:pPr>
      <w:keepNext/>
      <w:spacing w:before="480" w:after="0" w:line="240" w:lineRule="auto"/>
      <w:jc w:val="center"/>
      <w:outlineLvl w:val="0"/>
    </w:pPr>
    <w:rPr>
      <w:rFonts w:ascii="Arial" w:eastAsia="ヒラギノ角ゴ Pro W3" w:hAnsi="Arial" w:cs="Times New Roman"/>
      <w:b/>
      <w:color w:val="000000"/>
      <w:sz w:val="56"/>
      <w:szCs w:val="20"/>
      <w:lang w:eastAsia="cs-CZ"/>
    </w:rPr>
  </w:style>
  <w:style w:type="paragraph" w:customStyle="1" w:styleId="Body">
    <w:name w:val="Body"/>
    <w:rsid w:val="00F35110"/>
    <w:pPr>
      <w:spacing w:after="240" w:line="240" w:lineRule="auto"/>
      <w:jc w:val="both"/>
    </w:pPr>
    <w:rPr>
      <w:rFonts w:ascii="Arial" w:eastAsia="ヒラギノ角ゴ Pro W3" w:hAnsi="Arial" w:cs="Times New Roman"/>
      <w:color w:val="000000"/>
      <w:sz w:val="20"/>
      <w:szCs w:val="20"/>
      <w:lang w:eastAsia="cs-CZ"/>
    </w:rPr>
  </w:style>
  <w:style w:type="paragraph" w:customStyle="1" w:styleId="FreeForm">
    <w:name w:val="Free Form"/>
    <w:rsid w:val="00F3511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cs-CZ"/>
    </w:rPr>
  </w:style>
  <w:style w:type="paragraph" w:customStyle="1" w:styleId="BodyBullet">
    <w:name w:val="Body Bullet"/>
    <w:rsid w:val="00F35110"/>
    <w:pPr>
      <w:spacing w:after="60" w:line="240" w:lineRule="auto"/>
      <w:jc w:val="both"/>
    </w:pPr>
    <w:rPr>
      <w:rFonts w:ascii="Arial" w:eastAsia="ヒラギノ角ゴ Pro W3" w:hAnsi="Arial" w:cs="Times New Roman"/>
      <w:color w:val="000000"/>
      <w:sz w:val="20"/>
      <w:szCs w:val="20"/>
      <w:lang w:val="en-US" w:eastAsia="cs-CZ"/>
    </w:rPr>
  </w:style>
  <w:style w:type="paragraph" w:customStyle="1" w:styleId="Normln-tun">
    <w:name w:val="Normální - tučně"/>
    <w:basedOn w:val="Normln"/>
    <w:rsid w:val="00F35110"/>
    <w:pPr>
      <w:widowControl w:val="0"/>
      <w:spacing w:line="280" w:lineRule="exact"/>
      <w:jc w:val="both"/>
    </w:pPr>
    <w:rPr>
      <w:rFonts w:ascii="Garamond" w:hAnsi="Garamond"/>
      <w:b/>
      <w:lang w:val="cs-CZ" w:eastAsia="cs-CZ"/>
    </w:rPr>
  </w:style>
  <w:style w:type="character" w:customStyle="1" w:styleId="tsubjname">
    <w:name w:val="tsubjname"/>
    <w:rsid w:val="00F35110"/>
  </w:style>
  <w:style w:type="paragraph" w:customStyle="1" w:styleId="uroven1">
    <w:name w:val="uroven_1"/>
    <w:basedOn w:val="slovanseznam"/>
    <w:next w:val="uroven2"/>
    <w:rsid w:val="00F35110"/>
    <w:pPr>
      <w:keepNext/>
      <w:keepLines/>
      <w:widowControl w:val="0"/>
      <w:numPr>
        <w:numId w:val="13"/>
      </w:numPr>
      <w:tabs>
        <w:tab w:val="clear" w:pos="397"/>
        <w:tab w:val="num" w:pos="360"/>
        <w:tab w:val="num" w:pos="567"/>
      </w:tabs>
      <w:spacing w:before="480" w:after="240" w:line="280" w:lineRule="exact"/>
      <w:ind w:left="567" w:firstLine="0"/>
      <w:contextualSpacing w:val="0"/>
      <w:jc w:val="both"/>
    </w:pPr>
    <w:rPr>
      <w:rFonts w:ascii="Garamond" w:hAnsi="Garamond"/>
      <w:b/>
      <w:caps/>
      <w:lang w:val="cs-CZ" w:eastAsia="cs-CZ"/>
    </w:rPr>
  </w:style>
  <w:style w:type="paragraph" w:customStyle="1" w:styleId="uroven2">
    <w:name w:val="uroven_2"/>
    <w:basedOn w:val="Normln"/>
    <w:link w:val="uroven2Char"/>
    <w:rsid w:val="00F35110"/>
    <w:pPr>
      <w:widowControl w:val="0"/>
      <w:spacing w:before="240" w:after="240" w:line="300" w:lineRule="atLeast"/>
      <w:jc w:val="both"/>
    </w:pPr>
    <w:rPr>
      <w:rFonts w:ascii="Garamond" w:hAnsi="Garamond"/>
      <w:lang w:val="cs-CZ" w:eastAsia="cs-CZ"/>
    </w:rPr>
  </w:style>
  <w:style w:type="paragraph" w:customStyle="1" w:styleId="uroven3">
    <w:name w:val="uroven_3"/>
    <w:basedOn w:val="uroven2"/>
    <w:rsid w:val="00F35110"/>
    <w:pPr>
      <w:numPr>
        <w:ilvl w:val="2"/>
        <w:numId w:val="13"/>
      </w:numPr>
      <w:tabs>
        <w:tab w:val="clear" w:pos="1474"/>
        <w:tab w:val="num" w:pos="360"/>
      </w:tabs>
      <w:ind w:left="0" w:firstLine="0"/>
    </w:pPr>
  </w:style>
  <w:style w:type="paragraph" w:customStyle="1" w:styleId="uroven4">
    <w:name w:val="uroven_4"/>
    <w:basedOn w:val="uroven3"/>
    <w:rsid w:val="00F35110"/>
    <w:pPr>
      <w:numPr>
        <w:ilvl w:val="3"/>
      </w:numPr>
      <w:tabs>
        <w:tab w:val="clear" w:pos="2268"/>
        <w:tab w:val="num" w:pos="360"/>
      </w:tabs>
    </w:pPr>
    <w:rPr>
      <w:rFonts w:cs="Arial"/>
    </w:rPr>
  </w:style>
  <w:style w:type="character" w:customStyle="1" w:styleId="uroven2Char">
    <w:name w:val="uroven_2 Char"/>
    <w:link w:val="uroven2"/>
    <w:rsid w:val="00F35110"/>
    <w:rPr>
      <w:rFonts w:ascii="Garamond" w:eastAsia="Times New Roman" w:hAnsi="Garamond" w:cs="Times New Roman"/>
      <w:sz w:val="24"/>
      <w:szCs w:val="24"/>
      <w:lang w:eastAsia="cs-CZ"/>
    </w:rPr>
  </w:style>
  <w:style w:type="character" w:styleId="Hypertextovodkaz">
    <w:name w:val="Hyperlink"/>
    <w:rsid w:val="00F3511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35110"/>
    <w:pPr>
      <w:spacing w:line="320" w:lineRule="atLeast"/>
      <w:ind w:left="567"/>
      <w:jc w:val="both"/>
    </w:pPr>
    <w:rPr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351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l">
    <w:name w:val="Díl"/>
    <w:basedOn w:val="Normln"/>
    <w:rsid w:val="00F35110"/>
    <w:pPr>
      <w:keepNext/>
      <w:spacing w:line="320" w:lineRule="atLeast"/>
      <w:jc w:val="center"/>
    </w:pPr>
    <w:rPr>
      <w:rFonts w:ascii="Tahoma" w:hAnsi="Tahoma"/>
      <w:szCs w:val="20"/>
      <w:lang w:val="cs-CZ"/>
    </w:rPr>
  </w:style>
  <w:style w:type="character" w:styleId="Siln">
    <w:name w:val="Strong"/>
    <w:uiPriority w:val="22"/>
    <w:qFormat/>
    <w:rsid w:val="00F35110"/>
    <w:rPr>
      <w:b/>
      <w:bCs/>
    </w:rPr>
  </w:style>
  <w:style w:type="paragraph" w:styleId="slovanseznam">
    <w:name w:val="List Number"/>
    <w:basedOn w:val="Normln"/>
    <w:uiPriority w:val="99"/>
    <w:unhideWhenUsed/>
    <w:rsid w:val="00F35110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944C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08F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5F08F8"/>
  </w:style>
  <w:style w:type="character" w:customStyle="1" w:styleId="TextkomenteChar">
    <w:name w:val="Text komentáře Char"/>
    <w:basedOn w:val="Standardnpsmoodstavce"/>
    <w:link w:val="Textkomente"/>
    <w:uiPriority w:val="99"/>
    <w:rsid w:val="005F08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8F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8F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8F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8F8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E41F6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E678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7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1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5671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1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3317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odstavec">
    <w:name w:val="Pododstavec"/>
    <w:basedOn w:val="Normln"/>
    <w:qFormat/>
    <w:rsid w:val="00633175"/>
    <w:pPr>
      <w:spacing w:after="120"/>
      <w:ind w:left="851" w:hanging="284"/>
      <w:contextualSpacing/>
      <w:jc w:val="both"/>
    </w:pPr>
    <w:rPr>
      <w:rFonts w:eastAsia="Calibri"/>
      <w:szCs w:val="22"/>
      <w:lang w:val="cs-CZ"/>
    </w:rPr>
  </w:style>
  <w:style w:type="paragraph" w:styleId="Revize">
    <w:name w:val="Revision"/>
    <w:hidden/>
    <w:uiPriority w:val="99"/>
    <w:semiHidden/>
    <w:rsid w:val="0060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B360-BBAA-47DB-8FD3-CF08A46E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2835</Words>
  <Characters>16733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Jiříček Lukáš</dc:creator>
  <cp:keywords/>
  <dc:description/>
  <cp:lastModifiedBy>Miriam Bartošová</cp:lastModifiedBy>
  <cp:revision>3</cp:revision>
  <cp:lastPrinted>2017-11-06T14:54:00Z</cp:lastPrinted>
  <dcterms:created xsi:type="dcterms:W3CDTF">2023-06-23T13:08:00Z</dcterms:created>
  <dcterms:modified xsi:type="dcterms:W3CDTF">2023-06-23T13:16:00Z</dcterms:modified>
</cp:coreProperties>
</file>