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8AFB" w14:textId="25EFA53D" w:rsidR="0011110A" w:rsidRDefault="0011110A" w:rsidP="00267323"/>
    <w:p w14:paraId="6FAE018B" w14:textId="6922A54D" w:rsidR="004325C2" w:rsidRDefault="00305B6C" w:rsidP="0011110A">
      <w:pPr>
        <w:rPr>
          <w:b/>
          <w:bCs/>
        </w:rPr>
      </w:pPr>
      <w:proofErr w:type="spellStart"/>
      <w:r>
        <w:rPr>
          <w:b/>
          <w:bCs/>
        </w:rPr>
        <w:t>Comfor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Stores</w:t>
      </w:r>
      <w:proofErr w:type="spellEnd"/>
      <w:r>
        <w:rPr>
          <w:b/>
          <w:bCs/>
        </w:rPr>
        <w:t xml:space="preserve"> a.s.</w:t>
      </w:r>
    </w:p>
    <w:p w14:paraId="0BDAD8B8" w14:textId="7E8CA750" w:rsidR="004325C2" w:rsidRDefault="00305B6C" w:rsidP="0011110A">
      <w:pPr>
        <w:rPr>
          <w:b/>
          <w:bCs/>
        </w:rPr>
      </w:pPr>
      <w:r>
        <w:rPr>
          <w:b/>
          <w:bCs/>
        </w:rPr>
        <w:t>Běly Pažoutové</w:t>
      </w:r>
      <w:r w:rsidR="004325C2">
        <w:rPr>
          <w:b/>
          <w:bCs/>
        </w:rPr>
        <w:t xml:space="preserve"> </w:t>
      </w:r>
      <w:r>
        <w:rPr>
          <w:b/>
          <w:bCs/>
        </w:rPr>
        <w:t>742/1</w:t>
      </w:r>
    </w:p>
    <w:p w14:paraId="4E49E43D" w14:textId="2756F04B" w:rsidR="004325C2" w:rsidRDefault="00305B6C" w:rsidP="0011110A">
      <w:pPr>
        <w:rPr>
          <w:b/>
          <w:bCs/>
        </w:rPr>
      </w:pPr>
      <w:r>
        <w:rPr>
          <w:b/>
          <w:bCs/>
        </w:rPr>
        <w:t>BRNO</w:t>
      </w:r>
    </w:p>
    <w:p w14:paraId="47E2A4D4" w14:textId="4AF4FECA" w:rsidR="004325C2" w:rsidRDefault="00305B6C" w:rsidP="0011110A">
      <w:pPr>
        <w:rPr>
          <w:b/>
          <w:bCs/>
        </w:rPr>
      </w:pPr>
      <w:r>
        <w:rPr>
          <w:b/>
          <w:bCs/>
        </w:rPr>
        <w:t>624</w:t>
      </w:r>
      <w:r w:rsidR="004325C2">
        <w:rPr>
          <w:b/>
          <w:bCs/>
        </w:rPr>
        <w:t xml:space="preserve"> 00</w:t>
      </w:r>
    </w:p>
    <w:p w14:paraId="6087BA4F" w14:textId="77777777" w:rsidR="004325C2" w:rsidRDefault="004325C2" w:rsidP="0011110A">
      <w:pPr>
        <w:rPr>
          <w:b/>
          <w:bCs/>
        </w:rPr>
      </w:pPr>
    </w:p>
    <w:p w14:paraId="75A2D7EB" w14:textId="017E2CC2" w:rsidR="0011110A" w:rsidRPr="0011110A" w:rsidRDefault="0011110A" w:rsidP="0011110A">
      <w:pPr>
        <w:rPr>
          <w:b/>
          <w:bCs/>
        </w:rPr>
      </w:pPr>
      <w:r w:rsidRPr="0011110A">
        <w:rPr>
          <w:b/>
          <w:bCs/>
        </w:rPr>
        <w:t>Objednávka:</w:t>
      </w:r>
    </w:p>
    <w:p w14:paraId="55830B5A" w14:textId="56B6B87F" w:rsidR="0011110A" w:rsidRDefault="0011110A" w:rsidP="0011110A">
      <w:r>
        <w:t xml:space="preserve">Na základě vaší cenové nabídky </w:t>
      </w:r>
      <w:r w:rsidR="00305B6C">
        <w:t xml:space="preserve">1101650761 ze dne 9. 6. 2023 </w:t>
      </w:r>
      <w:r>
        <w:t>objednáváme následující:</w:t>
      </w:r>
    </w:p>
    <w:p w14:paraId="1F575610" w14:textId="754D4AAA" w:rsidR="0011110A" w:rsidRDefault="0011110A" w:rsidP="004325C2">
      <w:pPr>
        <w:tabs>
          <w:tab w:val="right" w:pos="6237"/>
          <w:tab w:val="decimal" w:pos="7938"/>
        </w:tabs>
        <w:spacing w:after="0"/>
      </w:pPr>
      <w:r>
        <w:t>S</w:t>
      </w:r>
      <w:r w:rsidR="00305B6C">
        <w:t>erver HP ML350 Gen10 SFF dle dodané specifikace</w:t>
      </w:r>
      <w:r>
        <w:tab/>
      </w:r>
      <w:r w:rsidR="00305B6C">
        <w:t>1</w:t>
      </w:r>
      <w:r>
        <w:t xml:space="preserve"> ks</w:t>
      </w:r>
      <w:r>
        <w:tab/>
        <w:t>106</w:t>
      </w:r>
      <w:r w:rsidR="00305B6C">
        <w:t> 209,92</w:t>
      </w:r>
      <w:r>
        <w:t xml:space="preserve"> Kč bez DPH</w:t>
      </w:r>
    </w:p>
    <w:p w14:paraId="748D5989" w14:textId="67BF12B1" w:rsidR="0011110A" w:rsidRDefault="00305B6C" w:rsidP="004325C2">
      <w:pPr>
        <w:tabs>
          <w:tab w:val="right" w:pos="6237"/>
          <w:tab w:val="decimal" w:pos="7938"/>
        </w:tabs>
        <w:spacing w:after="0"/>
      </w:pPr>
      <w:r>
        <w:t>Podpora HPE 5Y TC Bas ML350 Gen 10 SVC</w:t>
      </w:r>
      <w:r w:rsidR="0011110A">
        <w:tab/>
        <w:t>1 ks</w:t>
      </w:r>
      <w:r w:rsidR="0011110A">
        <w:tab/>
      </w:r>
      <w:r>
        <w:t xml:space="preserve">33 223,14 </w:t>
      </w:r>
      <w:r w:rsidR="0011110A">
        <w:t>Kč bez DPH</w:t>
      </w:r>
    </w:p>
    <w:p w14:paraId="5CDEB4B2" w14:textId="775B8310" w:rsidR="0011110A" w:rsidRPr="00F84179" w:rsidRDefault="0011110A" w:rsidP="004325C2">
      <w:pPr>
        <w:tabs>
          <w:tab w:val="right" w:pos="6237"/>
          <w:tab w:val="decimal" w:pos="7938"/>
        </w:tabs>
        <w:spacing w:after="0"/>
        <w:rPr>
          <w:b/>
          <w:bCs/>
        </w:rPr>
      </w:pPr>
      <w:r w:rsidRPr="00F84179">
        <w:rPr>
          <w:b/>
          <w:bCs/>
        </w:rPr>
        <w:t>Celkem s DPH</w:t>
      </w:r>
      <w:r w:rsidRPr="00F84179">
        <w:rPr>
          <w:b/>
          <w:bCs/>
        </w:rPr>
        <w:tab/>
      </w:r>
      <w:r w:rsidRPr="00F84179">
        <w:rPr>
          <w:b/>
          <w:bCs/>
        </w:rPr>
        <w:tab/>
      </w:r>
      <w:r w:rsidR="00305B6C">
        <w:rPr>
          <w:b/>
          <w:bCs/>
        </w:rPr>
        <w:t>168</w:t>
      </w:r>
      <w:r w:rsidRPr="00F84179">
        <w:rPr>
          <w:b/>
          <w:bCs/>
        </w:rPr>
        <w:t xml:space="preserve"> </w:t>
      </w:r>
      <w:r w:rsidR="00305B6C">
        <w:rPr>
          <w:b/>
          <w:bCs/>
        </w:rPr>
        <w:t>714</w:t>
      </w:r>
      <w:r w:rsidRPr="00F84179">
        <w:rPr>
          <w:b/>
          <w:bCs/>
        </w:rPr>
        <w:t>,</w:t>
      </w:r>
      <w:r w:rsidR="00305B6C">
        <w:rPr>
          <w:b/>
          <w:bCs/>
        </w:rPr>
        <w:t>00</w:t>
      </w:r>
      <w:r w:rsidRPr="00F84179">
        <w:rPr>
          <w:b/>
          <w:bCs/>
        </w:rPr>
        <w:t xml:space="preserve"> Kč vč. DPH</w:t>
      </w:r>
    </w:p>
    <w:p w14:paraId="66C6EA6D" w14:textId="77777777" w:rsidR="0011110A" w:rsidRDefault="0011110A" w:rsidP="0011110A">
      <w:pPr>
        <w:tabs>
          <w:tab w:val="right" w:pos="6237"/>
          <w:tab w:val="decimal" w:pos="7938"/>
        </w:tabs>
      </w:pPr>
    </w:p>
    <w:p w14:paraId="701C7F44" w14:textId="77777777" w:rsidR="0011110A" w:rsidRDefault="0011110A" w:rsidP="004325C2">
      <w:pPr>
        <w:tabs>
          <w:tab w:val="right" w:pos="6237"/>
          <w:tab w:val="decimal" w:pos="7938"/>
        </w:tabs>
        <w:spacing w:after="0"/>
      </w:pPr>
      <w:r>
        <w:t>Výsledná cena vychází z cen položek naceněných v cenové nabídce.</w:t>
      </w:r>
    </w:p>
    <w:p w14:paraId="104B47EC" w14:textId="77777777" w:rsidR="0011110A" w:rsidRDefault="0011110A" w:rsidP="0011110A">
      <w:pPr>
        <w:tabs>
          <w:tab w:val="right" w:pos="6237"/>
          <w:tab w:val="decimal" w:pos="7938"/>
        </w:tabs>
      </w:pPr>
    </w:p>
    <w:p w14:paraId="1D542C8D" w14:textId="492B28EC" w:rsidR="0011110A" w:rsidRDefault="004325C2" w:rsidP="004325C2">
      <w:pPr>
        <w:spacing w:after="0"/>
      </w:pPr>
      <w:r>
        <w:t>Mgr. Tomáš Pavelka</w:t>
      </w:r>
    </w:p>
    <w:p w14:paraId="17CDC14D" w14:textId="349EB066" w:rsidR="004325C2" w:rsidRDefault="004325C2" w:rsidP="004325C2">
      <w:pPr>
        <w:spacing w:after="0"/>
      </w:pPr>
      <w:r>
        <w:t>ředitel školy</w:t>
      </w:r>
    </w:p>
    <w:p w14:paraId="46E21045" w14:textId="43B760AD" w:rsidR="004325C2" w:rsidRDefault="004325C2" w:rsidP="004325C2">
      <w:pPr>
        <w:spacing w:after="0"/>
      </w:pPr>
      <w:r>
        <w:t>Všeobecné a sportovní gymnázium Bruntál</w:t>
      </w:r>
    </w:p>
    <w:p w14:paraId="6D0493A7" w14:textId="6BB7DD59" w:rsidR="004325C2" w:rsidRDefault="004325C2" w:rsidP="004325C2">
      <w:pPr>
        <w:spacing w:after="0"/>
      </w:pPr>
      <w:r>
        <w:t>Dukelská 1423/1</w:t>
      </w:r>
    </w:p>
    <w:p w14:paraId="07B3A0BD" w14:textId="545E96BF" w:rsidR="004325C2" w:rsidRDefault="004325C2" w:rsidP="004325C2">
      <w:pPr>
        <w:spacing w:after="0"/>
      </w:pPr>
      <w:r>
        <w:t>792 01 Bruntál</w:t>
      </w:r>
    </w:p>
    <w:p w14:paraId="6B55DE47" w14:textId="0DE7F4A2" w:rsidR="004325C2" w:rsidRDefault="004325C2" w:rsidP="004325C2">
      <w:pPr>
        <w:spacing w:after="0"/>
      </w:pPr>
      <w:r>
        <w:t>Tel: 595 535 082</w:t>
      </w:r>
    </w:p>
    <w:sectPr w:rsidR="004325C2" w:rsidSect="00267323">
      <w:headerReference w:type="default" r:id="rId9"/>
      <w:footerReference w:type="default" r:id="rId10"/>
      <w:pgSz w:w="11906" w:h="16838"/>
      <w:pgMar w:top="56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E5133" w14:textId="77777777" w:rsidR="00FE7498" w:rsidRDefault="00FE7498" w:rsidP="003C422F">
      <w:pPr>
        <w:spacing w:after="0" w:line="240" w:lineRule="auto"/>
      </w:pPr>
      <w:r>
        <w:separator/>
      </w:r>
    </w:p>
  </w:endnote>
  <w:endnote w:type="continuationSeparator" w:id="0">
    <w:p w14:paraId="7F628C40" w14:textId="77777777" w:rsidR="00FE7498" w:rsidRDefault="00FE7498" w:rsidP="003C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3431" w14:textId="77777777" w:rsidR="003C422F" w:rsidRDefault="00FE7498" w:rsidP="003C422F">
    <w:pPr>
      <w:pStyle w:val="Zpat"/>
      <w:ind w:left="-1134"/>
    </w:pPr>
    <w:r>
      <w:rPr>
        <w:noProof/>
      </w:rPr>
      <w:object w:dxaOrig="11980" w:dyaOrig="1680" w14:anchorId="5D5DB1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64.9pt;height:78.65pt;mso-width-percent:0;mso-height-percent:0;mso-width-percent:0;mso-height-percent:0">
          <v:imagedata r:id="rId1" o:title=""/>
        </v:shape>
        <o:OLEObject Type="Embed" ProgID="CorelDraw.Graphic.15" ShapeID="_x0000_i1025" DrawAspect="Content" ObjectID="_174868378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0F8BA" w14:textId="77777777" w:rsidR="00FE7498" w:rsidRDefault="00FE7498" w:rsidP="003C422F">
      <w:pPr>
        <w:spacing w:after="0" w:line="240" w:lineRule="auto"/>
      </w:pPr>
      <w:r>
        <w:separator/>
      </w:r>
    </w:p>
  </w:footnote>
  <w:footnote w:type="continuationSeparator" w:id="0">
    <w:p w14:paraId="6239C06B" w14:textId="77777777" w:rsidR="00FE7498" w:rsidRDefault="00FE7498" w:rsidP="003C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311C" w14:textId="66E01BC9" w:rsidR="00267323" w:rsidRDefault="00FE7498" w:rsidP="00267323">
    <w:pPr>
      <w:pStyle w:val="Zhlav"/>
      <w:ind w:left="-851"/>
    </w:pPr>
    <w:r>
      <w:rPr>
        <w:noProof/>
      </w:rPr>
      <w:object w:dxaOrig="11540" w:dyaOrig="1580" w14:anchorId="3E96E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53.85pt;height:75.3pt;mso-width-percent:0;mso-height-percent:0;mso-width-percent:0;mso-height-percent:0">
          <v:imagedata r:id="rId1" o:title=""/>
        </v:shape>
        <o:OLEObject Type="Embed" ProgID="CorelDraw.Graphic.15" ShapeID="_x0000_i1026" DrawAspect="Content" ObjectID="_174868378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8C"/>
    <w:rsid w:val="0011110A"/>
    <w:rsid w:val="00154565"/>
    <w:rsid w:val="001A098C"/>
    <w:rsid w:val="00267323"/>
    <w:rsid w:val="00305B6C"/>
    <w:rsid w:val="003C422F"/>
    <w:rsid w:val="004325C2"/>
    <w:rsid w:val="0049118F"/>
    <w:rsid w:val="004B2459"/>
    <w:rsid w:val="00540EEA"/>
    <w:rsid w:val="006C0583"/>
    <w:rsid w:val="00917EB3"/>
    <w:rsid w:val="00AC5906"/>
    <w:rsid w:val="00CE3512"/>
    <w:rsid w:val="00D20901"/>
    <w:rsid w:val="00FE7498"/>
    <w:rsid w:val="19D2C1AB"/>
    <w:rsid w:val="2987FB95"/>
    <w:rsid w:val="2EFBE8C1"/>
    <w:rsid w:val="73918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FA8BD"/>
  <w15:chartTrackingRefBased/>
  <w15:docId w15:val="{8A4105CC-ED7E-400B-BA9A-EEB7BDD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22F"/>
  </w:style>
  <w:style w:type="paragraph" w:styleId="Zpat">
    <w:name w:val="footer"/>
    <w:basedOn w:val="Normln"/>
    <w:link w:val="Zpat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22F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84DCB84EFD244B3D93C1CC2489895" ma:contentTypeVersion="6" ma:contentTypeDescription="Vytvoří nový dokument" ma:contentTypeScope="" ma:versionID="45458a264df5f2032005f44da4d0e30c">
  <xsd:schema xmlns:xsd="http://www.w3.org/2001/XMLSchema" xmlns:xs="http://www.w3.org/2001/XMLSchema" xmlns:p="http://schemas.microsoft.com/office/2006/metadata/properties" xmlns:ns2="3ac83a9e-18cc-4f85-aadd-709fbb3a1eed" xmlns:ns3="1cff2df5-ada5-4718-8336-68da98443bef" targetNamespace="http://schemas.microsoft.com/office/2006/metadata/properties" ma:root="true" ma:fieldsID="a2853507978ebf57f5368273906663ad" ns2:_="" ns3:_="">
    <xsd:import namespace="3ac83a9e-18cc-4f85-aadd-709fbb3a1eed"/>
    <xsd:import namespace="1cff2df5-ada5-4718-8336-68da98443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83a9e-18cc-4f85-aadd-709fbb3a1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z" ma:index="13" nillable="true" ma:displayName="z" ma:format="Dropdown" ma:list="UserInfo" ma:SharePointGroup="0" ma:internalName="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f2df5-ada5-4718-8336-68da98443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ac83a9e-18cc-4f85-aadd-709fbb3a1eed" xsi:nil="true"/>
    <z xmlns="3ac83a9e-18cc-4f85-aadd-709fbb3a1eed">
      <UserInfo>
        <DisplayName/>
        <AccountId xsi:nil="true"/>
        <AccountType/>
      </UserInfo>
    </z>
  </documentManagement>
</p:properties>
</file>

<file path=customXml/itemProps1.xml><?xml version="1.0" encoding="utf-8"?>
<ds:datastoreItem xmlns:ds="http://schemas.openxmlformats.org/officeDocument/2006/customXml" ds:itemID="{E456C20B-7C8A-44F3-BD04-D8BF60294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A480B-8B5E-412D-9824-641A177B4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83a9e-18cc-4f85-aadd-709fbb3a1eed"/>
    <ds:schemaRef ds:uri="1cff2df5-ada5-4718-8336-68da98443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03113-2C3D-4328-AE57-690C62B4C38F}">
  <ds:schemaRefs>
    <ds:schemaRef ds:uri="http://schemas.microsoft.com/office/2006/metadata/properties"/>
    <ds:schemaRef ds:uri="http://schemas.microsoft.com/office/infopath/2007/PartnerControls"/>
    <ds:schemaRef ds:uri="3ac83a9e-18cc-4f85-aadd-709fbb3a1e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442</Characters>
  <Application>Microsoft Office Word</Application>
  <DocSecurity>2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</dc:creator>
  <cp:keywords/>
  <dc:description/>
  <cp:lastModifiedBy>Jiří Ranostaj</cp:lastModifiedBy>
  <cp:revision>2</cp:revision>
  <dcterms:created xsi:type="dcterms:W3CDTF">2023-06-19T10:43:00Z</dcterms:created>
  <dcterms:modified xsi:type="dcterms:W3CDTF">2023-06-19T10:43:00Z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0x010100F1884DCB84EFD244B3D93C1CC2489895</vt:lpwstr>
  </property>
</Properties>
</file>