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16" w:rsidRDefault="00D44716" w:rsidP="00ED54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FC4AFF" w:rsidRPr="00485189" w:rsidRDefault="00D44716" w:rsidP="00ED54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</w:t>
      </w:r>
      <w:r w:rsidR="00485189" w:rsidRPr="00485189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="00485189" w:rsidRPr="00485189">
        <w:rPr>
          <w:b/>
          <w:sz w:val="28"/>
          <w:szCs w:val="28"/>
        </w:rPr>
        <w:t xml:space="preserve"> o poskytování služeb</w:t>
      </w:r>
    </w:p>
    <w:p w:rsidR="00485189" w:rsidRPr="00485189" w:rsidRDefault="00485189" w:rsidP="00ED5498">
      <w:pPr>
        <w:spacing w:after="0" w:line="240" w:lineRule="auto"/>
        <w:jc w:val="center"/>
        <w:rPr>
          <w:b/>
          <w:sz w:val="28"/>
          <w:szCs w:val="28"/>
        </w:rPr>
      </w:pPr>
      <w:r w:rsidRPr="00485189">
        <w:rPr>
          <w:b/>
          <w:sz w:val="28"/>
          <w:szCs w:val="28"/>
        </w:rPr>
        <w:t>externího spolupracovníka pro oblast stavebnictví</w:t>
      </w:r>
    </w:p>
    <w:p w:rsidR="00485189" w:rsidRDefault="00485189" w:rsidP="00ED5498">
      <w:pPr>
        <w:spacing w:after="0" w:line="240" w:lineRule="auto"/>
        <w:jc w:val="center"/>
      </w:pPr>
      <w:r>
        <w:t>uzavřen</w:t>
      </w:r>
      <w:r w:rsidR="00875B97">
        <w:t>é</w:t>
      </w:r>
      <w:r>
        <w:t xml:space="preserve"> dle ust. §1746 odst. 2 zákona č. 89/2012 Sb., Občanského zákoníku</w:t>
      </w:r>
    </w:p>
    <w:p w:rsidR="00485189" w:rsidRDefault="00485189" w:rsidP="00ED5498">
      <w:pPr>
        <w:spacing w:after="0" w:line="240" w:lineRule="auto"/>
        <w:jc w:val="center"/>
      </w:pPr>
      <w:r>
        <w:t>mezi</w:t>
      </w:r>
    </w:p>
    <w:p w:rsidR="00485189" w:rsidRDefault="00485189" w:rsidP="00ED5498">
      <w:pPr>
        <w:spacing w:after="0" w:line="240" w:lineRule="auto"/>
        <w:jc w:val="both"/>
      </w:pPr>
    </w:p>
    <w:p w:rsidR="00485189" w:rsidRPr="00C60CA1" w:rsidRDefault="00485189" w:rsidP="00ED5498">
      <w:pPr>
        <w:spacing w:after="0" w:line="240" w:lineRule="auto"/>
        <w:jc w:val="both"/>
        <w:rPr>
          <w:b/>
        </w:rPr>
      </w:pPr>
      <w:r w:rsidRPr="00C60CA1">
        <w:rPr>
          <w:b/>
        </w:rPr>
        <w:t>Střední škola obchodní, České Budějovice, Husova 9</w:t>
      </w:r>
    </w:p>
    <w:p w:rsidR="00485189" w:rsidRDefault="00485189" w:rsidP="00ED5498">
      <w:pPr>
        <w:spacing w:after="0" w:line="240" w:lineRule="auto"/>
        <w:jc w:val="both"/>
      </w:pPr>
      <w:r>
        <w:t xml:space="preserve">Sídlo: </w:t>
      </w:r>
      <w:r>
        <w:tab/>
      </w:r>
      <w:r>
        <w:tab/>
        <w:t>Husova tř. 1846/9, 370 01 České Budějovice</w:t>
      </w:r>
    </w:p>
    <w:p w:rsidR="00485189" w:rsidRDefault="00485189" w:rsidP="00ED5498">
      <w:pPr>
        <w:spacing w:after="0" w:line="240" w:lineRule="auto"/>
        <w:jc w:val="both"/>
      </w:pPr>
      <w:r>
        <w:t xml:space="preserve">Zastoupená: </w:t>
      </w:r>
      <w:r>
        <w:tab/>
        <w:t>Mgr. Jarmilou Benýškovou, ředitelkou školy</w:t>
      </w:r>
    </w:p>
    <w:p w:rsidR="00485189" w:rsidRDefault="00485189" w:rsidP="00ED5498">
      <w:pPr>
        <w:spacing w:after="0" w:line="240" w:lineRule="auto"/>
        <w:jc w:val="both"/>
      </w:pPr>
      <w:r>
        <w:t>IČO:</w:t>
      </w:r>
      <w:r>
        <w:tab/>
      </w:r>
      <w:r>
        <w:tab/>
        <w:t>0510874</w:t>
      </w:r>
    </w:p>
    <w:p w:rsidR="00485189" w:rsidRDefault="00485189" w:rsidP="00ED5498">
      <w:pPr>
        <w:spacing w:after="0" w:line="240" w:lineRule="auto"/>
        <w:jc w:val="both"/>
      </w:pPr>
      <w:r>
        <w:t>DIČ:</w:t>
      </w:r>
      <w:r>
        <w:tab/>
      </w:r>
      <w:r>
        <w:tab/>
        <w:t>CZ00510874</w:t>
      </w:r>
    </w:p>
    <w:p w:rsidR="00A05083" w:rsidRPr="00A05083" w:rsidRDefault="00A05083" w:rsidP="00ED5498">
      <w:pPr>
        <w:spacing w:after="0" w:line="240" w:lineRule="auto"/>
        <w:jc w:val="both"/>
      </w:pPr>
      <w:r>
        <w:t>Číslo účtu</w:t>
      </w:r>
      <w:r w:rsidRPr="00A05083">
        <w:t>:</w:t>
      </w:r>
      <w:r>
        <w:tab/>
      </w:r>
      <w:r w:rsidR="00E13968">
        <w:t>xxxxxxxxxxxxxxx</w:t>
      </w:r>
    </w:p>
    <w:p w:rsidR="00485189" w:rsidRDefault="00485189" w:rsidP="00ED5498">
      <w:pPr>
        <w:spacing w:after="0" w:line="240" w:lineRule="auto"/>
        <w:jc w:val="both"/>
      </w:pPr>
      <w:r>
        <w:t xml:space="preserve">Datová schránka: </w:t>
      </w:r>
      <w:r w:rsidR="00A05083">
        <w:t>vw8jfk5</w:t>
      </w:r>
    </w:p>
    <w:p w:rsidR="00A05083" w:rsidRDefault="00A05083" w:rsidP="00ED5498">
      <w:pPr>
        <w:spacing w:after="0" w:line="240" w:lineRule="auto"/>
        <w:jc w:val="both"/>
      </w:pPr>
      <w:r>
        <w:t>(dále jen „Objednatel“ na straně jedné)</w:t>
      </w:r>
    </w:p>
    <w:p w:rsidR="00A05083" w:rsidRDefault="00A05083" w:rsidP="00ED5498">
      <w:pPr>
        <w:spacing w:after="0" w:line="240" w:lineRule="auto"/>
        <w:jc w:val="both"/>
      </w:pPr>
    </w:p>
    <w:p w:rsidR="00A05083" w:rsidRDefault="00A05083" w:rsidP="00ED5498">
      <w:pPr>
        <w:spacing w:after="0" w:line="240" w:lineRule="auto"/>
        <w:jc w:val="center"/>
      </w:pPr>
      <w:r>
        <w:t>a</w:t>
      </w:r>
    </w:p>
    <w:p w:rsidR="00A05083" w:rsidRDefault="00A05083" w:rsidP="00ED5498">
      <w:pPr>
        <w:spacing w:after="0" w:line="240" w:lineRule="auto"/>
        <w:jc w:val="both"/>
      </w:pPr>
    </w:p>
    <w:p w:rsidR="00D94F49" w:rsidRPr="00B35D0E" w:rsidRDefault="00860580" w:rsidP="00D94F49">
      <w:pPr>
        <w:spacing w:after="0" w:line="240" w:lineRule="auto"/>
        <w:jc w:val="both"/>
        <w:rPr>
          <w:b/>
        </w:rPr>
      </w:pPr>
      <w:r>
        <w:t>Název:</w:t>
      </w:r>
      <w:r w:rsidR="00D94F49" w:rsidRPr="00D94F49">
        <w:rPr>
          <w:b/>
        </w:rPr>
        <w:t xml:space="preserve"> </w:t>
      </w:r>
      <w:r w:rsidR="00D94F49" w:rsidRPr="00B35D0E">
        <w:rPr>
          <w:b/>
        </w:rPr>
        <w:t>REPOSTAV s.r.o.</w:t>
      </w:r>
    </w:p>
    <w:p w:rsidR="00D94F49" w:rsidRDefault="00D94F49" w:rsidP="00D94F49">
      <w:pPr>
        <w:spacing w:after="0" w:line="240" w:lineRule="auto"/>
        <w:jc w:val="both"/>
      </w:pPr>
      <w:r>
        <w:t>Sídlo:</w:t>
      </w:r>
      <w:r>
        <w:tab/>
      </w:r>
      <w:r>
        <w:tab/>
        <w:t>Zahradní 1088, 379 01 Třeboň</w:t>
      </w:r>
    </w:p>
    <w:p w:rsidR="00D94F49" w:rsidRDefault="00D94F49" w:rsidP="00D94F49">
      <w:pPr>
        <w:spacing w:after="0" w:line="240" w:lineRule="auto"/>
        <w:jc w:val="both"/>
      </w:pPr>
      <w:r>
        <w:t>Zastoupený/á:</w:t>
      </w:r>
      <w:r>
        <w:tab/>
        <w:t>Ing. Josef Pindroch, jednatel</w:t>
      </w:r>
    </w:p>
    <w:p w:rsidR="00D94F49" w:rsidRDefault="00D94F49" w:rsidP="00D94F49">
      <w:pPr>
        <w:spacing w:after="0" w:line="240" w:lineRule="auto"/>
        <w:jc w:val="both"/>
      </w:pPr>
      <w:r>
        <w:t>IČO:</w:t>
      </w:r>
      <w:r>
        <w:tab/>
      </w:r>
      <w:r>
        <w:tab/>
        <w:t>281 17 336</w:t>
      </w:r>
    </w:p>
    <w:p w:rsidR="00D94F49" w:rsidRDefault="00D94F49" w:rsidP="00D94F49">
      <w:pPr>
        <w:spacing w:after="0" w:line="240" w:lineRule="auto"/>
        <w:jc w:val="both"/>
      </w:pPr>
      <w:r>
        <w:t>DIČ:</w:t>
      </w:r>
      <w:r>
        <w:tab/>
      </w:r>
      <w:r>
        <w:tab/>
        <w:t>CZ28117336</w:t>
      </w:r>
    </w:p>
    <w:p w:rsidR="00D94F49" w:rsidRDefault="00D94F49" w:rsidP="00D94F49">
      <w:pPr>
        <w:spacing w:after="0" w:line="240" w:lineRule="auto"/>
        <w:jc w:val="both"/>
      </w:pPr>
      <w:r>
        <w:t xml:space="preserve">Bankovní </w:t>
      </w:r>
      <w:r w:rsidR="00E13968">
        <w:t>spojení: xxxxxxxxxxxx</w:t>
      </w:r>
    </w:p>
    <w:p w:rsidR="00D94F49" w:rsidRDefault="00E13968" w:rsidP="00D94F49">
      <w:pPr>
        <w:spacing w:after="0" w:line="240" w:lineRule="auto"/>
        <w:jc w:val="both"/>
      </w:pPr>
      <w:r>
        <w:t>Číslo účtu:</w:t>
      </w:r>
      <w:r>
        <w:tab/>
        <w:t xml:space="preserve"> xxxxxxxxxxxxxxx</w:t>
      </w:r>
    </w:p>
    <w:p w:rsidR="00D94F49" w:rsidRDefault="00E13968" w:rsidP="00D94F49">
      <w:pPr>
        <w:spacing w:after="0" w:line="240" w:lineRule="auto"/>
        <w:jc w:val="both"/>
      </w:pPr>
      <w:r>
        <w:t>Telefon:</w:t>
      </w:r>
      <w:r>
        <w:tab/>
        <w:t>xxxxxxxxxxxxxx</w:t>
      </w:r>
    </w:p>
    <w:p w:rsidR="00D94F49" w:rsidRDefault="00D94F49" w:rsidP="00D94F49">
      <w:pPr>
        <w:spacing w:after="0" w:line="240" w:lineRule="auto"/>
        <w:jc w:val="both"/>
      </w:pPr>
      <w:r>
        <w:t>E</w:t>
      </w:r>
      <w:r w:rsidR="00E13968">
        <w:t>-mail:</w:t>
      </w:r>
      <w:r w:rsidR="00E13968">
        <w:tab/>
      </w:r>
      <w:r w:rsidR="00E13968">
        <w:tab/>
        <w:t>xxxxxxxxxxxxxx</w:t>
      </w:r>
    </w:p>
    <w:tbl>
      <w:tblPr>
        <w:tblW w:w="10295" w:type="dxa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869"/>
        <w:gridCol w:w="54"/>
        <w:gridCol w:w="372"/>
      </w:tblGrid>
      <w:tr w:rsidR="00D94F49" w:rsidRPr="00B8570F" w:rsidTr="009154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F49" w:rsidRPr="00B8570F" w:rsidRDefault="00D94F49" w:rsidP="0091544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cs-CZ"/>
              </w:rPr>
            </w:pPr>
            <w:r>
              <w:t>Datová schránka: qn9mdc8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F49" w:rsidRPr="00B8570F" w:rsidRDefault="00D94F49" w:rsidP="0091544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F49" w:rsidRPr="00B8570F" w:rsidRDefault="00D94F49" w:rsidP="0091544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cs-CZ"/>
              </w:rPr>
            </w:pPr>
          </w:p>
        </w:tc>
      </w:tr>
    </w:tbl>
    <w:p w:rsidR="00860580" w:rsidRDefault="00860580" w:rsidP="00ED5498">
      <w:pPr>
        <w:spacing w:after="0" w:line="240" w:lineRule="auto"/>
        <w:jc w:val="both"/>
      </w:pPr>
    </w:p>
    <w:p w:rsidR="00A05083" w:rsidRDefault="00D84199" w:rsidP="00ED5498">
      <w:pPr>
        <w:spacing w:after="0" w:line="240" w:lineRule="auto"/>
        <w:jc w:val="both"/>
      </w:pPr>
      <w:r>
        <w:t xml:space="preserve">                      </w:t>
      </w:r>
    </w:p>
    <w:p w:rsidR="00A05083" w:rsidRDefault="00A05083" w:rsidP="00ED5498">
      <w:pPr>
        <w:spacing w:after="0" w:line="240" w:lineRule="auto"/>
        <w:jc w:val="both"/>
      </w:pPr>
      <w:r>
        <w:t>(dále jen „</w:t>
      </w:r>
      <w:r w:rsidR="00C60CA1">
        <w:t>Poskytovatel</w:t>
      </w:r>
      <w:r>
        <w:t>“ na straně druhé)</w:t>
      </w:r>
    </w:p>
    <w:p w:rsidR="00A05083" w:rsidRDefault="008B1B6B" w:rsidP="00ED5498">
      <w:pPr>
        <w:spacing w:after="0" w:line="240" w:lineRule="auto"/>
        <w:jc w:val="both"/>
      </w:pPr>
      <w:r>
        <w:t>(společně jen „Smluvní strany“)</w:t>
      </w:r>
    </w:p>
    <w:p w:rsidR="00A05083" w:rsidRDefault="00A05083" w:rsidP="00ED5498">
      <w:pPr>
        <w:spacing w:after="0" w:line="240" w:lineRule="auto"/>
        <w:jc w:val="both"/>
      </w:pPr>
    </w:p>
    <w:p w:rsidR="00485189" w:rsidRDefault="00485189" w:rsidP="00ED5498">
      <w:pPr>
        <w:spacing w:after="0" w:line="240" w:lineRule="auto"/>
        <w:jc w:val="center"/>
      </w:pPr>
    </w:p>
    <w:p w:rsidR="00485189" w:rsidRDefault="00875B97" w:rsidP="00ED5498">
      <w:pPr>
        <w:spacing w:after="0" w:line="240" w:lineRule="auto"/>
        <w:jc w:val="both"/>
      </w:pPr>
      <w:r>
        <w:t xml:space="preserve">Smluvní strany se dohodly, že činnosti upravené Smlouvou budou rozšířeny o výkon služeb </w:t>
      </w:r>
      <w:r w:rsidRPr="00E81F6F">
        <w:rPr>
          <w:b/>
        </w:rPr>
        <w:t>technického dozoru investora</w:t>
      </w:r>
      <w:r>
        <w:t xml:space="preserve"> pro </w:t>
      </w:r>
      <w:r w:rsidR="00E81F6F">
        <w:t>stavební zakázku „Stavební úpravy části objektu domova mládeže Třebízského 942/22, České Budějovice – 1. etapa“. Předpokládaná doba realizace zakázky je od července 2023 do 20. 8. 2023.</w:t>
      </w:r>
    </w:p>
    <w:p w:rsidR="00E81F6F" w:rsidRDefault="00E81F6F" w:rsidP="00ED5498">
      <w:pPr>
        <w:spacing w:after="0" w:line="240" w:lineRule="auto"/>
        <w:jc w:val="both"/>
      </w:pPr>
    </w:p>
    <w:p w:rsidR="00E81F6F" w:rsidRDefault="00E81F6F" w:rsidP="00ED5498">
      <w:pPr>
        <w:spacing w:after="0" w:line="240" w:lineRule="auto"/>
        <w:jc w:val="both"/>
      </w:pPr>
    </w:p>
    <w:p w:rsidR="00313745" w:rsidRDefault="00313745" w:rsidP="00ED5498">
      <w:pPr>
        <w:spacing w:after="0" w:line="240" w:lineRule="auto"/>
        <w:jc w:val="both"/>
      </w:pPr>
      <w:r>
        <w:t>Dodatkem č. 1 se mění obsah článku 1. Předmět smlouvy takto:</w:t>
      </w:r>
    </w:p>
    <w:p w:rsidR="00313745" w:rsidRDefault="00313745" w:rsidP="00ED5498">
      <w:pPr>
        <w:spacing w:after="0" w:line="240" w:lineRule="auto"/>
        <w:jc w:val="both"/>
      </w:pPr>
    </w:p>
    <w:p w:rsidR="00313745" w:rsidRPr="00313745" w:rsidRDefault="00313745" w:rsidP="00ED5498">
      <w:pPr>
        <w:spacing w:after="0" w:line="240" w:lineRule="auto"/>
        <w:jc w:val="both"/>
        <w:rPr>
          <w:b/>
          <w:u w:val="single"/>
        </w:rPr>
      </w:pPr>
      <w:r w:rsidRPr="00313745">
        <w:rPr>
          <w:b/>
          <w:u w:val="single"/>
        </w:rPr>
        <w:t>Původní znění:</w:t>
      </w:r>
    </w:p>
    <w:p w:rsidR="00485189" w:rsidRPr="00F54100" w:rsidRDefault="00C60CA1" w:rsidP="00ED549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F54100">
        <w:rPr>
          <w:b/>
          <w:sz w:val="28"/>
          <w:szCs w:val="28"/>
        </w:rPr>
        <w:t>Předmět smlouvy</w:t>
      </w:r>
    </w:p>
    <w:p w:rsidR="00C60CA1" w:rsidRDefault="00C60CA1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Poskytovatel se touto </w:t>
      </w:r>
      <w:r w:rsidR="007D1839">
        <w:t>S</w:t>
      </w:r>
      <w:r>
        <w:t xml:space="preserve">mlouvou zavazuje poskytovat objednateli </w:t>
      </w:r>
      <w:r w:rsidRPr="006604DA">
        <w:rPr>
          <w:b/>
        </w:rPr>
        <w:t>služby externího spolupracovníka pro oblast stavebnictví</w:t>
      </w:r>
      <w:r>
        <w:t>, spočívající zejména v těchto činnostech:</w:t>
      </w:r>
    </w:p>
    <w:p w:rsidR="00C60CA1" w:rsidRDefault="00C60CA1" w:rsidP="00ED5498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Spolupráce při přípravě stavebních akcí pro opravy a rozvoj školních areálů v Českých Budějovicích</w:t>
      </w:r>
    </w:p>
    <w:p w:rsidR="00C60CA1" w:rsidRDefault="00C60CA1" w:rsidP="00ED5498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Spolupráce při návrhu řešení stavebních prací vč. konzultace rozpočtů</w:t>
      </w:r>
    </w:p>
    <w:p w:rsidR="00C60CA1" w:rsidRDefault="00C60CA1" w:rsidP="00ED5498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Konzultace a pomoc při zadávání veřejných zakázek na stavební práce</w:t>
      </w:r>
    </w:p>
    <w:p w:rsidR="00C60CA1" w:rsidRDefault="00C60CA1" w:rsidP="00ED5498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lastRenderedPageBreak/>
        <w:t xml:space="preserve">Komunikace a účast při vybraných jednáních s projektanty, zhotoviteli staveb, technickým dozorem stavby, koordinátorem BOZP, autorským dozorem a úřady </w:t>
      </w:r>
    </w:p>
    <w:p w:rsidR="00C60CA1" w:rsidRDefault="00C60CA1" w:rsidP="00ED5498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Spolupráce při řešení reklamací na dosud realizovaných stavebních zakázkách </w:t>
      </w:r>
    </w:p>
    <w:p w:rsidR="00F75BB9" w:rsidRDefault="00C60CA1" w:rsidP="00ED5498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Další úkoly ve stavební oblasti dle požadavků Objednatele</w:t>
      </w:r>
    </w:p>
    <w:p w:rsidR="00F75BB9" w:rsidRPr="00E91A7A" w:rsidRDefault="00C60CA1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Objednatel se touto </w:t>
      </w:r>
      <w:r w:rsidR="007D1839">
        <w:t>S</w:t>
      </w:r>
      <w:r>
        <w:t>mlouvou zavazuje za poskytování služeb platit poskytovateli odměnu v souladu s</w:t>
      </w:r>
      <w:r w:rsidR="00ED5498">
        <w:t> </w:t>
      </w:r>
      <w:r w:rsidRPr="00E91A7A">
        <w:t>čl</w:t>
      </w:r>
      <w:r w:rsidR="00ED5498" w:rsidRPr="00E91A7A">
        <w:t>. 5.1.</w:t>
      </w:r>
    </w:p>
    <w:p w:rsidR="00C60CA1" w:rsidRDefault="00F75BB9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Za služby vykonávané Poskytovatelem na základě jiných smluv (např. Příkazní smlouva pro služby TDI na zakázkách školy) nepřísluší Poskytovateli odměna na základě této Smlouvy o poskytování služeb externího spolupracovníka pro oblast stavebnictví.</w:t>
      </w:r>
    </w:p>
    <w:p w:rsidR="00164004" w:rsidRDefault="00164004" w:rsidP="00164004">
      <w:pPr>
        <w:spacing w:after="0" w:line="240" w:lineRule="auto"/>
        <w:jc w:val="both"/>
      </w:pPr>
    </w:p>
    <w:p w:rsidR="009051E8" w:rsidRDefault="009051E8" w:rsidP="009051E8">
      <w:pPr>
        <w:spacing w:after="0" w:line="240" w:lineRule="auto"/>
        <w:jc w:val="both"/>
      </w:pPr>
    </w:p>
    <w:p w:rsidR="00313745" w:rsidRDefault="00313745" w:rsidP="009051E8">
      <w:pPr>
        <w:spacing w:after="0" w:line="240" w:lineRule="auto"/>
        <w:jc w:val="both"/>
      </w:pPr>
    </w:p>
    <w:p w:rsidR="00313745" w:rsidRDefault="00313745" w:rsidP="009051E8">
      <w:pPr>
        <w:spacing w:after="0" w:line="240" w:lineRule="auto"/>
        <w:jc w:val="both"/>
        <w:rPr>
          <w:b/>
          <w:u w:val="single"/>
        </w:rPr>
      </w:pPr>
      <w:r w:rsidRPr="00313745">
        <w:rPr>
          <w:b/>
          <w:u w:val="single"/>
        </w:rPr>
        <w:t>Nové znění:</w:t>
      </w:r>
    </w:p>
    <w:p w:rsidR="00313745" w:rsidRPr="00313745" w:rsidRDefault="00313745" w:rsidP="00313745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b/>
          <w:sz w:val="28"/>
          <w:szCs w:val="28"/>
        </w:rPr>
      </w:pPr>
      <w:r w:rsidRPr="00313745">
        <w:rPr>
          <w:b/>
          <w:sz w:val="28"/>
          <w:szCs w:val="28"/>
        </w:rPr>
        <w:t>Předmět smlouvy</w:t>
      </w:r>
    </w:p>
    <w:p w:rsidR="00313745" w:rsidRDefault="00313745" w:rsidP="00176840">
      <w:pPr>
        <w:pStyle w:val="Odstavecseseznamem"/>
        <w:numPr>
          <w:ilvl w:val="1"/>
          <w:numId w:val="3"/>
        </w:numPr>
        <w:spacing w:after="0" w:line="240" w:lineRule="auto"/>
        <w:jc w:val="both"/>
      </w:pPr>
      <w:r>
        <w:t xml:space="preserve">Poskytovatel se touto Smlouvou zavazuje poskytovat objednateli </w:t>
      </w:r>
      <w:r w:rsidRPr="00176840">
        <w:rPr>
          <w:b/>
        </w:rPr>
        <w:t>služby externího spolupracovníka pro oblast stavebnictví</w:t>
      </w:r>
      <w:r>
        <w:t>, spočívající zejména v těchto činnostech:</w:t>
      </w:r>
    </w:p>
    <w:p w:rsidR="00313745" w:rsidRDefault="00313745" w:rsidP="00176840">
      <w:pPr>
        <w:pStyle w:val="Odstavecseseznamem"/>
        <w:numPr>
          <w:ilvl w:val="2"/>
          <w:numId w:val="3"/>
        </w:numPr>
        <w:spacing w:after="0" w:line="240" w:lineRule="auto"/>
        <w:jc w:val="both"/>
      </w:pPr>
      <w:r>
        <w:t>Spolupráce při přípravě stavebních akcí pro opravy a rozvoj školních areálů v Českých Budějovicích</w:t>
      </w:r>
    </w:p>
    <w:p w:rsidR="00313745" w:rsidRDefault="00313745" w:rsidP="00176840">
      <w:pPr>
        <w:pStyle w:val="Odstavecseseznamem"/>
        <w:numPr>
          <w:ilvl w:val="2"/>
          <w:numId w:val="3"/>
        </w:numPr>
        <w:spacing w:after="0" w:line="240" w:lineRule="auto"/>
        <w:jc w:val="both"/>
      </w:pPr>
      <w:r>
        <w:t>Spolupráce při návrhu řešení stavebních prací vč. konzultace rozpočtů</w:t>
      </w:r>
    </w:p>
    <w:p w:rsidR="00313745" w:rsidRDefault="00313745" w:rsidP="00176840">
      <w:pPr>
        <w:pStyle w:val="Odstavecseseznamem"/>
        <w:numPr>
          <w:ilvl w:val="2"/>
          <w:numId w:val="3"/>
        </w:numPr>
        <w:spacing w:after="0" w:line="240" w:lineRule="auto"/>
        <w:jc w:val="both"/>
      </w:pPr>
      <w:r>
        <w:t>Konzultace a pomoc při zadávání veřejných zakázek na stavební práce</w:t>
      </w:r>
    </w:p>
    <w:p w:rsidR="00313745" w:rsidRDefault="00313745" w:rsidP="00176840">
      <w:pPr>
        <w:pStyle w:val="Odstavecseseznamem"/>
        <w:numPr>
          <w:ilvl w:val="2"/>
          <w:numId w:val="3"/>
        </w:numPr>
        <w:spacing w:after="0" w:line="240" w:lineRule="auto"/>
        <w:jc w:val="both"/>
      </w:pPr>
      <w:r>
        <w:t xml:space="preserve">Komunikace a účast při vybraných jednáních s projektanty, zhotoviteli staveb, technickým dozorem stavby, koordinátorem BOZP, autorským dozorem a úřady </w:t>
      </w:r>
    </w:p>
    <w:p w:rsidR="00313745" w:rsidRDefault="00313745" w:rsidP="00176840">
      <w:pPr>
        <w:pStyle w:val="Odstavecseseznamem"/>
        <w:numPr>
          <w:ilvl w:val="2"/>
          <w:numId w:val="3"/>
        </w:numPr>
        <w:spacing w:after="0" w:line="240" w:lineRule="auto"/>
        <w:jc w:val="both"/>
      </w:pPr>
      <w:r>
        <w:t xml:space="preserve">Spolupráce při řešení reklamací na dosud realizovaných stavebních zakázkách </w:t>
      </w:r>
    </w:p>
    <w:p w:rsidR="00313745" w:rsidRDefault="00313745" w:rsidP="00176840">
      <w:pPr>
        <w:pStyle w:val="Odstavecseseznamem"/>
        <w:numPr>
          <w:ilvl w:val="2"/>
          <w:numId w:val="3"/>
        </w:numPr>
        <w:spacing w:after="0" w:line="240" w:lineRule="auto"/>
        <w:jc w:val="both"/>
      </w:pPr>
      <w:r>
        <w:t>Další úkoly ve stavební oblasti dle požadavků Objednatele</w:t>
      </w:r>
    </w:p>
    <w:p w:rsidR="00176840" w:rsidRDefault="00176840" w:rsidP="00176840">
      <w:pPr>
        <w:pStyle w:val="Odstavecseseznamem"/>
        <w:numPr>
          <w:ilvl w:val="2"/>
          <w:numId w:val="3"/>
        </w:numPr>
        <w:spacing w:after="0" w:line="240" w:lineRule="auto"/>
        <w:jc w:val="both"/>
      </w:pPr>
      <w:r>
        <w:t>Poskytovatel bude provádět služby technického dozoru investora pro stavební zakázku „</w:t>
      </w:r>
      <w:r w:rsidRPr="00176840">
        <w:rPr>
          <w:b/>
        </w:rPr>
        <w:t>Stavební úpravy části objektu domova mládeže Třebízského 942/22, České Budějovice – 1. etapa</w:t>
      </w:r>
      <w:r>
        <w:t>“. Předpokládaná doba realizaci zakázky je od července do 20.8.2023.</w:t>
      </w:r>
    </w:p>
    <w:p w:rsidR="00176840" w:rsidRDefault="00176840" w:rsidP="00313745">
      <w:pPr>
        <w:spacing w:after="0" w:line="240" w:lineRule="auto"/>
        <w:ind w:left="360"/>
        <w:jc w:val="both"/>
      </w:pPr>
    </w:p>
    <w:p w:rsidR="00313745" w:rsidRPr="00E91A7A" w:rsidRDefault="00313745" w:rsidP="00176840">
      <w:pPr>
        <w:pStyle w:val="Odstavecseseznamem"/>
        <w:numPr>
          <w:ilvl w:val="1"/>
          <w:numId w:val="3"/>
        </w:numPr>
        <w:spacing w:after="0" w:line="240" w:lineRule="auto"/>
        <w:jc w:val="both"/>
      </w:pPr>
      <w:r>
        <w:t>Objednatel se touto Smlouvou zavazuje za poskytování služeb platit poskytovateli odměnu v souladu s </w:t>
      </w:r>
      <w:r w:rsidRPr="00E91A7A">
        <w:t>čl. 5.1.</w:t>
      </w:r>
    </w:p>
    <w:p w:rsidR="00313745" w:rsidRDefault="00313745" w:rsidP="00176840">
      <w:pPr>
        <w:pStyle w:val="Odstavecseseznamem"/>
        <w:numPr>
          <w:ilvl w:val="1"/>
          <w:numId w:val="3"/>
        </w:numPr>
        <w:spacing w:after="0" w:line="240" w:lineRule="auto"/>
        <w:jc w:val="both"/>
      </w:pPr>
      <w:r>
        <w:t>Za služby vykonávané Poskytovatelem na základě jiných smluv (např. Příkazní smlouva pro služby TDI na zakázkách školy) nepřísluší Poskytovateli odměna na základě této Smlouvy o poskytování služeb externího spolupracovníka pro oblast stavebnictví.</w:t>
      </w:r>
    </w:p>
    <w:p w:rsidR="00313745" w:rsidRDefault="00313745" w:rsidP="00313745">
      <w:pPr>
        <w:spacing w:after="0" w:line="240" w:lineRule="auto"/>
        <w:jc w:val="both"/>
      </w:pPr>
    </w:p>
    <w:p w:rsidR="00313745" w:rsidRDefault="00313745" w:rsidP="009051E8">
      <w:pPr>
        <w:spacing w:after="0" w:line="240" w:lineRule="auto"/>
        <w:jc w:val="both"/>
        <w:rPr>
          <w:b/>
          <w:u w:val="single"/>
        </w:rPr>
      </w:pPr>
    </w:p>
    <w:p w:rsidR="00313745" w:rsidRDefault="00313745" w:rsidP="009051E8">
      <w:pPr>
        <w:spacing w:after="0" w:line="240" w:lineRule="auto"/>
        <w:jc w:val="both"/>
        <w:rPr>
          <w:b/>
          <w:u w:val="single"/>
        </w:rPr>
      </w:pPr>
    </w:p>
    <w:p w:rsidR="00313745" w:rsidRPr="00313745" w:rsidRDefault="00313745" w:rsidP="00313745">
      <w:pPr>
        <w:spacing w:after="0" w:line="240" w:lineRule="auto"/>
        <w:jc w:val="both"/>
        <w:rPr>
          <w:b/>
          <w:u w:val="single"/>
        </w:rPr>
      </w:pPr>
    </w:p>
    <w:p w:rsidR="00F54100" w:rsidRDefault="00F54100" w:rsidP="00ED5498">
      <w:pPr>
        <w:spacing w:after="0" w:line="240" w:lineRule="auto"/>
        <w:jc w:val="both"/>
      </w:pPr>
    </w:p>
    <w:p w:rsidR="00DA3919" w:rsidRPr="00F54100" w:rsidRDefault="00DA3919" w:rsidP="00ED549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F54100">
        <w:rPr>
          <w:b/>
          <w:sz w:val="28"/>
          <w:szCs w:val="28"/>
        </w:rPr>
        <w:t>Závěrečná ustanovení</w:t>
      </w:r>
    </w:p>
    <w:p w:rsidR="00DA3919" w:rsidRDefault="00DA3919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T</w:t>
      </w:r>
      <w:r w:rsidR="00E13968">
        <w:t>ento Dodatek č. 1</w:t>
      </w:r>
      <w:r>
        <w:t>, jakož i práva a povinnosti na základě t</w:t>
      </w:r>
      <w:r w:rsidR="00176840">
        <w:t xml:space="preserve">ohoto dodatku </w:t>
      </w:r>
      <w:r>
        <w:t>nebo v souvislosti s ní</w:t>
      </w:r>
      <w:r w:rsidR="00176840">
        <w:t>m</w:t>
      </w:r>
      <w:r>
        <w:t>, se řídí českým právem, a to zejména občanským zákoníkem.</w:t>
      </w:r>
    </w:p>
    <w:p w:rsidR="008E40BB" w:rsidRDefault="008E40BB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Smluvní strany shodně prohlašují, že si t</w:t>
      </w:r>
      <w:r w:rsidR="00176840">
        <w:t>ento Dodatek č. 1</w:t>
      </w:r>
      <w:r>
        <w:t xml:space="preserve"> před je</w:t>
      </w:r>
      <w:r w:rsidR="00176840">
        <w:t>ho</w:t>
      </w:r>
      <w:r>
        <w:t xml:space="preserve"> podpisem přečetly a že byl uzavřen po vzájemném projednání podle jejich pravé a svobodné vůle určitě, vážně a srozumitelně, nikoliv v tísni za nápadně nevýhodných podmínek, a že se dohodly o celém jejím obsahu, což stvrzují svými podpisy.</w:t>
      </w:r>
    </w:p>
    <w:p w:rsidR="008E40BB" w:rsidRDefault="008E40BB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8E40BB" w:rsidRDefault="008E40BB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Smluvní strany prohlašují, že </w:t>
      </w:r>
      <w:r w:rsidR="00176840">
        <w:t>Dodatek č. 1</w:t>
      </w:r>
      <w:r>
        <w:t xml:space="preserve"> neobsahuje žádné obchodní tajemství.</w:t>
      </w:r>
    </w:p>
    <w:p w:rsidR="00176840" w:rsidRDefault="00176840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lastRenderedPageBreak/>
        <w:t>Smluvní strany berou na vědomí, že tento dodatek bude zveřejněn v registru smluv podle zákona č. 340/2015 Sb. o zvláštních podmínkách účinnosti některých smluv, uveřejňování těchto smluv a o registru smluv (zákon o registru smluv), ve znění pozdějších předpisů.</w:t>
      </w:r>
    </w:p>
    <w:p w:rsidR="008E40BB" w:rsidRDefault="008E40BB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T</w:t>
      </w:r>
      <w:r w:rsidR="00176840">
        <w:t>ento Dodatek č. 1</w:t>
      </w:r>
      <w:r>
        <w:t xml:space="preserve"> je platn</w:t>
      </w:r>
      <w:r w:rsidR="00176840">
        <w:t>ý</w:t>
      </w:r>
      <w:r>
        <w:t xml:space="preserve"> dnem podpisu oběma smluvními stranami a účinn</w:t>
      </w:r>
      <w:r w:rsidR="00176840">
        <w:t>ý</w:t>
      </w:r>
      <w:r>
        <w:t xml:space="preserve"> dnem uveřejnění v registru smluv.</w:t>
      </w:r>
    </w:p>
    <w:p w:rsidR="008E40BB" w:rsidRDefault="008E40BB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T</w:t>
      </w:r>
      <w:r w:rsidR="00176840">
        <w:t>ento Dodatek č. 1</w:t>
      </w:r>
      <w:r>
        <w:t xml:space="preserve"> je vyhotoven ve třech (3) stejnopisech, z nichž každý má stejnou platnost, a to v jazyce českém. Poskytovatel obdrží jeden stejnopis, Objednatel dva stejnopisy.</w:t>
      </w:r>
    </w:p>
    <w:p w:rsidR="00176840" w:rsidRDefault="00176840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Ostatní ustanovení smlouvy, která se nemění tímto Dodatkem č. 1</w:t>
      </w:r>
      <w:r w:rsidR="00E13968">
        <w:t>,</w:t>
      </w:r>
      <w:bookmarkStart w:id="0" w:name="_GoBack"/>
      <w:bookmarkEnd w:id="0"/>
      <w:r>
        <w:t xml:space="preserve"> zůstávají i nadále v platnosti v původním znění.</w:t>
      </w:r>
    </w:p>
    <w:p w:rsidR="008E40BB" w:rsidRDefault="008E40BB" w:rsidP="00ED5498">
      <w:pPr>
        <w:spacing w:after="0" w:line="240" w:lineRule="auto"/>
        <w:jc w:val="both"/>
      </w:pPr>
    </w:p>
    <w:p w:rsidR="00D84199" w:rsidRDefault="00D84199" w:rsidP="00ED5498">
      <w:pPr>
        <w:spacing w:after="0" w:line="240" w:lineRule="auto"/>
        <w:jc w:val="both"/>
      </w:pPr>
    </w:p>
    <w:p w:rsidR="009051E8" w:rsidRDefault="009051E8" w:rsidP="00ED5498">
      <w:pPr>
        <w:spacing w:after="0" w:line="240" w:lineRule="auto"/>
        <w:jc w:val="both"/>
      </w:pPr>
    </w:p>
    <w:p w:rsidR="009051E8" w:rsidRDefault="009051E8" w:rsidP="00ED5498">
      <w:pPr>
        <w:spacing w:after="0" w:line="240" w:lineRule="auto"/>
        <w:jc w:val="both"/>
      </w:pPr>
    </w:p>
    <w:p w:rsidR="00ED5498" w:rsidRDefault="00ED5498" w:rsidP="00ED5498">
      <w:pPr>
        <w:spacing w:after="0" w:line="240" w:lineRule="auto"/>
        <w:jc w:val="both"/>
      </w:pPr>
    </w:p>
    <w:p w:rsidR="008E40BB" w:rsidRDefault="000171B5" w:rsidP="00ED5498">
      <w:pPr>
        <w:spacing w:after="0" w:line="240" w:lineRule="auto"/>
        <w:jc w:val="both"/>
      </w:pPr>
      <w:r>
        <w:t>V Č. Budějovicích, dne</w:t>
      </w:r>
      <w:r w:rsidR="00580A04">
        <w:t xml:space="preserve"> </w:t>
      </w:r>
      <w:r>
        <w:tab/>
      </w:r>
      <w:r w:rsidR="009E04D4">
        <w:t>2</w:t>
      </w:r>
      <w:r w:rsidR="00176840">
        <w:t>2</w:t>
      </w:r>
      <w:r w:rsidR="009E04D4">
        <w:t xml:space="preserve">. </w:t>
      </w:r>
      <w:r w:rsidR="00176840">
        <w:t>6</w:t>
      </w:r>
      <w:r w:rsidR="009E04D4">
        <w:t>. 2023</w:t>
      </w:r>
      <w:r>
        <w:tab/>
      </w:r>
      <w:r w:rsidR="00545544">
        <w:tab/>
      </w:r>
      <w:r w:rsidR="00545544">
        <w:tab/>
      </w:r>
      <w:r w:rsidR="00545544">
        <w:tab/>
      </w:r>
      <w:r>
        <w:t>V Č. Budějovicích, dne</w:t>
      </w:r>
      <w:r w:rsidR="009E04D4">
        <w:t xml:space="preserve"> 2</w:t>
      </w:r>
      <w:r w:rsidR="00176840">
        <w:t>2</w:t>
      </w:r>
      <w:r w:rsidR="009E04D4">
        <w:t xml:space="preserve">. </w:t>
      </w:r>
      <w:r w:rsidR="00176840">
        <w:t>6</w:t>
      </w:r>
      <w:r w:rsidR="009E04D4">
        <w:t>. 2023</w:t>
      </w:r>
    </w:p>
    <w:p w:rsidR="00D84199" w:rsidRDefault="00D84199" w:rsidP="00ED5498">
      <w:pPr>
        <w:spacing w:after="0" w:line="240" w:lineRule="auto"/>
        <w:jc w:val="both"/>
      </w:pPr>
    </w:p>
    <w:p w:rsidR="00D84199" w:rsidRDefault="00D84199" w:rsidP="00ED5498">
      <w:pPr>
        <w:spacing w:after="0" w:line="240" w:lineRule="auto"/>
        <w:jc w:val="both"/>
      </w:pPr>
    </w:p>
    <w:p w:rsidR="00D84199" w:rsidRDefault="00D84199" w:rsidP="00ED5498">
      <w:pPr>
        <w:spacing w:after="0" w:line="240" w:lineRule="auto"/>
        <w:jc w:val="both"/>
      </w:pPr>
    </w:p>
    <w:p w:rsidR="00D84199" w:rsidRDefault="00D84199" w:rsidP="00ED5498">
      <w:pPr>
        <w:spacing w:after="0" w:line="240" w:lineRule="auto"/>
        <w:jc w:val="both"/>
      </w:pPr>
    </w:p>
    <w:p w:rsidR="00D84199" w:rsidRDefault="00D84199" w:rsidP="00ED5498">
      <w:pPr>
        <w:spacing w:after="0" w:line="240" w:lineRule="auto"/>
        <w:jc w:val="both"/>
      </w:pPr>
    </w:p>
    <w:p w:rsidR="00D84199" w:rsidRDefault="00D84199" w:rsidP="00ED5498">
      <w:pPr>
        <w:spacing w:after="0" w:line="240" w:lineRule="auto"/>
        <w:jc w:val="both"/>
      </w:pPr>
    </w:p>
    <w:p w:rsidR="000171B5" w:rsidRDefault="000171B5" w:rsidP="00ED5498">
      <w:pPr>
        <w:spacing w:after="0" w:line="240" w:lineRule="auto"/>
        <w:jc w:val="both"/>
      </w:pPr>
    </w:p>
    <w:p w:rsidR="000171B5" w:rsidRDefault="000171B5" w:rsidP="00ED5498">
      <w:pPr>
        <w:spacing w:after="0" w:line="240" w:lineRule="auto"/>
        <w:jc w:val="both"/>
      </w:pPr>
    </w:p>
    <w:p w:rsidR="000171B5" w:rsidRDefault="000171B5" w:rsidP="00ED5498">
      <w:pPr>
        <w:spacing w:after="0" w:line="240" w:lineRule="auto"/>
        <w:jc w:val="both"/>
      </w:pPr>
      <w:r>
        <w:t>………………………………………………………………………..</w:t>
      </w:r>
      <w:r>
        <w:tab/>
      </w:r>
      <w:r>
        <w:tab/>
        <w:t>……………………………………………………………………</w:t>
      </w:r>
    </w:p>
    <w:p w:rsidR="000171B5" w:rsidRDefault="000171B5" w:rsidP="00ED5498">
      <w:pPr>
        <w:spacing w:after="0" w:line="240" w:lineRule="auto"/>
        <w:jc w:val="both"/>
      </w:pPr>
      <w:r>
        <w:t>Mgr. Jarmila Benýšková, ředitelka školy</w:t>
      </w:r>
      <w:r>
        <w:tab/>
      </w:r>
      <w:r>
        <w:tab/>
      </w:r>
      <w:r>
        <w:tab/>
      </w:r>
      <w:r w:rsidR="00D94F49">
        <w:t xml:space="preserve">            Ing. Josef Pindroch, jednatel</w:t>
      </w:r>
    </w:p>
    <w:p w:rsidR="00C60CA1" w:rsidRDefault="000171B5" w:rsidP="00ED5498">
      <w:pPr>
        <w:spacing w:after="0" w:line="240" w:lineRule="auto"/>
        <w:ind w:left="708" w:firstLine="708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C60C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91" w:rsidRDefault="00535291" w:rsidP="00280C86">
      <w:pPr>
        <w:spacing w:after="0" w:line="240" w:lineRule="auto"/>
      </w:pPr>
      <w:r>
        <w:separator/>
      </w:r>
    </w:p>
  </w:endnote>
  <w:endnote w:type="continuationSeparator" w:id="0">
    <w:p w:rsidR="00535291" w:rsidRDefault="00535291" w:rsidP="0028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0166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0C86" w:rsidRDefault="00280C8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9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9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0C86" w:rsidRDefault="00280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91" w:rsidRDefault="00535291" w:rsidP="00280C86">
      <w:pPr>
        <w:spacing w:after="0" w:line="240" w:lineRule="auto"/>
      </w:pPr>
      <w:r>
        <w:separator/>
      </w:r>
    </w:p>
  </w:footnote>
  <w:footnote w:type="continuationSeparator" w:id="0">
    <w:p w:rsidR="00535291" w:rsidRDefault="00535291" w:rsidP="0028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20C0"/>
    <w:multiLevelType w:val="multilevel"/>
    <w:tmpl w:val="7C0C7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40265F"/>
    <w:multiLevelType w:val="multilevel"/>
    <w:tmpl w:val="91DE5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9F1425"/>
    <w:multiLevelType w:val="hybridMultilevel"/>
    <w:tmpl w:val="EEA82B28"/>
    <w:lvl w:ilvl="0" w:tplc="2A985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89"/>
    <w:rsid w:val="000171B5"/>
    <w:rsid w:val="000F7F8B"/>
    <w:rsid w:val="00144E68"/>
    <w:rsid w:val="00164004"/>
    <w:rsid w:val="00176840"/>
    <w:rsid w:val="00280C86"/>
    <w:rsid w:val="002F78BC"/>
    <w:rsid w:val="00313745"/>
    <w:rsid w:val="00485189"/>
    <w:rsid w:val="00535291"/>
    <w:rsid w:val="00545544"/>
    <w:rsid w:val="00580A04"/>
    <w:rsid w:val="00595552"/>
    <w:rsid w:val="005E6B15"/>
    <w:rsid w:val="006550C9"/>
    <w:rsid w:val="006604DA"/>
    <w:rsid w:val="006718C6"/>
    <w:rsid w:val="007C7C42"/>
    <w:rsid w:val="007D1839"/>
    <w:rsid w:val="0081371E"/>
    <w:rsid w:val="00860580"/>
    <w:rsid w:val="00871BFF"/>
    <w:rsid w:val="00875B97"/>
    <w:rsid w:val="008B1B6B"/>
    <w:rsid w:val="008E40BB"/>
    <w:rsid w:val="009051E8"/>
    <w:rsid w:val="00972C63"/>
    <w:rsid w:val="009E04D4"/>
    <w:rsid w:val="00A05083"/>
    <w:rsid w:val="00AC53D5"/>
    <w:rsid w:val="00B35D0E"/>
    <w:rsid w:val="00B50C03"/>
    <w:rsid w:val="00B8570F"/>
    <w:rsid w:val="00B92CBF"/>
    <w:rsid w:val="00BA71EE"/>
    <w:rsid w:val="00BE4346"/>
    <w:rsid w:val="00C60CA1"/>
    <w:rsid w:val="00D44716"/>
    <w:rsid w:val="00D67735"/>
    <w:rsid w:val="00D74031"/>
    <w:rsid w:val="00D84199"/>
    <w:rsid w:val="00D94F49"/>
    <w:rsid w:val="00DA3919"/>
    <w:rsid w:val="00DB1344"/>
    <w:rsid w:val="00E13968"/>
    <w:rsid w:val="00E81F6F"/>
    <w:rsid w:val="00E82A59"/>
    <w:rsid w:val="00E91A7A"/>
    <w:rsid w:val="00EB4F24"/>
    <w:rsid w:val="00ED5498"/>
    <w:rsid w:val="00EE2A13"/>
    <w:rsid w:val="00F370F0"/>
    <w:rsid w:val="00F54100"/>
    <w:rsid w:val="00F75BB9"/>
    <w:rsid w:val="00FB76C5"/>
    <w:rsid w:val="00F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3129"/>
  <w15:chartTrackingRefBased/>
  <w15:docId w15:val="{662E8577-BB4D-4FBE-BB87-CB80A553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C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C86"/>
  </w:style>
  <w:style w:type="paragraph" w:styleId="Zpat">
    <w:name w:val="footer"/>
    <w:basedOn w:val="Normln"/>
    <w:link w:val="ZpatChar"/>
    <w:uiPriority w:val="99"/>
    <w:unhideWhenUsed/>
    <w:rsid w:val="0028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C86"/>
  </w:style>
  <w:style w:type="character" w:styleId="Siln">
    <w:name w:val="Strong"/>
    <w:basedOn w:val="Standardnpsmoodstavce"/>
    <w:uiPriority w:val="22"/>
    <w:qFormat/>
    <w:rsid w:val="00B8570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857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Bílková</dc:creator>
  <cp:keywords/>
  <dc:description/>
  <cp:lastModifiedBy>Arnošt Máče</cp:lastModifiedBy>
  <cp:revision>2</cp:revision>
  <cp:lastPrinted>2023-06-23T07:40:00Z</cp:lastPrinted>
  <dcterms:created xsi:type="dcterms:W3CDTF">2023-06-23T07:40:00Z</dcterms:created>
  <dcterms:modified xsi:type="dcterms:W3CDTF">2023-06-23T07:40:00Z</dcterms:modified>
</cp:coreProperties>
</file>