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6375" w14:textId="77777777" w:rsidR="00000693" w:rsidRDefault="006A1FD6">
      <w:pPr>
        <w:spacing w:after="86" w:line="259" w:lineRule="auto"/>
        <w:ind w:left="1" w:right="0" w:firstLine="0"/>
        <w:jc w:val="left"/>
      </w:pPr>
      <w:r>
        <w:rPr>
          <w:rFonts w:ascii="Century Gothic" w:eastAsia="Century Gothic" w:hAnsi="Century Gothic" w:cs="Century Gothic"/>
          <w:b/>
          <w:sz w:val="28"/>
        </w:rPr>
        <w:t xml:space="preserve">SPECIFIKACE INFORMÁTOŘI, RECEPČNÍ A ANIMÁTOŘI </w:t>
      </w:r>
    </w:p>
    <w:p w14:paraId="615B66E8" w14:textId="77777777" w:rsidR="00000693" w:rsidRDefault="006A1FD6">
      <w:pPr>
        <w:spacing w:after="160" w:line="259" w:lineRule="auto"/>
        <w:ind w:left="1" w:right="0" w:firstLine="0"/>
        <w:jc w:val="left"/>
      </w:pPr>
      <w:r>
        <w:t xml:space="preserve"> </w:t>
      </w:r>
    </w:p>
    <w:p w14:paraId="0A87B650" w14:textId="77777777" w:rsidR="00000693" w:rsidRDefault="006A1FD6">
      <w:pPr>
        <w:spacing w:after="159" w:line="259" w:lineRule="auto"/>
        <w:ind w:left="-4" w:right="0"/>
        <w:jc w:val="left"/>
      </w:pPr>
      <w:r>
        <w:t xml:space="preserve">Pozice: </w:t>
      </w:r>
      <w:r>
        <w:t>INFORMÁTOR</w:t>
      </w:r>
      <w:r>
        <w:t xml:space="preserve"> </w:t>
      </w:r>
    </w:p>
    <w:p w14:paraId="1369E159" w14:textId="77777777" w:rsidR="00000693" w:rsidRDefault="006A1FD6">
      <w:pPr>
        <w:ind w:left="-3" w:right="0"/>
      </w:pPr>
      <w:r>
        <w:t xml:space="preserve">Informátoři budou mít na starosti informační servis </w:t>
      </w:r>
      <w:r>
        <w:t>plynule v českém a anglickém jazyce pro návštěvníky muzea a plynulý a klidný provoz v návštěvnických zónách v otevírací době, kterou určuje návštěvní řád a v případě předem ohlášených výjimečných akcí. Na předem určených stanovištích budou dostupní návštěv</w:t>
      </w:r>
      <w:r>
        <w:t xml:space="preserve">níkům, aby poradili cestu, zodpověděli dotazy týkající se například výstav, expozic, historie Národního muzea, doporučili mobilní aplikaci </w:t>
      </w:r>
    </w:p>
    <w:p w14:paraId="5FF6D558" w14:textId="77777777" w:rsidR="00000693" w:rsidRDefault="006A1FD6">
      <w:pPr>
        <w:spacing w:after="167"/>
        <w:ind w:left="-3" w:right="0"/>
      </w:pPr>
      <w:r>
        <w:t xml:space="preserve">Národního muzea a aktivně pomohli s jejím ovládáním. Ze svých stanovišť se budou v určitý čas vždy vydávat na </w:t>
      </w:r>
      <w:r>
        <w:t>„</w:t>
      </w:r>
      <w:r>
        <w:t>obchů</w:t>
      </w:r>
      <w:r>
        <w:t>zku</w:t>
      </w:r>
      <w:r>
        <w:t>“</w:t>
      </w:r>
      <w:r>
        <w:t xml:space="preserve"> po svém vymezeném prostoru. Tito lidé budou oblečením odlišeni od návštěvníků a dalších zaměstnanců a budou úzce spolupracovat s oddělením péče o návštěvníka</w:t>
      </w:r>
      <w:r>
        <w:t>,</w:t>
      </w:r>
      <w:r>
        <w:t xml:space="preserve"> kustody a ostrahou</w:t>
      </w:r>
      <w:r>
        <w:t>.</w:t>
      </w:r>
      <w:r>
        <w:t xml:space="preserve">  </w:t>
      </w:r>
    </w:p>
    <w:p w14:paraId="1B636BC9" w14:textId="77777777" w:rsidR="00000693" w:rsidRDefault="006A1FD6">
      <w:pPr>
        <w:ind w:left="-3" w:right="0"/>
      </w:pPr>
      <w:r>
        <w:t xml:space="preserve">Náplň práce: </w:t>
      </w:r>
    </w:p>
    <w:tbl>
      <w:tblPr>
        <w:tblStyle w:val="TableGrid"/>
        <w:tblW w:w="10042" w:type="dxa"/>
        <w:tblInd w:w="3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682"/>
      </w:tblGrid>
      <w:tr w:rsidR="00000693" w14:paraId="720D1C47" w14:textId="77777777">
        <w:trPr>
          <w:trHeight w:val="84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2AB730" w14:textId="77777777" w:rsidR="00000693" w:rsidRDefault="006A1FD6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11C29CFC" w14:textId="77777777" w:rsidR="00000693" w:rsidRDefault="006A1FD6">
            <w:pPr>
              <w:spacing w:after="0" w:line="259" w:lineRule="auto"/>
              <w:ind w:left="3" w:right="49" w:firstLine="0"/>
              <w:jc w:val="left"/>
            </w:pPr>
            <w:r>
              <w:t>Komunikace s návštěvníky (informování o expozicích, v</w:t>
            </w:r>
            <w:r>
              <w:t>ýstavách, akcích, historii, objektech Národního muzea</w:t>
            </w:r>
            <w:r>
              <w:t>,</w:t>
            </w:r>
            <w:r>
              <w:t xml:space="preserve"> komplexní přehled vycházející z podrobného manuálu a webových </w:t>
            </w:r>
            <w:proofErr w:type="gramStart"/>
            <w:r>
              <w:t xml:space="preserve">stránek)  </w:t>
            </w:r>
            <w:r>
              <w:rPr>
                <w:rFonts w:ascii="Courier New" w:eastAsia="Courier New" w:hAnsi="Courier New" w:cs="Courier New"/>
              </w:rPr>
              <w:t>o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znalosti budou průběžně ověřovány testem  </w:t>
            </w:r>
          </w:p>
        </w:tc>
      </w:tr>
      <w:tr w:rsidR="00000693" w14:paraId="50E9688B" w14:textId="77777777">
        <w:trPr>
          <w:trHeight w:val="2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02BA7D" w14:textId="77777777" w:rsidR="00000693" w:rsidRDefault="006A1FD6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0FB9406E" w14:textId="77777777" w:rsidR="00000693" w:rsidRDefault="006A1FD6">
            <w:pPr>
              <w:spacing w:after="0" w:line="259" w:lineRule="auto"/>
              <w:ind w:left="3" w:right="0" w:firstLine="0"/>
              <w:jc w:val="left"/>
            </w:pPr>
            <w:r>
              <w:t xml:space="preserve">Zodpovídání dotazů </w:t>
            </w:r>
          </w:p>
        </w:tc>
      </w:tr>
      <w:tr w:rsidR="00000693" w14:paraId="33AF1622" w14:textId="77777777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5C7942" w14:textId="77777777" w:rsidR="00000693" w:rsidRDefault="006A1FD6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67A4ADDE" w14:textId="77777777" w:rsidR="00000693" w:rsidRDefault="006A1FD6">
            <w:pPr>
              <w:spacing w:after="0" w:line="259" w:lineRule="auto"/>
              <w:ind w:left="3" w:right="0" w:firstLine="0"/>
              <w:jc w:val="left"/>
            </w:pPr>
            <w:r>
              <w:t xml:space="preserve">Navigace návštěvníků </w:t>
            </w:r>
          </w:p>
        </w:tc>
      </w:tr>
      <w:tr w:rsidR="00000693" w14:paraId="26E4DBFA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F0F330" w14:textId="77777777" w:rsidR="00000693" w:rsidRDefault="006A1FD6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5CAE544C" w14:textId="77777777" w:rsidR="00000693" w:rsidRDefault="006A1FD6">
            <w:pPr>
              <w:spacing w:after="0" w:line="259" w:lineRule="auto"/>
              <w:ind w:left="3" w:right="0" w:firstLine="0"/>
              <w:jc w:val="left"/>
            </w:pPr>
            <w:r>
              <w:t xml:space="preserve">Zajištění plynulosti každodenního chodu </w:t>
            </w:r>
          </w:p>
        </w:tc>
      </w:tr>
      <w:tr w:rsidR="00000693" w14:paraId="3516C2A0" w14:textId="77777777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D7BCAB" w14:textId="77777777" w:rsidR="00000693" w:rsidRDefault="006A1FD6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536DC476" w14:textId="77777777" w:rsidR="00000693" w:rsidRDefault="006A1FD6">
            <w:pPr>
              <w:spacing w:after="0" w:line="259" w:lineRule="auto"/>
              <w:ind w:left="2" w:right="0" w:firstLine="0"/>
            </w:pPr>
            <w:r>
              <w:t xml:space="preserve">Poskytování zpětné vazby KGŘ4 </w:t>
            </w:r>
            <w:r>
              <w:t>(</w:t>
            </w:r>
            <w:r>
              <w:t>v rámci pravidelných porad</w:t>
            </w:r>
            <w:r>
              <w:t>,</w:t>
            </w:r>
            <w:r>
              <w:t xml:space="preserve"> každé úterý </w:t>
            </w:r>
            <w:r>
              <w:t>9:</w:t>
            </w:r>
            <w:r>
              <w:t xml:space="preserve">30 </w:t>
            </w:r>
            <w:r>
              <w:t>–</w:t>
            </w:r>
            <w:r>
              <w:t xml:space="preserve"> 9:45; v případě aktuálních problémů ihned vyrozumět na KGŘ4), mimořádné porady může svolat KGŘ dle aktuální potřeby </w:t>
            </w:r>
          </w:p>
        </w:tc>
      </w:tr>
      <w:tr w:rsidR="00000693" w14:paraId="2CC81328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355336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29C6055A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t xml:space="preserve">Vizuální kontrola funkčnosti expozic během pravidelné obchůzky + hlášení závad  </w:t>
            </w:r>
          </w:p>
        </w:tc>
      </w:tr>
      <w:tr w:rsidR="00000693" w14:paraId="15CED220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93A79F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45923A2E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t xml:space="preserve">Účast na pravidelných kustodských školeních a poradách  </w:t>
            </w:r>
          </w:p>
        </w:tc>
      </w:tr>
      <w:tr w:rsidR="00000693" w14:paraId="1B9F0A9D" w14:textId="77777777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5FE02E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0B28144A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t xml:space="preserve">Doplňovat propagační/informační materiály a vstupenkové kotouče v samoobslužných pokladnách </w:t>
            </w:r>
          </w:p>
        </w:tc>
      </w:tr>
      <w:tr w:rsidR="00000693" w14:paraId="246CB943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66F78F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6C341093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t>pomoc s ovlád</w:t>
            </w:r>
            <w:r>
              <w:t xml:space="preserve">áním mobilní aplikace Národního muzea na muzejních a návštěvnických zařízeních; </w:t>
            </w:r>
          </w:p>
        </w:tc>
      </w:tr>
      <w:tr w:rsidR="00000693" w14:paraId="32517B70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0BFB81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38BC7E99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Asistence návštěvníkům ZTP + kočárky </w:t>
            </w:r>
          </w:p>
        </w:tc>
      </w:tr>
      <w:tr w:rsidR="00000693" w14:paraId="10BA2E20" w14:textId="77777777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F958F1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4AD60CE9" w14:textId="77777777" w:rsidR="00000693" w:rsidRDefault="006A1FD6">
            <w:pPr>
              <w:spacing w:after="0" w:line="259" w:lineRule="auto"/>
              <w:ind w:left="1" w:right="0" w:firstLine="0"/>
            </w:pPr>
            <w:r>
              <w:t xml:space="preserve">Dodržování zásad slušného chování, ochrana majetku objednavatele, dodržování interních předpisů objednavatele (evakuační plán, návštěvní řád) </w:t>
            </w:r>
          </w:p>
        </w:tc>
      </w:tr>
      <w:tr w:rsidR="00000693" w14:paraId="01A5C2EE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882F2E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7086E255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Dodržovat stanovenou dobu služby a podle potřeb objednavatele respektovat její případné posunutí </w:t>
            </w:r>
          </w:p>
        </w:tc>
      </w:tr>
      <w:tr w:rsidR="00000693" w14:paraId="161E6FB7" w14:textId="77777777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33D53D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12886885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Občasná práce s dětmi </w:t>
            </w:r>
          </w:p>
        </w:tc>
      </w:tr>
      <w:tr w:rsidR="00000693" w14:paraId="4249A495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B07834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150029A0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aktivní přístup k řešení mimořádných situací; </w:t>
            </w:r>
          </w:p>
        </w:tc>
      </w:tr>
      <w:tr w:rsidR="00000693" w14:paraId="409E9946" w14:textId="77777777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3BD095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77BD9F8B" w14:textId="77777777" w:rsidR="00000693" w:rsidRDefault="006A1FD6">
            <w:pPr>
              <w:spacing w:after="0" w:line="259" w:lineRule="auto"/>
              <w:ind w:left="1" w:right="0" w:firstLine="0"/>
            </w:pPr>
            <w:r>
              <w:t xml:space="preserve">rychlá reakce a neprodlený zákrok v situacích ohrožujících návštěvníky či exponáty (zamezení pádu, nebezpečná manipulace s interaktivními exponáty); </w:t>
            </w:r>
          </w:p>
        </w:tc>
      </w:tr>
      <w:tr w:rsidR="00000693" w14:paraId="31959E5B" w14:textId="77777777">
        <w:trPr>
          <w:trHeight w:val="8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6ADCFC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61AC7F1E" w14:textId="77777777" w:rsidR="00000693" w:rsidRDefault="006A1FD6">
            <w:pPr>
              <w:spacing w:after="0" w:line="259" w:lineRule="auto"/>
              <w:ind w:left="0" w:right="48" w:firstLine="0"/>
            </w:pPr>
            <w:r>
              <w:t xml:space="preserve">schopnost dlouhého stání a kontinuálního pohybu po expozici, který zahrnuje i stoupání do pater (přiměřená tělesná zdatnost specifikovaná v Příloze č. 2 Závazné interní dokumenty objednavatele a tam Kvalitativní požadavky na pracovníky); </w:t>
            </w:r>
          </w:p>
        </w:tc>
      </w:tr>
      <w:tr w:rsidR="00000693" w14:paraId="63440BF8" w14:textId="77777777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E8D795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26A356C2" w14:textId="77777777" w:rsidR="00000693" w:rsidRDefault="006A1FD6">
            <w:pPr>
              <w:spacing w:after="0" w:line="259" w:lineRule="auto"/>
              <w:ind w:left="0" w:right="0" w:firstLine="0"/>
            </w:pPr>
            <w:r>
              <w:t>vyhlašování v</w:t>
            </w:r>
            <w:r>
              <w:t xml:space="preserve"> českém a anglickém jazyce ztráty a nálezy (např. nález dokladů, ztracené dítě) apod. evakuačním rozhlasem umístěným na velínu.  </w:t>
            </w:r>
          </w:p>
        </w:tc>
      </w:tr>
      <w:tr w:rsidR="00000693" w14:paraId="7C99750F" w14:textId="77777777">
        <w:trPr>
          <w:trHeight w:val="5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8C0B7A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</w:tcPr>
          <w:p w14:paraId="4BA10DC1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>V</w:t>
            </w:r>
            <w:r>
              <w:t xml:space="preserve"> případě naplnění kapacity či jiných mimořádných situacích poskytovat služby návštěvníkům i vně Muzejního komplexu </w:t>
            </w:r>
          </w:p>
        </w:tc>
      </w:tr>
    </w:tbl>
    <w:p w14:paraId="262CB963" w14:textId="77777777" w:rsidR="00000693" w:rsidRDefault="006A1FD6">
      <w:pPr>
        <w:spacing w:after="182"/>
        <w:ind w:left="-3" w:right="0"/>
      </w:pPr>
      <w:r>
        <w:t xml:space="preserve">Požadavky:  </w:t>
      </w:r>
    </w:p>
    <w:p w14:paraId="1CD0C509" w14:textId="77777777" w:rsidR="00000693" w:rsidRDefault="006A1FD6">
      <w:pPr>
        <w:ind w:left="371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Čistý trestní rejstřík </w:t>
      </w:r>
    </w:p>
    <w:p w14:paraId="1023BB58" w14:textId="77777777" w:rsidR="00000693" w:rsidRDefault="006A1FD6">
      <w:pPr>
        <w:ind w:left="371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Ukončené středoškolské vzdělání  </w:t>
      </w:r>
    </w:p>
    <w:p w14:paraId="45D6E6FA" w14:textId="77777777" w:rsidR="00000693" w:rsidRDefault="006A1FD6">
      <w:pPr>
        <w:ind w:left="371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Čeština na úrovni rodilého mluvčího </w:t>
      </w:r>
    </w:p>
    <w:p w14:paraId="6067CDA6" w14:textId="77777777" w:rsidR="00000693" w:rsidRDefault="006A1FD6">
      <w:pPr>
        <w:ind w:left="371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Proaktivní přístup </w:t>
      </w:r>
    </w:p>
    <w:tbl>
      <w:tblPr>
        <w:tblStyle w:val="TableGrid"/>
        <w:tblW w:w="9789" w:type="dxa"/>
        <w:tblInd w:w="3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429"/>
      </w:tblGrid>
      <w:tr w:rsidR="00000693" w14:paraId="62C87EDF" w14:textId="77777777">
        <w:trPr>
          <w:trHeight w:val="55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49486D" w14:textId="77777777" w:rsidR="00000693" w:rsidRDefault="000006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5B6C3F62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Komunikativní angličtina (alespoň na úrovni B2) + další cizí jazyk výhodou (jazykové dovednosti budou ověřeny vstupním testem) </w:t>
            </w:r>
          </w:p>
        </w:tc>
      </w:tr>
      <w:tr w:rsidR="00000693" w14:paraId="3147B3B0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B81CE9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7239DFB2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Schopnost kultivovaného ústního projevu, schopnost předávat informace </w:t>
            </w:r>
          </w:p>
        </w:tc>
      </w:tr>
      <w:tr w:rsidR="00000693" w14:paraId="2EB3E90F" w14:textId="77777777">
        <w:trPr>
          <w:trHeight w:val="5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C542E0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78A36057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>Komunikativnost, spolehlivost, příjemné a repreze</w:t>
            </w:r>
            <w:r>
              <w:t xml:space="preserve">ntativní vystupování, loajalita (svým vstřícným chováním přispívá k pozitivnímu vnímání muzea návštěvníky) </w:t>
            </w:r>
          </w:p>
        </w:tc>
      </w:tr>
      <w:tr w:rsidR="00000693" w14:paraId="0542CC83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00BD3D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0268B05F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Zdravotní způsobilost </w:t>
            </w:r>
          </w:p>
        </w:tc>
      </w:tr>
      <w:tr w:rsidR="00000693" w14:paraId="52F0EB42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AC6035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65F3BEF0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Psychická a fyzická odolnost </w:t>
            </w:r>
          </w:p>
        </w:tc>
      </w:tr>
      <w:tr w:rsidR="00000693" w14:paraId="26207D90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7E164B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232A3ADA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Schopnost samostatně řešit problémy </w:t>
            </w:r>
          </w:p>
        </w:tc>
      </w:tr>
      <w:tr w:rsidR="00000693" w14:paraId="11DFB1D7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7DB1E9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3C1F251E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Kladný vztah ke kultuře a historii  </w:t>
            </w:r>
          </w:p>
        </w:tc>
      </w:tr>
      <w:tr w:rsidR="00000693" w14:paraId="0BD6E39D" w14:textId="77777777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B63296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61BF8825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>C</w:t>
            </w:r>
            <w:r>
              <w:t xml:space="preserve">huť učit se nové věci </w:t>
            </w:r>
          </w:p>
        </w:tc>
      </w:tr>
      <w:tr w:rsidR="00000693" w14:paraId="4AECDA6E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E6AE4A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25B925D3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Časová flexibilita </w:t>
            </w:r>
          </w:p>
        </w:tc>
      </w:tr>
      <w:tr w:rsidR="00000693" w14:paraId="2727424F" w14:textId="77777777">
        <w:trPr>
          <w:trHeight w:val="2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849270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27F2C2C8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Není třeba certifikát ostrahy </w:t>
            </w:r>
          </w:p>
        </w:tc>
      </w:tr>
    </w:tbl>
    <w:p w14:paraId="28278766" w14:textId="77777777" w:rsidR="00000693" w:rsidRDefault="006A1FD6">
      <w:pPr>
        <w:spacing w:after="158" w:line="259" w:lineRule="auto"/>
        <w:ind w:left="721" w:right="0" w:firstLine="0"/>
        <w:jc w:val="left"/>
      </w:pPr>
      <w:r>
        <w:t xml:space="preserve"> </w:t>
      </w:r>
    </w:p>
    <w:p w14:paraId="0F821E76" w14:textId="77777777" w:rsidR="00000693" w:rsidRDefault="006A1FD6">
      <w:pPr>
        <w:spacing w:after="159" w:line="259" w:lineRule="auto"/>
        <w:ind w:left="1" w:right="0" w:firstLine="0"/>
        <w:jc w:val="left"/>
      </w:pPr>
      <w:r>
        <w:t xml:space="preserve"> </w:t>
      </w:r>
    </w:p>
    <w:p w14:paraId="0DD75682" w14:textId="77777777" w:rsidR="00000693" w:rsidRDefault="006A1FD6">
      <w:pPr>
        <w:spacing w:after="167"/>
        <w:ind w:left="-3" w:right="0"/>
      </w:pPr>
      <w:r>
        <w:t xml:space="preserve">Pozice: RECEPČNÍ </w:t>
      </w:r>
    </w:p>
    <w:p w14:paraId="191E7133" w14:textId="77777777" w:rsidR="00000693" w:rsidRDefault="006A1FD6">
      <w:pPr>
        <w:spacing w:after="170"/>
        <w:ind w:left="-3" w:right="0"/>
      </w:pPr>
      <w:r>
        <w:t>Zvedání telefonu na recepci odpovídání na dotazy plynule v českém a anglickém jazyce. Možnost vyhledávání informací na internetu tak, aby bylo možno odpovědět na dotazy volajících (otevírací doba, aktuální výstavy a expozice, parkování ZTP, protiepidemická</w:t>
      </w:r>
      <w:r>
        <w:t xml:space="preserve"> opatření, provozní řád a pravidla atd = infolinka). </w:t>
      </w:r>
      <w:r>
        <w:t>V</w:t>
      </w:r>
      <w:r>
        <w:t xml:space="preserve"> případě specifických dotazů pak přepojování na konkrétní zaměstnance. Recepční bude oblečením odlišena od návštěvníků a dalších zaměstnanců a bude úzce spolupracovat s oddělením péče o návštěvníka, kus</w:t>
      </w:r>
      <w:r>
        <w:t xml:space="preserve">tody a ostrahou. </w:t>
      </w:r>
    </w:p>
    <w:p w14:paraId="3FE97F4E" w14:textId="77777777" w:rsidR="00000693" w:rsidRDefault="006A1FD6">
      <w:pPr>
        <w:spacing w:after="170"/>
        <w:ind w:left="-3" w:right="0"/>
      </w:pPr>
      <w:r>
        <w:t xml:space="preserve">Pracovní doba: všední dny </w:t>
      </w:r>
      <w:r>
        <w:t>6:</w:t>
      </w:r>
      <w:r>
        <w:t xml:space="preserve">45 </w:t>
      </w:r>
      <w:r>
        <w:t>–</w:t>
      </w:r>
      <w:r>
        <w:t xml:space="preserve"> </w:t>
      </w:r>
      <w:r>
        <w:t>18:</w:t>
      </w:r>
      <w:r>
        <w:t xml:space="preserve">15 a soboty, neděle a dny pracovního klidu 9.45 </w:t>
      </w:r>
      <w:r>
        <w:t>–</w:t>
      </w:r>
      <w:r>
        <w:t xml:space="preserve"> </w:t>
      </w:r>
      <w:r>
        <w:t>18:</w:t>
      </w:r>
      <w:r>
        <w:t xml:space="preserve">15 (možnost rozdělení na 2 směny, které se budou střídat během oběda) a v případě předem ohlášených výjimečných akcí. </w:t>
      </w:r>
    </w:p>
    <w:p w14:paraId="7BC59BA3" w14:textId="77777777" w:rsidR="00000693" w:rsidRDefault="006A1FD6">
      <w:pPr>
        <w:ind w:left="-3" w:right="0"/>
      </w:pPr>
      <w:r>
        <w:t xml:space="preserve">Náplň práce: </w:t>
      </w:r>
    </w:p>
    <w:tbl>
      <w:tblPr>
        <w:tblStyle w:val="TableGrid"/>
        <w:tblW w:w="10041" w:type="dxa"/>
        <w:tblInd w:w="35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9692"/>
      </w:tblGrid>
      <w:tr w:rsidR="00000693" w14:paraId="04AA7609" w14:textId="77777777">
        <w:trPr>
          <w:trHeight w:val="843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6F0C748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</w:tcPr>
          <w:p w14:paraId="3E19F3CB" w14:textId="77777777" w:rsidR="00000693" w:rsidRDefault="006A1FD6">
            <w:pPr>
              <w:spacing w:after="0" w:line="259" w:lineRule="auto"/>
              <w:ind w:left="13" w:right="47" w:firstLine="0"/>
            </w:pPr>
            <w:r>
              <w:t xml:space="preserve">Komunikace s návštěvníky (informování o expozicích, výstavách, akcích, historii, objektech Národního muzea </w:t>
            </w:r>
            <w:r>
              <w:t>–</w:t>
            </w:r>
            <w:r>
              <w:t xml:space="preserve"> komplexní přehled vycházející z podrobného manuálu a webových stránek) </w:t>
            </w:r>
            <w:r>
              <w:t>–</w:t>
            </w:r>
            <w:r>
              <w:t xml:space="preserve"> znalosti požadované v manuálu budou ověřovány testem </w:t>
            </w:r>
          </w:p>
        </w:tc>
      </w:tr>
      <w:tr w:rsidR="00000693" w14:paraId="323EDD80" w14:textId="77777777">
        <w:trPr>
          <w:trHeight w:val="30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A7EEF18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</w:tcPr>
          <w:p w14:paraId="12A72B90" w14:textId="77777777" w:rsidR="00000693" w:rsidRDefault="006A1FD6">
            <w:pPr>
              <w:spacing w:after="0" w:line="259" w:lineRule="auto"/>
              <w:ind w:left="13" w:right="0" w:firstLine="0"/>
            </w:pPr>
            <w:r>
              <w:t>Zodpovídání tele</w:t>
            </w:r>
            <w:r>
              <w:t xml:space="preserve">fonických dotazů (ve složitějších specifických případech přepojovat na kompetentní oddělení) </w:t>
            </w:r>
          </w:p>
        </w:tc>
      </w:tr>
      <w:tr w:rsidR="00000693" w14:paraId="0D3CB468" w14:textId="77777777">
        <w:trPr>
          <w:trHeight w:val="30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0C43518" w14:textId="77777777" w:rsidR="00000693" w:rsidRDefault="006A1FD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</w:tcPr>
          <w:p w14:paraId="72359908" w14:textId="77777777" w:rsidR="00000693" w:rsidRDefault="006A1FD6">
            <w:pPr>
              <w:spacing w:after="0" w:line="259" w:lineRule="auto"/>
              <w:ind w:left="13" w:right="0" w:firstLine="0"/>
              <w:jc w:val="left"/>
            </w:pPr>
            <w:r>
              <w:t xml:space="preserve">Přijímání návštěv a zaznamenávání do bezpečnostního systému C4 (zaučení zařídí Národní muzeum)  </w:t>
            </w:r>
          </w:p>
        </w:tc>
      </w:tr>
      <w:tr w:rsidR="00000693" w14:paraId="70609EF7" w14:textId="77777777">
        <w:trPr>
          <w:trHeight w:val="83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CE1ADDB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</w:tcPr>
          <w:p w14:paraId="28D78D9E" w14:textId="77777777" w:rsidR="00000693" w:rsidRDefault="006A1FD6">
            <w:pPr>
              <w:spacing w:after="0" w:line="259" w:lineRule="auto"/>
              <w:ind w:left="0" w:right="1032" w:firstLine="12"/>
              <w:jc w:val="left"/>
            </w:pPr>
            <w:r>
              <w:t xml:space="preserve">Zajištění plynulosti každodenního chodu recepce (evidence karet pro úklid, subdodavatele atd.) → Na začátku směny nutno převzít karty od ostrahy, na konci </w:t>
            </w:r>
            <w:r>
              <w:t xml:space="preserve">směny naopak karty předat ostraze </w:t>
            </w:r>
          </w:p>
        </w:tc>
      </w:tr>
      <w:tr w:rsidR="00000693" w14:paraId="34324A81" w14:textId="77777777">
        <w:trPr>
          <w:trHeight w:val="67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5BF6F41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</w:tcPr>
          <w:p w14:paraId="5C1BDE76" w14:textId="77777777" w:rsidR="00000693" w:rsidRDefault="006A1FD6">
            <w:pPr>
              <w:spacing w:after="0" w:line="259" w:lineRule="auto"/>
              <w:ind w:left="12" w:right="0" w:firstLine="0"/>
            </w:pPr>
            <w:r>
              <w:t xml:space="preserve">Poskytování zpětné vazby KGŘ4 (v rámci pravidelných porad, každé úterý 9:30 </w:t>
            </w:r>
            <w:r>
              <w:t>–</w:t>
            </w:r>
            <w:r>
              <w:t xml:space="preserve"> 9:45; v případě aktuálních problémů ihned vyrozumět na KGŘ4), mimořádné porady může svolat KGŘ dle aktuální potřeby </w:t>
            </w:r>
          </w:p>
        </w:tc>
      </w:tr>
      <w:tr w:rsidR="00000693" w14:paraId="526CC85C" w14:textId="77777777">
        <w:trPr>
          <w:trHeight w:val="30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8611773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</w:tcPr>
          <w:p w14:paraId="0FCD4F6D" w14:textId="77777777" w:rsidR="00000693" w:rsidRDefault="006A1FD6">
            <w:pPr>
              <w:spacing w:after="0" w:line="259" w:lineRule="auto"/>
              <w:ind w:right="0" w:firstLine="0"/>
              <w:jc w:val="left"/>
            </w:pPr>
            <w:r>
              <w:t xml:space="preserve">Účast na pravidelných kustodských školeních a poradách  </w:t>
            </w:r>
          </w:p>
        </w:tc>
      </w:tr>
      <w:tr w:rsidR="00000693" w14:paraId="69C82139" w14:textId="77777777">
        <w:trPr>
          <w:trHeight w:val="59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24F615E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</w:tcPr>
          <w:p w14:paraId="2A5714DD" w14:textId="77777777" w:rsidR="00000693" w:rsidRDefault="006A1FD6">
            <w:pPr>
              <w:spacing w:after="0" w:line="259" w:lineRule="auto"/>
              <w:ind w:right="0" w:firstLine="0"/>
            </w:pPr>
            <w:r>
              <w:t xml:space="preserve">Dodržování zásad slušného chování, ochrana majetku objednavatele, dodržování interních předpisů objednavatele (evakuační plán, návštěvní řád) </w:t>
            </w:r>
          </w:p>
        </w:tc>
      </w:tr>
      <w:tr w:rsidR="00000693" w14:paraId="446AEF6F" w14:textId="77777777">
        <w:trPr>
          <w:trHeight w:val="26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DAF77BA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</w:tcPr>
          <w:p w14:paraId="0F90E341" w14:textId="77777777" w:rsidR="00000693" w:rsidRDefault="006A1FD6">
            <w:pPr>
              <w:spacing w:after="0" w:line="259" w:lineRule="auto"/>
              <w:ind w:right="0" w:firstLine="0"/>
              <w:jc w:val="left"/>
            </w:pPr>
            <w:r>
              <w:t xml:space="preserve">Dodržovat stanovenou dobu služby a podle potřeb objednavatele respektovat její případné posunutí </w:t>
            </w:r>
          </w:p>
        </w:tc>
      </w:tr>
    </w:tbl>
    <w:p w14:paraId="55703F5A" w14:textId="77777777" w:rsidR="00000693" w:rsidRDefault="006A1FD6">
      <w:pPr>
        <w:spacing w:after="182"/>
        <w:ind w:left="-3" w:right="0"/>
      </w:pPr>
      <w:r>
        <w:t xml:space="preserve">Požadavky:  </w:t>
      </w:r>
    </w:p>
    <w:p w14:paraId="4E3B4B38" w14:textId="77777777" w:rsidR="00000693" w:rsidRDefault="006A1FD6">
      <w:pPr>
        <w:ind w:left="371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Čistý trestní rejstřík </w:t>
      </w:r>
    </w:p>
    <w:p w14:paraId="53C16FEB" w14:textId="77777777" w:rsidR="00000693" w:rsidRDefault="006A1FD6">
      <w:pPr>
        <w:ind w:left="371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Ukončené středoškolské vzdělání  </w:t>
      </w:r>
    </w:p>
    <w:p w14:paraId="3EEF7CA3" w14:textId="77777777" w:rsidR="00000693" w:rsidRDefault="006A1FD6">
      <w:pPr>
        <w:ind w:left="371" w:right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Čeština na úrovni rodilého mluvčího </w:t>
      </w:r>
    </w:p>
    <w:tbl>
      <w:tblPr>
        <w:tblStyle w:val="TableGrid"/>
        <w:tblW w:w="9790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430"/>
      </w:tblGrid>
      <w:tr w:rsidR="00000693" w14:paraId="6AD482C1" w14:textId="77777777">
        <w:trPr>
          <w:trHeight w:val="55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8D5322" w14:textId="77777777" w:rsidR="00000693" w:rsidRDefault="000006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3CBAF1A1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Komunikativní angličtina (alespoň na úrovni B2) + další cizí jazyk výhodou (jazykové dovednosti budou ověřeny vstupním testem) </w:t>
            </w:r>
          </w:p>
        </w:tc>
      </w:tr>
      <w:tr w:rsidR="00000693" w14:paraId="271D43D2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A91B13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73809692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Proaktivní přístup </w:t>
            </w:r>
          </w:p>
        </w:tc>
      </w:tr>
      <w:tr w:rsidR="00000693" w14:paraId="2B6E477E" w14:textId="77777777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BF8E9B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57CE9671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Schopnost kultivovaného ústního projevu, schopnost předávat informace </w:t>
            </w:r>
          </w:p>
        </w:tc>
      </w:tr>
      <w:tr w:rsidR="00000693" w14:paraId="0F053FAE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B96977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240FD904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Schopnost samostatně řešit problémy </w:t>
            </w:r>
          </w:p>
        </w:tc>
      </w:tr>
      <w:tr w:rsidR="00000693" w14:paraId="604B35BF" w14:textId="77777777">
        <w:trPr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68A5CA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64AD1D55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>Komunikativnost, spolehlivost, příjemné a reprezentativní vystupování, loajalita (svým vstřícným chováním přispívá k pozitivnímu vnímání muz</w:t>
            </w:r>
            <w:r>
              <w:t xml:space="preserve">ea návštěvníky) </w:t>
            </w:r>
          </w:p>
        </w:tc>
      </w:tr>
      <w:tr w:rsidR="00000693" w14:paraId="76B8B5CE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59C17E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4E60E832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Zdravotní způsobilost </w:t>
            </w:r>
          </w:p>
        </w:tc>
      </w:tr>
      <w:tr w:rsidR="00000693" w14:paraId="115E2E80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239267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1AB448EB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Psychická odolnost </w:t>
            </w:r>
          </w:p>
        </w:tc>
      </w:tr>
      <w:tr w:rsidR="00000693" w14:paraId="2197BCA9" w14:textId="77777777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2A90C8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2D012FE9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Chuť učit se nové věci </w:t>
            </w:r>
          </w:p>
        </w:tc>
      </w:tr>
      <w:tr w:rsidR="00000693" w14:paraId="6CF9286E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2D7004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4B2F3460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Časová flexibilita </w:t>
            </w:r>
          </w:p>
        </w:tc>
      </w:tr>
      <w:tr w:rsidR="00000693" w14:paraId="7725FBED" w14:textId="77777777">
        <w:trPr>
          <w:trHeight w:val="2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90F0D5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2C73F25F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Není třeba certifikát ostrahy </w:t>
            </w:r>
          </w:p>
        </w:tc>
      </w:tr>
    </w:tbl>
    <w:p w14:paraId="073EB600" w14:textId="77777777" w:rsidR="00000693" w:rsidRDefault="006A1FD6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0BD8DE11" w14:textId="77777777" w:rsidR="00000693" w:rsidRDefault="006A1FD6">
      <w:pPr>
        <w:spacing w:after="157" w:line="259" w:lineRule="auto"/>
        <w:ind w:left="0" w:right="0" w:firstLine="0"/>
        <w:jc w:val="left"/>
      </w:pPr>
      <w:r>
        <w:t xml:space="preserve"> </w:t>
      </w:r>
    </w:p>
    <w:p w14:paraId="19CBF145" w14:textId="77777777" w:rsidR="00000693" w:rsidRDefault="006A1FD6">
      <w:pPr>
        <w:spacing w:after="159" w:line="259" w:lineRule="auto"/>
        <w:ind w:left="-4" w:right="0"/>
        <w:jc w:val="left"/>
      </w:pPr>
      <w:r>
        <w:t xml:space="preserve">Pozice: </w:t>
      </w:r>
      <w:r>
        <w:t>ANIMÁTOR</w:t>
      </w:r>
      <w:r>
        <w:t xml:space="preserve"> </w:t>
      </w:r>
    </w:p>
    <w:p w14:paraId="3FF3954B" w14:textId="77777777" w:rsidR="00000693" w:rsidRDefault="006A1FD6">
      <w:pPr>
        <w:spacing w:after="182"/>
        <w:ind w:left="-3" w:right="0"/>
      </w:pPr>
      <w:r>
        <w:t xml:space="preserve">Náplň práce: </w:t>
      </w:r>
    </w:p>
    <w:p w14:paraId="7EB3450B" w14:textId="77777777" w:rsidR="00000693" w:rsidRDefault="006A1FD6">
      <w:pPr>
        <w:numPr>
          <w:ilvl w:val="0"/>
          <w:numId w:val="1"/>
        </w:numPr>
        <w:ind w:right="0" w:hanging="360"/>
        <w:jc w:val="left"/>
      </w:pPr>
      <w:r>
        <w:t xml:space="preserve">poskytování informačního a Navigačního servisu návštěvníkům </w:t>
      </w:r>
    </w:p>
    <w:p w14:paraId="3E6CBF4B" w14:textId="77777777" w:rsidR="00000693" w:rsidRDefault="006A1FD6">
      <w:pPr>
        <w:numPr>
          <w:ilvl w:val="0"/>
          <w:numId w:val="1"/>
        </w:numPr>
        <w:ind w:right="0" w:hanging="360"/>
        <w:jc w:val="left"/>
      </w:pPr>
      <w:r>
        <w:t xml:space="preserve">práce a komunikaci s dětmi (dohled nad dětskými návštěvníky, kteří jsou primární cílovou skupinou expozice Dětské muzeum a </w:t>
      </w:r>
      <w:proofErr w:type="spellStart"/>
      <w:r>
        <w:t>Myšárium</w:t>
      </w:r>
      <w:proofErr w:type="spellEnd"/>
      <w:r>
        <w:t xml:space="preserve"> </w:t>
      </w:r>
    </w:p>
    <w:p w14:paraId="6CF3634E" w14:textId="77777777" w:rsidR="00000693" w:rsidRDefault="006A1FD6">
      <w:pPr>
        <w:numPr>
          <w:ilvl w:val="0"/>
          <w:numId w:val="1"/>
        </w:numPr>
        <w:ind w:right="0" w:hanging="360"/>
        <w:jc w:val="left"/>
      </w:pPr>
      <w:r>
        <w:t>podávání informací formou i obsahem přizpůsobené cílové skupin</w:t>
      </w:r>
      <w:r>
        <w:t xml:space="preserve">ě </w:t>
      </w:r>
    </w:p>
    <w:p w14:paraId="503596FA" w14:textId="77777777" w:rsidR="00000693" w:rsidRDefault="006A1FD6">
      <w:pPr>
        <w:numPr>
          <w:ilvl w:val="0"/>
          <w:numId w:val="1"/>
        </w:numPr>
        <w:ind w:right="0" w:hanging="360"/>
        <w:jc w:val="left"/>
      </w:pPr>
      <w:r>
        <w:t xml:space="preserve">asistence v rámci samoobslužných aktivit (pobízení k využívání samoobslužných aktivit, nalezení pomůcek aj. </w:t>
      </w:r>
    </w:p>
    <w:p w14:paraId="32EDE789" w14:textId="77777777" w:rsidR="00000693" w:rsidRDefault="006A1FD6">
      <w:pPr>
        <w:numPr>
          <w:ilvl w:val="0"/>
          <w:numId w:val="1"/>
        </w:numPr>
        <w:ind w:right="0" w:hanging="360"/>
        <w:jc w:val="left"/>
      </w:pPr>
      <w:r>
        <w:t>poskytování kontinuálního servisu v podobě a) informování o pravidlech návštěvy Dětského muzea (především o zásadách náležitého užívání interakt</w:t>
      </w:r>
      <w:r>
        <w:t>ivních prvků s ohledem na bezpečnost), b) péči o interaktivní prvky (kontrola jejich funkčnosti, vracení interaktivních prvků do základního nastavení); c) doplňování materiálů (pracovní listy, pomůcky); e) průběžné poklízení a udržování přidělených prostor</w:t>
      </w:r>
      <w:r>
        <w:t xml:space="preserve"> v reprezentativním stavu (vracení pomůcek a materiálů na původní místo; neprodlené hlášení závad či znečištění; d) asistence návštěvníkům v rámci samoobslužných aktivit.  </w:t>
      </w:r>
    </w:p>
    <w:p w14:paraId="6BD85021" w14:textId="77777777" w:rsidR="00000693" w:rsidRDefault="006A1FD6">
      <w:pPr>
        <w:numPr>
          <w:ilvl w:val="0"/>
          <w:numId w:val="1"/>
        </w:numPr>
        <w:ind w:right="0" w:hanging="360"/>
        <w:jc w:val="left"/>
      </w:pPr>
      <w:r>
        <w:t xml:space="preserve">Účast na pravidelných kustodských školeních a poradách  </w:t>
      </w:r>
    </w:p>
    <w:p w14:paraId="6486E843" w14:textId="77777777" w:rsidR="00000693" w:rsidRDefault="006A1FD6">
      <w:pPr>
        <w:numPr>
          <w:ilvl w:val="0"/>
          <w:numId w:val="1"/>
        </w:numPr>
        <w:ind w:right="0" w:hanging="360"/>
        <w:jc w:val="left"/>
      </w:pPr>
      <w:r>
        <w:t>Tyto služby jsou poskytová</w:t>
      </w:r>
      <w:r>
        <w:t xml:space="preserve">ny v pracovních dnech od 8.15 hodin do 18.15 hodin, mimo pracovní dny od 9.45 hodin do 18.15 hodin.  </w:t>
      </w:r>
    </w:p>
    <w:p w14:paraId="2689504C" w14:textId="77777777" w:rsidR="00000693" w:rsidRDefault="006A1FD6">
      <w:pPr>
        <w:numPr>
          <w:ilvl w:val="0"/>
          <w:numId w:val="1"/>
        </w:numPr>
        <w:ind w:right="0" w:hanging="360"/>
        <w:jc w:val="left"/>
      </w:pPr>
      <w:r>
        <w:t xml:space="preserve">Tito lidé budou oblečením odlišeni od návštěvníků a dalších zaměstnanců a budou úzce spolupracovat s oddělením péče o návštěvníka, kustody a ostrahou. </w:t>
      </w:r>
    </w:p>
    <w:p w14:paraId="7CDA340B" w14:textId="77777777" w:rsidR="00000693" w:rsidRDefault="006A1FD6">
      <w:pPr>
        <w:spacing w:after="158" w:line="259" w:lineRule="auto"/>
        <w:ind w:left="1" w:right="0" w:firstLine="0"/>
        <w:jc w:val="left"/>
      </w:pPr>
      <w:r>
        <w:t xml:space="preserve"> </w:t>
      </w:r>
    </w:p>
    <w:p w14:paraId="5A0B924A" w14:textId="77777777" w:rsidR="00000693" w:rsidRDefault="006A1FD6">
      <w:pPr>
        <w:ind w:left="-3" w:right="0"/>
      </w:pPr>
      <w:r>
        <w:t xml:space="preserve">Požadavky:  </w:t>
      </w:r>
    </w:p>
    <w:tbl>
      <w:tblPr>
        <w:tblStyle w:val="TableGrid"/>
        <w:tblW w:w="9789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429"/>
      </w:tblGrid>
      <w:tr w:rsidR="00000693" w14:paraId="3AE00663" w14:textId="77777777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F80A50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2EB041FB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Čistý trestní rejstřík </w:t>
            </w:r>
          </w:p>
        </w:tc>
      </w:tr>
      <w:tr w:rsidR="00000693" w14:paraId="7CE34ACF" w14:textId="77777777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61D364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26F76B7C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Ukončené středoškolské vzdělání  </w:t>
            </w:r>
          </w:p>
        </w:tc>
      </w:tr>
      <w:tr w:rsidR="00000693" w14:paraId="2A5A2098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B9F471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16E355AA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Čeština na úrovni rodilého mluvčího </w:t>
            </w:r>
          </w:p>
        </w:tc>
      </w:tr>
      <w:tr w:rsidR="00000693" w14:paraId="388B2473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A125C8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67335D32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Komunikativní angličtina (alespoň na úrovni B2) + další cizí jazyk výhodou  </w:t>
            </w:r>
          </w:p>
        </w:tc>
      </w:tr>
      <w:tr w:rsidR="00000693" w14:paraId="7A3711F2" w14:textId="77777777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022F16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67D53AA1" w14:textId="77777777" w:rsidR="00000693" w:rsidRDefault="006A1FD6">
            <w:pPr>
              <w:spacing w:after="0" w:line="259" w:lineRule="auto"/>
              <w:ind w:left="1" w:right="0" w:firstLine="0"/>
              <w:jc w:val="left"/>
            </w:pPr>
            <w:r>
              <w:t xml:space="preserve">Proaktivní přístup </w:t>
            </w:r>
          </w:p>
        </w:tc>
      </w:tr>
      <w:tr w:rsidR="00000693" w14:paraId="4B7C7852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B85A7D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147444B4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Schopnost kultivovaného ústního projevu, schopnost předávat informace </w:t>
            </w:r>
          </w:p>
        </w:tc>
      </w:tr>
      <w:tr w:rsidR="00000693" w14:paraId="42909F67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20ADD8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5DB9F8F4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Schopnost samostatně řešit problémy </w:t>
            </w:r>
          </w:p>
        </w:tc>
      </w:tr>
      <w:tr w:rsidR="00000693" w14:paraId="3977178B" w14:textId="77777777">
        <w:trPr>
          <w:trHeight w:val="5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4013E6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52484475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Komunikativnost, spolehlivost, příjemné a reprezentativní vystupování, loajalita (svým vstřícným chováním přispívá k pozitivnímu vnímání muzea návštěvníky) </w:t>
            </w:r>
          </w:p>
        </w:tc>
      </w:tr>
      <w:tr w:rsidR="00000693" w14:paraId="3E426E90" w14:textId="77777777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CEFD93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27E2AE38" w14:textId="77777777" w:rsidR="00000693" w:rsidRDefault="006A1FD6">
            <w:pPr>
              <w:spacing w:after="0" w:line="259" w:lineRule="auto"/>
              <w:ind w:left="0" w:right="0" w:firstLine="0"/>
              <w:jc w:val="left"/>
            </w:pPr>
            <w:r>
              <w:t xml:space="preserve">Zdravotní způsobilost </w:t>
            </w:r>
          </w:p>
        </w:tc>
      </w:tr>
    </w:tbl>
    <w:p w14:paraId="15986A73" w14:textId="77777777" w:rsidR="00000693" w:rsidRDefault="006A1FD6">
      <w:pPr>
        <w:ind w:left="731" w:right="0"/>
      </w:pPr>
      <w:r>
        <w:t xml:space="preserve">Psychická odolnost </w:t>
      </w:r>
    </w:p>
    <w:p w14:paraId="133872FB" w14:textId="77777777" w:rsidR="00000693" w:rsidRDefault="006A1FD6">
      <w:pPr>
        <w:ind w:left="371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Chuť učit se nové věci </w:t>
      </w:r>
    </w:p>
    <w:p w14:paraId="779FB94F" w14:textId="77777777" w:rsidR="00000693" w:rsidRDefault="006A1FD6">
      <w:pPr>
        <w:ind w:left="371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Časová flexibilita </w:t>
      </w:r>
    </w:p>
    <w:p w14:paraId="4594F965" w14:textId="77777777" w:rsidR="00000693" w:rsidRDefault="006A1FD6">
      <w:pPr>
        <w:ind w:left="371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Není třeba certifikát ostrahy </w:t>
      </w:r>
    </w:p>
    <w:p w14:paraId="7F306E88" w14:textId="77777777" w:rsidR="00000693" w:rsidRDefault="006A1FD6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000D4541" w14:textId="77777777" w:rsidR="00000693" w:rsidRDefault="006A1FD6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18268D2E" w14:textId="77777777" w:rsidR="00000693" w:rsidRDefault="006A1FD6">
      <w:pPr>
        <w:spacing w:after="160" w:line="259" w:lineRule="auto"/>
        <w:ind w:left="721" w:right="0" w:firstLine="0"/>
        <w:jc w:val="left"/>
      </w:pPr>
      <w:r>
        <w:t xml:space="preserve"> </w:t>
      </w:r>
    </w:p>
    <w:p w14:paraId="1A02EAE4" w14:textId="77777777" w:rsidR="00000693" w:rsidRDefault="006A1FD6">
      <w:pPr>
        <w:spacing w:after="182"/>
        <w:ind w:left="-3" w:right="0"/>
      </w:pPr>
      <w:r>
        <w:t>UNIFORMA</w:t>
      </w:r>
      <w:r>
        <w:t xml:space="preserve"> (specifikováno v příloze č. 2 Smlouvy)</w:t>
      </w:r>
      <w:r>
        <w:t>:</w:t>
      </w:r>
      <w:r>
        <w:t xml:space="preserve"> </w:t>
      </w:r>
    </w:p>
    <w:p w14:paraId="7CF9F167" w14:textId="77777777" w:rsidR="00000693" w:rsidRDefault="006A1FD6">
      <w:pPr>
        <w:tabs>
          <w:tab w:val="center" w:pos="10350"/>
        </w:tabs>
        <w:spacing w:after="158" w:line="259" w:lineRule="auto"/>
        <w:ind w:left="0" w:right="0" w:firstLine="0"/>
        <w:jc w:val="left"/>
      </w:pPr>
      <w:r>
        <w:rPr>
          <w:color w:val="333333"/>
        </w:rPr>
        <w:t xml:space="preserve">ŠKOLENÍ: </w:t>
      </w:r>
      <w:r>
        <w:rPr>
          <w:color w:val="333333"/>
        </w:rPr>
        <w:tab/>
        <w:t xml:space="preserve"> </w:t>
      </w:r>
    </w:p>
    <w:p w14:paraId="1BAEFC7E" w14:textId="77777777" w:rsidR="00000693" w:rsidRDefault="006A1FD6">
      <w:pPr>
        <w:numPr>
          <w:ilvl w:val="0"/>
          <w:numId w:val="1"/>
        </w:numPr>
        <w:spacing w:after="160" w:line="259" w:lineRule="auto"/>
        <w:ind w:right="0" w:hanging="360"/>
        <w:jc w:val="left"/>
      </w:pPr>
      <w:r>
        <w:rPr>
          <w:color w:val="333333"/>
        </w:rPr>
        <w:t xml:space="preserve">cca 1 x za </w:t>
      </w:r>
      <w:r>
        <w:rPr>
          <w:color w:val="333333"/>
        </w:rPr>
        <w:t>1</w:t>
      </w:r>
      <w:r>
        <w:rPr>
          <w:color w:val="333333"/>
        </w:rPr>
        <w:t xml:space="preserve"> měsíc </w:t>
      </w:r>
      <w:r>
        <w:rPr>
          <w:color w:val="333333"/>
        </w:rPr>
        <w:t>–</w:t>
      </w:r>
      <w:r>
        <w:rPr>
          <w:color w:val="333333"/>
        </w:rPr>
        <w:t xml:space="preserve"> bude vždy ohlášeno se 14denním předstihem (většinou s nově vzniklými skutečnostmi v provozu budov) </w:t>
      </w:r>
    </w:p>
    <w:p w14:paraId="231929CB" w14:textId="77777777" w:rsidR="00000693" w:rsidRDefault="006A1FD6">
      <w:pPr>
        <w:spacing w:after="197" w:line="259" w:lineRule="auto"/>
        <w:ind w:right="137"/>
        <w:jc w:val="left"/>
      </w:pPr>
      <w:r>
        <w:rPr>
          <w:color w:val="333333"/>
        </w:rPr>
        <w:t>VSTUPNÍ TEST</w:t>
      </w:r>
      <w:r>
        <w:rPr>
          <w:color w:val="333333"/>
        </w:rPr>
        <w:t>Y:</w:t>
      </w:r>
      <w:r>
        <w:rPr>
          <w:color w:val="333333"/>
        </w:rPr>
        <w:t xml:space="preserve"> </w:t>
      </w:r>
    </w:p>
    <w:p w14:paraId="1765172E" w14:textId="77777777" w:rsidR="00000693" w:rsidRDefault="006A1FD6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color w:val="333333"/>
          <w:sz w:val="24"/>
        </w:rPr>
        <w:t xml:space="preserve">Anglický jazyk (úroveň B2) </w:t>
      </w:r>
      <w:r>
        <w:rPr>
          <w:color w:val="333333"/>
          <w:sz w:val="24"/>
        </w:rPr>
        <w:t>–</w:t>
      </w:r>
      <w:r>
        <w:rPr>
          <w:color w:val="333333"/>
          <w:sz w:val="24"/>
        </w:rPr>
        <w:t xml:space="preserve"> </w:t>
      </w:r>
      <w:r>
        <w:rPr>
          <w:sz w:val="23"/>
        </w:rPr>
        <w:t xml:space="preserve">psaný test a pohovor s pracovníkem Objednatele. </w:t>
      </w:r>
      <w:r>
        <w:rPr>
          <w:sz w:val="24"/>
        </w:rPr>
        <w:t xml:space="preserve"> </w:t>
      </w:r>
    </w:p>
    <w:p w14:paraId="1C370FA9" w14:textId="77777777" w:rsidR="00000693" w:rsidRDefault="006A1FD6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color w:val="333333"/>
          <w:sz w:val="24"/>
        </w:rPr>
        <w:t xml:space="preserve">Test fyzické zdatnosti </w:t>
      </w:r>
      <w:r>
        <w:rPr>
          <w:color w:val="333333"/>
          <w:sz w:val="24"/>
        </w:rPr>
        <w:t>–</w:t>
      </w:r>
      <w:r>
        <w:rPr>
          <w:color w:val="333333"/>
          <w:sz w:val="24"/>
        </w:rPr>
        <w:t xml:space="preserve"> </w:t>
      </w:r>
      <w:r>
        <w:rPr>
          <w:sz w:val="23"/>
        </w:rPr>
        <w:t>ujít vzdálenost ze stanoviště Předs</w:t>
      </w:r>
      <w:r>
        <w:rPr>
          <w:sz w:val="23"/>
        </w:rPr>
        <w:t xml:space="preserve">álí Dětské muzeum do stanoviště 2. místnost </w:t>
      </w:r>
    </w:p>
    <w:p w14:paraId="076098F8" w14:textId="77777777" w:rsidR="00000693" w:rsidRDefault="006A1FD6">
      <w:pPr>
        <w:spacing w:after="0" w:line="259" w:lineRule="auto"/>
        <w:ind w:left="732" w:right="0"/>
        <w:jc w:val="left"/>
      </w:pPr>
      <w:r>
        <w:rPr>
          <w:sz w:val="23"/>
        </w:rPr>
        <w:t xml:space="preserve">Dětské muzeum, 2. patro v čase max. 1 minutu a 40 sekund  </w:t>
      </w:r>
    </w:p>
    <w:p w14:paraId="1FD91C04" w14:textId="77777777" w:rsidR="00000693" w:rsidRDefault="006A1FD6">
      <w:pPr>
        <w:spacing w:after="0" w:line="259" w:lineRule="auto"/>
        <w:ind w:left="722" w:right="0" w:firstLine="0"/>
        <w:jc w:val="left"/>
      </w:pPr>
      <w:r>
        <w:rPr>
          <w:sz w:val="23"/>
        </w:rPr>
        <w:t xml:space="preserve"> </w:t>
      </w:r>
    </w:p>
    <w:p w14:paraId="67148896" w14:textId="77777777" w:rsidR="00000693" w:rsidRDefault="006A1FD6">
      <w:pPr>
        <w:spacing w:after="175" w:line="259" w:lineRule="auto"/>
        <w:ind w:right="137"/>
        <w:jc w:val="left"/>
      </w:pPr>
      <w:r>
        <w:rPr>
          <w:color w:val="333333"/>
        </w:rPr>
        <w:t>P</w:t>
      </w:r>
      <w:r>
        <w:rPr>
          <w:color w:val="333333"/>
        </w:rPr>
        <w:t>OŽADAVKY NA DODAVATELE</w:t>
      </w:r>
      <w:r>
        <w:rPr>
          <w:color w:val="333333"/>
        </w:rPr>
        <w:t>:</w:t>
      </w:r>
      <w:r>
        <w:rPr>
          <w:color w:val="333333"/>
        </w:rPr>
        <w:t xml:space="preserve"> </w:t>
      </w:r>
    </w:p>
    <w:p w14:paraId="19C8D91B" w14:textId="77777777" w:rsidR="00000693" w:rsidRDefault="006A1FD6">
      <w:pPr>
        <w:numPr>
          <w:ilvl w:val="0"/>
          <w:numId w:val="1"/>
        </w:numPr>
        <w:spacing w:after="13" w:line="259" w:lineRule="auto"/>
        <w:ind w:right="0" w:hanging="360"/>
        <w:jc w:val="left"/>
      </w:pPr>
      <w:r>
        <w:rPr>
          <w:color w:val="333333"/>
        </w:rPr>
        <w:t xml:space="preserve">Zajištění notebooku pro recepční, bude připojen na wifi </w:t>
      </w:r>
    </w:p>
    <w:p w14:paraId="493DA8E4" w14:textId="77777777" w:rsidR="00000693" w:rsidRDefault="006A1FD6">
      <w:pPr>
        <w:numPr>
          <w:ilvl w:val="0"/>
          <w:numId w:val="1"/>
        </w:numPr>
        <w:spacing w:after="13" w:line="259" w:lineRule="auto"/>
        <w:ind w:right="0" w:hanging="360"/>
        <w:jc w:val="left"/>
      </w:pPr>
      <w:r>
        <w:rPr>
          <w:color w:val="333333"/>
        </w:rPr>
        <w:t xml:space="preserve">Zajištění mobilních telefonů pro informátory + recepční </w:t>
      </w:r>
      <w:r>
        <w:rPr>
          <w:color w:val="333333"/>
        </w:rPr>
        <w:t>–</w:t>
      </w:r>
      <w:r>
        <w:rPr>
          <w:color w:val="333333"/>
        </w:rPr>
        <w:t xml:space="preserve"> pro komun</w:t>
      </w:r>
      <w:r>
        <w:rPr>
          <w:color w:val="333333"/>
        </w:rPr>
        <w:t xml:space="preserve">ikaci mezi sebou a mezi dalšími zaměstnanci muzea a ostrahou </w:t>
      </w:r>
    </w:p>
    <w:p w14:paraId="5D8502A0" w14:textId="77777777" w:rsidR="00000693" w:rsidRDefault="006A1FD6">
      <w:pPr>
        <w:numPr>
          <w:ilvl w:val="0"/>
          <w:numId w:val="1"/>
        </w:numPr>
        <w:spacing w:after="13" w:line="259" w:lineRule="auto"/>
        <w:ind w:right="0" w:hanging="360"/>
        <w:jc w:val="left"/>
      </w:pPr>
      <w:r>
        <w:rPr>
          <w:color w:val="333333"/>
        </w:rPr>
        <w:t xml:space="preserve">Zajištění části uniformy dle specifikace Objednavatele  </w:t>
      </w:r>
    </w:p>
    <w:p w14:paraId="52C29F1F" w14:textId="77777777" w:rsidR="00000693" w:rsidRDefault="006A1FD6">
      <w:pPr>
        <w:numPr>
          <w:ilvl w:val="0"/>
          <w:numId w:val="1"/>
        </w:numPr>
        <w:spacing w:after="13" w:line="259" w:lineRule="auto"/>
        <w:ind w:right="0" w:hanging="360"/>
        <w:jc w:val="left"/>
      </w:pPr>
      <w:r>
        <w:rPr>
          <w:color w:val="333333"/>
        </w:rPr>
        <w:t xml:space="preserve">Zajištění trvalé obsazenosti všech pozic (např. v době obědové pauzy) </w:t>
      </w:r>
    </w:p>
    <w:p w14:paraId="0F5F50CA" w14:textId="77777777" w:rsidR="00000693" w:rsidRDefault="006A1FD6">
      <w:pPr>
        <w:numPr>
          <w:ilvl w:val="0"/>
          <w:numId w:val="1"/>
        </w:numPr>
        <w:spacing w:after="13" w:line="259" w:lineRule="auto"/>
        <w:ind w:right="0" w:hanging="360"/>
        <w:jc w:val="left"/>
      </w:pPr>
      <w:r>
        <w:rPr>
          <w:color w:val="333333"/>
        </w:rPr>
        <w:t>Národní muzeum bude namátkově testovat informátory, animátory a re</w:t>
      </w:r>
      <w:r>
        <w:rPr>
          <w:color w:val="333333"/>
        </w:rPr>
        <w:t xml:space="preserve">cepční na přítomnost návykových látek </w:t>
      </w:r>
    </w:p>
    <w:p w14:paraId="56AB17C5" w14:textId="77777777" w:rsidR="00000693" w:rsidRDefault="006A1FD6">
      <w:pPr>
        <w:numPr>
          <w:ilvl w:val="0"/>
          <w:numId w:val="1"/>
        </w:numPr>
        <w:spacing w:after="158" w:line="259" w:lineRule="auto"/>
        <w:ind w:right="0" w:hanging="360"/>
        <w:jc w:val="left"/>
      </w:pPr>
      <w:r>
        <w:rPr>
          <w:color w:val="333333"/>
        </w:rPr>
        <w:t xml:space="preserve">Rozpis směn na minimálně 14 dnů dopředu </w:t>
      </w:r>
    </w:p>
    <w:p w14:paraId="7CBBB7DB" w14:textId="77777777" w:rsidR="00000693" w:rsidRDefault="006A1FD6">
      <w:pPr>
        <w:spacing w:after="160" w:line="259" w:lineRule="auto"/>
        <w:ind w:left="1" w:right="0" w:firstLine="0"/>
        <w:jc w:val="left"/>
      </w:pPr>
      <w:r>
        <w:rPr>
          <w:color w:val="333333"/>
        </w:rPr>
        <w:t xml:space="preserve"> </w:t>
      </w:r>
    </w:p>
    <w:p w14:paraId="48893DDA" w14:textId="77777777" w:rsidR="00000693" w:rsidRDefault="006A1FD6">
      <w:pPr>
        <w:spacing w:after="158" w:line="259" w:lineRule="auto"/>
        <w:ind w:left="1" w:right="0" w:firstLine="0"/>
        <w:jc w:val="left"/>
      </w:pPr>
      <w:r>
        <w:rPr>
          <w:color w:val="333333"/>
        </w:rPr>
        <w:t xml:space="preserve"> </w:t>
      </w:r>
    </w:p>
    <w:p w14:paraId="5416A03F" w14:textId="77777777" w:rsidR="00000693" w:rsidRDefault="006A1FD6">
      <w:pPr>
        <w:spacing w:after="0" w:line="259" w:lineRule="auto"/>
        <w:ind w:left="1" w:right="0" w:firstLine="0"/>
        <w:jc w:val="left"/>
      </w:pPr>
      <w:r>
        <w:rPr>
          <w:color w:val="333333"/>
        </w:rPr>
        <w:t xml:space="preserve"> </w:t>
      </w:r>
    </w:p>
    <w:sectPr w:rsidR="00000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6" w:right="833" w:bottom="1218" w:left="719" w:header="991" w:footer="8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10D9" w14:textId="77777777" w:rsidR="00000000" w:rsidRDefault="006A1FD6">
      <w:pPr>
        <w:spacing w:after="0" w:line="240" w:lineRule="auto"/>
      </w:pPr>
      <w:r>
        <w:separator/>
      </w:r>
    </w:p>
  </w:endnote>
  <w:endnote w:type="continuationSeparator" w:id="0">
    <w:p w14:paraId="36411F8B" w14:textId="77777777" w:rsidR="00000000" w:rsidRDefault="006A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680F" w14:textId="77777777" w:rsidR="00000693" w:rsidRDefault="006A1FD6">
    <w:pPr>
      <w:tabs>
        <w:tab w:val="center" w:pos="517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37B8" w14:textId="77777777" w:rsidR="00000693" w:rsidRDefault="006A1FD6">
    <w:pPr>
      <w:tabs>
        <w:tab w:val="center" w:pos="517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38BE" w14:textId="77777777" w:rsidR="00000693" w:rsidRDefault="006A1FD6">
    <w:pPr>
      <w:tabs>
        <w:tab w:val="center" w:pos="517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78BE" w14:textId="77777777" w:rsidR="00000000" w:rsidRDefault="006A1FD6">
      <w:pPr>
        <w:spacing w:after="0" w:line="240" w:lineRule="auto"/>
      </w:pPr>
      <w:r>
        <w:separator/>
      </w:r>
    </w:p>
  </w:footnote>
  <w:footnote w:type="continuationSeparator" w:id="0">
    <w:p w14:paraId="31270478" w14:textId="77777777" w:rsidR="00000000" w:rsidRDefault="006A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EBDF" w14:textId="77777777" w:rsidR="00000693" w:rsidRDefault="006A1FD6">
    <w:pPr>
      <w:spacing w:after="258" w:line="259" w:lineRule="auto"/>
      <w:ind w:left="1" w:right="0" w:firstLine="0"/>
      <w:jc w:val="left"/>
    </w:pPr>
    <w:r>
      <w:rPr>
        <w:color w:val="767171"/>
        <w:sz w:val="20"/>
      </w:rPr>
      <w:t>Příloha číslo 11 ZD a příloha číslo 6 Smlouvy</w:t>
    </w:r>
    <w:r>
      <w:rPr>
        <w:color w:val="767171"/>
        <w:sz w:val="20"/>
      </w:rPr>
      <w:t>:</w:t>
    </w:r>
    <w:r>
      <w:rPr>
        <w:color w:val="767171"/>
        <w:sz w:val="20"/>
      </w:rPr>
      <w:t xml:space="preserve"> Specifikace pracovních pozic </w:t>
    </w:r>
  </w:p>
  <w:p w14:paraId="1275ADE5" w14:textId="77777777" w:rsidR="00000693" w:rsidRDefault="006A1FD6">
    <w:pPr>
      <w:spacing w:after="0" w:line="259" w:lineRule="auto"/>
      <w:ind w:left="1" w:right="0" w:firstLine="0"/>
      <w:jc w:val="left"/>
    </w:pPr>
    <w:r>
      <w:t xml:space="preserve"> </w:t>
    </w:r>
  </w:p>
  <w:p w14:paraId="479CE28A" w14:textId="77777777" w:rsidR="00000693" w:rsidRDefault="006A1FD6">
    <w:pPr>
      <w:spacing w:after="0" w:line="259" w:lineRule="auto"/>
      <w:ind w:left="361" w:right="0" w:firstLine="0"/>
      <w:jc w:val="left"/>
    </w:pPr>
    <w:r>
      <w:rPr>
        <w:rFonts w:ascii="Segoe UI Symbol" w:eastAsia="Segoe UI Symbol" w:hAnsi="Segoe UI Symbol" w:cs="Segoe UI Symbol"/>
      </w:rPr>
      <w:t>−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BA08" w14:textId="77777777" w:rsidR="00000693" w:rsidRDefault="006A1FD6">
    <w:pPr>
      <w:spacing w:after="258" w:line="259" w:lineRule="auto"/>
      <w:ind w:left="1" w:right="0" w:firstLine="0"/>
      <w:jc w:val="left"/>
    </w:pPr>
    <w:r>
      <w:rPr>
        <w:color w:val="767171"/>
        <w:sz w:val="20"/>
      </w:rPr>
      <w:t>Příloha číslo 11 ZD a příloha číslo 6 Smlouvy</w:t>
    </w:r>
    <w:r>
      <w:rPr>
        <w:color w:val="767171"/>
        <w:sz w:val="20"/>
      </w:rPr>
      <w:t>:</w:t>
    </w:r>
    <w:r>
      <w:rPr>
        <w:color w:val="767171"/>
        <w:sz w:val="20"/>
      </w:rPr>
      <w:t xml:space="preserve"> Specifikace pracovních pozic </w:t>
    </w:r>
  </w:p>
  <w:p w14:paraId="57BC851E" w14:textId="77777777" w:rsidR="00000693" w:rsidRDefault="006A1FD6">
    <w:pPr>
      <w:spacing w:after="0" w:line="259" w:lineRule="auto"/>
      <w:ind w:left="1" w:right="0" w:firstLine="0"/>
      <w:jc w:val="left"/>
    </w:pPr>
    <w:r>
      <w:t xml:space="preserve"> </w:t>
    </w:r>
  </w:p>
  <w:p w14:paraId="764BC349" w14:textId="77777777" w:rsidR="00000693" w:rsidRDefault="006A1FD6">
    <w:pPr>
      <w:spacing w:after="0" w:line="259" w:lineRule="auto"/>
      <w:ind w:left="361" w:right="0" w:firstLine="0"/>
      <w:jc w:val="left"/>
    </w:pPr>
    <w:r>
      <w:rPr>
        <w:rFonts w:ascii="Segoe UI Symbol" w:eastAsia="Segoe UI Symbol" w:hAnsi="Segoe UI Symbol" w:cs="Segoe UI Symbol"/>
      </w:rPr>
      <w:t>−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F7BD" w14:textId="77777777" w:rsidR="00000693" w:rsidRDefault="006A1FD6">
    <w:pPr>
      <w:spacing w:after="258" w:line="259" w:lineRule="auto"/>
      <w:ind w:left="1" w:right="0" w:firstLine="0"/>
      <w:jc w:val="left"/>
    </w:pPr>
    <w:r>
      <w:rPr>
        <w:color w:val="767171"/>
        <w:sz w:val="20"/>
      </w:rPr>
      <w:t>Příloha číslo 11 ZD a příloha číslo 6 Smlouvy</w:t>
    </w:r>
    <w:r>
      <w:rPr>
        <w:color w:val="767171"/>
        <w:sz w:val="20"/>
      </w:rPr>
      <w:t>:</w:t>
    </w:r>
    <w:r>
      <w:rPr>
        <w:color w:val="767171"/>
        <w:sz w:val="20"/>
      </w:rPr>
      <w:t xml:space="preserve"> Specifikace pracovních pozic </w:t>
    </w:r>
  </w:p>
  <w:p w14:paraId="4F4E0698" w14:textId="77777777" w:rsidR="00000693" w:rsidRDefault="006A1FD6">
    <w:pPr>
      <w:spacing w:after="0" w:line="259" w:lineRule="auto"/>
      <w:ind w:left="1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C3CD4"/>
    <w:multiLevelType w:val="hybridMultilevel"/>
    <w:tmpl w:val="AD6A2AFC"/>
    <w:lvl w:ilvl="0" w:tplc="90966980">
      <w:start w:val="1"/>
      <w:numFmt w:val="bullet"/>
      <w:lvlText w:val="-"/>
      <w:lvlJc w:val="left"/>
      <w:pPr>
        <w:ind w:left="7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BE0A40">
      <w:start w:val="1"/>
      <w:numFmt w:val="bullet"/>
      <w:lvlText w:val="o"/>
      <w:lvlJc w:val="left"/>
      <w:pPr>
        <w:ind w:left="14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EB0CA">
      <w:start w:val="1"/>
      <w:numFmt w:val="bullet"/>
      <w:lvlText w:val="▪"/>
      <w:lvlJc w:val="left"/>
      <w:pPr>
        <w:ind w:left="21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C0BA4">
      <w:start w:val="1"/>
      <w:numFmt w:val="bullet"/>
      <w:lvlText w:val="•"/>
      <w:lvlJc w:val="left"/>
      <w:pPr>
        <w:ind w:left="28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F81156">
      <w:start w:val="1"/>
      <w:numFmt w:val="bullet"/>
      <w:lvlText w:val="o"/>
      <w:lvlJc w:val="left"/>
      <w:pPr>
        <w:ind w:left="35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4816E">
      <w:start w:val="1"/>
      <w:numFmt w:val="bullet"/>
      <w:lvlText w:val="▪"/>
      <w:lvlJc w:val="left"/>
      <w:pPr>
        <w:ind w:left="42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4519C">
      <w:start w:val="1"/>
      <w:numFmt w:val="bullet"/>
      <w:lvlText w:val="•"/>
      <w:lvlJc w:val="left"/>
      <w:pPr>
        <w:ind w:left="50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C2D36">
      <w:start w:val="1"/>
      <w:numFmt w:val="bullet"/>
      <w:lvlText w:val="o"/>
      <w:lvlJc w:val="left"/>
      <w:pPr>
        <w:ind w:left="57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09B20">
      <w:start w:val="1"/>
      <w:numFmt w:val="bullet"/>
      <w:lvlText w:val="▪"/>
      <w:lvlJc w:val="left"/>
      <w:pPr>
        <w:ind w:left="64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27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93"/>
    <w:rsid w:val="00000693"/>
    <w:rsid w:val="006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4A11"/>
  <w15:docId w15:val="{39B07FF7-8183-428F-8DE2-A506F300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1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1299</Words>
  <Characters>7667</Characters>
  <Application>Microsoft Office Word</Application>
  <DocSecurity>0</DocSecurity>
  <Lines>63</Lines>
  <Paragraphs>17</Paragraphs>
  <ScaleCrop>false</ScaleCrop>
  <Company>Národní muzeum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Schovánková</dc:creator>
  <cp:keywords/>
  <cp:lastModifiedBy>Lubovská Markéta</cp:lastModifiedBy>
  <cp:revision>2</cp:revision>
  <dcterms:created xsi:type="dcterms:W3CDTF">2023-06-21T15:03:00Z</dcterms:created>
  <dcterms:modified xsi:type="dcterms:W3CDTF">2023-06-21T15:03:00Z</dcterms:modified>
</cp:coreProperties>
</file>