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B887" w14:textId="5F117712" w:rsidR="001E5123" w:rsidRDefault="001E5123" w:rsidP="00B710B0">
      <w:pPr>
        <w:spacing w:after="45"/>
      </w:pPr>
    </w:p>
    <w:p w14:paraId="3DA44C01" w14:textId="2B96C7B2" w:rsidR="001E5123" w:rsidRDefault="00000000" w:rsidP="002F217B">
      <w:pPr>
        <w:spacing w:after="899"/>
      </w:pPr>
      <w:r>
        <w:t xml:space="preserve"> </w:t>
      </w:r>
      <w:bookmarkStart w:id="0" w:name="_Toc5810"/>
      <w:r>
        <w:t xml:space="preserve">Krycí list nabídky </w:t>
      </w:r>
      <w:bookmarkEnd w:id="0"/>
    </w:p>
    <w:p w14:paraId="63049874" w14:textId="77777777" w:rsidR="001E5123" w:rsidRDefault="00000000">
      <w:pPr>
        <w:spacing w:after="0"/>
      </w:pPr>
      <w:r>
        <w:t xml:space="preserve"> </w:t>
      </w:r>
    </w:p>
    <w:tbl>
      <w:tblPr>
        <w:tblStyle w:val="TableGrid"/>
        <w:tblW w:w="9290" w:type="dxa"/>
        <w:tblInd w:w="-353" w:type="dxa"/>
        <w:tblCellMar>
          <w:top w:w="10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4040"/>
        <w:gridCol w:w="5250"/>
      </w:tblGrid>
      <w:tr w:rsidR="001E5123" w14:paraId="69413E7A" w14:textId="77777777">
        <w:trPr>
          <w:trHeight w:val="668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8F07" w14:textId="77777777" w:rsidR="001E5123" w:rsidRDefault="00000000">
            <w:r>
              <w:t xml:space="preserve">Název veřejné zakázky: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E72C" w14:textId="77777777" w:rsidR="001E5123" w:rsidRDefault="00000000">
            <w:pPr>
              <w:jc w:val="both"/>
            </w:pPr>
            <w:r>
              <w:t xml:space="preserve">Informační, animační a recepční služby pro objekty Národního muzea </w:t>
            </w:r>
          </w:p>
        </w:tc>
      </w:tr>
      <w:tr w:rsidR="001E5123" w14:paraId="26B5BB4A" w14:textId="77777777">
        <w:trPr>
          <w:trHeight w:val="396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6B0B5" w14:textId="77777777" w:rsidR="001E5123" w:rsidRDefault="00000000">
            <w:r>
              <w:t xml:space="preserve">Identifikační údaje účastníka právnické osoby </w:t>
            </w:r>
          </w:p>
        </w:tc>
      </w:tr>
      <w:tr w:rsidR="001E5123" w14:paraId="6847EE42" w14:textId="77777777">
        <w:trPr>
          <w:trHeight w:val="40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CDD1" w14:textId="77777777" w:rsidR="001E5123" w:rsidRDefault="00000000">
            <w:r>
              <w:t xml:space="preserve">Obchodní firma nebo název: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8CCA" w14:textId="77777777" w:rsidR="001E5123" w:rsidRDefault="00000000">
            <w:r>
              <w:t xml:space="preserve">AGP PLUS SERVICE s.r.o. </w:t>
            </w:r>
          </w:p>
        </w:tc>
      </w:tr>
      <w:tr w:rsidR="001E5123" w14:paraId="1D4278A3" w14:textId="77777777">
        <w:trPr>
          <w:trHeight w:val="398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1C1" w14:textId="77777777" w:rsidR="001E5123" w:rsidRDefault="00000000">
            <w:r>
              <w:t xml:space="preserve">Sídlo: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528B" w14:textId="77777777" w:rsidR="001E5123" w:rsidRDefault="00000000">
            <w:r>
              <w:t xml:space="preserve">Boleslavská 1384, 250 01 Brandýs nad Labem </w:t>
            </w:r>
          </w:p>
        </w:tc>
      </w:tr>
      <w:tr w:rsidR="001E5123" w14:paraId="1A900618" w14:textId="77777777">
        <w:trPr>
          <w:trHeight w:val="398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C66" w14:textId="77777777" w:rsidR="001E5123" w:rsidRDefault="00000000">
            <w:r>
              <w:t xml:space="preserve">Právní forma: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2DF7" w14:textId="77777777" w:rsidR="001E5123" w:rsidRDefault="00000000">
            <w:r>
              <w:t xml:space="preserve">společnost s ručením omezeným </w:t>
            </w:r>
          </w:p>
        </w:tc>
      </w:tr>
      <w:tr w:rsidR="001E5123" w14:paraId="0217A944" w14:textId="77777777">
        <w:trPr>
          <w:trHeight w:val="398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8463" w14:textId="77777777" w:rsidR="001E5123" w:rsidRDefault="00000000">
            <w:r>
              <w:t xml:space="preserve">Identifikační číslo osoby – je-li přiděleno: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9040" w14:textId="77777777" w:rsidR="001E5123" w:rsidRDefault="00000000">
            <w:r>
              <w:t xml:space="preserve">27611388 </w:t>
            </w:r>
          </w:p>
        </w:tc>
      </w:tr>
      <w:tr w:rsidR="001E5123" w14:paraId="10A76F93" w14:textId="77777777">
        <w:trPr>
          <w:trHeight w:val="398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4A27" w14:textId="77777777" w:rsidR="001E5123" w:rsidRDefault="00000000">
            <w:r>
              <w:t xml:space="preserve">Daňové identifikační číslo – je-li přiděleno: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9B5" w14:textId="77777777" w:rsidR="001E5123" w:rsidRDefault="00000000">
            <w:r>
              <w:t xml:space="preserve">CZ27611388 </w:t>
            </w:r>
          </w:p>
        </w:tc>
      </w:tr>
      <w:tr w:rsidR="001E5123" w14:paraId="62B810A0" w14:textId="77777777">
        <w:trPr>
          <w:trHeight w:val="399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2470" w14:textId="77777777" w:rsidR="001E5123" w:rsidRDefault="00000000">
            <w:r>
              <w:t xml:space="preserve">E-mail: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7B7C" w14:textId="052916EA" w:rsidR="001E5123" w:rsidRDefault="009E1761">
            <w:proofErr w:type="spellStart"/>
            <w:r>
              <w:t>xxxxxxxxxxxxxxxxxxxxxx</w:t>
            </w:r>
            <w:proofErr w:type="spellEnd"/>
          </w:p>
        </w:tc>
      </w:tr>
      <w:tr w:rsidR="001E5123" w14:paraId="57E5B194" w14:textId="77777777">
        <w:trPr>
          <w:trHeight w:val="936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AD08" w14:textId="77777777" w:rsidR="001E5123" w:rsidRDefault="00000000">
            <w:pPr>
              <w:ind w:right="48"/>
              <w:jc w:val="both"/>
            </w:pPr>
            <w:r>
              <w:t xml:space="preserve">Jméno a příjmení statutárního orgánu nebo jeho členů, případně jiné fyzické osoby oprávněné zastupovat právnickou osobu: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DCC1" w14:textId="77777777" w:rsidR="001E5123" w:rsidRDefault="00000000">
            <w:pPr>
              <w:ind w:right="48"/>
              <w:jc w:val="both"/>
            </w:pPr>
            <w:r>
              <w:t xml:space="preserve">jednající PROTECTON HOLDING, a.s., v pozici jednatele, jednající Ing. Lenkou Vořechovou, zmocněným zástupcem jednatele </w:t>
            </w:r>
          </w:p>
        </w:tc>
      </w:tr>
      <w:tr w:rsidR="001E5123" w14:paraId="4F3A57FF" w14:textId="77777777">
        <w:trPr>
          <w:trHeight w:val="398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4FF6" w14:textId="77777777" w:rsidR="001E5123" w:rsidRDefault="00000000">
            <w:r>
              <w:t xml:space="preserve"> </w:t>
            </w:r>
          </w:p>
        </w:tc>
      </w:tr>
      <w:tr w:rsidR="001E5123" w14:paraId="6989955C" w14:textId="77777777">
        <w:trPr>
          <w:trHeight w:val="398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C45B" w14:textId="77777777" w:rsidR="001E5123" w:rsidRDefault="00000000">
            <w:r>
              <w:t xml:space="preserve">Nabídková cena bez DPH: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8E0E" w14:textId="77777777" w:rsidR="001E5123" w:rsidRDefault="00000000">
            <w:pPr>
              <w:ind w:right="51"/>
              <w:jc w:val="center"/>
            </w:pPr>
            <w:r>
              <w:t xml:space="preserve">40 638 913,38,- Kč  </w:t>
            </w:r>
          </w:p>
        </w:tc>
      </w:tr>
      <w:tr w:rsidR="001E5123" w14:paraId="73A911E3" w14:textId="77777777">
        <w:trPr>
          <w:trHeight w:val="398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E84D" w14:textId="77777777" w:rsidR="001E5123" w:rsidRDefault="00000000">
            <w:r>
              <w:t xml:space="preserve">DPH: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B1CF" w14:textId="77777777" w:rsidR="001E5123" w:rsidRDefault="00000000">
            <w:pPr>
              <w:ind w:right="51"/>
              <w:jc w:val="center"/>
            </w:pPr>
            <w:r>
              <w:t xml:space="preserve">8 534 171,81,- Kč  </w:t>
            </w:r>
          </w:p>
        </w:tc>
      </w:tr>
      <w:tr w:rsidR="001E5123" w14:paraId="081A70E8" w14:textId="77777777">
        <w:trPr>
          <w:trHeight w:val="398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1A71" w14:textId="77777777" w:rsidR="001E5123" w:rsidRDefault="00000000">
            <w:r>
              <w:t xml:space="preserve">Nabídková cena včetně DPH: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26F6" w14:textId="77777777" w:rsidR="001E5123" w:rsidRDefault="00000000">
            <w:pPr>
              <w:ind w:right="51"/>
              <w:jc w:val="center"/>
            </w:pPr>
            <w:r>
              <w:t xml:space="preserve">49 173 085,19,- Kč  </w:t>
            </w:r>
          </w:p>
        </w:tc>
      </w:tr>
      <w:tr w:rsidR="001E5123" w14:paraId="76002C1D" w14:textId="77777777">
        <w:trPr>
          <w:trHeight w:val="398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16F8" w14:textId="77777777" w:rsidR="001E5123" w:rsidRDefault="00000000">
            <w:pPr>
              <w:ind w:left="2"/>
              <w:jc w:val="center"/>
            </w:pPr>
            <w:r>
              <w:t xml:space="preserve"> </w:t>
            </w:r>
          </w:p>
        </w:tc>
      </w:tr>
      <w:tr w:rsidR="001E5123" w14:paraId="1D189ABC" w14:textId="77777777">
        <w:trPr>
          <w:trHeight w:val="1205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56D5" w14:textId="77777777" w:rsidR="001E5123" w:rsidRDefault="00000000">
            <w:pPr>
              <w:ind w:right="48"/>
              <w:jc w:val="both"/>
            </w:pPr>
            <w:r>
              <w:t xml:space="preserve">Úroveň zaručené mzdy pro 2. skupinu prací (106,50 Kč) + 30 % pro pracovníka na pozici informátora a animátora (tj. min. 138,45 </w:t>
            </w:r>
          </w:p>
          <w:p w14:paraId="1E7524CA" w14:textId="77777777" w:rsidR="001E5123" w:rsidRDefault="00000000">
            <w:r>
              <w:t xml:space="preserve">Kč);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1328" w14:textId="77777777" w:rsidR="001E5123" w:rsidRDefault="00000000">
            <w:pPr>
              <w:ind w:right="51"/>
              <w:jc w:val="center"/>
            </w:pPr>
            <w:r>
              <w:t xml:space="preserve">150,00,- Kč  </w:t>
            </w:r>
          </w:p>
        </w:tc>
      </w:tr>
      <w:tr w:rsidR="001E5123" w14:paraId="1FB2FD4E" w14:textId="77777777">
        <w:trPr>
          <w:trHeight w:val="936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D06C" w14:textId="77777777" w:rsidR="001E5123" w:rsidRDefault="00000000">
            <w:r>
              <w:t xml:space="preserve">Úroveň zaručené mzdy pro 3. skupinu prací (117,50 Kč) + 30 % pro pracovníka na pozici recepční (tj. min. 152,75 Kč);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ACED" w14:textId="77777777" w:rsidR="001E5123" w:rsidRDefault="00000000">
            <w:pPr>
              <w:ind w:right="51"/>
              <w:jc w:val="center"/>
            </w:pPr>
            <w:r>
              <w:t xml:space="preserve">165,00,- Kč </w:t>
            </w:r>
          </w:p>
        </w:tc>
      </w:tr>
    </w:tbl>
    <w:p w14:paraId="30AC60E5" w14:textId="77777777" w:rsidR="001E5123" w:rsidRDefault="00000000">
      <w:pPr>
        <w:spacing w:after="38" w:line="224" w:lineRule="auto"/>
        <w:ind w:right="96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3DB267E" w14:textId="4BC75FD1" w:rsidR="001E5123" w:rsidRDefault="00000000" w:rsidP="004D3BBB">
      <w:pPr>
        <w:tabs>
          <w:tab w:val="center" w:pos="7130"/>
        </w:tabs>
        <w:spacing w:after="1491"/>
      </w:pPr>
      <w:r>
        <w:t xml:space="preserve"> </w:t>
      </w:r>
      <w:r>
        <w:tab/>
        <w:t xml:space="preserve"> </w:t>
      </w:r>
      <w:r>
        <w:tab/>
      </w:r>
    </w:p>
    <w:sectPr w:rsidR="001E5123">
      <w:headerReference w:type="even" r:id="rId7"/>
      <w:headerReference w:type="default" r:id="rId8"/>
      <w:headerReference w:type="first" r:id="rId9"/>
      <w:pgSz w:w="11906" w:h="16838"/>
      <w:pgMar w:top="1459" w:right="1033" w:bottom="905" w:left="1133" w:header="332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D56F" w14:textId="77777777" w:rsidR="00D51E81" w:rsidRDefault="00D51E81">
      <w:pPr>
        <w:spacing w:after="0" w:line="240" w:lineRule="auto"/>
      </w:pPr>
      <w:r>
        <w:separator/>
      </w:r>
    </w:p>
  </w:endnote>
  <w:endnote w:type="continuationSeparator" w:id="0">
    <w:p w14:paraId="4B5B7793" w14:textId="77777777" w:rsidR="00D51E81" w:rsidRDefault="00D5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FE37" w14:textId="77777777" w:rsidR="00D51E81" w:rsidRDefault="00D51E81">
      <w:pPr>
        <w:spacing w:after="0" w:line="240" w:lineRule="auto"/>
      </w:pPr>
      <w:r>
        <w:separator/>
      </w:r>
    </w:p>
  </w:footnote>
  <w:footnote w:type="continuationSeparator" w:id="0">
    <w:p w14:paraId="7A083A93" w14:textId="77777777" w:rsidR="00D51E81" w:rsidRDefault="00D5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BF48" w14:textId="77777777" w:rsidR="001E5123" w:rsidRDefault="00000000">
    <w:pPr>
      <w:spacing w:after="619"/>
      <w:ind w:right="-82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DF42F66" wp14:editId="7BCB324B">
          <wp:simplePos x="0" y="0"/>
          <wp:positionH relativeFrom="page">
            <wp:posOffset>6254115</wp:posOffset>
          </wp:positionH>
          <wp:positionV relativeFrom="page">
            <wp:posOffset>210820</wp:posOffset>
          </wp:positionV>
          <wp:extent cx="1175385" cy="688975"/>
          <wp:effectExtent l="0" t="0" r="0" b="0"/>
          <wp:wrapSquare wrapText="bothSides"/>
          <wp:docPr id="293" name="Picture 2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Picture 2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5385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  <w:p w14:paraId="0F082DA9" w14:textId="77777777" w:rsidR="001E5123" w:rsidRDefault="00000000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2060"/>
        <w:sz w:val="32"/>
      </w:rPr>
      <w:t>2</w:t>
    </w:r>
    <w:r>
      <w:rPr>
        <w:color w:val="002060"/>
        <w:sz w:val="32"/>
      </w:rPr>
      <w:fldChar w:fldCharType="end"/>
    </w:r>
    <w:r>
      <w:rPr>
        <w:color w:val="002060"/>
        <w:sz w:val="32"/>
      </w:rPr>
      <w:t>)</w:t>
    </w:r>
    <w:r>
      <w:rPr>
        <w:rFonts w:ascii="Arial" w:eastAsia="Arial" w:hAnsi="Arial" w:cs="Arial"/>
        <w:b/>
        <w:color w:val="002060"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9D8C" w14:textId="77777777" w:rsidR="001E5123" w:rsidRDefault="00000000">
    <w:pPr>
      <w:spacing w:after="619"/>
      <w:ind w:right="-826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D556A12" wp14:editId="10D31413">
          <wp:simplePos x="0" y="0"/>
          <wp:positionH relativeFrom="page">
            <wp:posOffset>6254115</wp:posOffset>
          </wp:positionH>
          <wp:positionV relativeFrom="page">
            <wp:posOffset>210820</wp:posOffset>
          </wp:positionV>
          <wp:extent cx="1175385" cy="688975"/>
          <wp:effectExtent l="0" t="0" r="0" b="0"/>
          <wp:wrapSquare wrapText="bothSides"/>
          <wp:docPr id="1" name="Picture 2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Picture 2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5385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662C" w14:textId="77777777" w:rsidR="001E5123" w:rsidRDefault="00000000">
    <w:pPr>
      <w:spacing w:after="0"/>
      <w:ind w:right="-826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CB5E716" wp14:editId="396EE3BA">
          <wp:simplePos x="0" y="0"/>
          <wp:positionH relativeFrom="page">
            <wp:posOffset>6254115</wp:posOffset>
          </wp:positionH>
          <wp:positionV relativeFrom="page">
            <wp:posOffset>210820</wp:posOffset>
          </wp:positionV>
          <wp:extent cx="1175385" cy="688975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5385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A6FD4"/>
    <w:multiLevelType w:val="hybridMultilevel"/>
    <w:tmpl w:val="F1BEA3DA"/>
    <w:lvl w:ilvl="0" w:tplc="946EB1F6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D85F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E79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A03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0CA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D892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004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B84E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EA8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2901A4"/>
    <w:multiLevelType w:val="hybridMultilevel"/>
    <w:tmpl w:val="437E9952"/>
    <w:lvl w:ilvl="0" w:tplc="70C21F98">
      <w:start w:val="3"/>
      <w:numFmt w:val="decimal"/>
      <w:lvlText w:val="%1)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4E35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4618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E052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86F1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51F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EDD5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8737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4E89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6380714">
    <w:abstractNumId w:val="1"/>
  </w:num>
  <w:num w:numId="2" w16cid:durableId="76954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23"/>
    <w:rsid w:val="000955B9"/>
    <w:rsid w:val="000E0DB4"/>
    <w:rsid w:val="001E5123"/>
    <w:rsid w:val="002F217B"/>
    <w:rsid w:val="004D3BBB"/>
    <w:rsid w:val="004D6628"/>
    <w:rsid w:val="00856EB5"/>
    <w:rsid w:val="009445D1"/>
    <w:rsid w:val="009E1761"/>
    <w:rsid w:val="00A41658"/>
    <w:rsid w:val="00B710B0"/>
    <w:rsid w:val="00D51E81"/>
    <w:rsid w:val="00D93B9D"/>
    <w:rsid w:val="00F1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02EF"/>
  <w15:docId w15:val="{5D5BDCF5-26B1-4F03-9F16-E1F067DB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00206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7" w:line="291" w:lineRule="auto"/>
      <w:ind w:left="3123" w:right="435" w:hanging="2189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206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3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2060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2060"/>
      <w:sz w:val="32"/>
    </w:rPr>
  </w:style>
  <w:style w:type="paragraph" w:styleId="Obsah1">
    <w:name w:val="toc 1"/>
    <w:hidden/>
    <w:pPr>
      <w:spacing w:after="239"/>
      <w:ind w:left="309" w:right="679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F13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A0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968</Characters>
  <Application>Microsoft Office Word</Application>
  <DocSecurity>0</DocSecurity>
  <Lines>8</Lines>
  <Paragraphs>2</Paragraphs>
  <ScaleCrop>false</ScaleCrop>
  <Company>Národní muzeum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Lubovská Markéta</cp:lastModifiedBy>
  <cp:revision>11</cp:revision>
  <dcterms:created xsi:type="dcterms:W3CDTF">2023-06-22T08:13:00Z</dcterms:created>
  <dcterms:modified xsi:type="dcterms:W3CDTF">2023-06-22T12:09:00Z</dcterms:modified>
</cp:coreProperties>
</file>