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26" w:rsidRPr="005C3D0D" w:rsidRDefault="00103326" w:rsidP="000F53FE">
      <w:pPr>
        <w:pStyle w:val="Nzev"/>
        <w:rPr>
          <w:sz w:val="32"/>
          <w:szCs w:val="32"/>
        </w:rPr>
      </w:pPr>
      <w:r w:rsidRPr="005C3D0D">
        <w:rPr>
          <w:sz w:val="32"/>
          <w:szCs w:val="32"/>
        </w:rPr>
        <w:t>Smlouva</w:t>
      </w:r>
    </w:p>
    <w:p w:rsidR="00103326" w:rsidRDefault="00103326" w:rsidP="000F53FE">
      <w:pPr>
        <w:jc w:val="center"/>
        <w:rPr>
          <w:b/>
          <w:sz w:val="28"/>
        </w:rPr>
      </w:pPr>
      <w:r>
        <w:rPr>
          <w:b/>
          <w:sz w:val="28"/>
        </w:rPr>
        <w:t>o nájmu ne</w:t>
      </w:r>
      <w:r w:rsidR="00BD57C8">
        <w:rPr>
          <w:b/>
          <w:sz w:val="28"/>
        </w:rPr>
        <w:t>movité věci</w:t>
      </w:r>
    </w:p>
    <w:p w:rsidR="00103326" w:rsidRDefault="00103326" w:rsidP="000F53FE">
      <w:pPr>
        <w:pStyle w:val="Zkladntext"/>
        <w:spacing w:before="0"/>
        <w:jc w:val="center"/>
      </w:pPr>
      <w:r>
        <w:t xml:space="preserve">uzavřená dle § </w:t>
      </w:r>
      <w:r w:rsidR="00BD57C8">
        <w:t>2201</w:t>
      </w:r>
      <w:r>
        <w:t xml:space="preserve"> </w:t>
      </w:r>
      <w:r w:rsidR="00BD57C8">
        <w:t xml:space="preserve">a násl. </w:t>
      </w:r>
      <w:r>
        <w:t xml:space="preserve">zákona č. </w:t>
      </w:r>
      <w:r w:rsidR="00BD57C8">
        <w:t>89/2012</w:t>
      </w:r>
      <w:r>
        <w:t xml:space="preserve"> Sb., občansk</w:t>
      </w:r>
      <w:r w:rsidR="00BD57C8">
        <w:t>ý</w:t>
      </w:r>
      <w:r>
        <w:t xml:space="preserve"> zákoník</w:t>
      </w:r>
    </w:p>
    <w:p w:rsidR="005C3D0D" w:rsidRPr="005C3D0D" w:rsidRDefault="005C3D0D" w:rsidP="000F53FE">
      <w:pPr>
        <w:pStyle w:val="VEC"/>
        <w:spacing w:before="0" w:after="0"/>
        <w:rPr>
          <w:sz w:val="24"/>
          <w:szCs w:val="24"/>
        </w:rPr>
      </w:pPr>
      <w:r w:rsidRPr="005C3D0D">
        <w:rPr>
          <w:sz w:val="24"/>
          <w:szCs w:val="24"/>
        </w:rPr>
        <w:t>___________________________________________________________________________</w:t>
      </w:r>
    </w:p>
    <w:p w:rsidR="005C3D0D" w:rsidRDefault="005C3D0D" w:rsidP="000F53FE">
      <w:pPr>
        <w:pStyle w:val="HLAVICKA"/>
        <w:spacing w:after="0"/>
        <w:jc w:val="center"/>
        <w:rPr>
          <w:b/>
          <w:bCs/>
          <w:sz w:val="24"/>
        </w:rPr>
      </w:pPr>
    </w:p>
    <w:p w:rsidR="006E67AC" w:rsidRDefault="006E67AC" w:rsidP="000F53FE">
      <w:pPr>
        <w:pStyle w:val="HLAVICKA"/>
        <w:spacing w:after="0"/>
        <w:jc w:val="center"/>
        <w:rPr>
          <w:b/>
          <w:bCs/>
          <w:sz w:val="24"/>
        </w:rPr>
      </w:pPr>
    </w:p>
    <w:p w:rsidR="00387CC1" w:rsidRDefault="00103326" w:rsidP="000F53FE">
      <w:pPr>
        <w:pStyle w:val="HLAVICKA"/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I. </w:t>
      </w:r>
    </w:p>
    <w:p w:rsidR="00422DBD" w:rsidRDefault="00103326" w:rsidP="000F53FE">
      <w:pPr>
        <w:pStyle w:val="HLAVICKA"/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Smluvní s</w:t>
      </w:r>
      <w:r w:rsidR="00422DBD">
        <w:rPr>
          <w:b/>
          <w:bCs/>
          <w:sz w:val="24"/>
        </w:rPr>
        <w:t>trany</w:t>
      </w:r>
    </w:p>
    <w:p w:rsidR="00422DBD" w:rsidRDefault="00422DBD" w:rsidP="000F53FE">
      <w:pPr>
        <w:pStyle w:val="HLAVICKA"/>
        <w:spacing w:after="0"/>
        <w:rPr>
          <w:sz w:val="24"/>
        </w:rPr>
      </w:pPr>
    </w:p>
    <w:p w:rsidR="007B1A5D" w:rsidRDefault="007B1A5D" w:rsidP="000F53FE">
      <w:pPr>
        <w:jc w:val="both"/>
      </w:pPr>
    </w:p>
    <w:p w:rsidR="00422DBD" w:rsidRDefault="00103326" w:rsidP="000F53FE">
      <w:pPr>
        <w:jc w:val="both"/>
      </w:pPr>
      <w:r>
        <w:t>P</w:t>
      </w:r>
      <w:r w:rsidR="00422DBD">
        <w:t>ronajímatel:</w:t>
      </w:r>
    </w:p>
    <w:p w:rsidR="00422DBD" w:rsidRDefault="00422DBD" w:rsidP="000F53FE">
      <w:pPr>
        <w:jc w:val="both"/>
      </w:pPr>
      <w:r>
        <w:tab/>
      </w:r>
      <w:r>
        <w:tab/>
      </w:r>
      <w:r>
        <w:rPr>
          <w:b/>
        </w:rPr>
        <w:t>Soukrom</w:t>
      </w:r>
      <w:r w:rsidR="00103326">
        <w:rPr>
          <w:b/>
        </w:rPr>
        <w:t>á</w:t>
      </w:r>
      <w:r>
        <w:rPr>
          <w:b/>
        </w:rPr>
        <w:t xml:space="preserve"> střední odborn</w:t>
      </w:r>
      <w:r w:rsidR="00103326">
        <w:rPr>
          <w:b/>
        </w:rPr>
        <w:t>á</w:t>
      </w:r>
      <w:r>
        <w:rPr>
          <w:b/>
        </w:rPr>
        <w:t xml:space="preserve"> </w:t>
      </w:r>
      <w:r w:rsidR="00103326">
        <w:rPr>
          <w:b/>
        </w:rPr>
        <w:t>škola</w:t>
      </w:r>
      <w:r>
        <w:rPr>
          <w:b/>
        </w:rPr>
        <w:t xml:space="preserve"> Břeclav, s.r.o.,</w:t>
      </w:r>
      <w:r>
        <w:t xml:space="preserve"> </w:t>
      </w:r>
    </w:p>
    <w:p w:rsidR="00422DBD" w:rsidRDefault="00422DBD" w:rsidP="000F53FE">
      <w:pPr>
        <w:ind w:left="708" w:firstLine="708"/>
        <w:jc w:val="both"/>
      </w:pPr>
      <w:r>
        <w:t xml:space="preserve">se sídlem Mládežnická </w:t>
      </w:r>
      <w:r w:rsidR="00D60C46">
        <w:t>3330/</w:t>
      </w:r>
      <w:r>
        <w:t>3, 690 02 Břeclav</w:t>
      </w:r>
    </w:p>
    <w:p w:rsidR="00422DBD" w:rsidRDefault="00422DBD" w:rsidP="000F53FE">
      <w:pPr>
        <w:jc w:val="both"/>
      </w:pPr>
      <w:r>
        <w:tab/>
      </w:r>
      <w:r>
        <w:tab/>
        <w:t xml:space="preserve">zastoupen jednatelem </w:t>
      </w:r>
      <w:r w:rsidR="00BD57C8" w:rsidRPr="00DF7EB2">
        <w:rPr>
          <w:color w:val="FFFFFF" w:themeColor="background1"/>
        </w:rPr>
        <w:t>JUDr</w:t>
      </w:r>
      <w:r w:rsidRPr="00DF7EB2">
        <w:rPr>
          <w:color w:val="FFFFFF" w:themeColor="background1"/>
        </w:rPr>
        <w:t xml:space="preserve">. Vlastimilem </w:t>
      </w:r>
      <w:proofErr w:type="spellStart"/>
      <w:r w:rsidRPr="00DF7EB2">
        <w:rPr>
          <w:color w:val="FFFFFF" w:themeColor="background1"/>
        </w:rPr>
        <w:t>Rampulou</w:t>
      </w:r>
      <w:proofErr w:type="spellEnd"/>
    </w:p>
    <w:p w:rsidR="00422DBD" w:rsidRDefault="00422DBD" w:rsidP="000F53FE">
      <w:pPr>
        <w:jc w:val="both"/>
      </w:pPr>
      <w:r>
        <w:tab/>
      </w:r>
      <w:r>
        <w:tab/>
        <w:t xml:space="preserve">IČ 253 440 56, zapsán v obchodním rejstříku </w:t>
      </w:r>
    </w:p>
    <w:p w:rsidR="00422DBD" w:rsidRDefault="00422DBD" w:rsidP="000F53FE">
      <w:pPr>
        <w:ind w:left="708" w:firstLine="708"/>
        <w:jc w:val="both"/>
      </w:pPr>
      <w:proofErr w:type="gramStart"/>
      <w:r>
        <w:t>vedeném</w:t>
      </w:r>
      <w:proofErr w:type="gramEnd"/>
      <w:r>
        <w:t xml:space="preserve"> Krajským soudem v Brně, oddíl C, vložka 27392</w:t>
      </w:r>
    </w:p>
    <w:p w:rsidR="00422DBD" w:rsidRPr="00DF7EB2" w:rsidRDefault="00422DBD" w:rsidP="000F53FE">
      <w:pPr>
        <w:ind w:left="708" w:firstLine="708"/>
        <w:jc w:val="both"/>
        <w:rPr>
          <w:color w:val="FFFFFF" w:themeColor="background1"/>
        </w:rPr>
      </w:pPr>
      <w:r>
        <w:t xml:space="preserve">bankovní spojení </w:t>
      </w:r>
      <w:r w:rsidRPr="00DF7EB2">
        <w:rPr>
          <w:color w:val="FFFFFF" w:themeColor="background1"/>
        </w:rPr>
        <w:t xml:space="preserve">Česká spořitelna a.s., pobočka Břeclav, </w:t>
      </w:r>
    </w:p>
    <w:p w:rsidR="00422DBD" w:rsidRPr="00DF7EB2" w:rsidRDefault="00422DBD" w:rsidP="000F53FE">
      <w:pPr>
        <w:ind w:left="708" w:firstLine="708"/>
        <w:jc w:val="both"/>
        <w:rPr>
          <w:color w:val="FFFFFF" w:themeColor="background1"/>
        </w:rPr>
      </w:pPr>
      <w:proofErr w:type="spellStart"/>
      <w:proofErr w:type="gramStart"/>
      <w:r w:rsidRPr="00DF7EB2">
        <w:rPr>
          <w:color w:val="FFFFFF" w:themeColor="background1"/>
        </w:rPr>
        <w:t>č.ú</w:t>
      </w:r>
      <w:proofErr w:type="spellEnd"/>
      <w:r w:rsidRPr="00DF7EB2">
        <w:rPr>
          <w:color w:val="FFFFFF" w:themeColor="background1"/>
        </w:rPr>
        <w:t>. 1380388389/0800</w:t>
      </w:r>
      <w:proofErr w:type="gramEnd"/>
    </w:p>
    <w:p w:rsidR="00422DBD" w:rsidRDefault="00422DBD" w:rsidP="000F53FE">
      <w:pPr>
        <w:jc w:val="both"/>
      </w:pPr>
    </w:p>
    <w:p w:rsidR="00422DBD" w:rsidRDefault="00103326" w:rsidP="000F53FE">
      <w:pPr>
        <w:jc w:val="both"/>
      </w:pPr>
      <w:r>
        <w:t>N</w:t>
      </w:r>
      <w:r w:rsidR="00422DBD">
        <w:t>ájemce:</w:t>
      </w:r>
    </w:p>
    <w:p w:rsidR="00D60C46" w:rsidRDefault="00422DBD" w:rsidP="00D60C46">
      <w:pPr>
        <w:jc w:val="both"/>
      </w:pPr>
      <w:r>
        <w:tab/>
      </w:r>
      <w:r>
        <w:tab/>
      </w:r>
      <w:r w:rsidR="00D60C46" w:rsidRPr="00D60C46">
        <w:rPr>
          <w:b/>
        </w:rPr>
        <w:t>Mateřská škola a základní škola Břeclav, Herbenova,</w:t>
      </w:r>
      <w:r w:rsidR="00D60C46">
        <w:t xml:space="preserve"> </w:t>
      </w:r>
    </w:p>
    <w:p w:rsidR="00D60C46" w:rsidRDefault="00D60C46" w:rsidP="00D60C46">
      <w:pPr>
        <w:ind w:left="708" w:firstLine="708"/>
        <w:jc w:val="both"/>
      </w:pPr>
      <w:r>
        <w:t>příspěvková organizace</w:t>
      </w:r>
    </w:p>
    <w:p w:rsidR="00422DBD" w:rsidRDefault="00D60C46" w:rsidP="00D60C46">
      <w:pPr>
        <w:ind w:left="708" w:firstLine="708"/>
        <w:jc w:val="both"/>
      </w:pPr>
      <w:r>
        <w:t>se sídlem Herbenova 2969/4, 690 03 Břeclav</w:t>
      </w:r>
    </w:p>
    <w:p w:rsidR="00BD57C8" w:rsidRDefault="00422DBD" w:rsidP="000F53FE">
      <w:pPr>
        <w:ind w:left="708" w:firstLine="708"/>
        <w:jc w:val="both"/>
      </w:pPr>
      <w:r>
        <w:t xml:space="preserve">zastoupen </w:t>
      </w:r>
      <w:r w:rsidR="00BD57C8">
        <w:t xml:space="preserve">ředitelkou </w:t>
      </w:r>
      <w:r w:rsidR="00D60C46" w:rsidRPr="00DF7EB2">
        <w:rPr>
          <w:color w:val="FFFFFF" w:themeColor="background1"/>
        </w:rPr>
        <w:t xml:space="preserve">Mgr. Alicí </w:t>
      </w:r>
      <w:proofErr w:type="spellStart"/>
      <w:r w:rsidR="00D60C46" w:rsidRPr="00DF7EB2">
        <w:rPr>
          <w:color w:val="FFFFFF" w:themeColor="background1"/>
        </w:rPr>
        <w:t>Magdonovou</w:t>
      </w:r>
      <w:proofErr w:type="spellEnd"/>
    </w:p>
    <w:p w:rsidR="00D60C46" w:rsidRDefault="00422DBD" w:rsidP="000F53FE">
      <w:pPr>
        <w:ind w:left="708" w:firstLine="708"/>
        <w:jc w:val="both"/>
      </w:pPr>
      <w:r>
        <w:t xml:space="preserve">IČ </w:t>
      </w:r>
      <w:r w:rsidR="00D60C46" w:rsidRPr="00D60C46">
        <w:t>708</w:t>
      </w:r>
      <w:r w:rsidR="00D60C46">
        <w:t> </w:t>
      </w:r>
      <w:r w:rsidR="00D60C46" w:rsidRPr="00D60C46">
        <w:t>387</w:t>
      </w:r>
      <w:r w:rsidR="00D60C46">
        <w:t xml:space="preserve"> </w:t>
      </w:r>
      <w:r w:rsidR="00D60C46" w:rsidRPr="00D60C46">
        <w:t>71</w:t>
      </w:r>
      <w:r>
        <w:t xml:space="preserve">, </w:t>
      </w:r>
      <w:r w:rsidR="007B1A5D" w:rsidRPr="007B1A5D">
        <w:t>Číslo organizace 4330</w:t>
      </w:r>
    </w:p>
    <w:p w:rsidR="00422DBD" w:rsidRPr="00DF7EB2" w:rsidRDefault="00422DBD" w:rsidP="000F53FE">
      <w:pPr>
        <w:ind w:left="708" w:firstLine="708"/>
        <w:jc w:val="both"/>
        <w:rPr>
          <w:color w:val="FFFFFF" w:themeColor="background1"/>
        </w:rPr>
      </w:pPr>
      <w:r>
        <w:t xml:space="preserve">bankovní spojení </w:t>
      </w:r>
      <w:bookmarkStart w:id="0" w:name="_GoBack"/>
      <w:r w:rsidR="008E426F" w:rsidRPr="00DF7EB2">
        <w:rPr>
          <w:color w:val="FFFFFF" w:themeColor="background1"/>
        </w:rPr>
        <w:t>Komerční banka a.s.,</w:t>
      </w:r>
      <w:r w:rsidRPr="00DF7EB2">
        <w:rPr>
          <w:color w:val="FFFFFF" w:themeColor="background1"/>
        </w:rPr>
        <w:t xml:space="preserve"> pobočka </w:t>
      </w:r>
      <w:r w:rsidR="008E426F" w:rsidRPr="00DF7EB2">
        <w:rPr>
          <w:color w:val="FFFFFF" w:themeColor="background1"/>
        </w:rPr>
        <w:t>Břeclav</w:t>
      </w:r>
      <w:r w:rsidRPr="00DF7EB2">
        <w:rPr>
          <w:color w:val="FFFFFF" w:themeColor="background1"/>
        </w:rPr>
        <w:t xml:space="preserve">, </w:t>
      </w:r>
    </w:p>
    <w:p w:rsidR="00422DBD" w:rsidRPr="00DF7EB2" w:rsidRDefault="00422DBD" w:rsidP="000F53FE">
      <w:pPr>
        <w:ind w:left="708" w:firstLine="708"/>
        <w:jc w:val="both"/>
        <w:rPr>
          <w:color w:val="FFFFFF" w:themeColor="background1"/>
        </w:rPr>
      </w:pPr>
      <w:proofErr w:type="spellStart"/>
      <w:proofErr w:type="gramStart"/>
      <w:r w:rsidRPr="00DF7EB2">
        <w:rPr>
          <w:color w:val="FFFFFF" w:themeColor="background1"/>
        </w:rPr>
        <w:t>č.ú</w:t>
      </w:r>
      <w:proofErr w:type="spellEnd"/>
      <w:r w:rsidRPr="00DF7EB2">
        <w:rPr>
          <w:color w:val="FFFFFF" w:themeColor="background1"/>
        </w:rPr>
        <w:t xml:space="preserve">. </w:t>
      </w:r>
      <w:r w:rsidR="008E426F" w:rsidRPr="00DF7EB2">
        <w:rPr>
          <w:color w:val="FFFFFF" w:themeColor="background1"/>
        </w:rPr>
        <w:t>6039651/0100</w:t>
      </w:r>
      <w:proofErr w:type="gramEnd"/>
    </w:p>
    <w:bookmarkEnd w:id="0"/>
    <w:p w:rsidR="00422DBD" w:rsidRDefault="00422DBD" w:rsidP="000F53FE">
      <w:pPr>
        <w:jc w:val="both"/>
      </w:pPr>
    </w:p>
    <w:p w:rsidR="006E67AC" w:rsidRDefault="006E67AC" w:rsidP="000F53FE">
      <w:pPr>
        <w:pStyle w:val="Nadpis1"/>
      </w:pPr>
    </w:p>
    <w:p w:rsidR="007B1A5D" w:rsidRPr="007B1A5D" w:rsidRDefault="007B1A5D" w:rsidP="007B1A5D"/>
    <w:p w:rsidR="00422DBD" w:rsidRDefault="00103326" w:rsidP="000F53FE">
      <w:pPr>
        <w:pStyle w:val="Nadpis1"/>
      </w:pPr>
      <w:r>
        <w:t>I</w:t>
      </w:r>
      <w:r w:rsidR="00422DBD">
        <w:t xml:space="preserve">I. </w:t>
      </w:r>
    </w:p>
    <w:p w:rsidR="00422DBD" w:rsidRPr="00F0726E" w:rsidRDefault="00F0726E" w:rsidP="000F53FE">
      <w:pPr>
        <w:jc w:val="center"/>
        <w:rPr>
          <w:b/>
        </w:rPr>
      </w:pPr>
      <w:r w:rsidRPr="00F0726E">
        <w:rPr>
          <w:b/>
        </w:rPr>
        <w:t>Předmět nájmu</w:t>
      </w:r>
    </w:p>
    <w:p w:rsidR="00422DBD" w:rsidRDefault="00422DBD" w:rsidP="000F53FE">
      <w:pPr>
        <w:jc w:val="both"/>
      </w:pPr>
    </w:p>
    <w:p w:rsidR="00C432AA" w:rsidRDefault="00103326" w:rsidP="000F53FE">
      <w:pPr>
        <w:numPr>
          <w:ilvl w:val="0"/>
          <w:numId w:val="2"/>
        </w:numPr>
        <w:ind w:left="426"/>
        <w:jc w:val="both"/>
      </w:pPr>
      <w:r>
        <w:t>P</w:t>
      </w:r>
      <w:r w:rsidR="00422DBD">
        <w:t>ronajímatel je na základě kupní smlouvy ze dne 8.</w:t>
      </w:r>
      <w:r w:rsidR="00A54863">
        <w:t xml:space="preserve"> </w:t>
      </w:r>
      <w:r w:rsidR="00422DBD">
        <w:t>srpna 2003 vlastníkem objektu - nemovitosti na</w:t>
      </w:r>
      <w:r w:rsidR="00387CC1">
        <w:t xml:space="preserve"> pozemku </w:t>
      </w:r>
      <w:r w:rsidR="00422DBD">
        <w:t xml:space="preserve"> </w:t>
      </w:r>
      <w:proofErr w:type="spellStart"/>
      <w:r w:rsidR="00422DBD">
        <w:t>p</w:t>
      </w:r>
      <w:r>
        <w:t>.</w:t>
      </w:r>
      <w:r w:rsidR="00422DBD">
        <w:t>č</w:t>
      </w:r>
      <w:proofErr w:type="spellEnd"/>
      <w:r w:rsidR="00422DBD">
        <w:t xml:space="preserve">. 4815, </w:t>
      </w:r>
      <w:proofErr w:type="spellStart"/>
      <w:proofErr w:type="gramStart"/>
      <w:r w:rsidR="00422DBD">
        <w:t>k.ú</w:t>
      </w:r>
      <w:proofErr w:type="spellEnd"/>
      <w:r w:rsidR="00422DBD">
        <w:t>.</w:t>
      </w:r>
      <w:proofErr w:type="gramEnd"/>
      <w:r w:rsidR="00422DBD">
        <w:t xml:space="preserve"> Břeclav, a to </w:t>
      </w:r>
      <w:r w:rsidR="002072CF">
        <w:t xml:space="preserve">pavilonu III </w:t>
      </w:r>
      <w:r w:rsidR="00422DBD">
        <w:t xml:space="preserve">v areálu nacházejícím se v Břeclavi na ulici Mládežnická č. </w:t>
      </w:r>
      <w:r w:rsidR="00C432AA">
        <w:t>3330/</w:t>
      </w:r>
      <w:r w:rsidR="00422DBD">
        <w:t>3.</w:t>
      </w:r>
    </w:p>
    <w:p w:rsidR="00C432AA" w:rsidRDefault="00C432AA" w:rsidP="000F53FE">
      <w:pPr>
        <w:ind w:left="426"/>
        <w:jc w:val="both"/>
      </w:pPr>
    </w:p>
    <w:p w:rsidR="00F0726E" w:rsidRDefault="00F0726E" w:rsidP="000F53FE">
      <w:pPr>
        <w:numPr>
          <w:ilvl w:val="0"/>
          <w:numId w:val="2"/>
        </w:numPr>
        <w:ind w:left="426"/>
        <w:jc w:val="both"/>
      </w:pPr>
      <w:r w:rsidRPr="00C22022">
        <w:t>Touto smlouvou pronajímatel pronajímá nájemci nebytové prostory ve výše uvedeném objektu</w:t>
      </w:r>
      <w:r w:rsidR="00DF1DFB">
        <w:t xml:space="preserve">: prostory v </w:t>
      </w:r>
      <w:r w:rsidR="00C432AA">
        <w:t xml:space="preserve">přízemí </w:t>
      </w:r>
      <w:r w:rsidRPr="00C22022">
        <w:t xml:space="preserve">o </w:t>
      </w:r>
      <w:r w:rsidR="00C432AA">
        <w:t xml:space="preserve">celkové </w:t>
      </w:r>
      <w:r w:rsidRPr="00C22022">
        <w:t xml:space="preserve">výměře </w:t>
      </w:r>
      <w:r w:rsidR="006A6007">
        <w:t>2</w:t>
      </w:r>
      <w:r w:rsidR="007B1A5D">
        <w:t>41</w:t>
      </w:r>
      <w:r w:rsidRPr="00C22022">
        <w:t xml:space="preserve"> m</w:t>
      </w:r>
      <w:r w:rsidRPr="00C432AA">
        <w:rPr>
          <w:vertAlign w:val="superscript"/>
        </w:rPr>
        <w:t>2</w:t>
      </w:r>
      <w:r w:rsidR="008E426F">
        <w:rPr>
          <w:vertAlign w:val="superscript"/>
        </w:rPr>
        <w:t xml:space="preserve"> </w:t>
      </w:r>
      <w:r w:rsidR="008E426F">
        <w:t>a travnaté plochy v areálu.</w:t>
      </w:r>
    </w:p>
    <w:p w:rsidR="00C432AA" w:rsidRDefault="00C432AA" w:rsidP="000F53FE">
      <w:pPr>
        <w:pStyle w:val="Odstavecseseznamem"/>
      </w:pPr>
    </w:p>
    <w:p w:rsidR="00F0726E" w:rsidRDefault="00F0726E" w:rsidP="000F53FE">
      <w:pPr>
        <w:numPr>
          <w:ilvl w:val="0"/>
          <w:numId w:val="2"/>
        </w:numPr>
        <w:ind w:left="426"/>
        <w:jc w:val="both"/>
      </w:pPr>
      <w:r w:rsidRPr="00C22022">
        <w:t xml:space="preserve">Pronajímané prostory jsou označeny v situačním plánu, který </w:t>
      </w:r>
      <w:r w:rsidR="008E426F">
        <w:t xml:space="preserve">tvoří Přílohu č. 1 a </w:t>
      </w:r>
      <w:r w:rsidRPr="00C22022">
        <w:t>je nedílnou součástí této smlouvy.</w:t>
      </w:r>
    </w:p>
    <w:p w:rsidR="00C432AA" w:rsidRDefault="00C432AA" w:rsidP="000F53FE">
      <w:pPr>
        <w:pStyle w:val="Odstavecseseznamem"/>
      </w:pPr>
    </w:p>
    <w:p w:rsidR="00F0726E" w:rsidRPr="00C22022" w:rsidRDefault="00F0726E" w:rsidP="000F53FE">
      <w:pPr>
        <w:numPr>
          <w:ilvl w:val="0"/>
          <w:numId w:val="2"/>
        </w:numPr>
        <w:ind w:left="426"/>
        <w:jc w:val="both"/>
      </w:pPr>
      <w:r w:rsidRPr="00C22022">
        <w:t>Předmět nájmu je v dobrém a uživatelném stavu. Nájemce prohlašuje, že je seznámen se stavem pronajímaných nebytových prostor a v tomto stavu je od pronajímatele přebírá</w:t>
      </w:r>
      <w:r w:rsidR="00387CC1">
        <w:t xml:space="preserve"> do užívání</w:t>
      </w:r>
      <w:r w:rsidRPr="00C22022">
        <w:t>.</w:t>
      </w:r>
    </w:p>
    <w:p w:rsidR="007B1A5D" w:rsidRDefault="007B1A5D" w:rsidP="000F53FE">
      <w:pPr>
        <w:pStyle w:val="Nadpis1"/>
      </w:pPr>
    </w:p>
    <w:p w:rsidR="007B1A5D" w:rsidRDefault="007B1A5D" w:rsidP="007B1A5D"/>
    <w:p w:rsidR="007B1A5D" w:rsidRPr="007B1A5D" w:rsidRDefault="007B1A5D" w:rsidP="007B1A5D"/>
    <w:p w:rsidR="00422DBD" w:rsidRDefault="00422DBD" w:rsidP="000F53FE">
      <w:pPr>
        <w:pStyle w:val="Nadpis1"/>
      </w:pPr>
      <w:r>
        <w:lastRenderedPageBreak/>
        <w:t xml:space="preserve">III. </w:t>
      </w:r>
    </w:p>
    <w:p w:rsidR="00422DBD" w:rsidRDefault="00F0726E" w:rsidP="000F53FE">
      <w:pPr>
        <w:jc w:val="center"/>
        <w:rPr>
          <w:b/>
        </w:rPr>
      </w:pPr>
      <w:r w:rsidRPr="00F0726E">
        <w:rPr>
          <w:b/>
        </w:rPr>
        <w:t>Účel nájmu</w:t>
      </w:r>
    </w:p>
    <w:p w:rsidR="00792A3C" w:rsidRPr="00F0726E" w:rsidRDefault="00792A3C" w:rsidP="000F53FE">
      <w:pPr>
        <w:jc w:val="center"/>
        <w:rPr>
          <w:b/>
        </w:rPr>
      </w:pPr>
    </w:p>
    <w:p w:rsidR="00A9791A" w:rsidRDefault="00422DBD" w:rsidP="000F53FE">
      <w:pPr>
        <w:numPr>
          <w:ilvl w:val="0"/>
          <w:numId w:val="3"/>
        </w:numPr>
        <w:ind w:left="426" w:hanging="426"/>
        <w:jc w:val="both"/>
      </w:pPr>
      <w:r>
        <w:t xml:space="preserve">Účelem nájmu je provozování </w:t>
      </w:r>
      <w:r w:rsidR="007B1A5D">
        <w:t>mateřské školy</w:t>
      </w:r>
      <w:r>
        <w:t xml:space="preserve">. </w:t>
      </w:r>
    </w:p>
    <w:p w:rsidR="007A4608" w:rsidRDefault="007A4608" w:rsidP="007A4608">
      <w:pPr>
        <w:ind w:left="426"/>
        <w:jc w:val="both"/>
      </w:pPr>
    </w:p>
    <w:p w:rsidR="00A9791A" w:rsidRDefault="00A9791A" w:rsidP="000F53FE">
      <w:pPr>
        <w:numPr>
          <w:ilvl w:val="0"/>
          <w:numId w:val="3"/>
        </w:numPr>
        <w:ind w:left="426" w:hanging="426"/>
        <w:jc w:val="both"/>
      </w:pPr>
      <w:r>
        <w:t xml:space="preserve">Nájemce není oprávněn </w:t>
      </w:r>
      <w:r w:rsidR="000F53FE">
        <w:t xml:space="preserve">v pronajatých prostorách provozovat jinou činnost nebo </w:t>
      </w:r>
      <w:r w:rsidR="007A4608">
        <w:t>z</w:t>
      </w:r>
      <w:r w:rsidR="000F53FE">
        <w:t>měnit</w:t>
      </w:r>
      <w:r w:rsidR="007A4608">
        <w:t xml:space="preserve"> způsob či podmínky jejího výkonu, než jak to vyplývá z bodu (1) tohoto článku.</w:t>
      </w:r>
      <w:r>
        <w:t xml:space="preserve"> </w:t>
      </w:r>
    </w:p>
    <w:p w:rsidR="005C3D0D" w:rsidRDefault="005C3D0D" w:rsidP="000F53FE">
      <w:pPr>
        <w:pStyle w:val="Nadpis1"/>
      </w:pPr>
    </w:p>
    <w:p w:rsidR="006E67AC" w:rsidRDefault="006E67AC" w:rsidP="000F53FE">
      <w:pPr>
        <w:pStyle w:val="Nadpis1"/>
      </w:pPr>
    </w:p>
    <w:p w:rsidR="00422DBD" w:rsidRDefault="00422DBD" w:rsidP="000F53FE">
      <w:pPr>
        <w:pStyle w:val="Nadpis1"/>
      </w:pPr>
      <w:r>
        <w:t xml:space="preserve">IV. </w:t>
      </w:r>
    </w:p>
    <w:p w:rsidR="00422DBD" w:rsidRPr="007940F5" w:rsidRDefault="007940F5" w:rsidP="000F53FE">
      <w:pPr>
        <w:jc w:val="center"/>
        <w:rPr>
          <w:b/>
        </w:rPr>
      </w:pPr>
      <w:r w:rsidRPr="007940F5">
        <w:rPr>
          <w:b/>
        </w:rPr>
        <w:t>Nájemné a záloha na služby</w:t>
      </w:r>
    </w:p>
    <w:p w:rsidR="00422DBD" w:rsidRDefault="00422DBD" w:rsidP="000F53FE">
      <w:pPr>
        <w:jc w:val="both"/>
      </w:pPr>
    </w:p>
    <w:p w:rsidR="00A9791A" w:rsidRDefault="00422DBD" w:rsidP="000F53FE">
      <w:pPr>
        <w:pStyle w:val="Zkladntextodsazen"/>
        <w:numPr>
          <w:ilvl w:val="0"/>
          <w:numId w:val="4"/>
        </w:numPr>
        <w:spacing w:after="0"/>
        <w:ind w:left="425" w:hanging="425"/>
        <w:jc w:val="both"/>
      </w:pPr>
      <w:r>
        <w:t>Cena nájmu je stanovena dohodou a čin</w:t>
      </w:r>
      <w:r w:rsidR="009E1E37">
        <w:t>í</w:t>
      </w:r>
      <w:r>
        <w:t xml:space="preserve"> </w:t>
      </w:r>
      <w:r w:rsidR="007B1A5D">
        <w:t>1.</w:t>
      </w:r>
      <w:r w:rsidR="00305E8F">
        <w:t>267</w:t>
      </w:r>
      <w:r w:rsidR="00C432AA">
        <w:t>,</w:t>
      </w:r>
      <w:r w:rsidR="00305E8F">
        <w:t>50</w:t>
      </w:r>
      <w:r w:rsidR="00C432AA">
        <w:t xml:space="preserve"> Kč za 1 m</w:t>
      </w:r>
      <w:r w:rsidR="00C432AA" w:rsidRPr="00C432AA">
        <w:rPr>
          <w:vertAlign w:val="superscript"/>
        </w:rPr>
        <w:t>2</w:t>
      </w:r>
      <w:r w:rsidR="00C432AA">
        <w:t xml:space="preserve">/rok. Celkové roční nájemné činí </w:t>
      </w:r>
      <w:r w:rsidR="00305E8F">
        <w:t>305.467,50</w:t>
      </w:r>
      <w:r w:rsidR="006A6007">
        <w:t xml:space="preserve"> Kč</w:t>
      </w:r>
      <w:r w:rsidR="00C432AA">
        <w:t>. Mě</w:t>
      </w:r>
      <w:r>
        <w:t xml:space="preserve">síční nájemné </w:t>
      </w:r>
      <w:r w:rsidR="00C432AA">
        <w:t>t</w:t>
      </w:r>
      <w:r>
        <w:t>edy čin</w:t>
      </w:r>
      <w:r w:rsidR="009E1E37">
        <w:t>í</w:t>
      </w:r>
      <w:r>
        <w:t xml:space="preserve"> </w:t>
      </w:r>
      <w:r w:rsidR="00305E8F">
        <w:t>25.455, -</w:t>
      </w:r>
      <w:r>
        <w:t xml:space="preserve"> Kč.</w:t>
      </w:r>
    </w:p>
    <w:p w:rsidR="00A9791A" w:rsidRDefault="00A9791A" w:rsidP="000F53FE">
      <w:pPr>
        <w:pStyle w:val="Zkladntextodsazen"/>
        <w:spacing w:after="0"/>
        <w:ind w:left="425"/>
        <w:jc w:val="both"/>
      </w:pPr>
    </w:p>
    <w:p w:rsidR="00A9791A" w:rsidRDefault="00422DBD" w:rsidP="000F53FE">
      <w:pPr>
        <w:pStyle w:val="Zkladntextodsazen"/>
        <w:numPr>
          <w:ilvl w:val="0"/>
          <w:numId w:val="4"/>
        </w:numPr>
        <w:spacing w:after="0"/>
        <w:ind w:left="425" w:hanging="425"/>
        <w:jc w:val="both"/>
      </w:pPr>
      <w:r>
        <w:t xml:space="preserve">Vedle nájemného </w:t>
      </w:r>
      <w:r w:rsidR="003342BA">
        <w:t>se</w:t>
      </w:r>
      <w:r>
        <w:t xml:space="preserve"> nájemce </w:t>
      </w:r>
      <w:r w:rsidR="003342BA">
        <w:t xml:space="preserve">zavazuje </w:t>
      </w:r>
      <w:r>
        <w:t xml:space="preserve">platit pronajímateli měsíčně zálohu na služby, a to dodávku tepelné energie (teplo </w:t>
      </w:r>
      <w:r w:rsidR="006A6007">
        <w:t>a</w:t>
      </w:r>
      <w:r>
        <w:t xml:space="preserve"> ohřev TUV), dodávku vody</w:t>
      </w:r>
      <w:r w:rsidR="006A6007">
        <w:t xml:space="preserve"> (vodné</w:t>
      </w:r>
      <w:r w:rsidR="00D6461F">
        <w:t xml:space="preserve">, </w:t>
      </w:r>
      <w:r w:rsidR="006A6007">
        <w:t>stočné</w:t>
      </w:r>
      <w:r w:rsidR="00D6461F">
        <w:t>, srážky</w:t>
      </w:r>
      <w:r w:rsidR="006A6007">
        <w:t>),</w:t>
      </w:r>
      <w:r w:rsidR="00D6461F">
        <w:t xml:space="preserve"> </w:t>
      </w:r>
      <w:r>
        <w:t xml:space="preserve">dodávku el. </w:t>
      </w:r>
      <w:proofErr w:type="gramStart"/>
      <w:r w:rsidR="00A9791A">
        <w:t>e</w:t>
      </w:r>
      <w:r>
        <w:t>nergie</w:t>
      </w:r>
      <w:proofErr w:type="gramEnd"/>
      <w:r w:rsidR="00C432AA">
        <w:t>.</w:t>
      </w:r>
      <w:r>
        <w:t xml:space="preserve"> Výše zálohy v době uzavření nájemní smlouvy </w:t>
      </w:r>
      <w:r w:rsidR="009E1E37">
        <w:t>činí</w:t>
      </w:r>
      <w:r w:rsidR="003342BA">
        <w:t xml:space="preserve"> </w:t>
      </w:r>
      <w:r w:rsidR="00D6461F">
        <w:t>25.000, -</w:t>
      </w:r>
      <w:r w:rsidR="003342BA">
        <w:t xml:space="preserve"> Kč</w:t>
      </w:r>
      <w:r>
        <w:t>.</w:t>
      </w:r>
    </w:p>
    <w:p w:rsidR="00A9791A" w:rsidRDefault="00A9791A" w:rsidP="000F53FE">
      <w:pPr>
        <w:pStyle w:val="Odstavecseseznamem"/>
      </w:pPr>
    </w:p>
    <w:p w:rsidR="00A9791A" w:rsidRDefault="00422DBD" w:rsidP="000F53FE">
      <w:pPr>
        <w:pStyle w:val="Zkladntextodsazen"/>
        <w:numPr>
          <w:ilvl w:val="0"/>
          <w:numId w:val="4"/>
        </w:numPr>
        <w:spacing w:after="0"/>
        <w:ind w:left="425" w:hanging="425"/>
        <w:jc w:val="both"/>
      </w:pPr>
      <w:r>
        <w:t xml:space="preserve">Nájemné </w:t>
      </w:r>
      <w:r w:rsidR="00A24095">
        <w:t xml:space="preserve">a záloha na služby </w:t>
      </w:r>
      <w:r>
        <w:t>bud</w:t>
      </w:r>
      <w:r w:rsidR="00A24095">
        <w:t>ou</w:t>
      </w:r>
      <w:r>
        <w:t xml:space="preserve"> fakturován</w:t>
      </w:r>
      <w:r w:rsidR="00A24095">
        <w:t>y</w:t>
      </w:r>
      <w:r>
        <w:t xml:space="preserve"> měsíčně vždy k 5. dni </w:t>
      </w:r>
      <w:r w:rsidR="00A24095">
        <w:t xml:space="preserve">příslušného </w:t>
      </w:r>
      <w:r>
        <w:t xml:space="preserve">měsíce. </w:t>
      </w:r>
      <w:r w:rsidR="00A24095">
        <w:t xml:space="preserve">Faktura je </w:t>
      </w:r>
      <w:r>
        <w:t>splatn</w:t>
      </w:r>
      <w:r w:rsidR="00A24095">
        <w:t>á</w:t>
      </w:r>
      <w:r>
        <w:t xml:space="preserve"> vždy do 14-ti kalendářních dnů od </w:t>
      </w:r>
      <w:r w:rsidR="00A24095">
        <w:t xml:space="preserve">jejího </w:t>
      </w:r>
      <w:r>
        <w:t>vystavení</w:t>
      </w:r>
      <w:r w:rsidR="00A24095">
        <w:t>.</w:t>
      </w:r>
    </w:p>
    <w:p w:rsidR="00A9791A" w:rsidRDefault="00A9791A" w:rsidP="000F53FE">
      <w:pPr>
        <w:pStyle w:val="Odstavecseseznamem"/>
      </w:pPr>
    </w:p>
    <w:p w:rsidR="00A9791A" w:rsidRDefault="003342BA" w:rsidP="000F53FE">
      <w:pPr>
        <w:pStyle w:val="Zkladntextodsazen"/>
        <w:numPr>
          <w:ilvl w:val="0"/>
          <w:numId w:val="4"/>
        </w:numPr>
        <w:spacing w:after="0"/>
        <w:ind w:left="425" w:hanging="425"/>
        <w:jc w:val="both"/>
      </w:pPr>
      <w:r>
        <w:t>P</w:t>
      </w:r>
      <w:r w:rsidR="00422DBD">
        <w:t xml:space="preserve">ronajímatel vyúčtuje zálohové platby vždy po uplynutí každého kalendářního roku, a to podle zásad uvedených v článku V. této smlouvy. </w:t>
      </w:r>
      <w:r>
        <w:t>P</w:t>
      </w:r>
      <w:r w:rsidR="00422DBD">
        <w:t xml:space="preserve">ronajímatel </w:t>
      </w:r>
      <w:r>
        <w:t xml:space="preserve">je oprávněn </w:t>
      </w:r>
      <w:r w:rsidR="009E1E37">
        <w:t xml:space="preserve">bez souhlasu nájemce </w:t>
      </w:r>
      <w:r w:rsidR="00422DBD">
        <w:t>uprav</w:t>
      </w:r>
      <w:r>
        <w:t>it</w:t>
      </w:r>
      <w:r w:rsidR="00422DBD">
        <w:t xml:space="preserve"> výši zálohy v závislosti na skutečném odběru v předchozím období a dále pak vždy, když dojde k úpravě cen těch produktů či prací, které ovlivňují cenu uvedených </w:t>
      </w:r>
      <w:r w:rsidR="009E1E37">
        <w:t xml:space="preserve">služeb, tj. zejména el. </w:t>
      </w:r>
      <w:proofErr w:type="gramStart"/>
      <w:r w:rsidR="009E1E37">
        <w:t>energie</w:t>
      </w:r>
      <w:proofErr w:type="gramEnd"/>
      <w:r w:rsidR="009E1E37">
        <w:t xml:space="preserve">, vody </w:t>
      </w:r>
      <w:r w:rsidR="00422DBD">
        <w:t>a plynu.</w:t>
      </w:r>
    </w:p>
    <w:p w:rsidR="00A9791A" w:rsidRDefault="00A9791A" w:rsidP="000F53FE">
      <w:pPr>
        <w:pStyle w:val="Odstavecseseznamem"/>
      </w:pPr>
    </w:p>
    <w:p w:rsidR="00A9791A" w:rsidRDefault="00422DBD" w:rsidP="000F53FE">
      <w:pPr>
        <w:pStyle w:val="Zkladntextodsazen"/>
        <w:numPr>
          <w:ilvl w:val="0"/>
          <w:numId w:val="4"/>
        </w:numPr>
        <w:spacing w:after="0"/>
        <w:ind w:left="425" w:hanging="425"/>
        <w:jc w:val="both"/>
      </w:pPr>
      <w:r>
        <w:t xml:space="preserve">Vyúčtování zálohových plateb </w:t>
      </w:r>
      <w:r w:rsidR="003342BA">
        <w:t>je</w:t>
      </w:r>
      <w:r>
        <w:t xml:space="preserve"> splatné do 14-ti kalendářních dnů od vystavení příslušné faktury.</w:t>
      </w:r>
    </w:p>
    <w:p w:rsidR="00A9791A" w:rsidRDefault="00A9791A" w:rsidP="000F53FE">
      <w:pPr>
        <w:pStyle w:val="Odstavecseseznamem"/>
      </w:pPr>
    </w:p>
    <w:p w:rsidR="00A9791A" w:rsidRDefault="00422DBD" w:rsidP="000F53FE">
      <w:pPr>
        <w:pStyle w:val="Zkladntextodsazen"/>
        <w:numPr>
          <w:ilvl w:val="0"/>
          <w:numId w:val="4"/>
        </w:numPr>
        <w:spacing w:after="0"/>
        <w:ind w:left="425" w:hanging="425"/>
        <w:jc w:val="both"/>
      </w:pPr>
      <w:r>
        <w:t xml:space="preserve">Při prodlení s úhradou nájemného a zálohy na služby </w:t>
      </w:r>
      <w:r w:rsidR="003342BA">
        <w:t>se nájemce zavazuje</w:t>
      </w:r>
      <w:r>
        <w:t xml:space="preserve"> </w:t>
      </w:r>
      <w:r w:rsidR="003342BA">
        <w:t>uhra</w:t>
      </w:r>
      <w:r w:rsidR="009E1E37">
        <w:t>d</w:t>
      </w:r>
      <w:r w:rsidR="003342BA">
        <w:t>it</w:t>
      </w:r>
      <w:r>
        <w:t xml:space="preserve"> úrok z prodlení ve výši 0,05 % z dlužné částky za každý započatý den prodlení.</w:t>
      </w:r>
    </w:p>
    <w:p w:rsidR="00A9791A" w:rsidRDefault="00A9791A" w:rsidP="000F53FE">
      <w:pPr>
        <w:pStyle w:val="Odstavecseseznamem"/>
      </w:pPr>
    </w:p>
    <w:p w:rsidR="00422DBD" w:rsidRDefault="003342BA" w:rsidP="000F53FE">
      <w:pPr>
        <w:pStyle w:val="Zkladntextodsazen"/>
        <w:numPr>
          <w:ilvl w:val="0"/>
          <w:numId w:val="4"/>
        </w:numPr>
        <w:spacing w:after="0"/>
        <w:ind w:left="425" w:hanging="425"/>
        <w:jc w:val="both"/>
      </w:pPr>
      <w:r>
        <w:t>P</w:t>
      </w:r>
      <w:r w:rsidR="00422DBD">
        <w:t xml:space="preserve">ronajímatel </w:t>
      </w:r>
      <w:r>
        <w:t xml:space="preserve">je oprávněn </w:t>
      </w:r>
      <w:r w:rsidR="00422DBD">
        <w:t>v každém kalendářním roce následujícím po dni uzavření nájemní smlouvy uprav</w:t>
      </w:r>
      <w:r w:rsidR="007940F5">
        <w:t>it</w:t>
      </w:r>
      <w:r w:rsidR="00422DBD">
        <w:t xml:space="preserve"> zpětně vždy k </w:t>
      </w:r>
      <w:proofErr w:type="gramStart"/>
      <w:r w:rsidR="00422DBD">
        <w:t>1.1</w:t>
      </w:r>
      <w:proofErr w:type="gramEnd"/>
      <w:r w:rsidR="00422DBD">
        <w:t xml:space="preserve">. příslušného roku roční sazbu nájemného o částku odpovídající koeficientu inflace za uplynulý rok podle oficiálních statistických údajů. Základnou pro výpočet nové roční sazby nájemného </w:t>
      </w:r>
      <w:r w:rsidR="007940F5">
        <w:t>bude</w:t>
      </w:r>
      <w:r w:rsidR="00422DBD">
        <w:t xml:space="preserve"> sazba nájemného platná v uplynulém roce.</w:t>
      </w:r>
    </w:p>
    <w:p w:rsidR="00422DBD" w:rsidRDefault="00422DBD" w:rsidP="000F53FE">
      <w:pPr>
        <w:ind w:firstLine="708"/>
        <w:jc w:val="both"/>
      </w:pPr>
    </w:p>
    <w:p w:rsidR="008C5658" w:rsidRDefault="008C5658" w:rsidP="000F53FE">
      <w:pPr>
        <w:ind w:firstLine="708"/>
        <w:jc w:val="both"/>
      </w:pPr>
    </w:p>
    <w:p w:rsidR="00422DBD" w:rsidRDefault="00422DBD" w:rsidP="000F53FE">
      <w:pPr>
        <w:pStyle w:val="Nadpis1"/>
      </w:pPr>
      <w:r>
        <w:t xml:space="preserve">V. </w:t>
      </w:r>
    </w:p>
    <w:p w:rsidR="00422DBD" w:rsidRDefault="007940F5" w:rsidP="000F53FE">
      <w:pPr>
        <w:pStyle w:val="Nadpis1"/>
      </w:pPr>
      <w:r>
        <w:t>Zásady pro vyúčtování zálohových plateb a rozdělení ostatních nákladů</w:t>
      </w:r>
    </w:p>
    <w:p w:rsidR="00422DBD" w:rsidRPr="002D47C4" w:rsidRDefault="00422DBD" w:rsidP="000F53FE"/>
    <w:p w:rsidR="00A9791A" w:rsidRDefault="006A6007" w:rsidP="000F53FE">
      <w:pPr>
        <w:numPr>
          <w:ilvl w:val="0"/>
          <w:numId w:val="5"/>
        </w:numPr>
        <w:ind w:left="426" w:hanging="426"/>
        <w:jc w:val="both"/>
      </w:pPr>
      <w:r>
        <w:t xml:space="preserve">Náklady </w:t>
      </w:r>
      <w:r w:rsidR="00422DBD">
        <w:t xml:space="preserve">nájemce na dodávku tepelné energie v nemovitosti </w:t>
      </w:r>
      <w:r w:rsidR="00C22022">
        <w:t xml:space="preserve">se </w:t>
      </w:r>
      <w:r w:rsidR="00422DBD">
        <w:t>urč</w:t>
      </w:r>
      <w:r w:rsidR="00C22022">
        <w:t>í</w:t>
      </w:r>
      <w:r w:rsidR="00422DBD">
        <w:t xml:space="preserve"> tak, že celkové náklady pronajímatelem skutečně na tento účel vynaložené </w:t>
      </w:r>
      <w:r w:rsidR="00C22022">
        <w:t xml:space="preserve">se </w:t>
      </w:r>
      <w:r w:rsidR="00422DBD">
        <w:t>rozděl</w:t>
      </w:r>
      <w:r w:rsidR="00C22022">
        <w:t>í</w:t>
      </w:r>
      <w:r w:rsidR="00422DBD">
        <w:t xml:space="preserve"> mezi nájemce a </w:t>
      </w:r>
      <w:r w:rsidR="007940F5">
        <w:t>p</w:t>
      </w:r>
      <w:r w:rsidR="00422DBD">
        <w:t>ronajímatele podle poměru podlahových ploch nájemcem v objektu užívaných k celkové podlahové ploše objektu.</w:t>
      </w:r>
    </w:p>
    <w:p w:rsidR="006A6007" w:rsidRDefault="006A6007" w:rsidP="006A6007">
      <w:pPr>
        <w:ind w:left="426"/>
        <w:jc w:val="both"/>
      </w:pPr>
    </w:p>
    <w:p w:rsidR="006A6007" w:rsidRDefault="006A6007" w:rsidP="006A6007">
      <w:pPr>
        <w:numPr>
          <w:ilvl w:val="0"/>
          <w:numId w:val="5"/>
        </w:numPr>
        <w:ind w:left="426" w:hanging="426"/>
        <w:jc w:val="both"/>
      </w:pPr>
      <w:r w:rsidRPr="00406E8C">
        <w:lastRenderedPageBreak/>
        <w:t xml:space="preserve">Odběr </w:t>
      </w:r>
      <w:r w:rsidR="006E67AC">
        <w:t xml:space="preserve">studené </w:t>
      </w:r>
      <w:r>
        <w:t>vody</w:t>
      </w:r>
      <w:r w:rsidRPr="00406E8C">
        <w:t xml:space="preserve"> v předmětu nájmu </w:t>
      </w:r>
      <w:r>
        <w:t xml:space="preserve">se </w:t>
      </w:r>
      <w:r w:rsidRPr="00406E8C">
        <w:t>stanov</w:t>
      </w:r>
      <w:r>
        <w:t>í</w:t>
      </w:r>
      <w:r w:rsidRPr="00406E8C">
        <w:t xml:space="preserve"> výpočtem podle </w:t>
      </w:r>
      <w:r>
        <w:t>s</w:t>
      </w:r>
      <w:r w:rsidRPr="00406E8C">
        <w:t xml:space="preserve">potřebovaného množství </w:t>
      </w:r>
      <w:r>
        <w:t>m</w:t>
      </w:r>
      <w:r w:rsidRPr="006A6007">
        <w:rPr>
          <w:vertAlign w:val="superscript"/>
        </w:rPr>
        <w:t>3</w:t>
      </w:r>
      <w:r>
        <w:t xml:space="preserve"> </w:t>
      </w:r>
      <w:r w:rsidRPr="00406E8C">
        <w:t xml:space="preserve">za rok. </w:t>
      </w:r>
      <w:r>
        <w:t xml:space="preserve">Do nákladů se započte i poměrná část nákladů na stočné </w:t>
      </w:r>
      <w:r w:rsidR="006E67AC">
        <w:t xml:space="preserve">a srážkovou vodu </w:t>
      </w:r>
      <w:r>
        <w:t>tak, že tato částka se rozdělí mezi nájemce a pronajímatele podle poměru podlahových ploch nájemcem v objektu užívaných k celkové podlahové ploše objektu.</w:t>
      </w:r>
    </w:p>
    <w:p w:rsidR="006E67AC" w:rsidRDefault="006E67AC" w:rsidP="006E67AC">
      <w:pPr>
        <w:pStyle w:val="Odstavecseseznamem"/>
      </w:pPr>
    </w:p>
    <w:p w:rsidR="006E67AC" w:rsidRDefault="006E67AC" w:rsidP="006A6007">
      <w:pPr>
        <w:numPr>
          <w:ilvl w:val="0"/>
          <w:numId w:val="5"/>
        </w:numPr>
        <w:ind w:left="426" w:hanging="426"/>
        <w:jc w:val="both"/>
      </w:pPr>
      <w:r>
        <w:t xml:space="preserve">Odběr teplé vody </w:t>
      </w:r>
      <w:r w:rsidRPr="00406E8C">
        <w:t xml:space="preserve">v předmětu nájmu </w:t>
      </w:r>
      <w:r>
        <w:t>se stanoví výpočtem dle platné legislativy.</w:t>
      </w:r>
    </w:p>
    <w:p w:rsidR="00A9791A" w:rsidRDefault="00A9791A" w:rsidP="000F53FE">
      <w:pPr>
        <w:ind w:left="426"/>
        <w:jc w:val="both"/>
      </w:pPr>
    </w:p>
    <w:p w:rsidR="00422DBD" w:rsidRDefault="00422DBD" w:rsidP="000F53FE">
      <w:pPr>
        <w:numPr>
          <w:ilvl w:val="0"/>
          <w:numId w:val="5"/>
        </w:numPr>
        <w:ind w:left="426" w:hanging="426"/>
        <w:jc w:val="both"/>
      </w:pPr>
      <w:r w:rsidRPr="00406E8C">
        <w:t xml:space="preserve">Odběr el. </w:t>
      </w:r>
      <w:proofErr w:type="gramStart"/>
      <w:r w:rsidRPr="00406E8C">
        <w:t>energie</w:t>
      </w:r>
      <w:proofErr w:type="gramEnd"/>
      <w:r w:rsidRPr="00406E8C">
        <w:t xml:space="preserve"> v předmětu nájmu </w:t>
      </w:r>
      <w:r w:rsidR="00C22022">
        <w:t xml:space="preserve">se </w:t>
      </w:r>
      <w:r w:rsidRPr="00406E8C">
        <w:t>stanov</w:t>
      </w:r>
      <w:r w:rsidR="00C22022">
        <w:t>í</w:t>
      </w:r>
      <w:r w:rsidRPr="00406E8C">
        <w:t xml:space="preserve"> výpočtem podle </w:t>
      </w:r>
      <w:r>
        <w:t>s</w:t>
      </w:r>
      <w:r w:rsidRPr="00406E8C">
        <w:t xml:space="preserve">potřebovaného množství </w:t>
      </w:r>
      <w:proofErr w:type="spellStart"/>
      <w:r w:rsidRPr="00406E8C">
        <w:t>kwh</w:t>
      </w:r>
      <w:proofErr w:type="spellEnd"/>
      <w:r w:rsidRPr="00406E8C">
        <w:t xml:space="preserve"> za rok. </w:t>
      </w:r>
      <w:r>
        <w:t xml:space="preserve">Do nákladů na el. </w:t>
      </w:r>
      <w:proofErr w:type="gramStart"/>
      <w:r>
        <w:t>energii</w:t>
      </w:r>
      <w:proofErr w:type="gramEnd"/>
      <w:r>
        <w:t xml:space="preserve"> se vedle skutečné spotřeby el. energie započte i poměrná část nákladů na pronájem hlavního elektroměru tak, že tato částka se rozdělí v poměru spotřebované energie </w:t>
      </w:r>
      <w:r w:rsidR="00C22022">
        <w:t>n</w:t>
      </w:r>
      <w:r>
        <w:t>ájemcem a pronajímatelem, dále poměrná část nákladů na veřejné osvětlení, provoz kotelny a společné prostory.</w:t>
      </w:r>
    </w:p>
    <w:p w:rsidR="00422DBD" w:rsidRDefault="00422DBD" w:rsidP="000F53FE">
      <w:pPr>
        <w:jc w:val="both"/>
      </w:pPr>
    </w:p>
    <w:p w:rsidR="008C5658" w:rsidRDefault="008C5658" w:rsidP="000F53FE">
      <w:pPr>
        <w:jc w:val="both"/>
      </w:pPr>
    </w:p>
    <w:p w:rsidR="007940F5" w:rsidRDefault="007940F5" w:rsidP="006A6007">
      <w:pPr>
        <w:pStyle w:val="Nadpis1"/>
      </w:pPr>
      <w:r>
        <w:t>VI.</w:t>
      </w:r>
    </w:p>
    <w:p w:rsidR="007940F5" w:rsidRPr="007940F5" w:rsidRDefault="007940F5" w:rsidP="000F53FE">
      <w:pPr>
        <w:jc w:val="center"/>
        <w:rPr>
          <w:b/>
        </w:rPr>
      </w:pPr>
      <w:r w:rsidRPr="007940F5">
        <w:rPr>
          <w:b/>
        </w:rPr>
        <w:t>Doba nájmu</w:t>
      </w:r>
    </w:p>
    <w:p w:rsidR="007940F5" w:rsidRDefault="007940F5" w:rsidP="000F53FE">
      <w:pPr>
        <w:pStyle w:val="Nadpis1"/>
      </w:pPr>
    </w:p>
    <w:p w:rsidR="007940F5" w:rsidRPr="007940F5" w:rsidRDefault="007940F5" w:rsidP="000F53FE">
      <w:pPr>
        <w:numPr>
          <w:ilvl w:val="0"/>
          <w:numId w:val="6"/>
        </w:numPr>
        <w:ind w:left="426" w:hanging="426"/>
      </w:pPr>
      <w:r>
        <w:t xml:space="preserve">Nájem podle této smlouvy se sjednává na dobu </w:t>
      </w:r>
      <w:r w:rsidR="001829B9">
        <w:t>tří</w:t>
      </w:r>
      <w:r w:rsidR="007B1A5D">
        <w:t xml:space="preserve"> (</w:t>
      </w:r>
      <w:r w:rsidR="001829B9">
        <w:t>3</w:t>
      </w:r>
      <w:r w:rsidR="007B1A5D">
        <w:t xml:space="preserve">) let </w:t>
      </w:r>
      <w:r>
        <w:t>počínaje dnem 1.</w:t>
      </w:r>
      <w:r w:rsidR="00A9791A">
        <w:t> </w:t>
      </w:r>
      <w:r w:rsidR="007B1A5D">
        <w:t>9</w:t>
      </w:r>
      <w:r>
        <w:t>.</w:t>
      </w:r>
      <w:r w:rsidR="00A9791A">
        <w:t> </w:t>
      </w:r>
      <w:r>
        <w:t>20</w:t>
      </w:r>
      <w:r w:rsidR="001829B9">
        <w:t>23</w:t>
      </w:r>
      <w:r>
        <w:t>.</w:t>
      </w:r>
    </w:p>
    <w:p w:rsidR="005C3D0D" w:rsidRDefault="005C3D0D" w:rsidP="000F53FE">
      <w:pPr>
        <w:pStyle w:val="Nadpis1"/>
      </w:pPr>
    </w:p>
    <w:p w:rsidR="008C5658" w:rsidRPr="008C5658" w:rsidRDefault="008C5658" w:rsidP="008C5658"/>
    <w:p w:rsidR="00C22022" w:rsidRDefault="00C22022" w:rsidP="000F53FE">
      <w:pPr>
        <w:pStyle w:val="Nadpis1"/>
      </w:pPr>
      <w:r>
        <w:t>VII.</w:t>
      </w:r>
    </w:p>
    <w:p w:rsidR="00C22022" w:rsidRDefault="00C22022" w:rsidP="000F53FE">
      <w:pPr>
        <w:pStyle w:val="Nadpis1"/>
      </w:pPr>
      <w:r>
        <w:t>Práva a povinnosti stran</w:t>
      </w:r>
    </w:p>
    <w:p w:rsidR="00C22022" w:rsidRDefault="00C22022" w:rsidP="000F53FE">
      <w:pPr>
        <w:jc w:val="both"/>
      </w:pPr>
    </w:p>
    <w:p w:rsidR="00C22022" w:rsidRDefault="00C22022" w:rsidP="000F53FE">
      <w:pPr>
        <w:numPr>
          <w:ilvl w:val="0"/>
          <w:numId w:val="7"/>
        </w:numPr>
        <w:ind w:left="426" w:hanging="426"/>
        <w:jc w:val="both"/>
      </w:pPr>
      <w:r>
        <w:t>Pronajímatel se zavazuje:</w:t>
      </w:r>
    </w:p>
    <w:p w:rsidR="000A4F00" w:rsidRDefault="000A4F00" w:rsidP="000A4F00">
      <w:pPr>
        <w:ind w:left="426"/>
        <w:jc w:val="both"/>
      </w:pPr>
    </w:p>
    <w:p w:rsidR="00C22022" w:rsidRDefault="00C22022" w:rsidP="007A4608">
      <w:pPr>
        <w:numPr>
          <w:ilvl w:val="0"/>
          <w:numId w:val="11"/>
        </w:numPr>
        <w:jc w:val="both"/>
      </w:pPr>
      <w:r>
        <w:t>předat předmět nájmu dle čl. II v dobrém a ke sjednanému účelu způsobilém stavu</w:t>
      </w:r>
      <w:r w:rsidR="001829B9">
        <w:t>.</w:t>
      </w:r>
    </w:p>
    <w:p w:rsidR="00C22022" w:rsidRDefault="00C22022" w:rsidP="000F53FE">
      <w:pPr>
        <w:jc w:val="both"/>
      </w:pPr>
    </w:p>
    <w:p w:rsidR="00C22022" w:rsidRDefault="00C22022" w:rsidP="000F53FE">
      <w:pPr>
        <w:numPr>
          <w:ilvl w:val="0"/>
          <w:numId w:val="7"/>
        </w:numPr>
        <w:ind w:left="426" w:hanging="426"/>
        <w:jc w:val="both"/>
      </w:pPr>
      <w:r>
        <w:t>Pronajímatel je oprávněn:</w:t>
      </w:r>
    </w:p>
    <w:p w:rsidR="000A4F00" w:rsidRDefault="000A4F00" w:rsidP="000A4F00">
      <w:pPr>
        <w:ind w:left="426"/>
        <w:jc w:val="both"/>
      </w:pPr>
    </w:p>
    <w:p w:rsidR="00C22022" w:rsidRDefault="00C22022" w:rsidP="007A4608">
      <w:pPr>
        <w:numPr>
          <w:ilvl w:val="0"/>
          <w:numId w:val="12"/>
        </w:numPr>
        <w:ind w:left="709" w:hanging="283"/>
        <w:jc w:val="both"/>
      </w:pPr>
      <w:r>
        <w:t>požadovat přístup do nebytového prostoru za účelem kontroly, zda nájemce užívá nebytový prostor řádným způsobem a ke sjednanému účelu.</w:t>
      </w:r>
    </w:p>
    <w:p w:rsidR="00C22022" w:rsidRDefault="00C22022" w:rsidP="000F53FE">
      <w:pPr>
        <w:jc w:val="both"/>
      </w:pPr>
    </w:p>
    <w:p w:rsidR="00C22022" w:rsidRDefault="00C22022" w:rsidP="000F53FE">
      <w:pPr>
        <w:numPr>
          <w:ilvl w:val="0"/>
          <w:numId w:val="7"/>
        </w:numPr>
        <w:ind w:left="426" w:hanging="426"/>
        <w:jc w:val="both"/>
      </w:pPr>
      <w:r>
        <w:t>Nájemce se zavazuje:</w:t>
      </w:r>
    </w:p>
    <w:p w:rsidR="000A4F00" w:rsidRDefault="000A4F00" w:rsidP="000A4F00">
      <w:pPr>
        <w:ind w:left="426"/>
        <w:jc w:val="both"/>
      </w:pPr>
    </w:p>
    <w:p w:rsidR="00C22022" w:rsidRDefault="00C22022" w:rsidP="007A4608">
      <w:pPr>
        <w:numPr>
          <w:ilvl w:val="0"/>
          <w:numId w:val="10"/>
        </w:numPr>
        <w:ind w:left="709" w:hanging="283"/>
        <w:jc w:val="both"/>
      </w:pPr>
      <w:r>
        <w:t>užívat pronajaté nebytové prostory v souladu s touto smlouvou a obvyklým užíváním,</w:t>
      </w:r>
    </w:p>
    <w:p w:rsidR="00C22022" w:rsidRDefault="00C22022" w:rsidP="007A4608">
      <w:pPr>
        <w:numPr>
          <w:ilvl w:val="0"/>
          <w:numId w:val="10"/>
        </w:numPr>
        <w:ind w:left="709" w:hanging="283"/>
        <w:jc w:val="both"/>
      </w:pPr>
      <w:r>
        <w:t xml:space="preserve">dodržovat bezpečnostní, protipožární, hygienické a jiné obecně závazné předpisy, řídit se pokyny pronajímatele a jeho odborných pracovníků. Nájemce odpovídá za vytvoření podmínek bezpečnosti práce a ochrany zdraví pro své zaměstnance. Pro dodržování požární ochrany platí zákon č. </w:t>
      </w:r>
      <w:r w:rsidR="00B70E67">
        <w:t>133</w:t>
      </w:r>
      <w:r>
        <w:t>/19</w:t>
      </w:r>
      <w:r w:rsidR="00B70E67">
        <w:t>85</w:t>
      </w:r>
      <w:r>
        <w:t xml:space="preserve"> Sb., o požární ochraně</w:t>
      </w:r>
      <w:r w:rsidR="00B70E67">
        <w:t>, ve znění pozdějších předpisů</w:t>
      </w:r>
      <w:r>
        <w:t>.</w:t>
      </w:r>
    </w:p>
    <w:p w:rsidR="00C22022" w:rsidRDefault="00C22022" w:rsidP="007A4608">
      <w:pPr>
        <w:numPr>
          <w:ilvl w:val="0"/>
          <w:numId w:val="10"/>
        </w:numPr>
        <w:ind w:left="709" w:hanging="283"/>
        <w:jc w:val="both"/>
      </w:pPr>
      <w:r>
        <w:t xml:space="preserve">dodržovat zákon </w:t>
      </w:r>
      <w:r w:rsidR="00B70E67">
        <w:t xml:space="preserve">č. 17/1992 Sb., </w:t>
      </w:r>
      <w:r>
        <w:t xml:space="preserve">o životním prostředí, </w:t>
      </w:r>
      <w:r w:rsidR="00B70E67">
        <w:t xml:space="preserve">ve znění pozdějších předpisů, </w:t>
      </w:r>
      <w:r>
        <w:t xml:space="preserve">zákon </w:t>
      </w:r>
      <w:r w:rsidR="00B70E67">
        <w:t xml:space="preserve">č. 185/2001 Sb., </w:t>
      </w:r>
      <w:r>
        <w:t>o odpadech</w:t>
      </w:r>
      <w:r w:rsidR="00B70E67">
        <w:t xml:space="preserve"> a o změně některých dalších zákonů, ve znění pozdějších přepisů,</w:t>
      </w:r>
      <w:r>
        <w:t xml:space="preserve"> a související předpisy,</w:t>
      </w:r>
    </w:p>
    <w:p w:rsidR="00C22022" w:rsidRDefault="00C22022" w:rsidP="007A4608">
      <w:pPr>
        <w:numPr>
          <w:ilvl w:val="0"/>
          <w:numId w:val="10"/>
        </w:numPr>
        <w:ind w:left="709" w:hanging="283"/>
        <w:jc w:val="both"/>
      </w:pPr>
      <w:r>
        <w:t>na své náklady zajistit odpovídající požární zabezpečení a likvidaci odpadů, které vznikly při jeho činnosti a nést plnou odpovědnost za škody vzniklé porušením této povinnosti,</w:t>
      </w:r>
    </w:p>
    <w:p w:rsidR="00C22022" w:rsidRDefault="00C22022" w:rsidP="007A4608">
      <w:pPr>
        <w:numPr>
          <w:ilvl w:val="0"/>
          <w:numId w:val="10"/>
        </w:numPr>
        <w:ind w:left="709" w:hanging="283"/>
        <w:jc w:val="both"/>
      </w:pPr>
      <w:r>
        <w:t>platit včas a řádně nájemné a zálohy na služby,</w:t>
      </w:r>
    </w:p>
    <w:p w:rsidR="00C22022" w:rsidRDefault="00C22022" w:rsidP="007A4608">
      <w:pPr>
        <w:numPr>
          <w:ilvl w:val="0"/>
          <w:numId w:val="10"/>
        </w:numPr>
        <w:ind w:left="709" w:hanging="283"/>
        <w:jc w:val="both"/>
      </w:pPr>
      <w:r>
        <w:t>nepronajímat pronajaté nebytové prostory třetím osobám,</w:t>
      </w:r>
    </w:p>
    <w:p w:rsidR="00C22022" w:rsidRDefault="00C22022" w:rsidP="007A4608">
      <w:pPr>
        <w:numPr>
          <w:ilvl w:val="0"/>
          <w:numId w:val="10"/>
        </w:numPr>
        <w:ind w:left="709" w:hanging="283"/>
        <w:jc w:val="both"/>
      </w:pPr>
      <w:r>
        <w:t>umožnit pronajímateli kontrolu pronajatých nebytových prostor,</w:t>
      </w:r>
    </w:p>
    <w:p w:rsidR="00C22022" w:rsidRDefault="00C22022" w:rsidP="007A4608">
      <w:pPr>
        <w:numPr>
          <w:ilvl w:val="0"/>
          <w:numId w:val="10"/>
        </w:numPr>
        <w:ind w:left="709" w:hanging="283"/>
        <w:jc w:val="both"/>
      </w:pPr>
      <w:r>
        <w:lastRenderedPageBreak/>
        <w:t xml:space="preserve">na své náklady a svými prostředky provádět obvyklé udržování předmětu nájmu. Obvyklým udržováním se rozumí zejména pravidelné prohlídky a čištění předmětu nájmu, malování omítek včetně jejich </w:t>
      </w:r>
      <w:r w:rsidR="009A68E5">
        <w:t xml:space="preserve">drobných </w:t>
      </w:r>
      <w:r>
        <w:t xml:space="preserve">oprav, čištění podlahových krytin a ostatních předmětů, čištění zanesených odpadů. </w:t>
      </w:r>
    </w:p>
    <w:p w:rsidR="00C22022" w:rsidRDefault="00C22022" w:rsidP="007A4608">
      <w:pPr>
        <w:numPr>
          <w:ilvl w:val="0"/>
          <w:numId w:val="10"/>
        </w:numPr>
        <w:ind w:left="709" w:hanging="283"/>
        <w:jc w:val="both"/>
      </w:pPr>
      <w:r>
        <w:t>bez zbytečného odkladu oznámit pronajímateli potřebu oprav, které má pronajímatel provést, umožnit provedení těchto a jiných nezbytných oprav, jinak nájemce odpovídá za škodu, která nesplněním povinnosti vznikla,</w:t>
      </w:r>
    </w:p>
    <w:p w:rsidR="00C22022" w:rsidRDefault="00C22022" w:rsidP="007A4608">
      <w:pPr>
        <w:numPr>
          <w:ilvl w:val="0"/>
          <w:numId w:val="10"/>
        </w:numPr>
        <w:ind w:left="709" w:hanging="283"/>
        <w:jc w:val="both"/>
      </w:pPr>
      <w:r>
        <w:t>neprovádět žádné stavební úpravy a opravy bez předchozího písemného souhlasu pronajímatele,</w:t>
      </w:r>
    </w:p>
    <w:p w:rsidR="00C22022" w:rsidRDefault="00C22022" w:rsidP="007A4608">
      <w:pPr>
        <w:numPr>
          <w:ilvl w:val="0"/>
          <w:numId w:val="10"/>
        </w:numPr>
        <w:ind w:left="709" w:hanging="283"/>
        <w:jc w:val="both"/>
      </w:pPr>
      <w:r>
        <w:t xml:space="preserve">nést plnou majetkovou odpovědnost za způsobenou škodu na </w:t>
      </w:r>
      <w:r w:rsidR="009A68E5">
        <w:t xml:space="preserve">pronajatém prostoru a společných prostorách </w:t>
      </w:r>
      <w:r>
        <w:t xml:space="preserve">objektu. </w:t>
      </w:r>
      <w:r w:rsidR="009A68E5">
        <w:t xml:space="preserve">Nájemce </w:t>
      </w:r>
      <w:r>
        <w:t xml:space="preserve">odpovídá i za škody způsobené osobami, kterým umožnil do pronajatých prostor přístup.  </w:t>
      </w:r>
    </w:p>
    <w:p w:rsidR="00C22022" w:rsidRDefault="00C22022" w:rsidP="007A4608">
      <w:pPr>
        <w:numPr>
          <w:ilvl w:val="0"/>
          <w:numId w:val="10"/>
        </w:numPr>
        <w:tabs>
          <w:tab w:val="num" w:pos="720"/>
        </w:tabs>
        <w:ind w:left="709" w:hanging="283"/>
        <w:jc w:val="both"/>
      </w:pPr>
      <w:r>
        <w:t>při skončení nájmu odevzdat neprodleně nebytové prostory řádně vyklizené a ve stavu v jakém jej převzal</w:t>
      </w:r>
      <w:r w:rsidR="007A4608">
        <w:t>, včetně odstranění stavebních úprav provedených se souhlasem pronajímatele na předmětu nájmu před vznikem nájmu,</w:t>
      </w:r>
      <w:r>
        <w:t xml:space="preserve"> s přihlédnutím k obvyklému opotřebení, a to s klíči pronajímateli formou písemného zápisu</w:t>
      </w:r>
      <w:r w:rsidR="007A4608">
        <w:t>.</w:t>
      </w:r>
    </w:p>
    <w:p w:rsidR="00C22022" w:rsidRDefault="00C22022" w:rsidP="000F53FE">
      <w:pPr>
        <w:jc w:val="both"/>
      </w:pPr>
    </w:p>
    <w:p w:rsidR="00C22022" w:rsidRDefault="00C22022" w:rsidP="000F53FE">
      <w:pPr>
        <w:numPr>
          <w:ilvl w:val="0"/>
          <w:numId w:val="7"/>
        </w:numPr>
        <w:ind w:left="426" w:hanging="426"/>
        <w:jc w:val="both"/>
      </w:pPr>
      <w:r>
        <w:t>Nájemce je oprávněn:</w:t>
      </w:r>
    </w:p>
    <w:p w:rsidR="000A4F00" w:rsidRDefault="000A4F00" w:rsidP="000A4F00">
      <w:pPr>
        <w:ind w:left="426"/>
        <w:jc w:val="both"/>
      </w:pPr>
    </w:p>
    <w:p w:rsidR="007A4608" w:rsidRDefault="00C22022" w:rsidP="007A4608">
      <w:pPr>
        <w:numPr>
          <w:ilvl w:val="0"/>
          <w:numId w:val="13"/>
        </w:numPr>
        <w:ind w:hanging="294"/>
        <w:jc w:val="both"/>
      </w:pPr>
      <w:r>
        <w:t>nebytový prostor užívat v rozsahu dohodnutém v této smlouvě</w:t>
      </w:r>
      <w:r w:rsidR="007A4608">
        <w:t>,</w:t>
      </w:r>
    </w:p>
    <w:p w:rsidR="00C22022" w:rsidRDefault="007A4608" w:rsidP="007A4608">
      <w:pPr>
        <w:numPr>
          <w:ilvl w:val="0"/>
          <w:numId w:val="13"/>
        </w:numPr>
        <w:ind w:hanging="294"/>
        <w:jc w:val="both"/>
      </w:pPr>
      <w:r>
        <w:t>umístit u vstupní brány dle dispozic pronajímatele štíty, návěstí či podobné znamení své provozovny.</w:t>
      </w:r>
    </w:p>
    <w:p w:rsidR="00C22022" w:rsidRDefault="00C22022" w:rsidP="000F53FE">
      <w:pPr>
        <w:jc w:val="both"/>
      </w:pPr>
    </w:p>
    <w:p w:rsidR="008C5658" w:rsidRDefault="008C5658" w:rsidP="000F53FE">
      <w:pPr>
        <w:jc w:val="both"/>
      </w:pPr>
    </w:p>
    <w:p w:rsidR="008335E7" w:rsidRDefault="00C22022" w:rsidP="000F53FE">
      <w:pPr>
        <w:pStyle w:val="Nadpis1"/>
      </w:pPr>
      <w:r>
        <w:t xml:space="preserve">VIII. </w:t>
      </w:r>
    </w:p>
    <w:p w:rsidR="00C22022" w:rsidRDefault="00C22022" w:rsidP="000F53FE">
      <w:pPr>
        <w:pStyle w:val="Nadpis1"/>
      </w:pPr>
      <w:r>
        <w:t>Pojištění</w:t>
      </w:r>
    </w:p>
    <w:p w:rsidR="00C22022" w:rsidRDefault="00C22022" w:rsidP="000F53FE">
      <w:pPr>
        <w:jc w:val="both"/>
      </w:pPr>
    </w:p>
    <w:p w:rsidR="007A66B4" w:rsidRDefault="00C22022" w:rsidP="000F53FE">
      <w:pPr>
        <w:numPr>
          <w:ilvl w:val="0"/>
          <w:numId w:val="8"/>
        </w:numPr>
        <w:ind w:left="426" w:hanging="426"/>
        <w:jc w:val="both"/>
      </w:pPr>
      <w:r>
        <w:t xml:space="preserve">Pronajímatel je povinen uzavřít pojistku vztahující se na škody způsobené poškozením budovy živelnými pohromami. </w:t>
      </w:r>
    </w:p>
    <w:p w:rsidR="007A66B4" w:rsidRDefault="007A66B4" w:rsidP="000F53FE">
      <w:pPr>
        <w:ind w:left="426"/>
        <w:jc w:val="both"/>
      </w:pPr>
    </w:p>
    <w:p w:rsidR="00C22022" w:rsidRDefault="00C22022" w:rsidP="000F53FE">
      <w:pPr>
        <w:numPr>
          <w:ilvl w:val="0"/>
          <w:numId w:val="8"/>
        </w:numPr>
        <w:ind w:left="426" w:hanging="426"/>
        <w:jc w:val="both"/>
      </w:pPr>
      <w:r>
        <w:t>Pronajímatel neodpovídá za jakékoliv jiné škody, zejména ne za škody způsobené živlem na vnesených věcech a není povinen uzavírat v tomto smyslu žádné pojistné smlouvy.</w:t>
      </w:r>
    </w:p>
    <w:p w:rsidR="007A66B4" w:rsidRDefault="007A66B4" w:rsidP="000F53FE">
      <w:pPr>
        <w:ind w:left="426"/>
        <w:jc w:val="both"/>
      </w:pPr>
    </w:p>
    <w:p w:rsidR="00C22022" w:rsidRDefault="00C22022" w:rsidP="000F53FE">
      <w:pPr>
        <w:pStyle w:val="Nadpis1"/>
      </w:pPr>
    </w:p>
    <w:p w:rsidR="00422DBD" w:rsidRDefault="008335E7" w:rsidP="000F53FE">
      <w:pPr>
        <w:pStyle w:val="Nadpis1"/>
      </w:pPr>
      <w:r>
        <w:t>IX</w:t>
      </w:r>
      <w:r w:rsidR="00422DBD">
        <w:t xml:space="preserve">. </w:t>
      </w:r>
    </w:p>
    <w:p w:rsidR="008335E7" w:rsidRDefault="008335E7" w:rsidP="000F53FE">
      <w:pPr>
        <w:pStyle w:val="Nadpis1"/>
      </w:pPr>
      <w:r>
        <w:t>Závěrečná ustanovení</w:t>
      </w:r>
    </w:p>
    <w:p w:rsidR="008335E7" w:rsidRDefault="008335E7" w:rsidP="000F53FE"/>
    <w:p w:rsidR="008335E7" w:rsidRDefault="00555AE6" w:rsidP="000F53FE">
      <w:pPr>
        <w:numPr>
          <w:ilvl w:val="0"/>
          <w:numId w:val="9"/>
        </w:numPr>
        <w:ind w:left="426" w:hanging="426"/>
        <w:jc w:val="both"/>
      </w:pPr>
      <w:r>
        <w:t>P</w:t>
      </w:r>
      <w:r w:rsidR="008335E7">
        <w:t>rávní vztahy</w:t>
      </w:r>
      <w:r>
        <w:t xml:space="preserve"> ze smlouvy vyplývající</w:t>
      </w:r>
      <w:r w:rsidR="008335E7">
        <w:t xml:space="preserve"> </w:t>
      </w:r>
      <w:r>
        <w:t xml:space="preserve">se řídí </w:t>
      </w:r>
      <w:r w:rsidR="008335E7">
        <w:t>zákon</w:t>
      </w:r>
      <w:r>
        <w:t>em</w:t>
      </w:r>
      <w:r w:rsidR="008335E7">
        <w:t xml:space="preserve"> č. </w:t>
      </w:r>
      <w:r w:rsidR="007A66B4">
        <w:t>89/2012</w:t>
      </w:r>
      <w:r w:rsidR="008335E7">
        <w:t xml:space="preserve"> Sb., </w:t>
      </w:r>
      <w:r w:rsidR="007A66B4">
        <w:t>občanský zákoník,</w:t>
      </w:r>
      <w:r>
        <w:t xml:space="preserve"> pokud není v této smlouvě stanoveno jinak.</w:t>
      </w:r>
    </w:p>
    <w:p w:rsidR="007A66B4" w:rsidRDefault="007A66B4" w:rsidP="000F53FE">
      <w:pPr>
        <w:ind w:left="426"/>
        <w:jc w:val="both"/>
      </w:pPr>
    </w:p>
    <w:p w:rsidR="007A66B4" w:rsidRDefault="000A4F00" w:rsidP="000F53FE">
      <w:pPr>
        <w:numPr>
          <w:ilvl w:val="0"/>
          <w:numId w:val="9"/>
        </w:numPr>
        <w:ind w:left="426" w:hanging="426"/>
        <w:jc w:val="both"/>
      </w:pPr>
      <w:r>
        <w:t>Před uplynutím sjednané doby lze n</w:t>
      </w:r>
      <w:r w:rsidR="008335E7">
        <w:t>ájem ukončit dohod</w:t>
      </w:r>
      <w:r w:rsidR="007A66B4">
        <w:t>o</w:t>
      </w:r>
      <w:r w:rsidR="008335E7">
        <w:t xml:space="preserve">u nebo výpovědí. Výpovědní lhůta činí </w:t>
      </w:r>
      <w:r w:rsidR="008E426F">
        <w:t>dvanáct (12)</w:t>
      </w:r>
      <w:r w:rsidR="008335E7">
        <w:t xml:space="preserve"> měsíců a počne běžet prvním dnem měsíce následujícího po dni doručení výpovědi druhé straně.</w:t>
      </w:r>
    </w:p>
    <w:p w:rsidR="007A66B4" w:rsidRDefault="007A66B4" w:rsidP="000F53FE">
      <w:pPr>
        <w:pStyle w:val="Odstavecseseznamem"/>
      </w:pPr>
    </w:p>
    <w:p w:rsidR="008335E7" w:rsidRDefault="008335E7" w:rsidP="000F53FE">
      <w:pPr>
        <w:numPr>
          <w:ilvl w:val="0"/>
          <w:numId w:val="9"/>
        </w:numPr>
        <w:ind w:left="426" w:hanging="426"/>
        <w:jc w:val="both"/>
      </w:pPr>
      <w:r>
        <w:t xml:space="preserve">V případě, že bude nájemce déle než </w:t>
      </w:r>
      <w:r w:rsidR="007A66B4">
        <w:t>jeden</w:t>
      </w:r>
      <w:r>
        <w:t xml:space="preserve"> měsíc v prodlení s jakoukoliv platbou dle této smlouvy, je pronajímatel oprávněn smlouvu vypovědět v </w:t>
      </w:r>
      <w:r w:rsidR="008E426F">
        <w:t>šesti</w:t>
      </w:r>
      <w:r w:rsidR="007A66B4">
        <w:t>měsíční</w:t>
      </w:r>
      <w:r>
        <w:t xml:space="preserve"> výpovědní lhůtě. V tomto případě počne výpovědní lhůta běžet dnem následujícím po doručení výpovědi nájemci a po uplynutí výpovědní doby je pronajímatel oprávněn zamezit nájemci vstup do pronajatých prostor</w:t>
      </w:r>
      <w:r w:rsidR="00555AE6">
        <w:t>.</w:t>
      </w:r>
    </w:p>
    <w:p w:rsidR="007A66B4" w:rsidRDefault="007A66B4" w:rsidP="000F53FE">
      <w:pPr>
        <w:pStyle w:val="Odstavecseseznamem"/>
      </w:pPr>
    </w:p>
    <w:p w:rsidR="008335E7" w:rsidRDefault="008335E7" w:rsidP="000F53FE">
      <w:pPr>
        <w:numPr>
          <w:ilvl w:val="0"/>
          <w:numId w:val="9"/>
        </w:numPr>
        <w:ind w:left="426" w:hanging="426"/>
        <w:jc w:val="both"/>
      </w:pPr>
      <w:r>
        <w:lastRenderedPageBreak/>
        <w:t>Tuto smlouvu je možno m</w:t>
      </w:r>
      <w:r w:rsidR="00555AE6">
        <w:t>ě</w:t>
      </w:r>
      <w:r>
        <w:t xml:space="preserve">nit a doplňovat pouze po vzájemné </w:t>
      </w:r>
      <w:r w:rsidR="001829B9">
        <w:t>dohodě,</w:t>
      </w:r>
      <w:r>
        <w:t xml:space="preserve"> a </w:t>
      </w:r>
      <w:r w:rsidR="00555AE6">
        <w:t>to formou</w:t>
      </w:r>
      <w:r>
        <w:t> písemn</w:t>
      </w:r>
      <w:r w:rsidR="00555AE6">
        <w:t>ých číslovaných dodatků</w:t>
      </w:r>
      <w:r>
        <w:t>.</w:t>
      </w:r>
    </w:p>
    <w:p w:rsidR="007A66B4" w:rsidRDefault="007A66B4" w:rsidP="000F53FE">
      <w:pPr>
        <w:pStyle w:val="Odstavecseseznamem"/>
      </w:pPr>
    </w:p>
    <w:p w:rsidR="008335E7" w:rsidRDefault="008335E7" w:rsidP="000F53FE">
      <w:pPr>
        <w:numPr>
          <w:ilvl w:val="0"/>
          <w:numId w:val="9"/>
        </w:numPr>
        <w:ind w:left="426" w:hanging="426"/>
        <w:jc w:val="both"/>
      </w:pPr>
      <w:r>
        <w:t xml:space="preserve">Smlouva nabývá platnosti a účinnosti dnem jejího podpisu oběma stranami. </w:t>
      </w:r>
      <w:r w:rsidR="009416BF">
        <w:t>Smlouva j</w:t>
      </w:r>
      <w:r>
        <w:t>e vyhotovena ve dvou vyhotoveních, z nichž jedno obdrží pronajímatel a jedno nájemce.</w:t>
      </w:r>
    </w:p>
    <w:p w:rsidR="007A66B4" w:rsidRDefault="007A66B4" w:rsidP="000F53FE">
      <w:pPr>
        <w:pStyle w:val="Odstavecseseznamem"/>
      </w:pPr>
    </w:p>
    <w:p w:rsidR="009E1E37" w:rsidRDefault="009E1E37" w:rsidP="000F53FE">
      <w:pPr>
        <w:numPr>
          <w:ilvl w:val="0"/>
          <w:numId w:val="9"/>
        </w:numPr>
        <w:ind w:left="426" w:hanging="426"/>
        <w:jc w:val="both"/>
      </w:pPr>
      <w:r>
        <w:t>Strany prohlašují, že smlouva byla sepsána podle jejich skutečné a svobodné vůle. Smlouvu si strany přečetly a s jejím obsahem souhlasí, což stvrzují vlastnoručními podpisy.</w:t>
      </w:r>
    </w:p>
    <w:p w:rsidR="008335E7" w:rsidRDefault="008335E7" w:rsidP="000F53FE">
      <w:pPr>
        <w:jc w:val="both"/>
      </w:pPr>
    </w:p>
    <w:p w:rsidR="000A4F00" w:rsidRDefault="000A4F00" w:rsidP="000F53FE">
      <w:pPr>
        <w:jc w:val="both"/>
      </w:pPr>
    </w:p>
    <w:p w:rsidR="000A4F00" w:rsidRDefault="000A4F00" w:rsidP="000F53FE">
      <w:pPr>
        <w:jc w:val="both"/>
      </w:pPr>
    </w:p>
    <w:p w:rsidR="008335E7" w:rsidRDefault="008335E7" w:rsidP="000F53FE">
      <w:pPr>
        <w:jc w:val="both"/>
      </w:pPr>
      <w:r>
        <w:t>Příloha</w:t>
      </w:r>
      <w:r w:rsidR="008916A5">
        <w:t xml:space="preserve"> č. 1</w:t>
      </w:r>
      <w:r>
        <w:t>: situační plán pronajímaných prostor</w:t>
      </w:r>
    </w:p>
    <w:p w:rsidR="00422DBD" w:rsidRDefault="00422DBD" w:rsidP="000F53FE">
      <w:pPr>
        <w:jc w:val="both"/>
      </w:pPr>
    </w:p>
    <w:p w:rsidR="008916A5" w:rsidRDefault="008916A5" w:rsidP="000F53FE">
      <w:pPr>
        <w:jc w:val="both"/>
      </w:pPr>
    </w:p>
    <w:p w:rsidR="00422DBD" w:rsidRDefault="00422DBD" w:rsidP="000F53FE">
      <w:pPr>
        <w:jc w:val="both"/>
      </w:pPr>
    </w:p>
    <w:p w:rsidR="00422DBD" w:rsidRDefault="00422DBD" w:rsidP="000F53FE">
      <w:pPr>
        <w:jc w:val="both"/>
      </w:pPr>
      <w:r>
        <w:t xml:space="preserve">V Břeclavi dne </w:t>
      </w:r>
      <w:r w:rsidR="001829B9">
        <w:t>25. května</w:t>
      </w:r>
      <w:r w:rsidR="008E426F">
        <w:t xml:space="preserve"> 20</w:t>
      </w:r>
      <w:r w:rsidR="001829B9">
        <w:t>23</w:t>
      </w:r>
    </w:p>
    <w:p w:rsidR="000A4F00" w:rsidRDefault="000A4F00" w:rsidP="000F53FE">
      <w:pPr>
        <w:jc w:val="both"/>
      </w:pPr>
    </w:p>
    <w:p w:rsidR="000A4F00" w:rsidRDefault="000A4F00" w:rsidP="000F53FE">
      <w:pPr>
        <w:jc w:val="both"/>
      </w:pPr>
    </w:p>
    <w:p w:rsidR="008916A5" w:rsidRDefault="008916A5" w:rsidP="000F53FE">
      <w:pPr>
        <w:jc w:val="both"/>
      </w:pPr>
    </w:p>
    <w:p w:rsidR="008916A5" w:rsidRDefault="008916A5" w:rsidP="000F53FE">
      <w:pPr>
        <w:jc w:val="both"/>
      </w:pPr>
    </w:p>
    <w:p w:rsidR="00422DBD" w:rsidRDefault="00422DBD" w:rsidP="000F53FE">
      <w:pPr>
        <w:jc w:val="both"/>
      </w:pPr>
    </w:p>
    <w:p w:rsidR="00422DBD" w:rsidRDefault="00422DBD" w:rsidP="000F53FE">
      <w:pPr>
        <w:jc w:val="both"/>
      </w:pPr>
    </w:p>
    <w:p w:rsidR="00422DBD" w:rsidRDefault="00422DBD" w:rsidP="000F53FE">
      <w:pPr>
        <w:jc w:val="center"/>
      </w:pPr>
      <w:r>
        <w:t>………………………………………                  …………………………………………</w:t>
      </w:r>
    </w:p>
    <w:p w:rsidR="00C44465" w:rsidRDefault="00422DBD" w:rsidP="005C3D0D">
      <w:pPr>
        <w:ind w:left="708" w:firstLine="708"/>
        <w:jc w:val="both"/>
      </w:pPr>
      <w:r>
        <w:t>za pronajímatele</w:t>
      </w:r>
      <w:r>
        <w:tab/>
      </w:r>
      <w:r>
        <w:tab/>
      </w:r>
      <w:r>
        <w:tab/>
      </w:r>
      <w:r>
        <w:tab/>
        <w:t xml:space="preserve">  </w:t>
      </w:r>
      <w:r w:rsidR="00555AE6">
        <w:t xml:space="preserve">       </w:t>
      </w:r>
      <w:r>
        <w:t xml:space="preserve"> za </w:t>
      </w:r>
      <w:r w:rsidR="009E1E37">
        <w:t>nájemc</w:t>
      </w:r>
      <w:r w:rsidR="00555AE6">
        <w:t>e</w:t>
      </w:r>
    </w:p>
    <w:sectPr w:rsidR="00C44465" w:rsidSect="008916A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40" w:rsidRDefault="00213740" w:rsidP="008916A5">
      <w:r>
        <w:separator/>
      </w:r>
    </w:p>
  </w:endnote>
  <w:endnote w:type="continuationSeparator" w:id="0">
    <w:p w:rsidR="00213740" w:rsidRDefault="00213740" w:rsidP="0089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6A5" w:rsidRDefault="008916A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F7EB2">
      <w:rPr>
        <w:noProof/>
      </w:rPr>
      <w:t>5</w:t>
    </w:r>
    <w:r>
      <w:fldChar w:fldCharType="end"/>
    </w:r>
  </w:p>
  <w:p w:rsidR="008916A5" w:rsidRDefault="008916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40" w:rsidRDefault="00213740" w:rsidP="008916A5">
      <w:r>
        <w:separator/>
      </w:r>
    </w:p>
  </w:footnote>
  <w:footnote w:type="continuationSeparator" w:id="0">
    <w:p w:rsidR="00213740" w:rsidRDefault="00213740" w:rsidP="00891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B4F"/>
    <w:multiLevelType w:val="hybridMultilevel"/>
    <w:tmpl w:val="AB6E2E7E"/>
    <w:lvl w:ilvl="0" w:tplc="23A62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2FD3"/>
    <w:multiLevelType w:val="hybridMultilevel"/>
    <w:tmpl w:val="6E7281D2"/>
    <w:lvl w:ilvl="0" w:tplc="7A64E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B7550"/>
    <w:multiLevelType w:val="hybridMultilevel"/>
    <w:tmpl w:val="6BE6D34E"/>
    <w:lvl w:ilvl="0" w:tplc="0980E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2E56"/>
    <w:multiLevelType w:val="hybridMultilevel"/>
    <w:tmpl w:val="8D0C669A"/>
    <w:lvl w:ilvl="0" w:tplc="1A72F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C5B3D"/>
    <w:multiLevelType w:val="hybridMultilevel"/>
    <w:tmpl w:val="82962304"/>
    <w:lvl w:ilvl="0" w:tplc="59127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C756B"/>
    <w:multiLevelType w:val="hybridMultilevel"/>
    <w:tmpl w:val="B1E4066A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1C32EA"/>
    <w:multiLevelType w:val="singleLevel"/>
    <w:tmpl w:val="03D2FF3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A223D7"/>
    <w:multiLevelType w:val="hybridMultilevel"/>
    <w:tmpl w:val="594E81BE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A111507"/>
    <w:multiLevelType w:val="hybridMultilevel"/>
    <w:tmpl w:val="76F03442"/>
    <w:lvl w:ilvl="0" w:tplc="D04C8E0A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F358B"/>
    <w:multiLevelType w:val="hybridMultilevel"/>
    <w:tmpl w:val="09184A94"/>
    <w:lvl w:ilvl="0" w:tplc="E2BAA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D6880"/>
    <w:multiLevelType w:val="hybridMultilevel"/>
    <w:tmpl w:val="0B3E9B6C"/>
    <w:lvl w:ilvl="0" w:tplc="D36440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B7BAA"/>
    <w:multiLevelType w:val="hybridMultilevel"/>
    <w:tmpl w:val="EB90B67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73189"/>
    <w:multiLevelType w:val="hybridMultilevel"/>
    <w:tmpl w:val="23945912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BD"/>
    <w:rsid w:val="0000147E"/>
    <w:rsid w:val="000A4F00"/>
    <w:rsid w:val="000F53FE"/>
    <w:rsid w:val="00103326"/>
    <w:rsid w:val="00136A5F"/>
    <w:rsid w:val="001829B9"/>
    <w:rsid w:val="002072CF"/>
    <w:rsid w:val="00213740"/>
    <w:rsid w:val="002474B4"/>
    <w:rsid w:val="002E5F61"/>
    <w:rsid w:val="00305E8F"/>
    <w:rsid w:val="00312728"/>
    <w:rsid w:val="003342BA"/>
    <w:rsid w:val="00387CC1"/>
    <w:rsid w:val="00416456"/>
    <w:rsid w:val="00422DBD"/>
    <w:rsid w:val="00455CD9"/>
    <w:rsid w:val="00555AE6"/>
    <w:rsid w:val="00595130"/>
    <w:rsid w:val="00595AF1"/>
    <w:rsid w:val="005C3D0D"/>
    <w:rsid w:val="00625204"/>
    <w:rsid w:val="00666C79"/>
    <w:rsid w:val="00687DDA"/>
    <w:rsid w:val="006A6007"/>
    <w:rsid w:val="006E67AC"/>
    <w:rsid w:val="0077692D"/>
    <w:rsid w:val="00792A3C"/>
    <w:rsid w:val="007940F5"/>
    <w:rsid w:val="007A4608"/>
    <w:rsid w:val="007A66B4"/>
    <w:rsid w:val="007B1A5D"/>
    <w:rsid w:val="007D63D8"/>
    <w:rsid w:val="007E7EDC"/>
    <w:rsid w:val="00824BD4"/>
    <w:rsid w:val="008335E7"/>
    <w:rsid w:val="008812ED"/>
    <w:rsid w:val="008916A5"/>
    <w:rsid w:val="008C5658"/>
    <w:rsid w:val="008E426F"/>
    <w:rsid w:val="009416BF"/>
    <w:rsid w:val="009A68E5"/>
    <w:rsid w:val="009E1E37"/>
    <w:rsid w:val="00A24095"/>
    <w:rsid w:val="00A31C85"/>
    <w:rsid w:val="00A54863"/>
    <w:rsid w:val="00A9791A"/>
    <w:rsid w:val="00B26EF2"/>
    <w:rsid w:val="00B70E67"/>
    <w:rsid w:val="00BD57C8"/>
    <w:rsid w:val="00C22022"/>
    <w:rsid w:val="00C432AA"/>
    <w:rsid w:val="00C44465"/>
    <w:rsid w:val="00D60C46"/>
    <w:rsid w:val="00D6461F"/>
    <w:rsid w:val="00DF1DFB"/>
    <w:rsid w:val="00DF7EB2"/>
    <w:rsid w:val="00E06E5D"/>
    <w:rsid w:val="00F0726E"/>
    <w:rsid w:val="00F37387"/>
    <w:rsid w:val="00F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69BC2-0B0C-45B7-8D36-380CD343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6007"/>
    <w:rPr>
      <w:sz w:val="24"/>
      <w:szCs w:val="24"/>
    </w:rPr>
  </w:style>
  <w:style w:type="paragraph" w:styleId="Nadpis1">
    <w:name w:val="heading 1"/>
    <w:basedOn w:val="Normln"/>
    <w:next w:val="Normln"/>
    <w:qFormat/>
    <w:rsid w:val="00422DBD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C">
    <w:name w:val="VEC"/>
    <w:basedOn w:val="Normln"/>
    <w:rsid w:val="00422DBD"/>
    <w:pPr>
      <w:keepNext/>
      <w:keepLines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2"/>
      <w:szCs w:val="20"/>
    </w:rPr>
  </w:style>
  <w:style w:type="paragraph" w:customStyle="1" w:styleId="HLAVICKA">
    <w:name w:val="HLAVICKA"/>
    <w:basedOn w:val="Normln"/>
    <w:rsid w:val="00422DBD"/>
    <w:pPr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NADPISCENTR">
    <w:name w:val="NADPIS CENTR"/>
    <w:basedOn w:val="Normln"/>
    <w:rsid w:val="00422DBD"/>
    <w:pPr>
      <w:keepNext/>
      <w:keepLines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HLAVICKA3BNAD">
    <w:name w:val="HLAVICKA 3B NAD"/>
    <w:basedOn w:val="HLAVICKA"/>
    <w:rsid w:val="00422DBD"/>
    <w:pPr>
      <w:spacing w:before="180"/>
    </w:pPr>
  </w:style>
  <w:style w:type="paragraph" w:styleId="Zkladntext">
    <w:name w:val="Body Text"/>
    <w:basedOn w:val="Normln"/>
    <w:rsid w:val="00422DBD"/>
    <w:pPr>
      <w:spacing w:before="120"/>
      <w:jc w:val="both"/>
    </w:pPr>
  </w:style>
  <w:style w:type="paragraph" w:styleId="Zkladntextodsazen">
    <w:name w:val="Body Text Indent"/>
    <w:basedOn w:val="Normln"/>
    <w:rsid w:val="00422DBD"/>
    <w:pPr>
      <w:spacing w:after="120"/>
      <w:ind w:left="283"/>
    </w:pPr>
  </w:style>
  <w:style w:type="paragraph" w:styleId="Nzev">
    <w:name w:val="Title"/>
    <w:basedOn w:val="Normln"/>
    <w:qFormat/>
    <w:rsid w:val="00103326"/>
    <w:pPr>
      <w:jc w:val="center"/>
    </w:pPr>
    <w:rPr>
      <w:b/>
      <w:sz w:val="28"/>
      <w:szCs w:val="20"/>
    </w:rPr>
  </w:style>
  <w:style w:type="paragraph" w:styleId="Odstavecseseznamem">
    <w:name w:val="List Paragraph"/>
    <w:basedOn w:val="Normln"/>
    <w:uiPriority w:val="34"/>
    <w:qFormat/>
    <w:rsid w:val="00C432AA"/>
    <w:pPr>
      <w:ind w:left="708"/>
    </w:pPr>
  </w:style>
  <w:style w:type="paragraph" w:styleId="Textbubliny">
    <w:name w:val="Balloon Text"/>
    <w:basedOn w:val="Normln"/>
    <w:link w:val="TextbublinyChar"/>
    <w:rsid w:val="00DF1D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1D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916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16A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916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916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1286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budoucí nájemní smlouvě</vt:lpstr>
    </vt:vector>
  </TitlesOfParts>
  <Company>VSZ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nájemní smlouvě</dc:title>
  <dc:subject/>
  <dc:creator>Mgr.Vlastimil Rampula</dc:creator>
  <cp:keywords/>
  <cp:lastModifiedBy>Ředitelka</cp:lastModifiedBy>
  <cp:revision>4</cp:revision>
  <cp:lastPrinted>2023-05-24T08:17:00Z</cp:lastPrinted>
  <dcterms:created xsi:type="dcterms:W3CDTF">2023-06-22T09:12:00Z</dcterms:created>
  <dcterms:modified xsi:type="dcterms:W3CDTF">2023-06-22T09:13:00Z</dcterms:modified>
</cp:coreProperties>
</file>