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119" w:rsidRDefault="00640025">
      <w:pPr>
        <w:pStyle w:val="Zkladntext30"/>
        <w:shd w:val="clear" w:color="auto" w:fill="auto"/>
        <w:spacing w:after="680"/>
      </w:pPr>
      <w:r>
        <w:t>PDF kopie přílohy č. 1 z podání 16836/2023</w:t>
      </w:r>
    </w:p>
    <w:p w:rsidR="00725119" w:rsidRDefault="00640025">
      <w:pPr>
        <w:pStyle w:val="Nadpis10"/>
        <w:keepNext/>
        <w:keepLines/>
        <w:shd w:val="clear" w:color="auto" w:fill="auto"/>
        <w:spacing w:after="0"/>
        <w:ind w:firstLine="540"/>
        <w:sectPr w:rsidR="00725119">
          <w:pgSz w:w="11900" w:h="16840"/>
          <w:pgMar w:top="1038" w:right="6902" w:bottom="536" w:left="890" w:header="610" w:footer="108" w:gutter="0"/>
          <w:pgNumType w:start="1"/>
          <w:cols w:space="720"/>
          <w:noEndnote/>
          <w:docGrid w:linePitch="360"/>
        </w:sectPr>
      </w:pPr>
      <w:bookmarkStart w:id="0" w:name="bookmark0"/>
      <w:bookmarkStart w:id="1" w:name="bookmark1"/>
      <w:r>
        <w:t>K</w:t>
      </w:r>
      <w:r w:rsidR="00304505">
        <w:t>YOCERA</w:t>
      </w:r>
      <w:bookmarkEnd w:id="0"/>
      <w:bookmarkEnd w:id="1"/>
    </w:p>
    <w:p w:rsidR="00725119" w:rsidRDefault="00640025">
      <w:pPr>
        <w:pStyle w:val="Zkladntext1"/>
        <w:framePr w:w="684" w:h="238" w:wrap="none" w:vAnchor="text" w:hAnchor="page" w:x="9412" w:y="21"/>
        <w:shd w:val="clear" w:color="auto" w:fill="auto"/>
        <w:spacing w:after="0" w:line="240" w:lineRule="auto"/>
      </w:pPr>
      <w:r>
        <w:t>Adresát</w:t>
      </w:r>
    </w:p>
    <w:p w:rsidR="00725119" w:rsidRDefault="00725119">
      <w:pPr>
        <w:spacing w:after="237" w:line="1" w:lineRule="exact"/>
      </w:pPr>
    </w:p>
    <w:p w:rsidR="00725119" w:rsidRDefault="00725119">
      <w:pPr>
        <w:spacing w:line="1" w:lineRule="exact"/>
        <w:sectPr w:rsidR="00725119">
          <w:type w:val="continuous"/>
          <w:pgSz w:w="11900" w:h="16840"/>
          <w:pgMar w:top="1038" w:right="1412" w:bottom="536" w:left="890" w:header="0" w:footer="3" w:gutter="0"/>
          <w:cols w:space="720"/>
          <w:noEndnote/>
          <w:docGrid w:linePitch="360"/>
        </w:sectPr>
      </w:pPr>
    </w:p>
    <w:p w:rsidR="00725119" w:rsidRDefault="00725119">
      <w:pPr>
        <w:spacing w:before="50" w:after="50" w:line="240" w:lineRule="exact"/>
        <w:rPr>
          <w:sz w:val="19"/>
          <w:szCs w:val="19"/>
        </w:rPr>
      </w:pPr>
    </w:p>
    <w:p w:rsidR="00725119" w:rsidRDefault="00725119">
      <w:pPr>
        <w:spacing w:line="1" w:lineRule="exact"/>
        <w:sectPr w:rsidR="00725119">
          <w:type w:val="continuous"/>
          <w:pgSz w:w="11900" w:h="16840"/>
          <w:pgMar w:top="1038" w:right="0" w:bottom="536" w:left="0" w:header="0" w:footer="3" w:gutter="0"/>
          <w:cols w:space="720"/>
          <w:noEndnote/>
          <w:docGrid w:linePitch="360"/>
        </w:sectPr>
      </w:pPr>
    </w:p>
    <w:p w:rsidR="00725119" w:rsidRDefault="00640025">
      <w:pPr>
        <w:pStyle w:val="Zkladntext1"/>
        <w:shd w:val="clear" w:color="auto" w:fill="auto"/>
        <w:spacing w:after="0" w:line="240" w:lineRule="auto"/>
      </w:pPr>
      <w:r>
        <w:t>V Praze dne 1. června 2023</w:t>
      </w:r>
    </w:p>
    <w:p w:rsidR="00725119" w:rsidRDefault="00640025">
      <w:pPr>
        <w:pStyle w:val="Zkladntext1"/>
        <w:shd w:val="clear" w:color="auto" w:fill="auto"/>
        <w:spacing w:after="0" w:line="240" w:lineRule="auto"/>
        <w:sectPr w:rsidR="00725119">
          <w:type w:val="continuous"/>
          <w:pgSz w:w="11900" w:h="16840"/>
          <w:pgMar w:top="1038" w:right="3688" w:bottom="536" w:left="1542" w:header="0" w:footer="3" w:gutter="0"/>
          <w:cols w:num="2" w:space="2151"/>
          <w:noEndnote/>
          <w:docGrid w:linePitch="360"/>
        </w:sectPr>
      </w:pPr>
      <w:r>
        <w:t>In Prague on June 1, 2023</w:t>
      </w:r>
    </w:p>
    <w:p w:rsidR="00725119" w:rsidRDefault="00725119">
      <w:pPr>
        <w:spacing w:before="17" w:after="17" w:line="240" w:lineRule="exact"/>
        <w:rPr>
          <w:sz w:val="19"/>
          <w:szCs w:val="19"/>
        </w:rPr>
      </w:pPr>
    </w:p>
    <w:p w:rsidR="00725119" w:rsidRDefault="00725119">
      <w:pPr>
        <w:spacing w:line="1" w:lineRule="exact"/>
        <w:sectPr w:rsidR="00725119">
          <w:type w:val="continuous"/>
          <w:pgSz w:w="11900" w:h="16840"/>
          <w:pgMar w:top="1038" w:right="0" w:bottom="536" w:left="0" w:header="0" w:footer="3" w:gutter="0"/>
          <w:cols w:space="720"/>
          <w:noEndnote/>
          <w:docGrid w:linePitch="360"/>
        </w:sectPr>
      </w:pPr>
    </w:p>
    <w:p w:rsidR="00725119" w:rsidRDefault="00640025">
      <w:pPr>
        <w:pStyle w:val="Zkladntext1"/>
        <w:shd w:val="clear" w:color="auto" w:fill="auto"/>
        <w:spacing w:after="0"/>
        <w:jc w:val="both"/>
      </w:pPr>
      <w:r>
        <w:rPr>
          <w:b/>
          <w:bCs/>
          <w:u w:val="single"/>
        </w:rPr>
        <w:t>Oznámení</w:t>
      </w:r>
      <w:r>
        <w:rPr>
          <w:b/>
          <w:bCs/>
          <w:u w:val="single"/>
        </w:rPr>
        <w:t xml:space="preserve"> o uskutečněné vnitrostátní fúzi sloučením společností TA Triumph-Adler Česká republika s.r.o. se společností KYOCERA Document Solutions Czech, s.r.o.</w:t>
      </w:r>
    </w:p>
    <w:p w:rsidR="00725119" w:rsidRDefault="00640025">
      <w:pPr>
        <w:pStyle w:val="Zkladntext1"/>
        <w:shd w:val="clear" w:color="auto" w:fill="auto"/>
        <w:spacing w:after="0"/>
        <w:jc w:val="both"/>
        <w:sectPr w:rsidR="00725119">
          <w:type w:val="continuous"/>
          <w:pgSz w:w="11900" w:h="16840"/>
          <w:pgMar w:top="1038" w:right="1505" w:bottom="536" w:left="1545" w:header="0" w:footer="3" w:gutter="0"/>
          <w:cols w:num="2" w:space="130"/>
          <w:noEndnote/>
          <w:docGrid w:linePitch="360"/>
        </w:sectPr>
      </w:pPr>
      <w:r>
        <w:rPr>
          <w:b/>
          <w:bCs/>
          <w:u w:val="single"/>
        </w:rPr>
        <w:t>Notification on the completed domestic merger by consolidation of TA Triumph-Ad</w:t>
      </w:r>
      <w:r>
        <w:rPr>
          <w:b/>
          <w:bCs/>
          <w:u w:val="single"/>
        </w:rPr>
        <w:t>ler Česká republika s.r.o. and KYOCERA Document Solutions Czech, s.r.o.</w:t>
      </w:r>
    </w:p>
    <w:p w:rsidR="00725119" w:rsidRDefault="00725119">
      <w:pPr>
        <w:spacing w:before="10" w:after="10" w:line="240" w:lineRule="exact"/>
        <w:rPr>
          <w:sz w:val="19"/>
          <w:szCs w:val="19"/>
        </w:rPr>
      </w:pPr>
    </w:p>
    <w:p w:rsidR="00725119" w:rsidRDefault="00725119">
      <w:pPr>
        <w:spacing w:line="1" w:lineRule="exact"/>
        <w:sectPr w:rsidR="00725119">
          <w:type w:val="continuous"/>
          <w:pgSz w:w="11900" w:h="16840"/>
          <w:pgMar w:top="1038" w:right="0" w:bottom="536" w:left="0" w:header="0" w:footer="3" w:gutter="0"/>
          <w:cols w:space="720"/>
          <w:noEndnote/>
          <w:docGrid w:linePitch="360"/>
        </w:sectPr>
      </w:pPr>
    </w:p>
    <w:p w:rsidR="00725119" w:rsidRDefault="00640025">
      <w:pPr>
        <w:pStyle w:val="Zkladntext1"/>
        <w:shd w:val="clear" w:color="auto" w:fill="auto"/>
        <w:jc w:val="both"/>
      </w:pPr>
      <w:r>
        <w:t>Vážení,</w:t>
      </w:r>
    </w:p>
    <w:p w:rsidR="00725119" w:rsidRDefault="00640025">
      <w:pPr>
        <w:pStyle w:val="Zkladntext1"/>
        <w:shd w:val="clear" w:color="auto" w:fill="auto"/>
        <w:spacing w:after="600"/>
        <w:jc w:val="both"/>
      </w:pPr>
      <w:r>
        <w:t xml:space="preserve">tímto Vám oznamujeme, že jsme uskutečnili vnitrostátní fúzi sloučením, v rámci niž došlo ke sloučení společnosti </w:t>
      </w:r>
      <w:r>
        <w:rPr>
          <w:b/>
          <w:bCs/>
        </w:rPr>
        <w:t xml:space="preserve">TA Triumph-Adler Česká republika s.r.o. </w:t>
      </w:r>
      <w:r>
        <w:t xml:space="preserve">se sídlem Michelská 12a, 140 00 Praha 4, IČO: 41191021, zapsané v obchodním rejstříku vedeném Městským soudem v Praze, sp. zn. C 3350, jako zanikající společností, se společností </w:t>
      </w:r>
      <w:r>
        <w:rPr>
          <w:b/>
          <w:bCs/>
        </w:rPr>
        <w:t>KYOCERA Document Solutions Czech, s.r</w:t>
      </w:r>
      <w:r>
        <w:rPr>
          <w:b/>
          <w:bCs/>
        </w:rPr>
        <w:t xml:space="preserve">.o., </w:t>
      </w:r>
      <w:r>
        <w:t>se sídlem Českomoravská 2420/15, Libeň, 190 00 Praha 9, IČO: 05324165, zapsanou v obchodním rejstříku vedeném Městským soudem v Praze, sp. zn. C 261938, jako společností nástupnickou. Projekt fúze byl za obě zúčastněné společnosti uložen ve sbírce lis</w:t>
      </w:r>
      <w:r>
        <w:t>tin příslušného rejstříkového soudu a je veřejně dostupný.</w:t>
      </w:r>
    </w:p>
    <w:p w:rsidR="00725119" w:rsidRDefault="00640025">
      <w:pPr>
        <w:pStyle w:val="Zkladntext1"/>
        <w:shd w:val="clear" w:color="auto" w:fill="auto"/>
        <w:spacing w:after="420"/>
        <w:jc w:val="both"/>
      </w:pPr>
      <w:r>
        <w:t xml:space="preserve">Dnem právních účinků fúze byl </w:t>
      </w:r>
      <w:r>
        <w:rPr>
          <w:b/>
          <w:bCs/>
        </w:rPr>
        <w:t xml:space="preserve">1. červen 2023. </w:t>
      </w:r>
      <w:r>
        <w:t>V důsledku fúze sloučením došlo k přechodu jmění (vč. zaměstnanců) zanikající společnosti TA Triumph- Adler Česká republika s.r.o. na nástupnickou spol</w:t>
      </w:r>
      <w:r>
        <w:t xml:space="preserve">ečnost KYOCERA Document Solutions Czech, s.r.o. a současně </w:t>
      </w:r>
      <w:r>
        <w:rPr>
          <w:u w:val="single"/>
        </w:rPr>
        <w:t>nástupnická společnost KYOCERA Document Solutions Czech, s.r.o. vstoupila do právního postavení zanikající společnosti TA Triumph- Adler Česká republika s.r.o.</w:t>
      </w:r>
    </w:p>
    <w:p w:rsidR="00725119" w:rsidRDefault="00640025">
      <w:pPr>
        <w:pStyle w:val="Zkladntext1"/>
        <w:shd w:val="clear" w:color="auto" w:fill="auto"/>
        <w:spacing w:after="0"/>
        <w:jc w:val="both"/>
      </w:pPr>
      <w:r>
        <w:t>Vzájemné obchodní vztahy vzniklé mezi</w:t>
      </w:r>
      <w:r>
        <w:t xml:space="preserve"> Vámi a společností TA Triumph-Adler Česká republika s.r.o. nebyly a nebudou nikterak dotčeny, neboť namísto společnosti TA Triumph-Adler Česká republika s.r.o. ve smluvních vztazích (i stávajících) plynule pokračuje společnost KYOCERA Document Solutions C</w:t>
      </w:r>
      <w:r>
        <w:t>zech, s.r.o., tj. z důvodu přechodu veškerých práv a povinností na nástupnickou společnost KYOCERA Document Solutions Czech, s.r.o. zůstávají v platnosti veškeré dosud uzavřené smlouvy se společností TA Triumph-Adler Česká republika s.r.o. s tím, že smluvn</w:t>
      </w:r>
      <w:r>
        <w:t xml:space="preserve">í stranou těchto smluv se s účinností ke dni 1. </w:t>
      </w:r>
      <w:r>
        <w:rPr>
          <w:b/>
          <w:bCs/>
        </w:rPr>
        <w:t xml:space="preserve">června 2023 </w:t>
      </w:r>
      <w:r>
        <w:t>stala společnost KYOCERA Document Solutions Czech, s.r.o.</w:t>
      </w:r>
    </w:p>
    <w:p w:rsidR="00725119" w:rsidRDefault="00640025">
      <w:pPr>
        <w:pStyle w:val="Zkladntext1"/>
        <w:shd w:val="clear" w:color="auto" w:fill="auto"/>
        <w:jc w:val="both"/>
      </w:pPr>
      <w:r>
        <w:t>Dear Sirs,</w:t>
      </w:r>
    </w:p>
    <w:p w:rsidR="00725119" w:rsidRDefault="00640025">
      <w:pPr>
        <w:pStyle w:val="Zkladntext1"/>
        <w:shd w:val="clear" w:color="auto" w:fill="auto"/>
        <w:spacing w:line="252" w:lineRule="auto"/>
        <w:jc w:val="both"/>
      </w:pPr>
      <w:r>
        <w:t xml:space="preserve">We hereby inform you that we háve completed a domestic merger by means of consolidation under which </w:t>
      </w:r>
      <w:r>
        <w:rPr>
          <w:b/>
          <w:bCs/>
        </w:rPr>
        <w:t>TA Triumph-Adler Česká repu</w:t>
      </w:r>
      <w:r>
        <w:rPr>
          <w:b/>
          <w:bCs/>
        </w:rPr>
        <w:t xml:space="preserve">blika s.r.o. </w:t>
      </w:r>
      <w:r>
        <w:t xml:space="preserve">with its registered seat at Michelská 12a, 140 00 Prague 4, Identification No.: 41191021, registered in the Commercial Register maintained by the Municipal Court in Prague, Filé No.: C 3350, as the dissolving company, and </w:t>
      </w:r>
      <w:r>
        <w:rPr>
          <w:b/>
          <w:bCs/>
        </w:rPr>
        <w:t>KYOCERA Document Solu</w:t>
      </w:r>
      <w:r>
        <w:rPr>
          <w:b/>
          <w:bCs/>
        </w:rPr>
        <w:t xml:space="preserve">tions Czech, s.r.o., </w:t>
      </w:r>
      <w:r>
        <w:t>with its registered seat at Českomoravská 2420/15, Libeň, 190 00 Prague 9, Identification No.: 05324165, registered in the Commercial Register maintained by the Municipal Court in Prague, Filé No.: C 261938, as the surviving company, w</w:t>
      </w:r>
      <w:r>
        <w:t>ere Consolidated. The Merger Project was filed by both companies in the Collection of Deeds of the competent registration court and is publicly accessible.</w:t>
      </w:r>
    </w:p>
    <w:p w:rsidR="00725119" w:rsidRDefault="00640025">
      <w:pPr>
        <w:pStyle w:val="Zkladntext1"/>
        <w:shd w:val="clear" w:color="auto" w:fill="auto"/>
        <w:spacing w:line="257" w:lineRule="auto"/>
        <w:jc w:val="both"/>
      </w:pPr>
      <w:r>
        <w:t xml:space="preserve">The dáte on which the merger entered into legal effects was </w:t>
      </w:r>
      <w:r>
        <w:rPr>
          <w:b/>
          <w:bCs/>
        </w:rPr>
        <w:t xml:space="preserve">1 June 2023. </w:t>
      </w:r>
      <w:r>
        <w:t xml:space="preserve">As a result of the merger, </w:t>
      </w:r>
      <w:r>
        <w:t xml:space="preserve">all assets (including employees) of the dissolving company TA Triumph-Adler Česká republika s.r.o. were transferred by means of virtue of law to the surviving company KYOCERA Document Solutions Czech, s.r.o. and </w:t>
      </w:r>
      <w:r>
        <w:rPr>
          <w:u w:val="single"/>
        </w:rPr>
        <w:t>the surviving company KYOCERA Document Solut</w:t>
      </w:r>
      <w:r>
        <w:rPr>
          <w:u w:val="single"/>
        </w:rPr>
        <w:t>ions Czech, s.r.o. entered into the legal status of the dissolving company TA Triumph- Adler Česká republika s.r.o.</w:t>
      </w:r>
    </w:p>
    <w:p w:rsidR="00725119" w:rsidRDefault="00640025">
      <w:pPr>
        <w:pStyle w:val="Zkladntext1"/>
        <w:shd w:val="clear" w:color="auto" w:fill="auto"/>
        <w:spacing w:after="0"/>
        <w:jc w:val="both"/>
        <w:sectPr w:rsidR="00725119">
          <w:type w:val="continuous"/>
          <w:pgSz w:w="11900" w:h="16840"/>
          <w:pgMar w:top="1038" w:right="1491" w:bottom="536" w:left="1545" w:header="0" w:footer="3" w:gutter="0"/>
          <w:cols w:num="2" w:space="108"/>
          <w:noEndnote/>
          <w:docGrid w:linePitch="360"/>
        </w:sectPr>
      </w:pPr>
      <w:r>
        <w:t>Mutual business relationships between You and TA Triumph-Adler Česká republika s.r.o. shall not be affected in any</w:t>
      </w:r>
      <w:r>
        <w:t xml:space="preserve"> way because KYOCERA Document Solutions Czech, s.r.o. continues without disruption in contractual relationships (including the existing ones) replacing TA Triumph-Adler Česká republika s.r.o., i.e. as a result of the transfer of all rights and obligations </w:t>
      </w:r>
      <w:r>
        <w:t xml:space="preserve">to the surviving company KYOCERA Document Solutions Czech, s.r.o., all contracts concluded by TA Triumph-Adler Česká republika s.r.o. shall remain effective and KYOCERA Document Solutions Czech, s.r.o. became a contractual party thereto effective as of </w:t>
      </w:r>
      <w:r>
        <w:rPr>
          <w:b/>
          <w:bCs/>
        </w:rPr>
        <w:t>1 J</w:t>
      </w:r>
      <w:r>
        <w:rPr>
          <w:b/>
          <w:bCs/>
        </w:rPr>
        <w:t>une 2023.</w:t>
      </w:r>
    </w:p>
    <w:p w:rsidR="00725119" w:rsidRDefault="00725119">
      <w:pPr>
        <w:spacing w:line="240" w:lineRule="exact"/>
        <w:rPr>
          <w:sz w:val="19"/>
          <w:szCs w:val="19"/>
        </w:rPr>
      </w:pPr>
    </w:p>
    <w:p w:rsidR="00725119" w:rsidRDefault="00725119">
      <w:pPr>
        <w:spacing w:line="240" w:lineRule="exact"/>
        <w:rPr>
          <w:sz w:val="19"/>
          <w:szCs w:val="19"/>
        </w:rPr>
      </w:pPr>
    </w:p>
    <w:p w:rsidR="00725119" w:rsidRDefault="00725119">
      <w:pPr>
        <w:spacing w:before="38" w:after="38" w:line="240" w:lineRule="exact"/>
        <w:rPr>
          <w:sz w:val="19"/>
          <w:szCs w:val="19"/>
        </w:rPr>
      </w:pPr>
    </w:p>
    <w:p w:rsidR="00725119" w:rsidRDefault="00725119">
      <w:pPr>
        <w:spacing w:line="1" w:lineRule="exact"/>
        <w:sectPr w:rsidR="00725119">
          <w:type w:val="continuous"/>
          <w:pgSz w:w="11900" w:h="16840"/>
          <w:pgMar w:top="1038" w:right="0" w:bottom="536" w:left="0" w:header="0" w:footer="3" w:gutter="0"/>
          <w:cols w:space="720"/>
          <w:noEndnote/>
          <w:docGrid w:linePitch="360"/>
        </w:sectPr>
      </w:pPr>
    </w:p>
    <w:p w:rsidR="00725119" w:rsidRDefault="00640025">
      <w:pPr>
        <w:pStyle w:val="Zkladntext20"/>
        <w:shd w:val="clear" w:color="auto" w:fill="auto"/>
      </w:pPr>
      <w:r>
        <w:rPr>
          <w:rFonts w:ascii="Tahoma" w:eastAsia="Tahoma" w:hAnsi="Tahoma" w:cs="Tahoma"/>
          <w:b/>
          <w:bCs/>
        </w:rPr>
        <w:t xml:space="preserve">KYOCERA Document Solutions Czech, s.r.o. ♦ </w:t>
      </w:r>
      <w:r>
        <w:t>IČ: 05624165 ♦ DIČ: CZ05624165 ♦ Firma je zapsána v OR vedeném</w:t>
      </w:r>
      <w:r>
        <w:br/>
        <w:t>u MS v Praze, oddíl C, vložka 261938</w:t>
      </w:r>
    </w:p>
    <w:p w:rsidR="00725119" w:rsidRDefault="00640025">
      <w:pPr>
        <w:pStyle w:val="Zkladntext20"/>
        <w:shd w:val="clear" w:color="auto" w:fill="auto"/>
        <w:spacing w:line="257" w:lineRule="auto"/>
        <w:ind w:left="3120"/>
        <w:jc w:val="left"/>
        <w:sectPr w:rsidR="00725119">
          <w:type w:val="continuous"/>
          <w:pgSz w:w="11900" w:h="16840"/>
          <w:pgMar w:top="1038" w:right="1413" w:bottom="536" w:left="1013" w:header="0" w:footer="3" w:gutter="0"/>
          <w:cols w:space="720"/>
          <w:noEndnote/>
          <w:docGrid w:linePitch="360"/>
        </w:sectPr>
      </w:pPr>
      <w:r>
        <w:t xml:space="preserve">Sídlo: Harfa Office Park, Českomoravská 2420/15, </w:t>
      </w:r>
      <w:r>
        <w:t>190 00 Praha 9</w:t>
      </w:r>
    </w:p>
    <w:p w:rsidR="00725119" w:rsidRDefault="00640025">
      <w:pPr>
        <w:pStyle w:val="Zkladntext30"/>
        <w:shd w:val="clear" w:color="auto" w:fill="auto"/>
        <w:spacing w:after="0"/>
        <w:sectPr w:rsidR="00725119">
          <w:pgSz w:w="11900" w:h="16840"/>
          <w:pgMar w:top="1053" w:right="1435" w:bottom="540" w:left="989" w:header="625" w:footer="112" w:gutter="0"/>
          <w:cols w:space="720"/>
          <w:noEndnote/>
          <w:docGrid w:linePitch="360"/>
        </w:sectPr>
      </w:pPr>
      <w:r>
        <w:lastRenderedPageBreak/>
        <w:t>PDF kopie přílohy č. 1 z podání 16836/2023</w:t>
      </w:r>
    </w:p>
    <w:p w:rsidR="00725119" w:rsidRDefault="00725119">
      <w:pPr>
        <w:spacing w:line="240" w:lineRule="exact"/>
        <w:rPr>
          <w:sz w:val="19"/>
          <w:szCs w:val="19"/>
        </w:rPr>
      </w:pPr>
    </w:p>
    <w:p w:rsidR="00725119" w:rsidRDefault="00725119">
      <w:pPr>
        <w:spacing w:before="22" w:after="22" w:line="240" w:lineRule="exact"/>
        <w:rPr>
          <w:sz w:val="19"/>
          <w:szCs w:val="19"/>
        </w:rPr>
      </w:pPr>
    </w:p>
    <w:p w:rsidR="00725119" w:rsidRDefault="00725119">
      <w:pPr>
        <w:spacing w:line="1" w:lineRule="exact"/>
        <w:sectPr w:rsidR="00725119">
          <w:type w:val="continuous"/>
          <w:pgSz w:w="11900" w:h="16840"/>
          <w:pgMar w:top="1053" w:right="0" w:bottom="540" w:left="0" w:header="0" w:footer="3" w:gutter="0"/>
          <w:cols w:space="720"/>
          <w:noEndnote/>
          <w:docGrid w:linePitch="360"/>
        </w:sectPr>
      </w:pPr>
    </w:p>
    <w:p w:rsidR="00304505" w:rsidRDefault="00304505" w:rsidP="00304505">
      <w:pPr>
        <w:pStyle w:val="Nadpis10"/>
        <w:keepNext/>
        <w:keepLines/>
        <w:shd w:val="clear" w:color="auto" w:fill="auto"/>
        <w:spacing w:after="0"/>
        <w:ind w:firstLine="540"/>
      </w:pPr>
      <w:r>
        <w:t>KYOCERA</w:t>
      </w:r>
    </w:p>
    <w:p w:rsidR="00304505" w:rsidRDefault="00304505" w:rsidP="00304505">
      <w:pPr>
        <w:pStyle w:val="Nadpis10"/>
        <w:keepNext/>
        <w:keepLines/>
        <w:shd w:val="clear" w:color="auto" w:fill="auto"/>
        <w:spacing w:after="0"/>
        <w:ind w:firstLine="540"/>
        <w:sectPr w:rsidR="00304505" w:rsidSect="00304505">
          <w:type w:val="continuous"/>
          <w:pgSz w:w="11900" w:h="16840"/>
          <w:pgMar w:top="1038" w:right="6902" w:bottom="536" w:left="890" w:header="610" w:footer="108" w:gutter="0"/>
          <w:pgNumType w:start="1"/>
          <w:cols w:space="720"/>
          <w:noEndnote/>
          <w:docGrid w:linePitch="360"/>
        </w:sectPr>
      </w:pPr>
      <w:r>
        <w:br/>
      </w:r>
    </w:p>
    <w:p w:rsidR="00725119" w:rsidRDefault="00640025">
      <w:pPr>
        <w:pStyle w:val="Zkladntext1"/>
        <w:shd w:val="clear" w:color="auto" w:fill="auto"/>
        <w:spacing w:after="0"/>
        <w:jc w:val="both"/>
      </w:pPr>
      <w:r>
        <w:t xml:space="preserve">Z výše uvedených důvodů Vás proto zdvořile žádáme, abyste na všech obchodních listinách a fakturách vystavených po dni 1. </w:t>
      </w:r>
      <w:r>
        <w:rPr>
          <w:b/>
          <w:bCs/>
        </w:rPr>
        <w:t xml:space="preserve">června 2023 </w:t>
      </w:r>
      <w:r>
        <w:t>namíst</w:t>
      </w:r>
      <w:r>
        <w:t>o dosavadních údajů pro společnost TA Triumph-Adler Česká republika s.r.o. uváděli již jen následující identifikační údaje nástupnické společnosti KYOCERA Document Solutions Czech, s.r.o.:</w:t>
      </w:r>
    </w:p>
    <w:p w:rsidR="00725119" w:rsidRDefault="00640025">
      <w:pPr>
        <w:pStyle w:val="Zkladntext1"/>
        <w:shd w:val="clear" w:color="auto" w:fill="auto"/>
        <w:spacing w:after="0"/>
        <w:jc w:val="both"/>
        <w:sectPr w:rsidR="00725119">
          <w:type w:val="continuous"/>
          <w:pgSz w:w="11900" w:h="16840"/>
          <w:pgMar w:top="1053" w:right="1436" w:bottom="540" w:left="1587" w:header="0" w:footer="3" w:gutter="0"/>
          <w:cols w:num="2" w:space="125"/>
          <w:noEndnote/>
          <w:docGrid w:linePitch="360"/>
        </w:sectPr>
      </w:pPr>
      <w:r>
        <w:t xml:space="preserve">Due to the aforementioned, we kindly ask </w:t>
      </w:r>
      <w:r>
        <w:t xml:space="preserve">you to use on all business documents and invoices issued after </w:t>
      </w:r>
      <w:r>
        <w:rPr>
          <w:b/>
          <w:bCs/>
        </w:rPr>
        <w:t xml:space="preserve">1 June 2023 </w:t>
      </w:r>
      <w:r>
        <w:t>the following Identification details of the surviving company KYOCERA Document Solutions Czech, s.r.o. instead of details of TA Triumph-Adler Česká republika s.r.o.:</w:t>
      </w:r>
    </w:p>
    <w:p w:rsidR="00725119" w:rsidRDefault="00725119">
      <w:pPr>
        <w:spacing w:before="3" w:after="3" w:line="240" w:lineRule="exact"/>
        <w:rPr>
          <w:sz w:val="19"/>
          <w:szCs w:val="19"/>
        </w:rPr>
      </w:pPr>
    </w:p>
    <w:p w:rsidR="00725119" w:rsidRDefault="00725119">
      <w:pPr>
        <w:spacing w:line="1" w:lineRule="exact"/>
        <w:sectPr w:rsidR="00725119">
          <w:type w:val="continuous"/>
          <w:pgSz w:w="11900" w:h="16840"/>
          <w:pgMar w:top="1053" w:right="0" w:bottom="54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26"/>
        <w:gridCol w:w="2886"/>
      </w:tblGrid>
      <w:tr w:rsidR="00725119">
        <w:tblPrEx>
          <w:tblCellMar>
            <w:top w:w="0" w:type="dxa"/>
            <w:bottom w:w="0" w:type="dxa"/>
          </w:tblCellMar>
        </w:tblPrEx>
        <w:trPr>
          <w:trHeight w:hRule="exact" w:val="918"/>
          <w:jc w:val="center"/>
        </w:trPr>
        <w:tc>
          <w:tcPr>
            <w:tcW w:w="1444" w:type="dxa"/>
            <w:gridSpan w:val="2"/>
            <w:shd w:val="clear" w:color="auto" w:fill="FFFFFF"/>
          </w:tcPr>
          <w:p w:rsidR="00725119" w:rsidRDefault="00640025">
            <w:pPr>
              <w:pStyle w:val="Jin0"/>
              <w:shd w:val="clear" w:color="auto" w:fill="auto"/>
              <w:spacing w:after="220" w:line="240" w:lineRule="auto"/>
            </w:pPr>
            <w:r>
              <w:t>obchodní firma</w:t>
            </w:r>
          </w:p>
          <w:p w:rsidR="00725119" w:rsidRDefault="00640025">
            <w:pPr>
              <w:pStyle w:val="Jin0"/>
              <w:shd w:val="clear" w:color="auto" w:fill="auto"/>
              <w:spacing w:after="0" w:line="240" w:lineRule="auto"/>
            </w:pPr>
            <w:r>
              <w:t>sídlo:</w:t>
            </w:r>
          </w:p>
        </w:tc>
        <w:tc>
          <w:tcPr>
            <w:tcW w:w="2884" w:type="dxa"/>
            <w:shd w:val="clear" w:color="auto" w:fill="FFFFFF"/>
          </w:tcPr>
          <w:p w:rsidR="00725119" w:rsidRDefault="00640025">
            <w:pPr>
              <w:pStyle w:val="Jin0"/>
              <w:shd w:val="clear" w:color="auto" w:fill="auto"/>
              <w:spacing w:after="0" w:line="252" w:lineRule="auto"/>
              <w:ind w:left="220" w:firstLine="20"/>
            </w:pPr>
            <w:r>
              <w:t>KYOCERA Document Solutions Czech, s.r.o.</w:t>
            </w:r>
          </w:p>
          <w:p w:rsidR="00725119" w:rsidRDefault="00640025">
            <w:pPr>
              <w:pStyle w:val="Jin0"/>
              <w:shd w:val="clear" w:color="auto" w:fill="auto"/>
              <w:spacing w:after="0" w:line="252" w:lineRule="auto"/>
              <w:ind w:firstLine="220"/>
            </w:pPr>
            <w:r>
              <w:t>Českomoravská 2420/15, Libeň,</w:t>
            </w:r>
          </w:p>
          <w:p w:rsidR="00725119" w:rsidRDefault="00640025">
            <w:pPr>
              <w:pStyle w:val="Jin0"/>
              <w:shd w:val="clear" w:color="auto" w:fill="auto"/>
              <w:spacing w:after="0" w:line="252" w:lineRule="auto"/>
              <w:ind w:firstLine="220"/>
            </w:pPr>
            <w:r>
              <w:t>190 00 Praha 9</w:t>
            </w:r>
          </w:p>
        </w:tc>
      </w:tr>
      <w:tr w:rsidR="00725119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444" w:type="dxa"/>
            <w:gridSpan w:val="2"/>
            <w:shd w:val="clear" w:color="auto" w:fill="FFFFFF"/>
            <w:vAlign w:val="bottom"/>
          </w:tcPr>
          <w:p w:rsidR="00725119" w:rsidRDefault="00640025">
            <w:pPr>
              <w:pStyle w:val="Jin0"/>
              <w:shd w:val="clear" w:color="auto" w:fill="auto"/>
              <w:spacing w:after="0" w:line="240" w:lineRule="auto"/>
            </w:pPr>
            <w:r>
              <w:t>IČO</w:t>
            </w:r>
          </w:p>
        </w:tc>
        <w:tc>
          <w:tcPr>
            <w:tcW w:w="2884" w:type="dxa"/>
            <w:shd w:val="clear" w:color="auto" w:fill="FFFFFF"/>
            <w:vAlign w:val="bottom"/>
          </w:tcPr>
          <w:p w:rsidR="00725119" w:rsidRDefault="00640025">
            <w:pPr>
              <w:pStyle w:val="Jin0"/>
              <w:shd w:val="clear" w:color="auto" w:fill="auto"/>
              <w:spacing w:after="0" w:line="240" w:lineRule="auto"/>
              <w:ind w:firstLine="220"/>
            </w:pPr>
            <w:r>
              <w:t>05324165</w:t>
            </w:r>
          </w:p>
        </w:tc>
      </w:tr>
      <w:tr w:rsidR="00725119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1444" w:type="dxa"/>
            <w:gridSpan w:val="2"/>
            <w:shd w:val="clear" w:color="auto" w:fill="FFFFFF"/>
          </w:tcPr>
          <w:p w:rsidR="00725119" w:rsidRDefault="00640025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2884" w:type="dxa"/>
            <w:shd w:val="clear" w:color="auto" w:fill="FFFFFF"/>
          </w:tcPr>
          <w:p w:rsidR="00725119" w:rsidRDefault="00640025">
            <w:pPr>
              <w:pStyle w:val="Jin0"/>
              <w:shd w:val="clear" w:color="auto" w:fill="auto"/>
              <w:spacing w:after="0" w:line="240" w:lineRule="auto"/>
              <w:ind w:firstLine="220"/>
            </w:pPr>
            <w:r>
              <w:t>CZ05324165</w:t>
            </w:r>
          </w:p>
        </w:tc>
      </w:tr>
      <w:tr w:rsidR="00725119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418" w:type="dxa"/>
            <w:shd w:val="clear" w:color="auto" w:fill="FFFFFF"/>
          </w:tcPr>
          <w:p w:rsidR="00725119" w:rsidRDefault="00640025">
            <w:pPr>
              <w:pStyle w:val="Jin0"/>
              <w:shd w:val="clear" w:color="auto" w:fill="auto"/>
              <w:spacing w:after="0" w:line="240" w:lineRule="auto"/>
            </w:pPr>
            <w:r>
              <w:t>business name:</w:t>
            </w:r>
          </w:p>
        </w:tc>
        <w:tc>
          <w:tcPr>
            <w:tcW w:w="2912" w:type="dxa"/>
            <w:gridSpan w:val="2"/>
            <w:shd w:val="clear" w:color="auto" w:fill="FFFFFF"/>
          </w:tcPr>
          <w:p w:rsidR="00725119" w:rsidRDefault="00640025">
            <w:pPr>
              <w:pStyle w:val="Jin0"/>
              <w:shd w:val="clear" w:color="auto" w:fill="auto"/>
              <w:spacing w:after="0" w:line="240" w:lineRule="auto"/>
            </w:pPr>
            <w:r>
              <w:t>KYOCERA Document Solutions</w:t>
            </w:r>
          </w:p>
        </w:tc>
      </w:tr>
      <w:tr w:rsidR="00725119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1418" w:type="dxa"/>
            <w:shd w:val="clear" w:color="auto" w:fill="FFFFFF"/>
          </w:tcPr>
          <w:p w:rsidR="00725119" w:rsidRDefault="00725119">
            <w:pPr>
              <w:rPr>
                <w:sz w:val="10"/>
                <w:szCs w:val="10"/>
              </w:rPr>
            </w:pPr>
          </w:p>
        </w:tc>
        <w:tc>
          <w:tcPr>
            <w:tcW w:w="2912" w:type="dxa"/>
            <w:gridSpan w:val="2"/>
            <w:shd w:val="clear" w:color="auto" w:fill="FFFFFF"/>
            <w:vAlign w:val="bottom"/>
          </w:tcPr>
          <w:p w:rsidR="00725119" w:rsidRDefault="00640025">
            <w:pPr>
              <w:pStyle w:val="Jin0"/>
              <w:shd w:val="clear" w:color="auto" w:fill="auto"/>
              <w:spacing w:after="0" w:line="240" w:lineRule="auto"/>
            </w:pPr>
            <w:r>
              <w:t>Czech, s.r.o.</w:t>
            </w:r>
          </w:p>
        </w:tc>
      </w:tr>
      <w:tr w:rsidR="00725119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18" w:type="dxa"/>
            <w:shd w:val="clear" w:color="auto" w:fill="FFFFFF"/>
            <w:vAlign w:val="bottom"/>
          </w:tcPr>
          <w:p w:rsidR="00725119" w:rsidRDefault="00640025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>seat:</w:t>
            </w:r>
          </w:p>
        </w:tc>
        <w:tc>
          <w:tcPr>
            <w:tcW w:w="2912" w:type="dxa"/>
            <w:gridSpan w:val="2"/>
            <w:shd w:val="clear" w:color="auto" w:fill="FFFFFF"/>
            <w:vAlign w:val="bottom"/>
          </w:tcPr>
          <w:p w:rsidR="00725119" w:rsidRDefault="00640025">
            <w:pPr>
              <w:pStyle w:val="Jin0"/>
              <w:shd w:val="clear" w:color="auto" w:fill="auto"/>
              <w:spacing w:after="0" w:line="240" w:lineRule="auto"/>
            </w:pPr>
            <w:r>
              <w:t xml:space="preserve">Českomoravská 2420/15, </w:t>
            </w:r>
            <w:r>
              <w:t>Libeň,</w:t>
            </w:r>
          </w:p>
        </w:tc>
      </w:tr>
      <w:tr w:rsidR="00725119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1418" w:type="dxa"/>
            <w:shd w:val="clear" w:color="auto" w:fill="FFFFFF"/>
          </w:tcPr>
          <w:p w:rsidR="00725119" w:rsidRDefault="00725119">
            <w:pPr>
              <w:rPr>
                <w:sz w:val="10"/>
                <w:szCs w:val="10"/>
              </w:rPr>
            </w:pPr>
          </w:p>
        </w:tc>
        <w:tc>
          <w:tcPr>
            <w:tcW w:w="2912" w:type="dxa"/>
            <w:gridSpan w:val="2"/>
            <w:shd w:val="clear" w:color="auto" w:fill="FFFFFF"/>
          </w:tcPr>
          <w:p w:rsidR="00725119" w:rsidRDefault="00640025">
            <w:pPr>
              <w:pStyle w:val="Jin0"/>
              <w:shd w:val="clear" w:color="auto" w:fill="auto"/>
              <w:spacing w:after="0" w:line="240" w:lineRule="auto"/>
            </w:pPr>
            <w:r>
              <w:t>190 00 Prague 9</w:t>
            </w:r>
          </w:p>
        </w:tc>
      </w:tr>
      <w:tr w:rsidR="00725119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1418" w:type="dxa"/>
            <w:shd w:val="clear" w:color="auto" w:fill="FFFFFF"/>
            <w:vAlign w:val="bottom"/>
          </w:tcPr>
          <w:p w:rsidR="00725119" w:rsidRDefault="00640025">
            <w:pPr>
              <w:pStyle w:val="Jin0"/>
              <w:shd w:val="clear" w:color="auto" w:fill="auto"/>
              <w:spacing w:after="0" w:line="240" w:lineRule="auto"/>
            </w:pPr>
            <w:r>
              <w:t>ID No.:</w:t>
            </w:r>
          </w:p>
        </w:tc>
        <w:tc>
          <w:tcPr>
            <w:tcW w:w="2912" w:type="dxa"/>
            <w:gridSpan w:val="2"/>
            <w:shd w:val="clear" w:color="auto" w:fill="FFFFFF"/>
            <w:vAlign w:val="bottom"/>
          </w:tcPr>
          <w:p w:rsidR="00725119" w:rsidRDefault="00640025">
            <w:pPr>
              <w:pStyle w:val="Jin0"/>
              <w:shd w:val="clear" w:color="auto" w:fill="auto"/>
              <w:spacing w:after="0" w:line="240" w:lineRule="auto"/>
            </w:pPr>
            <w:r>
              <w:t>05324165</w:t>
            </w:r>
          </w:p>
        </w:tc>
      </w:tr>
      <w:tr w:rsidR="00725119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1418" w:type="dxa"/>
            <w:shd w:val="clear" w:color="auto" w:fill="FFFFFF"/>
            <w:vAlign w:val="bottom"/>
          </w:tcPr>
          <w:p w:rsidR="00725119" w:rsidRDefault="00640025">
            <w:pPr>
              <w:pStyle w:val="Jin0"/>
              <w:shd w:val="clear" w:color="auto" w:fill="auto"/>
              <w:spacing w:after="0" w:line="240" w:lineRule="auto"/>
            </w:pPr>
            <w:r>
              <w:t>VAT ID No.:</w:t>
            </w:r>
          </w:p>
        </w:tc>
        <w:tc>
          <w:tcPr>
            <w:tcW w:w="2912" w:type="dxa"/>
            <w:gridSpan w:val="2"/>
            <w:shd w:val="clear" w:color="auto" w:fill="FFFFFF"/>
            <w:vAlign w:val="bottom"/>
          </w:tcPr>
          <w:p w:rsidR="00725119" w:rsidRDefault="00640025">
            <w:pPr>
              <w:pStyle w:val="Jin0"/>
              <w:shd w:val="clear" w:color="auto" w:fill="auto"/>
              <w:spacing w:after="0" w:line="240" w:lineRule="auto"/>
            </w:pPr>
            <w:r>
              <w:t>CZ05324165</w:t>
            </w:r>
          </w:p>
        </w:tc>
      </w:tr>
    </w:tbl>
    <w:p w:rsidR="00725119" w:rsidRDefault="00725119">
      <w:pPr>
        <w:sectPr w:rsidR="00725119">
          <w:type w:val="continuous"/>
          <w:pgSz w:w="11900" w:h="16840"/>
          <w:pgMar w:top="1053" w:right="1450" w:bottom="540" w:left="1644" w:header="0" w:footer="3" w:gutter="0"/>
          <w:cols w:num="2" w:space="144"/>
          <w:noEndnote/>
          <w:docGrid w:linePitch="360"/>
        </w:sectPr>
      </w:pPr>
    </w:p>
    <w:p w:rsidR="00725119" w:rsidRDefault="00725119">
      <w:pPr>
        <w:spacing w:line="141" w:lineRule="exact"/>
        <w:rPr>
          <w:sz w:val="11"/>
          <w:szCs w:val="11"/>
        </w:rPr>
      </w:pPr>
    </w:p>
    <w:p w:rsidR="00725119" w:rsidRDefault="00725119">
      <w:pPr>
        <w:spacing w:line="1" w:lineRule="exact"/>
        <w:sectPr w:rsidR="00725119">
          <w:type w:val="continuous"/>
          <w:pgSz w:w="11900" w:h="16840"/>
          <w:pgMar w:top="1053" w:right="0" w:bottom="540" w:left="0" w:header="0" w:footer="3" w:gutter="0"/>
          <w:cols w:space="720"/>
          <w:noEndnote/>
          <w:docGrid w:linePitch="360"/>
        </w:sectPr>
      </w:pPr>
    </w:p>
    <w:p w:rsidR="00725119" w:rsidRDefault="00640025">
      <w:pPr>
        <w:pStyle w:val="Zkladntext1"/>
        <w:shd w:val="clear" w:color="auto" w:fill="auto"/>
        <w:spacing w:line="252" w:lineRule="auto"/>
      </w:pPr>
      <w:r>
        <w:t>Číslo bankovního účtu je 131-269590277/0100</w:t>
      </w:r>
    </w:p>
    <w:p w:rsidR="00725119" w:rsidRDefault="00640025">
      <w:pPr>
        <w:pStyle w:val="Zkladntext1"/>
        <w:shd w:val="clear" w:color="auto" w:fill="auto"/>
        <w:spacing w:line="252" w:lineRule="auto"/>
      </w:pPr>
      <w:r>
        <w:t xml:space="preserve">Dovolujeme si Vás požádat o zajištění nezbytných kroků a úprav Vašeho informačního systému ve smyslu výše uvedeném, a to k datu </w:t>
      </w:r>
      <w:r>
        <w:rPr>
          <w:b/>
          <w:bCs/>
        </w:rPr>
        <w:t>1. června 2023.</w:t>
      </w:r>
    </w:p>
    <w:p w:rsidR="00725119" w:rsidRDefault="00640025">
      <w:pPr>
        <w:pStyle w:val="Zkladntext1"/>
        <w:shd w:val="clear" w:color="auto" w:fill="auto"/>
        <w:spacing w:after="0" w:line="252" w:lineRule="auto"/>
      </w:pPr>
      <w:r>
        <w:t>V případě dotazů nás, prosím, kontaktujte.</w:t>
      </w:r>
    </w:p>
    <w:p w:rsidR="00725119" w:rsidRDefault="00640025">
      <w:pPr>
        <w:pStyle w:val="Zkladntext1"/>
        <w:shd w:val="clear" w:color="auto" w:fill="auto"/>
        <w:spacing w:line="252" w:lineRule="auto"/>
        <w:jc w:val="both"/>
      </w:pPr>
      <w:r>
        <w:t>The Bank account number is 131-269590277/0100</w:t>
      </w:r>
    </w:p>
    <w:p w:rsidR="00725119" w:rsidRDefault="00640025">
      <w:pPr>
        <w:pStyle w:val="Zkladntext1"/>
        <w:shd w:val="clear" w:color="auto" w:fill="auto"/>
        <w:spacing w:line="252" w:lineRule="auto"/>
        <w:jc w:val="both"/>
      </w:pPr>
      <w:r>
        <w:t xml:space="preserve">We kindly ask you to také necessary steps and modifications to your information systém in the aforesaid manner, effective as of </w:t>
      </w:r>
      <w:r>
        <w:rPr>
          <w:b/>
          <w:bCs/>
        </w:rPr>
        <w:t>1 June 2023.</w:t>
      </w:r>
    </w:p>
    <w:p w:rsidR="00725119" w:rsidRDefault="00640025">
      <w:pPr>
        <w:pStyle w:val="Zkladntext1"/>
        <w:shd w:val="clear" w:color="auto" w:fill="auto"/>
        <w:spacing w:after="0" w:line="240" w:lineRule="auto"/>
        <w:jc w:val="both"/>
        <w:sectPr w:rsidR="00725119">
          <w:type w:val="continuous"/>
          <w:pgSz w:w="11900" w:h="16840"/>
          <w:pgMar w:top="1053" w:right="1447" w:bottom="540" w:left="1641" w:header="0" w:footer="3" w:gutter="0"/>
          <w:cols w:num="2" w:space="130"/>
          <w:noEndnote/>
          <w:docGrid w:linePitch="360"/>
        </w:sectPr>
      </w:pPr>
      <w:r>
        <w:t>Should you háve any questions in this matter, please, feel free to contact us.</w:t>
      </w:r>
    </w:p>
    <w:p w:rsidR="00725119" w:rsidRDefault="00725119">
      <w:pPr>
        <w:spacing w:before="8" w:after="8" w:line="240" w:lineRule="exact"/>
        <w:rPr>
          <w:sz w:val="19"/>
          <w:szCs w:val="19"/>
        </w:rPr>
      </w:pPr>
    </w:p>
    <w:p w:rsidR="00725119" w:rsidRDefault="00725119">
      <w:pPr>
        <w:spacing w:line="1" w:lineRule="exact"/>
        <w:sectPr w:rsidR="00725119">
          <w:type w:val="continuous"/>
          <w:pgSz w:w="11900" w:h="16840"/>
          <w:pgMar w:top="1053" w:right="0" w:bottom="540" w:left="0" w:header="0" w:footer="3" w:gutter="0"/>
          <w:cols w:space="720"/>
          <w:noEndnote/>
          <w:docGrid w:linePitch="360"/>
        </w:sectPr>
      </w:pPr>
    </w:p>
    <w:p w:rsidR="00725119" w:rsidRDefault="0064002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1042035</wp:posOffset>
                </wp:positionH>
                <wp:positionV relativeFrom="paragraph">
                  <wp:posOffset>12700</wp:posOffset>
                </wp:positionV>
                <wp:extent cx="708660" cy="1530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5119" w:rsidRDefault="00640025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S pozdravem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2.049999999999997pt;margin-top:1.pt;width:55.799999999999997pt;height:12.0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 pozdravem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25119" w:rsidRDefault="00640025">
      <w:pPr>
        <w:pStyle w:val="Zkladntext1"/>
        <w:shd w:val="clear" w:color="auto" w:fill="auto"/>
        <w:spacing w:after="0" w:line="240" w:lineRule="auto"/>
        <w:jc w:val="center"/>
      </w:pPr>
      <w:r>
        <w:t>Yours faithfully,</w:t>
      </w:r>
    </w:p>
    <w:p w:rsidR="00304505" w:rsidRDefault="00304505">
      <w:pPr>
        <w:pStyle w:val="Zkladntext1"/>
        <w:shd w:val="clear" w:color="auto" w:fill="auto"/>
        <w:spacing w:after="0" w:line="240" w:lineRule="auto"/>
        <w:jc w:val="center"/>
      </w:pPr>
    </w:p>
    <w:p w:rsidR="00304505" w:rsidRDefault="00304505">
      <w:pPr>
        <w:pStyle w:val="Zkladntext1"/>
        <w:shd w:val="clear" w:color="auto" w:fill="auto"/>
        <w:spacing w:after="0" w:line="240" w:lineRule="auto"/>
        <w:jc w:val="center"/>
      </w:pPr>
    </w:p>
    <w:p w:rsidR="00304505" w:rsidRDefault="00304505">
      <w:pPr>
        <w:pStyle w:val="Zkladntext1"/>
        <w:shd w:val="clear" w:color="auto" w:fill="auto"/>
        <w:spacing w:after="0" w:line="240" w:lineRule="auto"/>
        <w:jc w:val="center"/>
      </w:pPr>
    </w:p>
    <w:p w:rsidR="00304505" w:rsidRDefault="00304505">
      <w:pPr>
        <w:pStyle w:val="Zkladntext1"/>
        <w:shd w:val="clear" w:color="auto" w:fill="auto"/>
        <w:spacing w:after="0" w:line="240" w:lineRule="auto"/>
        <w:jc w:val="center"/>
      </w:pPr>
    </w:p>
    <w:p w:rsidR="00304505" w:rsidRDefault="00304505">
      <w:pPr>
        <w:pStyle w:val="Zkladntext1"/>
        <w:shd w:val="clear" w:color="auto" w:fill="auto"/>
        <w:spacing w:after="0" w:line="240" w:lineRule="auto"/>
        <w:jc w:val="center"/>
        <w:sectPr w:rsidR="00304505">
          <w:type w:val="continuous"/>
          <w:pgSz w:w="11900" w:h="16840"/>
          <w:pgMar w:top="1053" w:right="1436" w:bottom="540" w:left="2757" w:header="0" w:footer="3" w:gutter="0"/>
          <w:cols w:space="720"/>
          <w:noEndnote/>
          <w:docGrid w:linePitch="360"/>
        </w:sectPr>
      </w:pPr>
    </w:p>
    <w:p w:rsidR="00725119" w:rsidRDefault="00725119">
      <w:pPr>
        <w:spacing w:line="199" w:lineRule="exact"/>
        <w:rPr>
          <w:sz w:val="16"/>
          <w:szCs w:val="16"/>
        </w:rPr>
      </w:pPr>
    </w:p>
    <w:p w:rsidR="00725119" w:rsidRDefault="00725119">
      <w:pPr>
        <w:spacing w:line="1" w:lineRule="exact"/>
        <w:sectPr w:rsidR="00725119">
          <w:type w:val="continuous"/>
          <w:pgSz w:w="11900" w:h="16840"/>
          <w:pgMar w:top="1053" w:right="0" w:bottom="540" w:left="0" w:header="0" w:footer="3" w:gutter="0"/>
          <w:cols w:space="720"/>
          <w:noEndnote/>
          <w:docGrid w:linePitch="360"/>
        </w:sectPr>
      </w:pPr>
    </w:p>
    <w:p w:rsidR="00725119" w:rsidRDefault="00640025">
      <w:pPr>
        <w:pStyle w:val="Nadpis20"/>
        <w:keepNext/>
        <w:keepLines/>
        <w:framePr w:w="896" w:h="353" w:wrap="none" w:vAnchor="text" w:hAnchor="page" w:x="5051" w:y="21"/>
        <w:shd w:val="clear" w:color="auto" w:fill="auto"/>
      </w:pPr>
      <w:bookmarkStart w:id="2" w:name="bookmark4"/>
      <w:bookmarkStart w:id="3" w:name="bookmark5"/>
      <w:r>
        <w:t>Ing. Jiří</w:t>
      </w:r>
      <w:bookmarkEnd w:id="2"/>
      <w:bookmarkEnd w:id="3"/>
    </w:p>
    <w:p w:rsidR="00725119" w:rsidRDefault="00640025">
      <w:pPr>
        <w:pStyle w:val="Zkladntext40"/>
        <w:framePr w:w="940" w:h="310" w:wrap="none" w:vAnchor="text" w:hAnchor="page" w:x="5998" w:y="69"/>
        <w:shd w:val="clear" w:color="auto" w:fill="auto"/>
        <w:spacing w:line="295" w:lineRule="auto"/>
      </w:pPr>
      <w:r>
        <w:t>Digitálně podepsal Ing. Jiří Hubený</w:t>
      </w:r>
    </w:p>
    <w:p w:rsidR="00725119" w:rsidRDefault="00640025">
      <w:pPr>
        <w:pStyle w:val="Nadpis20"/>
        <w:keepNext/>
        <w:keepLines/>
        <w:framePr w:w="976" w:h="353" w:wrap="none" w:vAnchor="text" w:hAnchor="page" w:x="5069" w:y="383"/>
        <w:pBdr>
          <w:bottom w:val="single" w:sz="4" w:space="0" w:color="auto"/>
        </w:pBdr>
        <w:shd w:val="clear" w:color="auto" w:fill="auto"/>
        <w:jc w:val="right"/>
      </w:pPr>
      <w:bookmarkStart w:id="4" w:name="bookmark6"/>
      <w:bookmarkStart w:id="5" w:name="bookmark7"/>
      <w:r>
        <w:t>Hubený</w:t>
      </w:r>
      <w:bookmarkEnd w:id="4"/>
      <w:bookmarkEnd w:id="5"/>
    </w:p>
    <w:p w:rsidR="00725119" w:rsidRDefault="00640025">
      <w:pPr>
        <w:pStyle w:val="Zkladntext40"/>
        <w:framePr w:w="918" w:h="310" w:wrap="none" w:vAnchor="text" w:hAnchor="page" w:x="5994" w:y="357"/>
        <w:shd w:val="clear" w:color="auto" w:fill="auto"/>
        <w:spacing w:line="276" w:lineRule="auto"/>
      </w:pPr>
      <w:r>
        <w:t>Datum: 2023.06.01 09:32:39 +0200'</w:t>
      </w:r>
    </w:p>
    <w:p w:rsidR="00725119" w:rsidRDefault="00725119">
      <w:pPr>
        <w:spacing w:line="360" w:lineRule="exact"/>
      </w:pPr>
    </w:p>
    <w:p w:rsidR="00725119" w:rsidRDefault="00725119">
      <w:pPr>
        <w:spacing w:after="373" w:line="1" w:lineRule="exact"/>
      </w:pPr>
    </w:p>
    <w:p w:rsidR="00725119" w:rsidRDefault="00725119">
      <w:pPr>
        <w:spacing w:line="1" w:lineRule="exact"/>
        <w:sectPr w:rsidR="00725119">
          <w:type w:val="continuous"/>
          <w:pgSz w:w="11900" w:h="16840"/>
          <w:pgMar w:top="1053" w:right="1435" w:bottom="540" w:left="989" w:header="0" w:footer="3" w:gutter="0"/>
          <w:cols w:space="720"/>
          <w:noEndnote/>
          <w:docGrid w:linePitch="360"/>
        </w:sectPr>
      </w:pPr>
    </w:p>
    <w:p w:rsidR="00725119" w:rsidRDefault="00640025">
      <w:pPr>
        <w:pStyle w:val="Zkladntext1"/>
        <w:shd w:val="clear" w:color="auto" w:fill="auto"/>
        <w:spacing w:after="0" w:line="257" w:lineRule="auto"/>
        <w:ind w:left="3140"/>
      </w:pPr>
      <w:r>
        <w:rPr>
          <w:b/>
          <w:bCs/>
        </w:rPr>
        <w:t xml:space="preserve">KYOCERA Document Solutions </w:t>
      </w:r>
      <w:r>
        <w:rPr>
          <w:b/>
          <w:bCs/>
        </w:rPr>
        <w:t>Czech, s.r.o.</w:t>
      </w:r>
    </w:p>
    <w:p w:rsidR="00725119" w:rsidRDefault="00640025" w:rsidP="00304505">
      <w:pPr>
        <w:pStyle w:val="Zkladntext1"/>
        <w:shd w:val="clear" w:color="auto" w:fill="auto"/>
        <w:spacing w:after="5520" w:line="257" w:lineRule="auto"/>
        <w:jc w:val="center"/>
      </w:pPr>
      <w:r>
        <w:t>Ing. Jiří Hubený,</w:t>
      </w:r>
      <w:r>
        <w:br/>
        <w:t>jednatel/the Executive</w:t>
      </w:r>
      <w:r w:rsidR="00304505">
        <w:br/>
      </w:r>
      <w:r w:rsidR="00304505">
        <w:br/>
      </w:r>
      <w:r w:rsidR="00304505">
        <w:br/>
      </w:r>
      <w:r w:rsidR="00304505">
        <w:br/>
      </w:r>
      <w:r w:rsidR="00304505">
        <w:br/>
      </w:r>
      <w:r w:rsidR="00304505">
        <w:rPr>
          <w:rFonts w:ascii="Tahoma" w:eastAsia="Tahoma" w:hAnsi="Tahoma" w:cs="Tahoma"/>
          <w:b/>
          <w:bCs/>
          <w:sz w:val="14"/>
          <w:szCs w:val="14"/>
        </w:rPr>
        <w:br/>
      </w:r>
      <w:r w:rsidR="00304505">
        <w:rPr>
          <w:rFonts w:ascii="Tahoma" w:eastAsia="Tahoma" w:hAnsi="Tahoma" w:cs="Tahoma"/>
          <w:b/>
          <w:bCs/>
          <w:sz w:val="14"/>
          <w:szCs w:val="14"/>
        </w:rPr>
        <w:br/>
      </w:r>
      <w:bookmarkStart w:id="6" w:name="_GoBack"/>
      <w:bookmarkEnd w:id="6"/>
      <w:r w:rsidR="00304505">
        <w:rPr>
          <w:rFonts w:ascii="Tahoma" w:eastAsia="Tahoma" w:hAnsi="Tahoma" w:cs="Tahoma"/>
          <w:b/>
          <w:bCs/>
          <w:sz w:val="14"/>
          <w:szCs w:val="14"/>
        </w:rPr>
        <w:br/>
      </w:r>
      <w:r w:rsidR="00304505">
        <w:rPr>
          <w:rFonts w:ascii="Tahoma" w:eastAsia="Tahoma" w:hAnsi="Tahoma" w:cs="Tahoma"/>
          <w:b/>
          <w:bCs/>
          <w:sz w:val="14"/>
          <w:szCs w:val="14"/>
        </w:rPr>
        <w:br/>
      </w:r>
      <w:r w:rsidR="00304505">
        <w:rPr>
          <w:rFonts w:ascii="Tahoma" w:eastAsia="Tahoma" w:hAnsi="Tahoma" w:cs="Tahoma"/>
          <w:b/>
          <w:bCs/>
          <w:sz w:val="14"/>
          <w:szCs w:val="14"/>
        </w:rPr>
        <w:br/>
      </w:r>
      <w:r w:rsidR="00304505">
        <w:rPr>
          <w:rFonts w:ascii="Tahoma" w:eastAsia="Tahoma" w:hAnsi="Tahoma" w:cs="Tahoma"/>
          <w:b/>
          <w:bCs/>
          <w:sz w:val="14"/>
          <w:szCs w:val="14"/>
        </w:rPr>
        <w:br/>
      </w:r>
      <w:r w:rsidR="00304505">
        <w:rPr>
          <w:rFonts w:ascii="Tahoma" w:eastAsia="Tahoma" w:hAnsi="Tahoma" w:cs="Tahoma"/>
          <w:b/>
          <w:bCs/>
          <w:sz w:val="14"/>
          <w:szCs w:val="14"/>
        </w:rPr>
        <w:br/>
      </w:r>
      <w:r w:rsidR="00304505">
        <w:rPr>
          <w:rFonts w:ascii="Tahoma" w:eastAsia="Tahoma" w:hAnsi="Tahoma" w:cs="Tahoma"/>
          <w:b/>
          <w:bCs/>
          <w:sz w:val="14"/>
          <w:szCs w:val="14"/>
        </w:rPr>
        <w:br/>
      </w:r>
      <w:r w:rsidR="00304505">
        <w:rPr>
          <w:rFonts w:ascii="Tahoma" w:eastAsia="Tahoma" w:hAnsi="Tahoma" w:cs="Tahoma"/>
          <w:b/>
          <w:bCs/>
          <w:sz w:val="14"/>
          <w:szCs w:val="14"/>
        </w:rPr>
        <w:br/>
      </w:r>
      <w:r w:rsidR="00304505">
        <w:rPr>
          <w:rFonts w:ascii="Tahoma" w:eastAsia="Tahoma" w:hAnsi="Tahoma" w:cs="Tahoma"/>
          <w:b/>
          <w:bCs/>
          <w:sz w:val="14"/>
          <w:szCs w:val="14"/>
        </w:rPr>
        <w:br/>
      </w:r>
      <w:r w:rsidR="00304505">
        <w:rPr>
          <w:rFonts w:ascii="Tahoma" w:eastAsia="Tahoma" w:hAnsi="Tahoma" w:cs="Tahoma"/>
          <w:b/>
          <w:bCs/>
          <w:sz w:val="14"/>
          <w:szCs w:val="14"/>
        </w:rPr>
        <w:br/>
      </w:r>
      <w:r w:rsidR="00304505">
        <w:rPr>
          <w:rFonts w:ascii="Tahoma" w:eastAsia="Tahoma" w:hAnsi="Tahoma" w:cs="Tahoma"/>
          <w:b/>
          <w:bCs/>
          <w:sz w:val="14"/>
          <w:szCs w:val="14"/>
        </w:rPr>
        <w:br/>
      </w:r>
      <w:r w:rsidR="00304505">
        <w:rPr>
          <w:rFonts w:ascii="Tahoma" w:eastAsia="Tahoma" w:hAnsi="Tahoma" w:cs="Tahoma"/>
          <w:b/>
          <w:bCs/>
          <w:sz w:val="14"/>
          <w:szCs w:val="14"/>
        </w:rPr>
        <w:br/>
      </w:r>
      <w:r w:rsidR="00304505">
        <w:rPr>
          <w:rFonts w:ascii="Tahoma" w:eastAsia="Tahoma" w:hAnsi="Tahoma" w:cs="Tahoma"/>
          <w:b/>
          <w:bCs/>
          <w:sz w:val="14"/>
          <w:szCs w:val="14"/>
        </w:rPr>
        <w:br/>
      </w:r>
      <w:r w:rsidR="00304505">
        <w:rPr>
          <w:rFonts w:ascii="Tahoma" w:eastAsia="Tahoma" w:hAnsi="Tahoma" w:cs="Tahoma"/>
          <w:b/>
          <w:bCs/>
          <w:sz w:val="14"/>
          <w:szCs w:val="14"/>
        </w:rPr>
        <w:br/>
      </w:r>
      <w:r w:rsidR="00304505">
        <w:rPr>
          <w:rFonts w:ascii="Tahoma" w:eastAsia="Tahoma" w:hAnsi="Tahoma" w:cs="Tahoma"/>
          <w:b/>
          <w:bCs/>
          <w:sz w:val="14"/>
          <w:szCs w:val="14"/>
        </w:rPr>
        <w:br/>
      </w:r>
      <w:r w:rsidR="00304505">
        <w:rPr>
          <w:rFonts w:ascii="Tahoma" w:eastAsia="Tahoma" w:hAnsi="Tahoma" w:cs="Tahoma"/>
          <w:b/>
          <w:bCs/>
          <w:sz w:val="14"/>
          <w:szCs w:val="14"/>
        </w:rPr>
        <w:br/>
      </w:r>
      <w:r w:rsidR="00304505">
        <w:rPr>
          <w:rFonts w:ascii="Tahoma" w:eastAsia="Tahoma" w:hAnsi="Tahoma" w:cs="Tahoma"/>
          <w:b/>
          <w:bCs/>
          <w:sz w:val="14"/>
          <w:szCs w:val="14"/>
        </w:rPr>
        <w:br/>
      </w:r>
      <w:r>
        <w:rPr>
          <w:rFonts w:ascii="Tahoma" w:eastAsia="Tahoma" w:hAnsi="Tahoma" w:cs="Tahoma"/>
          <w:b/>
          <w:bCs/>
          <w:sz w:val="14"/>
          <w:szCs w:val="14"/>
        </w:rPr>
        <w:t xml:space="preserve">KYOCERA Document Solutions Czech, s.r.o. • </w:t>
      </w:r>
      <w:r>
        <w:t>IČ: 05624165 ♦ DIČ: CZ05624165 ♦ Firma je zapsána v OR vedeném</w:t>
      </w:r>
      <w:r>
        <w:br/>
        <w:t>u MS v Praze, odďl C, vložka 261938</w:t>
      </w:r>
      <w:r w:rsidR="00304505">
        <w:br/>
      </w:r>
      <w:r>
        <w:t>Sídlo: Harfa Office Park, Českomoravská 2420/15, 190 00 Pra</w:t>
      </w:r>
      <w:r>
        <w:t>ha 9</w:t>
      </w:r>
    </w:p>
    <w:sectPr w:rsidR="00725119">
      <w:type w:val="continuous"/>
      <w:pgSz w:w="11900" w:h="16840"/>
      <w:pgMar w:top="1053" w:right="1435" w:bottom="540" w:left="9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025" w:rsidRDefault="00640025">
      <w:r>
        <w:separator/>
      </w:r>
    </w:p>
  </w:endnote>
  <w:endnote w:type="continuationSeparator" w:id="0">
    <w:p w:rsidR="00640025" w:rsidRDefault="0064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025" w:rsidRDefault="00640025"/>
  </w:footnote>
  <w:footnote w:type="continuationSeparator" w:id="0">
    <w:p w:rsidR="00640025" w:rsidRDefault="006400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19"/>
    <w:rsid w:val="00304505"/>
    <w:rsid w:val="00640025"/>
    <w:rsid w:val="0072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9314"/>
  <w15:docId w15:val="{3172BE83-4836-406E-967E-7CEE0057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/>
      <w:ind w:firstLin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54" w:lineRule="auto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2" w:lineRule="auto"/>
      <w:jc w:val="center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 w:line="254" w:lineRule="auto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6" w:lineRule="auto"/>
    </w:pPr>
    <w:rPr>
      <w:rFonts w:ascii="Arial" w:eastAsia="Arial" w:hAnsi="Arial" w:cs="Arial"/>
      <w:b/>
      <w:bCs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902</Words>
  <Characters>5322</Characters>
  <Application>Microsoft Office Word</Application>
  <DocSecurity>0</DocSecurity>
  <Lines>44</Lines>
  <Paragraphs>12</Paragraphs>
  <ScaleCrop>false</ScaleCrop>
  <Company>Okresní soud v Klatovech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Chlad Karel Mgr.</cp:lastModifiedBy>
  <cp:revision>2</cp:revision>
  <dcterms:created xsi:type="dcterms:W3CDTF">2023-06-21T06:23:00Z</dcterms:created>
  <dcterms:modified xsi:type="dcterms:W3CDTF">2023-06-21T06:25:00Z</dcterms:modified>
</cp:coreProperties>
</file>