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A9" w:rsidRPr="0086013F" w:rsidRDefault="00EE7F04" w:rsidP="0086013F">
      <w:pPr>
        <w:jc w:val="center"/>
        <w:rPr>
          <w:b/>
          <w:sz w:val="36"/>
        </w:rPr>
      </w:pPr>
      <w:r>
        <w:rPr>
          <w:b/>
          <w:sz w:val="36"/>
        </w:rPr>
        <w:t>SMLOUVA O DÍLO č. 6150/</w:t>
      </w:r>
      <w:r w:rsidR="0031533A">
        <w:rPr>
          <w:b/>
          <w:sz w:val="36"/>
        </w:rPr>
        <w:t>20</w:t>
      </w:r>
      <w:r w:rsidR="005538EA">
        <w:rPr>
          <w:b/>
          <w:sz w:val="36"/>
        </w:rPr>
        <w:t>/2017</w:t>
      </w:r>
    </w:p>
    <w:p w:rsidR="00103DA9" w:rsidRDefault="00311BC2" w:rsidP="00311BC2">
      <w:pPr>
        <w:jc w:val="center"/>
        <w:rPr>
          <w:b/>
        </w:rPr>
      </w:pPr>
      <w:r w:rsidRPr="00311BC2">
        <w:rPr>
          <w:b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311BC2">
          <w:rPr>
            <w:b/>
          </w:rPr>
          <w:t>2586 a</w:t>
        </w:r>
      </w:smartTag>
      <w:r w:rsidRPr="00311BC2">
        <w:rPr>
          <w:b/>
        </w:rPr>
        <w:t xml:space="preserve"> násl. zákona č. 89/2012 Sb. (občanský zákoník</w:t>
      </w:r>
      <w:r>
        <w:rPr>
          <w:b/>
        </w:rPr>
        <w:t>)</w:t>
      </w:r>
    </w:p>
    <w:p w:rsidR="003341A9" w:rsidRDefault="003341A9" w:rsidP="00E610D6">
      <w:pPr>
        <w:rPr>
          <w:b/>
        </w:rPr>
      </w:pPr>
    </w:p>
    <w:p w:rsidR="00311BC2" w:rsidRPr="00CD009B" w:rsidRDefault="00311BC2" w:rsidP="00311BC2">
      <w:pPr>
        <w:jc w:val="center"/>
        <w:rPr>
          <w:b/>
        </w:rPr>
      </w:pPr>
    </w:p>
    <w:p w:rsidR="00103DA9" w:rsidRPr="00CD009B" w:rsidRDefault="00103DA9" w:rsidP="002567C9">
      <w:pPr>
        <w:jc w:val="center"/>
        <w:rPr>
          <w:b/>
        </w:rPr>
      </w:pPr>
      <w:r w:rsidRPr="00CD009B">
        <w:rPr>
          <w:b/>
        </w:rPr>
        <w:t>I.</w:t>
      </w:r>
    </w:p>
    <w:p w:rsidR="00103DA9" w:rsidRPr="00BC55CF" w:rsidRDefault="00BC55CF" w:rsidP="002567C9">
      <w:pPr>
        <w:pStyle w:val="Nadpis1"/>
        <w:widowControl/>
        <w:rPr>
          <w:sz w:val="20"/>
          <w:u w:val="single"/>
        </w:rPr>
      </w:pPr>
      <w:r w:rsidRPr="00BC55CF">
        <w:rPr>
          <w:sz w:val="20"/>
          <w:u w:val="single"/>
        </w:rPr>
        <w:t>SMLUVNÍ STRANY</w:t>
      </w:r>
    </w:p>
    <w:p w:rsidR="00103DA9" w:rsidRPr="00CD009B" w:rsidRDefault="00103DA9" w:rsidP="00CD009B">
      <w:pPr>
        <w:rPr>
          <w:b/>
        </w:rPr>
      </w:pPr>
    </w:p>
    <w:p w:rsidR="00A84988" w:rsidRPr="00CD009B" w:rsidRDefault="00E979FF" w:rsidP="00B40B0C">
      <w:pPr>
        <w:pStyle w:val="Nadpis3"/>
        <w:widowControl/>
        <w:tabs>
          <w:tab w:val="left" w:pos="2127"/>
        </w:tabs>
        <w:ind w:left="0" w:firstLine="0"/>
        <w:rPr>
          <w:b/>
          <w:sz w:val="20"/>
        </w:rPr>
      </w:pPr>
      <w:r w:rsidRPr="00CD009B">
        <w:rPr>
          <w:b/>
          <w:sz w:val="20"/>
        </w:rPr>
        <w:t>Obj</w:t>
      </w:r>
      <w:r w:rsidR="00042836" w:rsidRPr="00CD009B">
        <w:rPr>
          <w:b/>
          <w:sz w:val="20"/>
        </w:rPr>
        <w:t>ednatel:</w:t>
      </w:r>
      <w:r w:rsidR="00D579E2" w:rsidRPr="00CD009B">
        <w:rPr>
          <w:b/>
          <w:sz w:val="20"/>
        </w:rPr>
        <w:tab/>
        <w:t>Český hydrometeorologický ústav</w:t>
      </w:r>
      <w:r w:rsidR="002D7E61">
        <w:rPr>
          <w:b/>
          <w:sz w:val="20"/>
        </w:rPr>
        <w:t xml:space="preserve"> (ČHMÚ)</w:t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>se sídlem:</w:t>
      </w:r>
      <w:r w:rsidRPr="00CD009B">
        <w:rPr>
          <w:b/>
          <w:sz w:val="20"/>
        </w:rPr>
        <w:tab/>
      </w:r>
      <w:r w:rsidR="00B21ADB" w:rsidRPr="00CD009B">
        <w:rPr>
          <w:b/>
          <w:sz w:val="20"/>
        </w:rPr>
        <w:tab/>
      </w:r>
      <w:r w:rsidR="00B21ADB" w:rsidRPr="00CD009B">
        <w:rPr>
          <w:sz w:val="20"/>
        </w:rPr>
        <w:t>Na Šabatce 17, 143 06 Praha 4</w:t>
      </w:r>
    </w:p>
    <w:p w:rsidR="00A84988" w:rsidRPr="00CD009B" w:rsidRDefault="002F6301" w:rsidP="00B40B0C">
      <w:pPr>
        <w:pStyle w:val="Nadpis3"/>
        <w:widowControl/>
        <w:ind w:left="0" w:firstLine="0"/>
        <w:rPr>
          <w:sz w:val="20"/>
        </w:rPr>
      </w:pPr>
      <w:r>
        <w:rPr>
          <w:b/>
          <w:sz w:val="20"/>
        </w:rPr>
        <w:t>s</w:t>
      </w:r>
      <w:r w:rsidR="000C5E1A">
        <w:rPr>
          <w:b/>
          <w:sz w:val="20"/>
        </w:rPr>
        <w:t>tatutární orgán</w:t>
      </w:r>
      <w:r w:rsidR="00B21ADB" w:rsidRPr="00CD009B">
        <w:rPr>
          <w:b/>
          <w:sz w:val="20"/>
        </w:rPr>
        <w:t>:</w:t>
      </w:r>
      <w:r>
        <w:rPr>
          <w:sz w:val="20"/>
        </w:rPr>
        <w:tab/>
      </w:r>
      <w:r w:rsidR="00B21ADB" w:rsidRPr="00CD009B">
        <w:rPr>
          <w:sz w:val="20"/>
        </w:rPr>
        <w:t>Ing. Václ</w:t>
      </w:r>
      <w:r w:rsidR="00005F85">
        <w:rPr>
          <w:sz w:val="20"/>
        </w:rPr>
        <w:t>av Dvořák, Ph.D., ředitel ČHMÚ</w:t>
      </w:r>
      <w:r w:rsidR="00042836" w:rsidRPr="00CD009B">
        <w:rPr>
          <w:sz w:val="20"/>
        </w:rPr>
        <w:tab/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 xml:space="preserve">IČ: </w:t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="007F393D" w:rsidRPr="00CD009B">
        <w:rPr>
          <w:sz w:val="20"/>
        </w:rPr>
        <w:t>00020699</w:t>
      </w:r>
    </w:p>
    <w:p w:rsidR="00A84988" w:rsidRPr="00CD009B" w:rsidRDefault="00A84988" w:rsidP="00B40B0C">
      <w:pPr>
        <w:rPr>
          <w:b/>
        </w:rPr>
      </w:pPr>
      <w:r w:rsidRPr="00CD009B">
        <w:rPr>
          <w:b/>
        </w:rPr>
        <w:t>DIČ:</w:t>
      </w:r>
      <w:r w:rsidRPr="00CD009B">
        <w:rPr>
          <w:b/>
        </w:rPr>
        <w:tab/>
      </w:r>
      <w:r w:rsidRPr="00CD009B">
        <w:rPr>
          <w:b/>
        </w:rPr>
        <w:tab/>
      </w:r>
      <w:r w:rsidR="007F393D" w:rsidRPr="00CD009B">
        <w:rPr>
          <w:b/>
        </w:rPr>
        <w:tab/>
      </w:r>
      <w:r w:rsidR="007F393D" w:rsidRPr="00CD009B">
        <w:t>CZ00020699</w:t>
      </w:r>
    </w:p>
    <w:p w:rsidR="00E979FF" w:rsidRPr="00CD009B" w:rsidRDefault="00A84988" w:rsidP="00B40B0C">
      <w:r w:rsidRPr="00CD009B">
        <w:rPr>
          <w:b/>
        </w:rPr>
        <w:tab/>
      </w:r>
      <w:r w:rsidRPr="00CD009B">
        <w:rPr>
          <w:b/>
        </w:rPr>
        <w:tab/>
      </w:r>
    </w:p>
    <w:p w:rsidR="00E41BFF" w:rsidRPr="00CD009B" w:rsidRDefault="00103DA9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objednatel)</w:t>
      </w:r>
    </w:p>
    <w:p w:rsidR="00E41BFF" w:rsidRPr="00CD009B" w:rsidRDefault="00E41BFF" w:rsidP="00B40B0C">
      <w:pPr>
        <w:jc w:val="center"/>
        <w:rPr>
          <w:b/>
        </w:rPr>
      </w:pPr>
    </w:p>
    <w:p w:rsidR="00E41BFF" w:rsidRPr="00CD009B" w:rsidRDefault="00E41BFF" w:rsidP="00B40B0C">
      <w:pPr>
        <w:jc w:val="center"/>
        <w:rPr>
          <w:b/>
        </w:rPr>
      </w:pPr>
      <w:r w:rsidRPr="00CD009B">
        <w:rPr>
          <w:b/>
        </w:rPr>
        <w:t>a</w:t>
      </w:r>
    </w:p>
    <w:p w:rsidR="00E41BFF" w:rsidRPr="00CD009B" w:rsidRDefault="00E41BFF" w:rsidP="00B40B0C">
      <w:pPr>
        <w:rPr>
          <w:b/>
        </w:rPr>
      </w:pPr>
    </w:p>
    <w:p w:rsidR="00E74F17" w:rsidRPr="00CD009B" w:rsidRDefault="00E74F17" w:rsidP="00B40B0C">
      <w:pPr>
        <w:tabs>
          <w:tab w:val="left" w:pos="2127"/>
        </w:tabs>
        <w:rPr>
          <w:b/>
        </w:rPr>
      </w:pPr>
      <w:r w:rsidRPr="00CD009B">
        <w:rPr>
          <w:b/>
        </w:rPr>
        <w:t>Zhoto</w:t>
      </w:r>
      <w:r w:rsidR="00D758BC">
        <w:rPr>
          <w:b/>
        </w:rPr>
        <w:t xml:space="preserve">vitel: </w:t>
      </w:r>
      <w:r w:rsidR="00D758BC">
        <w:rPr>
          <w:b/>
        </w:rPr>
        <w:tab/>
      </w:r>
      <w:r w:rsidR="00B63278" w:rsidRPr="00B63278">
        <w:rPr>
          <w:b/>
        </w:rPr>
        <w:t>Ing. arch. Václav Kruliš</w:t>
      </w:r>
    </w:p>
    <w:p w:rsidR="00326A01" w:rsidRPr="0031533A" w:rsidRDefault="00E74F17" w:rsidP="0031533A">
      <w:pPr>
        <w:rPr>
          <w:b/>
        </w:rPr>
      </w:pPr>
      <w:r w:rsidRPr="00CD009B">
        <w:rPr>
          <w:b/>
        </w:rPr>
        <w:t>se sídlem:</w:t>
      </w:r>
      <w:r w:rsidR="00332E39">
        <w:rPr>
          <w:b/>
        </w:rPr>
        <w:tab/>
      </w:r>
      <w:r w:rsidR="00332E39">
        <w:rPr>
          <w:b/>
        </w:rPr>
        <w:tab/>
      </w:r>
      <w:r w:rsidR="00B63278" w:rsidRPr="00B63278">
        <w:t xml:space="preserve">Varšavská 2043, </w:t>
      </w:r>
      <w:proofErr w:type="gramStart"/>
      <w:r w:rsidR="00B63278" w:rsidRPr="00B63278">
        <w:t>272 01  Kladno</w:t>
      </w:r>
      <w:proofErr w:type="gramEnd"/>
      <w:r w:rsidRPr="00CD009B">
        <w:rPr>
          <w:b/>
        </w:rPr>
        <w:tab/>
      </w:r>
    </w:p>
    <w:p w:rsidR="00E74F17" w:rsidRPr="002D37DE" w:rsidRDefault="00E74F17" w:rsidP="00B40B0C">
      <w:pPr>
        <w:pStyle w:val="Nadpis2"/>
        <w:widowControl/>
        <w:rPr>
          <w:b w:val="0"/>
          <w:sz w:val="20"/>
        </w:rPr>
      </w:pPr>
      <w:r w:rsidRPr="00CD009B">
        <w:rPr>
          <w:sz w:val="20"/>
        </w:rPr>
        <w:t>IČ:</w:t>
      </w:r>
      <w:r w:rsidR="00326A01">
        <w:rPr>
          <w:sz w:val="20"/>
        </w:rPr>
        <w:tab/>
      </w:r>
      <w:r w:rsidR="00326A01">
        <w:rPr>
          <w:sz w:val="20"/>
        </w:rPr>
        <w:tab/>
      </w:r>
      <w:r w:rsidR="00326A01">
        <w:rPr>
          <w:sz w:val="20"/>
        </w:rPr>
        <w:tab/>
      </w:r>
      <w:r w:rsidR="0076258C" w:rsidRPr="00E46BAC">
        <w:rPr>
          <w:b w:val="0"/>
          <w:sz w:val="20"/>
        </w:rPr>
        <w:t>71987487</w:t>
      </w:r>
    </w:p>
    <w:p w:rsidR="00E74F17" w:rsidRPr="0031533A" w:rsidRDefault="00E74F17" w:rsidP="00290B24">
      <w:pPr>
        <w:pStyle w:val="Nadpis2"/>
        <w:widowControl/>
        <w:rPr>
          <w:sz w:val="20"/>
        </w:rPr>
      </w:pPr>
      <w:r w:rsidRPr="00CD009B">
        <w:rPr>
          <w:sz w:val="20"/>
        </w:rPr>
        <w:t>DIČ:</w:t>
      </w:r>
      <w:r w:rsidR="0031533A">
        <w:rPr>
          <w:sz w:val="20"/>
        </w:rPr>
        <w:tab/>
      </w:r>
      <w:r w:rsidR="0031533A">
        <w:rPr>
          <w:sz w:val="20"/>
        </w:rPr>
        <w:tab/>
      </w:r>
      <w:r w:rsidR="0031533A">
        <w:rPr>
          <w:sz w:val="20"/>
        </w:rPr>
        <w:tab/>
      </w:r>
      <w:r w:rsidR="0076258C" w:rsidRPr="00E46BAC">
        <w:rPr>
          <w:b w:val="0"/>
          <w:sz w:val="20"/>
        </w:rPr>
        <w:t>CZ8203070678</w:t>
      </w:r>
      <w:r w:rsidRPr="00E46BAC">
        <w:rPr>
          <w:b w:val="0"/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</w:p>
    <w:p w:rsidR="00E74F17" w:rsidRPr="002D37DE" w:rsidRDefault="00E74F17" w:rsidP="00B40B0C">
      <w:r w:rsidRPr="00CD009B">
        <w:rPr>
          <w:b/>
        </w:rPr>
        <w:t>číslo účtu:</w:t>
      </w:r>
      <w:r w:rsidRPr="00CD009B">
        <w:rPr>
          <w:b/>
        </w:rPr>
        <w:tab/>
      </w:r>
      <w:r w:rsidR="0076258C">
        <w:rPr>
          <w:b/>
        </w:rPr>
        <w:tab/>
      </w:r>
      <w:r w:rsidR="00001349">
        <w:t>xxxxxxxxxxxxxxxxxxx</w:t>
      </w:r>
      <w:bookmarkStart w:id="0" w:name="_GoBack"/>
      <w:bookmarkEnd w:id="0"/>
    </w:p>
    <w:p w:rsidR="00E74F17" w:rsidRPr="00CD009B" w:rsidRDefault="00E74F17" w:rsidP="00B40B0C">
      <w:pPr>
        <w:rPr>
          <w:b/>
        </w:rPr>
      </w:pPr>
    </w:p>
    <w:p w:rsidR="00E74F17" w:rsidRPr="00CD009B" w:rsidRDefault="00E74F17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zhotovitel)</w:t>
      </w:r>
    </w:p>
    <w:p w:rsidR="003B3767" w:rsidRPr="003B3767" w:rsidRDefault="003B3767" w:rsidP="00B40B0C">
      <w:pPr>
        <w:pStyle w:val="Zkladntext"/>
        <w:widowControl/>
        <w:rPr>
          <w:sz w:val="20"/>
        </w:rPr>
      </w:pPr>
      <w:r w:rsidRPr="003B3767">
        <w:rPr>
          <w:sz w:val="20"/>
        </w:rPr>
        <w:tab/>
      </w:r>
    </w:p>
    <w:p w:rsidR="00E979FF" w:rsidRPr="00CD009B" w:rsidRDefault="00E979FF" w:rsidP="00B40B0C">
      <w:pPr>
        <w:pStyle w:val="Zkladntext"/>
        <w:widowControl/>
        <w:rPr>
          <w:sz w:val="20"/>
        </w:rPr>
      </w:pPr>
    </w:p>
    <w:p w:rsidR="00E41BFF" w:rsidRPr="00CD009B" w:rsidRDefault="00E41BFF" w:rsidP="00B40B0C">
      <w:pPr>
        <w:widowControl/>
        <w:jc w:val="center"/>
        <w:rPr>
          <w:b/>
        </w:rPr>
      </w:pPr>
      <w:r w:rsidRPr="00CD009B">
        <w:rPr>
          <w:b/>
        </w:rPr>
        <w:t>II.</w:t>
      </w:r>
    </w:p>
    <w:p w:rsidR="00E41BFF" w:rsidRPr="00BC55CF" w:rsidRDefault="00BC55CF" w:rsidP="00B40B0C">
      <w:pPr>
        <w:pStyle w:val="Nadpis1"/>
        <w:widowControl/>
        <w:rPr>
          <w:sz w:val="20"/>
          <w:u w:val="single"/>
        </w:rPr>
      </w:pPr>
      <w:r w:rsidRPr="00BC55CF">
        <w:rPr>
          <w:sz w:val="20"/>
          <w:u w:val="single"/>
        </w:rPr>
        <w:t>PŘEDMĚT SMLOUVY</w:t>
      </w:r>
    </w:p>
    <w:p w:rsidR="00E41BFF" w:rsidRDefault="00E41BFF" w:rsidP="00B40B0C">
      <w:pPr>
        <w:widowControl/>
        <w:rPr>
          <w:b/>
        </w:rPr>
      </w:pPr>
    </w:p>
    <w:p w:rsidR="00D614EE" w:rsidRPr="00D614EE" w:rsidRDefault="00C728B9" w:rsidP="00912BAB">
      <w:pPr>
        <w:numPr>
          <w:ilvl w:val="0"/>
          <w:numId w:val="37"/>
        </w:numPr>
        <w:ind w:right="357"/>
        <w:rPr>
          <w:b/>
          <w:u w:val="single"/>
        </w:rPr>
      </w:pPr>
      <w:r>
        <w:t>Název</w:t>
      </w:r>
      <w:r w:rsidR="00834D60">
        <w:t>:</w:t>
      </w:r>
      <w:r w:rsidR="00912BAB" w:rsidRPr="00912BAB">
        <w:rPr>
          <w:b/>
          <w:szCs w:val="24"/>
        </w:rPr>
        <w:t xml:space="preserve"> </w:t>
      </w:r>
    </w:p>
    <w:p w:rsidR="004E25A9" w:rsidRDefault="00C61379" w:rsidP="00C61379">
      <w:pPr>
        <w:ind w:left="360" w:right="357"/>
        <w:rPr>
          <w:b/>
          <w:sz w:val="24"/>
          <w:szCs w:val="24"/>
        </w:rPr>
      </w:pPr>
      <w:r w:rsidRPr="00C61379">
        <w:rPr>
          <w:b/>
          <w:sz w:val="24"/>
          <w:szCs w:val="24"/>
        </w:rPr>
        <w:t>„</w:t>
      </w:r>
      <w:r w:rsidR="00C728B9">
        <w:rPr>
          <w:b/>
          <w:sz w:val="24"/>
          <w:szCs w:val="24"/>
          <w:u w:val="single"/>
        </w:rPr>
        <w:t>Autorský dozor</w:t>
      </w:r>
      <w:r w:rsidRPr="00C61379">
        <w:rPr>
          <w:b/>
          <w:sz w:val="24"/>
          <w:szCs w:val="24"/>
        </w:rPr>
        <w:t>“</w:t>
      </w:r>
    </w:p>
    <w:p w:rsidR="000514DF" w:rsidRPr="000514DF" w:rsidRDefault="000514DF" w:rsidP="000514DF">
      <w:pPr>
        <w:ind w:left="360" w:right="357"/>
        <w:rPr>
          <w:szCs w:val="24"/>
        </w:rPr>
      </w:pPr>
      <w:r w:rsidRPr="000514DF">
        <w:rPr>
          <w:szCs w:val="24"/>
        </w:rPr>
        <w:t xml:space="preserve">na akci: </w:t>
      </w:r>
    </w:p>
    <w:p w:rsidR="000514DF" w:rsidRPr="000514DF" w:rsidRDefault="000514DF" w:rsidP="000514DF">
      <w:pPr>
        <w:ind w:left="360" w:right="357"/>
        <w:rPr>
          <w:b/>
          <w:sz w:val="24"/>
          <w:szCs w:val="24"/>
          <w:u w:val="single"/>
        </w:rPr>
      </w:pPr>
      <w:r w:rsidRPr="000514DF">
        <w:rPr>
          <w:b/>
          <w:sz w:val="24"/>
          <w:szCs w:val="24"/>
        </w:rPr>
        <w:t>„</w:t>
      </w:r>
      <w:r w:rsidRPr="000514DF">
        <w:rPr>
          <w:b/>
          <w:sz w:val="24"/>
          <w:szCs w:val="24"/>
          <w:u w:val="single"/>
        </w:rPr>
        <w:t>Výstavba nového centrálního předpovědního pracoviště (CPP)</w:t>
      </w:r>
      <w:r w:rsidRPr="000514DF">
        <w:rPr>
          <w:b/>
          <w:sz w:val="24"/>
          <w:szCs w:val="24"/>
        </w:rPr>
        <w:t>“</w:t>
      </w:r>
    </w:p>
    <w:p w:rsidR="00C847C1" w:rsidRPr="004E25A9" w:rsidRDefault="00C847C1" w:rsidP="004E25A9">
      <w:pPr>
        <w:ind w:right="357"/>
        <w:rPr>
          <w:b/>
          <w:u w:val="single"/>
        </w:rPr>
      </w:pPr>
    </w:p>
    <w:p w:rsidR="00E926FC" w:rsidRPr="00E926FC" w:rsidRDefault="00302ED6" w:rsidP="0052525C">
      <w:pPr>
        <w:widowControl/>
        <w:numPr>
          <w:ilvl w:val="0"/>
          <w:numId w:val="37"/>
        </w:numPr>
        <w:ind w:right="357"/>
        <w:rPr>
          <w:rFonts w:eastAsia="Calibri"/>
          <w:lang w:eastAsia="en-US"/>
        </w:rPr>
      </w:pPr>
      <w:r>
        <w:t xml:space="preserve">Zhotovitel </w:t>
      </w:r>
      <w:r w:rsidR="0052525C" w:rsidRPr="0052525C">
        <w:t>je autorem architektonického díla vyjá</w:t>
      </w:r>
      <w:r w:rsidR="0052525C">
        <w:t xml:space="preserve">dřeného ve </w:t>
      </w:r>
      <w:r>
        <w:t>schválené architektonické</w:t>
      </w:r>
      <w:r w:rsidR="00FB20BA">
        <w:t xml:space="preserve"> </w:t>
      </w:r>
      <w:r w:rsidR="0052525C">
        <w:t>studii</w:t>
      </w:r>
      <w:r w:rsidR="00FB20BA">
        <w:t xml:space="preserve"> objektu CPP, </w:t>
      </w:r>
      <w:r>
        <w:t xml:space="preserve">vypracované </w:t>
      </w:r>
      <w:r w:rsidR="00FB20BA">
        <w:t>v květnu roku 2016.</w:t>
      </w:r>
    </w:p>
    <w:p w:rsidR="00E67814" w:rsidRPr="00E926FC" w:rsidRDefault="00E67814" w:rsidP="00E67814">
      <w:pPr>
        <w:widowControl/>
        <w:numPr>
          <w:ilvl w:val="0"/>
          <w:numId w:val="37"/>
        </w:numPr>
        <w:ind w:left="357" w:right="357"/>
        <w:rPr>
          <w:rFonts w:eastAsia="Calibri"/>
          <w:lang w:eastAsia="en-US"/>
        </w:rPr>
      </w:pPr>
      <w:r w:rsidRPr="00E926FC">
        <w:rPr>
          <w:rFonts w:eastAsia="Calibri"/>
          <w:lang w:eastAsia="en-US"/>
        </w:rPr>
        <w:t>Výkon autorského dozoru bude zahrnovat zejména následující činnosti:</w:t>
      </w:r>
    </w:p>
    <w:p w:rsidR="00E67814" w:rsidRPr="00E67814" w:rsidRDefault="00E67814" w:rsidP="00E67814">
      <w:pPr>
        <w:widowControl/>
        <w:numPr>
          <w:ilvl w:val="0"/>
          <w:numId w:val="47"/>
        </w:numPr>
        <w:rPr>
          <w:rFonts w:eastAsia="Calibri"/>
          <w:lang w:eastAsia="en-US"/>
        </w:rPr>
      </w:pPr>
      <w:r w:rsidRPr="00E67814">
        <w:rPr>
          <w:rFonts w:eastAsia="Calibri"/>
          <w:lang w:eastAsia="en-US"/>
        </w:rPr>
        <w:t>autorský dohled nad projekčním týmem během zpracování dalších stupňů projektové dokumentace – pro územní rozhodnutí (DUR), stavební povolení (DSP) a pro provedení stavby (DPS), zajišťující respektování zpracované architektonické studie</w:t>
      </w:r>
    </w:p>
    <w:p w:rsidR="00E67814" w:rsidRPr="00E67814" w:rsidRDefault="00E67814" w:rsidP="00E67814">
      <w:pPr>
        <w:widowControl/>
        <w:numPr>
          <w:ilvl w:val="0"/>
          <w:numId w:val="47"/>
        </w:numPr>
        <w:rPr>
          <w:rFonts w:eastAsia="Calibri"/>
          <w:lang w:eastAsia="en-US"/>
        </w:rPr>
      </w:pPr>
      <w:r w:rsidRPr="00E67814">
        <w:rPr>
          <w:rFonts w:eastAsia="Calibri"/>
          <w:lang w:eastAsia="en-US"/>
        </w:rPr>
        <w:t>autorský dozor při realizaci stavby</w:t>
      </w:r>
    </w:p>
    <w:p w:rsidR="003341A9" w:rsidRPr="00C42FF0" w:rsidRDefault="00E67814" w:rsidP="00C42FF0">
      <w:pPr>
        <w:widowControl/>
        <w:numPr>
          <w:ilvl w:val="0"/>
          <w:numId w:val="47"/>
        </w:numPr>
        <w:rPr>
          <w:rFonts w:eastAsia="Calibri"/>
          <w:lang w:eastAsia="en-US"/>
        </w:rPr>
      </w:pPr>
      <w:r w:rsidRPr="00E67814">
        <w:rPr>
          <w:rFonts w:eastAsia="Calibri"/>
          <w:lang w:eastAsia="en-US"/>
        </w:rPr>
        <w:t>návrh interiéru objektu pro DSP a DPS – ve spolupráci s projekčním týmem budou řešeny např. materiály a barvy povrchů, zařizovací předměty, osvětlení, vestavěný a volný nábytek a další vybavení; součástí bude rozpočet s výkazem v</w:t>
      </w:r>
      <w:r w:rsidR="00302ED6">
        <w:rPr>
          <w:rFonts w:eastAsia="Calibri"/>
          <w:lang w:eastAsia="en-US"/>
        </w:rPr>
        <w:t>ýměr ve členění dle pokynů objedn</w:t>
      </w:r>
      <w:r w:rsidRPr="00E67814">
        <w:rPr>
          <w:rFonts w:eastAsia="Calibri"/>
          <w:lang w:eastAsia="en-US"/>
        </w:rPr>
        <w:t>atele. Vypracování bude součástí příslušného stupně projektové dokumentace.</w:t>
      </w:r>
    </w:p>
    <w:p w:rsidR="003341A9" w:rsidRDefault="003341A9" w:rsidP="00364364">
      <w:pPr>
        <w:widowControl/>
        <w:ind w:right="357"/>
        <w:rPr>
          <w:rFonts w:eastAsia="Calibri"/>
          <w:lang w:eastAsia="en-US"/>
        </w:rPr>
      </w:pPr>
    </w:p>
    <w:p w:rsidR="00C42FF0" w:rsidRPr="0069256D" w:rsidRDefault="00C42FF0" w:rsidP="00364364">
      <w:pPr>
        <w:widowControl/>
        <w:ind w:right="357"/>
        <w:rPr>
          <w:rFonts w:eastAsia="Calibri"/>
          <w:lang w:eastAsia="en-US"/>
        </w:rPr>
      </w:pPr>
    </w:p>
    <w:p w:rsidR="00E41BFF" w:rsidRPr="00CD009B" w:rsidRDefault="00E41BFF" w:rsidP="00B40B0C">
      <w:pPr>
        <w:jc w:val="center"/>
        <w:rPr>
          <w:b/>
        </w:rPr>
      </w:pPr>
      <w:r w:rsidRPr="00CD009B">
        <w:rPr>
          <w:b/>
        </w:rPr>
        <w:t>III.</w:t>
      </w:r>
    </w:p>
    <w:p w:rsidR="00E41BFF" w:rsidRPr="00211676" w:rsidRDefault="00211676" w:rsidP="00B40B0C">
      <w:pPr>
        <w:pStyle w:val="Nadpis1"/>
        <w:widowControl/>
        <w:rPr>
          <w:sz w:val="20"/>
          <w:u w:val="single"/>
        </w:rPr>
      </w:pPr>
      <w:r w:rsidRPr="00211676">
        <w:rPr>
          <w:sz w:val="20"/>
          <w:u w:val="single"/>
        </w:rPr>
        <w:t>MÍSTO A DOBA PLNĚNÍ</w:t>
      </w:r>
    </w:p>
    <w:p w:rsidR="00E41BFF" w:rsidRPr="00CD009B" w:rsidRDefault="00E41BFF" w:rsidP="00B40B0C"/>
    <w:p w:rsidR="00216F64" w:rsidRDefault="0095170C" w:rsidP="00300C8F">
      <w:pPr>
        <w:widowControl/>
        <w:numPr>
          <w:ilvl w:val="0"/>
          <w:numId w:val="23"/>
        </w:numPr>
      </w:pPr>
      <w:r w:rsidRPr="00216F64">
        <w:rPr>
          <w:b/>
          <w:i/>
        </w:rPr>
        <w:t>M</w:t>
      </w:r>
      <w:r w:rsidR="00AB7C2D" w:rsidRPr="00216F64">
        <w:rPr>
          <w:b/>
          <w:i/>
        </w:rPr>
        <w:t>í</w:t>
      </w:r>
      <w:r w:rsidR="00780C60" w:rsidRPr="00216F64">
        <w:rPr>
          <w:b/>
          <w:i/>
        </w:rPr>
        <w:t>sto plnění:</w:t>
      </w:r>
      <w:r w:rsidR="00780C60">
        <w:t xml:space="preserve"> </w:t>
      </w:r>
    </w:p>
    <w:p w:rsidR="00BB5BC8" w:rsidRDefault="005A7FB2" w:rsidP="005A7FB2">
      <w:pPr>
        <w:widowControl/>
        <w:ind w:left="360"/>
      </w:pPr>
      <w:r w:rsidRPr="005A7FB2">
        <w:t>areál ČHMÚ, Na Šabatce 2199/2a, Praha 4 – Komořany, katastrální území Komořany</w:t>
      </w:r>
    </w:p>
    <w:p w:rsidR="00300C8F" w:rsidRPr="00805B7F" w:rsidRDefault="00300C8F" w:rsidP="0095170C">
      <w:pPr>
        <w:widowControl/>
      </w:pPr>
    </w:p>
    <w:p w:rsidR="00F1225F" w:rsidRPr="00216F64" w:rsidRDefault="00FA24F0" w:rsidP="00300C8F">
      <w:pPr>
        <w:widowControl/>
        <w:numPr>
          <w:ilvl w:val="0"/>
          <w:numId w:val="23"/>
        </w:numPr>
        <w:ind w:left="284" w:hanging="284"/>
        <w:rPr>
          <w:b/>
          <w:i/>
        </w:rPr>
      </w:pPr>
      <w:r>
        <w:t xml:space="preserve"> </w:t>
      </w:r>
      <w:r w:rsidR="0095170C" w:rsidRPr="00216F64">
        <w:rPr>
          <w:b/>
          <w:i/>
        </w:rPr>
        <w:t>P</w:t>
      </w:r>
      <w:r w:rsidR="005403BA" w:rsidRPr="00216F64">
        <w:rPr>
          <w:b/>
          <w:i/>
        </w:rPr>
        <w:t xml:space="preserve">ředpokládaný </w:t>
      </w:r>
      <w:r w:rsidR="008317E2" w:rsidRPr="00216F64">
        <w:rPr>
          <w:b/>
          <w:i/>
        </w:rPr>
        <w:t>termín plnění</w:t>
      </w:r>
      <w:r w:rsidR="00303D22" w:rsidRPr="00216F64">
        <w:rPr>
          <w:b/>
          <w:i/>
        </w:rPr>
        <w:t xml:space="preserve">: </w:t>
      </w:r>
      <w:r w:rsidR="00F1225F" w:rsidRPr="00216F64">
        <w:rPr>
          <w:rFonts w:cs="Arial"/>
          <w:b/>
          <w:bCs/>
          <w:i/>
        </w:rPr>
        <w:tab/>
      </w:r>
      <w:r w:rsidR="00F1225F" w:rsidRPr="00216F64">
        <w:rPr>
          <w:rFonts w:cs="Arial"/>
          <w:b/>
          <w:bCs/>
          <w:i/>
        </w:rPr>
        <w:tab/>
      </w:r>
      <w:r w:rsidR="00F1225F" w:rsidRPr="00216F64">
        <w:rPr>
          <w:rFonts w:cs="Arial"/>
          <w:b/>
          <w:bCs/>
          <w:i/>
        </w:rPr>
        <w:tab/>
      </w:r>
      <w:r w:rsidR="00F1225F" w:rsidRPr="00216F64">
        <w:rPr>
          <w:rFonts w:cs="Arial"/>
          <w:b/>
          <w:bCs/>
          <w:i/>
        </w:rPr>
        <w:tab/>
      </w:r>
    </w:p>
    <w:p w:rsidR="00300C8F" w:rsidRDefault="002742C9" w:rsidP="002742C9">
      <w:pPr>
        <w:widowControl/>
        <w:numPr>
          <w:ilvl w:val="0"/>
          <w:numId w:val="41"/>
        </w:numPr>
        <w:tabs>
          <w:tab w:val="left" w:pos="0"/>
        </w:tabs>
      </w:pPr>
      <w:r w:rsidRPr="002742C9">
        <w:t xml:space="preserve">autorský dohled nad projekčním týmem + návrh interiéru: </w:t>
      </w:r>
      <w:r w:rsidR="00821747" w:rsidRPr="00821747">
        <w:rPr>
          <w:b/>
          <w:i/>
        </w:rPr>
        <w:t xml:space="preserve">předpoklad </w:t>
      </w:r>
      <w:r w:rsidRPr="00821747">
        <w:rPr>
          <w:b/>
          <w:i/>
        </w:rPr>
        <w:t>2017-2018</w:t>
      </w:r>
    </w:p>
    <w:p w:rsidR="00300C8F" w:rsidRDefault="002742C9" w:rsidP="002742C9">
      <w:pPr>
        <w:widowControl/>
        <w:numPr>
          <w:ilvl w:val="0"/>
          <w:numId w:val="41"/>
        </w:numPr>
        <w:tabs>
          <w:tab w:val="left" w:pos="0"/>
        </w:tabs>
      </w:pPr>
      <w:r w:rsidRPr="002742C9">
        <w:t xml:space="preserve">autorský dozor při realizaci stavby: </w:t>
      </w:r>
      <w:r w:rsidR="00821747" w:rsidRPr="00821747">
        <w:rPr>
          <w:b/>
          <w:i/>
        </w:rPr>
        <w:t>2 roky, předpoklad</w:t>
      </w:r>
      <w:r w:rsidRPr="00821747">
        <w:rPr>
          <w:b/>
          <w:i/>
        </w:rPr>
        <w:t xml:space="preserve"> 2019-2020</w:t>
      </w:r>
    </w:p>
    <w:p w:rsidR="00C757DB" w:rsidRDefault="00C757DB" w:rsidP="00B40B0C"/>
    <w:p w:rsidR="00CF55B5" w:rsidRDefault="00CF55B5" w:rsidP="00B40B0C"/>
    <w:p w:rsidR="00CF55B5" w:rsidRPr="00CD009B" w:rsidRDefault="00CF55B5" w:rsidP="00B40B0C"/>
    <w:p w:rsidR="00E41BFF" w:rsidRPr="00CD009B" w:rsidRDefault="00E41BFF" w:rsidP="00B40B0C">
      <w:pPr>
        <w:jc w:val="center"/>
        <w:rPr>
          <w:b/>
        </w:rPr>
      </w:pPr>
      <w:r w:rsidRPr="00CD009B">
        <w:rPr>
          <w:b/>
        </w:rPr>
        <w:t>IV.</w:t>
      </w:r>
    </w:p>
    <w:p w:rsidR="00E41BFF" w:rsidRPr="00E25F33" w:rsidRDefault="00E25F33" w:rsidP="00B40B0C">
      <w:pPr>
        <w:pStyle w:val="Nadpis1"/>
        <w:widowControl/>
        <w:rPr>
          <w:sz w:val="20"/>
          <w:u w:val="single"/>
        </w:rPr>
      </w:pPr>
      <w:r w:rsidRPr="00E25F33">
        <w:rPr>
          <w:sz w:val="20"/>
          <w:u w:val="single"/>
        </w:rPr>
        <w:lastRenderedPageBreak/>
        <w:t>CENA DÍLA A PLATEBNÍ PODMÍNKY</w:t>
      </w:r>
    </w:p>
    <w:p w:rsidR="00E41BFF" w:rsidRPr="00CD009B" w:rsidRDefault="00E41BFF" w:rsidP="00B40B0C">
      <w:pPr>
        <w:rPr>
          <w:b/>
        </w:rPr>
      </w:pPr>
    </w:p>
    <w:p w:rsidR="00067F14" w:rsidRPr="00186274" w:rsidRDefault="00FF2A63" w:rsidP="00B40B0C">
      <w:pPr>
        <w:widowControl/>
        <w:numPr>
          <w:ilvl w:val="0"/>
          <w:numId w:val="2"/>
        </w:numPr>
        <w:rPr>
          <w:b/>
        </w:rPr>
      </w:pPr>
      <w:r w:rsidRPr="00186274">
        <w:rPr>
          <w:b/>
        </w:rPr>
        <w:t>Cena díla</w:t>
      </w:r>
      <w:r w:rsidR="0080133C" w:rsidRPr="00186274">
        <w:rPr>
          <w:b/>
        </w:rPr>
        <w:t>:</w:t>
      </w:r>
    </w:p>
    <w:p w:rsidR="004C1344" w:rsidRPr="00A91DFB" w:rsidRDefault="00E144D1" w:rsidP="004C1344">
      <w:pPr>
        <w:widowControl/>
        <w:ind w:left="284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1344" w:rsidRDefault="00C106A2" w:rsidP="004C1344">
      <w:pPr>
        <w:widowControl/>
        <w:ind w:left="283"/>
      </w:pPr>
      <w:r>
        <w:t>autorský dohled</w:t>
      </w:r>
      <w:r w:rsidR="00E144D1">
        <w:t xml:space="preserve"> nad DUR</w:t>
      </w:r>
      <w:r w:rsidR="00983251">
        <w:tab/>
      </w:r>
      <w:r w:rsidR="00983251">
        <w:tab/>
      </w:r>
      <w:r w:rsidR="00983251">
        <w:tab/>
      </w:r>
      <w:r w:rsidR="00983251">
        <w:tab/>
      </w:r>
      <w:r w:rsidR="00983251">
        <w:tab/>
        <w:t xml:space="preserve">125 000,- </w:t>
      </w:r>
      <w:r w:rsidR="003B4E5D">
        <w:t>Kč</w:t>
      </w:r>
      <w:r w:rsidR="004A3D28">
        <w:tab/>
      </w:r>
      <w:r w:rsidR="00CF55B5">
        <w:tab/>
      </w:r>
      <w:r w:rsidR="0080133C">
        <w:tab/>
      </w:r>
      <w:r w:rsidR="00CF55B5">
        <w:tab/>
      </w:r>
    </w:p>
    <w:p w:rsidR="004A3D28" w:rsidRDefault="00C106A2" w:rsidP="00CF55B5">
      <w:pPr>
        <w:widowControl/>
        <w:ind w:left="283"/>
      </w:pPr>
      <w:r>
        <w:t>autorský dohled nad DSP včetně návrhu interiéru</w:t>
      </w:r>
      <w:r w:rsidR="00983251">
        <w:tab/>
      </w:r>
      <w:r w:rsidR="00983251">
        <w:tab/>
      </w:r>
      <w:r w:rsidR="00983251">
        <w:tab/>
        <w:t xml:space="preserve">275 000,- </w:t>
      </w:r>
      <w:r w:rsidR="003B4E5D">
        <w:t>Kč</w:t>
      </w:r>
      <w:r w:rsidR="004A3D28">
        <w:tab/>
      </w:r>
      <w:r w:rsidR="00CF55B5">
        <w:tab/>
      </w:r>
      <w:r w:rsidR="00CF55B5">
        <w:tab/>
      </w:r>
      <w:r w:rsidR="00CF55B5">
        <w:tab/>
      </w:r>
    </w:p>
    <w:p w:rsidR="00EA608B" w:rsidRDefault="00C106A2" w:rsidP="00CF55B5">
      <w:pPr>
        <w:widowControl/>
        <w:ind w:left="283"/>
      </w:pPr>
      <w:r>
        <w:t>autorský dohled nad DPS včetně návrhu interiéru</w:t>
      </w:r>
      <w:r w:rsidR="00983251">
        <w:tab/>
      </w:r>
      <w:r w:rsidR="00983251">
        <w:tab/>
      </w:r>
      <w:r w:rsidR="00983251">
        <w:tab/>
        <w:t xml:space="preserve">225 000,- </w:t>
      </w:r>
      <w:r w:rsidR="003B4E5D">
        <w:t>Kč</w:t>
      </w:r>
    </w:p>
    <w:p w:rsidR="003B4E5D" w:rsidRPr="00AC7A14" w:rsidRDefault="005409EC" w:rsidP="00AC7A14">
      <w:pPr>
        <w:widowControl/>
        <w:pBdr>
          <w:bottom w:val="single" w:sz="4" w:space="1" w:color="auto"/>
        </w:pBdr>
        <w:ind w:left="283"/>
      </w:pPr>
      <w:r>
        <w:t>autorský dozor při realizaci stavby</w:t>
      </w:r>
      <w:r w:rsidR="0080133C" w:rsidRPr="004A3D28">
        <w:tab/>
      </w:r>
      <w:r w:rsidR="00983251">
        <w:tab/>
      </w:r>
      <w:r w:rsidR="00983251">
        <w:tab/>
      </w:r>
      <w:r w:rsidR="00983251">
        <w:tab/>
        <w:t xml:space="preserve">  75 000,- </w:t>
      </w:r>
      <w:r w:rsidR="003B4E5D">
        <w:t>Kč</w:t>
      </w:r>
    </w:p>
    <w:p w:rsidR="00BD17E4" w:rsidRPr="00815AC8" w:rsidRDefault="004C1344" w:rsidP="00815AC8">
      <w:pPr>
        <w:widowControl/>
        <w:ind w:left="283"/>
        <w:rPr>
          <w:b/>
        </w:rPr>
      </w:pPr>
      <w:r>
        <w:rPr>
          <w:b/>
        </w:rPr>
        <w:t>celkem</w:t>
      </w:r>
      <w:r>
        <w:rPr>
          <w:b/>
        </w:rPr>
        <w:tab/>
      </w:r>
      <w:r w:rsidR="00AC7A14">
        <w:rPr>
          <w:b/>
        </w:rPr>
        <w:tab/>
      </w:r>
      <w:r w:rsidR="00AC7A14">
        <w:rPr>
          <w:b/>
        </w:rPr>
        <w:tab/>
      </w:r>
      <w:r w:rsidR="00AC7A14">
        <w:rPr>
          <w:b/>
        </w:rPr>
        <w:tab/>
      </w:r>
      <w:r w:rsidR="00AC7A14">
        <w:rPr>
          <w:b/>
        </w:rPr>
        <w:tab/>
      </w:r>
      <w:r w:rsidR="00AC7A14">
        <w:rPr>
          <w:b/>
        </w:rPr>
        <w:tab/>
      </w:r>
      <w:r w:rsidR="00AC7A14">
        <w:rPr>
          <w:b/>
        </w:rPr>
        <w:tab/>
        <w:t xml:space="preserve">700 000,- </w:t>
      </w:r>
      <w:r w:rsidR="003B4E5D">
        <w:rPr>
          <w:b/>
        </w:rPr>
        <w:t>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</w:r>
      <w:r w:rsidR="0010154F">
        <w:rPr>
          <w:b/>
        </w:rPr>
        <w:tab/>
      </w:r>
      <w:r w:rsidR="0010154F">
        <w:rPr>
          <w:b/>
        </w:rPr>
        <w:tab/>
      </w:r>
    </w:p>
    <w:p w:rsidR="00BE770B" w:rsidRDefault="00186274" w:rsidP="00B40B0C">
      <w:pPr>
        <w:widowControl/>
        <w:autoSpaceDE w:val="0"/>
        <w:autoSpaceDN w:val="0"/>
        <w:adjustRightInd w:val="0"/>
        <w:ind w:left="283"/>
        <w:rPr>
          <w:b/>
          <w:i/>
        </w:rPr>
      </w:pPr>
      <w:r>
        <w:rPr>
          <w:b/>
          <w:i/>
        </w:rPr>
        <w:t>Zhotovitel není plátcem DPH.</w:t>
      </w:r>
    </w:p>
    <w:p w:rsidR="009C268F" w:rsidRDefault="009A4336" w:rsidP="009A4336">
      <w:pPr>
        <w:widowControl/>
        <w:autoSpaceDE w:val="0"/>
        <w:autoSpaceDN w:val="0"/>
        <w:adjustRightInd w:val="0"/>
      </w:pPr>
      <w:r>
        <w:t xml:space="preserve"> </w:t>
      </w:r>
    </w:p>
    <w:p w:rsidR="00733EBE" w:rsidRDefault="00733EBE" w:rsidP="00733EBE">
      <w:pPr>
        <w:widowControl/>
        <w:numPr>
          <w:ilvl w:val="0"/>
          <w:numId w:val="2"/>
        </w:numPr>
        <w:autoSpaceDE w:val="0"/>
        <w:autoSpaceDN w:val="0"/>
        <w:adjustRightInd w:val="0"/>
      </w:pPr>
      <w:r>
        <w:t xml:space="preserve">Cena za </w:t>
      </w:r>
      <w:r w:rsidR="002102B3">
        <w:t xml:space="preserve">dokončené </w:t>
      </w:r>
      <w:r>
        <w:t xml:space="preserve">jednotlivé části předmětu smlouvy (čl. IV., odst. 1.) </w:t>
      </w:r>
      <w:r w:rsidRPr="00DC62A3">
        <w:t>bude účtovaná na základě faktur se</w:t>
      </w:r>
      <w:r>
        <w:t xml:space="preserve"> splatností 30 kalendářních dnů od doručení faktury objednateli.</w:t>
      </w:r>
    </w:p>
    <w:p w:rsidR="009A4336" w:rsidRDefault="009A4336" w:rsidP="009A4336">
      <w:pPr>
        <w:widowControl/>
        <w:numPr>
          <w:ilvl w:val="0"/>
          <w:numId w:val="2"/>
        </w:numPr>
        <w:autoSpaceDE w:val="0"/>
        <w:autoSpaceDN w:val="0"/>
        <w:adjustRightInd w:val="0"/>
      </w:pPr>
      <w:r>
        <w:t xml:space="preserve">V případě </w:t>
      </w:r>
      <w:r w:rsidR="00CD4014">
        <w:t>odstoupení od</w:t>
      </w:r>
      <w:r>
        <w:t xml:space="preserve"> smlouvy ze strany objednatele před úplným dokončením všech částí</w:t>
      </w:r>
      <w:r w:rsidR="00176A42">
        <w:t xml:space="preserve"> </w:t>
      </w:r>
      <w:r w:rsidRPr="002102B3">
        <w:t>předmětu smlouvy</w:t>
      </w:r>
      <w:r w:rsidR="00497A4D">
        <w:t xml:space="preserve"> </w:t>
      </w:r>
      <w:r w:rsidR="00176A42">
        <w:t xml:space="preserve">budou fakturovány </w:t>
      </w:r>
      <w:r w:rsidR="00974EE0">
        <w:t>prokazatelně provedené práce.</w:t>
      </w:r>
      <w:r>
        <w:t xml:space="preserve"> </w:t>
      </w:r>
    </w:p>
    <w:p w:rsidR="009A4336" w:rsidRDefault="009A4336" w:rsidP="009A4336">
      <w:pPr>
        <w:widowControl/>
        <w:autoSpaceDE w:val="0"/>
        <w:autoSpaceDN w:val="0"/>
        <w:adjustRightInd w:val="0"/>
        <w:ind w:left="283"/>
      </w:pPr>
    </w:p>
    <w:p w:rsidR="00D66951" w:rsidRPr="00CD009B" w:rsidRDefault="00D66951" w:rsidP="00B40B0C">
      <w:pPr>
        <w:widowControl/>
        <w:rPr>
          <w:b/>
        </w:rPr>
      </w:pPr>
    </w:p>
    <w:p w:rsidR="00E41BFF" w:rsidRPr="00CD009B" w:rsidRDefault="00E41BFF" w:rsidP="00B40B0C">
      <w:pPr>
        <w:widowControl/>
        <w:jc w:val="center"/>
        <w:rPr>
          <w:b/>
        </w:rPr>
      </w:pPr>
      <w:r w:rsidRPr="00CD009B">
        <w:rPr>
          <w:b/>
        </w:rPr>
        <w:t>V.</w:t>
      </w:r>
    </w:p>
    <w:p w:rsidR="00E41BFF" w:rsidRPr="00C527E8" w:rsidRDefault="00C527E8" w:rsidP="00B40B0C">
      <w:pPr>
        <w:pStyle w:val="Nadpis1"/>
        <w:widowControl/>
        <w:rPr>
          <w:sz w:val="20"/>
          <w:u w:val="single"/>
        </w:rPr>
      </w:pPr>
      <w:r w:rsidRPr="00C527E8">
        <w:rPr>
          <w:sz w:val="20"/>
          <w:u w:val="single"/>
        </w:rPr>
        <w:t>PODMÍNKY PROVÁDĚNÍ DÍLA</w:t>
      </w:r>
    </w:p>
    <w:p w:rsidR="00E41BFF" w:rsidRPr="00CD009B" w:rsidRDefault="00E41BFF" w:rsidP="00B40B0C">
      <w:pPr>
        <w:widowControl/>
      </w:pPr>
    </w:p>
    <w:p w:rsidR="00E41BFF" w:rsidRPr="00CD009B" w:rsidRDefault="00E41BFF" w:rsidP="00B40B0C">
      <w:pPr>
        <w:widowControl/>
        <w:numPr>
          <w:ilvl w:val="0"/>
          <w:numId w:val="3"/>
        </w:numPr>
      </w:pPr>
      <w:r w:rsidRPr="00CD009B">
        <w:t>Zhotovitel je povinen průběžně projednávat s odpovědným pracovník</w:t>
      </w:r>
      <w:r w:rsidR="0002620A">
        <w:t xml:space="preserve">em objednatele koncepci </w:t>
      </w:r>
      <w:r w:rsidR="003C4BA5">
        <w:t>návrhu interiéru objektu.</w:t>
      </w:r>
    </w:p>
    <w:p w:rsidR="00E41BFF" w:rsidRPr="00CD009B" w:rsidRDefault="00B57192" w:rsidP="00B40B0C">
      <w:pPr>
        <w:widowControl/>
        <w:numPr>
          <w:ilvl w:val="0"/>
          <w:numId w:val="3"/>
        </w:numPr>
      </w:pPr>
      <w:r>
        <w:t>Konec z</w:t>
      </w:r>
      <w:r w:rsidR="0071375D">
        <w:t>áruční doby</w:t>
      </w:r>
      <w:r w:rsidR="006A7E87" w:rsidRPr="00CD009B">
        <w:t xml:space="preserve"> za před</w:t>
      </w:r>
      <w:r w:rsidR="0002620A">
        <w:t>an</w:t>
      </w:r>
      <w:r w:rsidR="003C4BA5">
        <w:t>ý návrh interiéru objek</w:t>
      </w:r>
      <w:r w:rsidR="0002620A">
        <w:t>tu</w:t>
      </w:r>
      <w:r>
        <w:t xml:space="preserve"> je totožný s ukončením </w:t>
      </w:r>
      <w:r w:rsidR="0071375D">
        <w:t>záruky z</w:t>
      </w:r>
      <w:r>
        <w:t>a provedenou stavbu.</w:t>
      </w:r>
    </w:p>
    <w:p w:rsidR="00B01D25" w:rsidRPr="00743AF1" w:rsidRDefault="00B01D25" w:rsidP="00B40B0C">
      <w:pPr>
        <w:widowControl/>
        <w:numPr>
          <w:ilvl w:val="0"/>
          <w:numId w:val="3"/>
        </w:numPr>
      </w:pPr>
      <w:r w:rsidRPr="00743AF1">
        <w:t>Z</w:t>
      </w:r>
      <w:r w:rsidR="00F9735D">
        <w:t>hotovitel je povinen na žádost o</w:t>
      </w:r>
      <w:r w:rsidRPr="00743AF1">
        <w:t>bjednatele či příslušného kontrolního orgánu jako osoba povinná poskytnout součinnost při výkonu finanční kontroly (viz § 2 písm. e) zákona č. 320/2001 Sb. o finanční kontrole).</w:t>
      </w:r>
    </w:p>
    <w:p w:rsidR="00A3059C" w:rsidRDefault="00A60772" w:rsidP="0041196D">
      <w:pPr>
        <w:widowControl/>
        <w:numPr>
          <w:ilvl w:val="0"/>
          <w:numId w:val="3"/>
        </w:numPr>
      </w:pPr>
      <w:r w:rsidRPr="00743AF1">
        <w:t>Objednatel je oprávněn odstoupit od smlouvy, jestliže zjistí, že zhotovitel nabízel, dával, přijímal nebo zprostředkovával nějaké hodnoty s cílem ovlivnit chování nebo jednání kohokoliv, ať již státního úředníka či kohokoli jiného, přímo nebo nepřímo, v zadávacím řízení nebo při provádění smlouvy; neboli zkresloval skutečnosti za účelem ovlivnění zadávacího řízení nebo provádění smlouvy ke škodě objednatele, včetně užití podvodných praktik k potlačení a snížení výhod volné a otevřené soutěže.</w:t>
      </w:r>
    </w:p>
    <w:p w:rsidR="000E05E6" w:rsidRPr="00551AA7" w:rsidRDefault="000E05E6" w:rsidP="000E05E6">
      <w:pPr>
        <w:widowControl/>
      </w:pPr>
    </w:p>
    <w:p w:rsidR="00787192" w:rsidRPr="00CD009B" w:rsidRDefault="00787192" w:rsidP="00B40B0C">
      <w:pPr>
        <w:rPr>
          <w:b/>
        </w:rPr>
      </w:pPr>
    </w:p>
    <w:p w:rsidR="000E05E6" w:rsidRPr="00C6771F" w:rsidRDefault="000E05E6" w:rsidP="000E05E6">
      <w:pPr>
        <w:widowControl/>
        <w:jc w:val="center"/>
        <w:rPr>
          <w:b/>
          <w:lang w:eastAsia="x-none"/>
        </w:rPr>
      </w:pPr>
      <w:r>
        <w:rPr>
          <w:b/>
          <w:lang w:eastAsia="x-none"/>
        </w:rPr>
        <w:t>VI</w:t>
      </w:r>
      <w:r w:rsidRPr="00C6771F">
        <w:rPr>
          <w:b/>
          <w:lang w:eastAsia="x-none"/>
        </w:rPr>
        <w:t>.</w:t>
      </w:r>
    </w:p>
    <w:p w:rsidR="000E05E6" w:rsidRDefault="000E05E6" w:rsidP="000E05E6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 xml:space="preserve">UŽITÍ </w:t>
      </w:r>
      <w:r w:rsidR="00575A04">
        <w:rPr>
          <w:b/>
          <w:u w:val="single"/>
          <w:lang w:eastAsia="ar-SA"/>
        </w:rPr>
        <w:t xml:space="preserve">ARCHITEKTONICKÉHO </w:t>
      </w:r>
      <w:r>
        <w:rPr>
          <w:b/>
          <w:u w:val="single"/>
          <w:lang w:eastAsia="ar-SA"/>
        </w:rPr>
        <w:t>DÍLA</w:t>
      </w:r>
    </w:p>
    <w:p w:rsidR="00C6771F" w:rsidRDefault="00C6771F" w:rsidP="00C6771F">
      <w:pPr>
        <w:widowControl/>
        <w:rPr>
          <w:lang w:eastAsia="x-none"/>
        </w:rPr>
      </w:pPr>
    </w:p>
    <w:p w:rsidR="00E55A6B" w:rsidRDefault="00E34C21" w:rsidP="00E34C21">
      <w:pPr>
        <w:widowControl/>
        <w:numPr>
          <w:ilvl w:val="0"/>
          <w:numId w:val="48"/>
        </w:numPr>
        <w:rPr>
          <w:lang w:eastAsia="x-none"/>
        </w:rPr>
      </w:pPr>
      <w:r>
        <w:rPr>
          <w:lang w:eastAsia="x-none"/>
        </w:rPr>
        <w:t xml:space="preserve">Dnem převzetí dokončené stavby objektu CPP objednatelem zhotovitel převádí na objednatele </w:t>
      </w:r>
      <w:r w:rsidRPr="00E34C21">
        <w:rPr>
          <w:lang w:eastAsia="x-none"/>
        </w:rPr>
        <w:t>vlastnické právo k</w:t>
      </w:r>
      <w:r w:rsidR="000721BC">
        <w:rPr>
          <w:lang w:eastAsia="x-none"/>
        </w:rPr>
        <w:t xml:space="preserve"> architektonickému dílu a současně </w:t>
      </w:r>
      <w:r w:rsidRPr="00E34C21">
        <w:rPr>
          <w:lang w:eastAsia="x-none"/>
        </w:rPr>
        <w:t>uděluje právo dílo užít a to v maximálním možném rozsahu povoleném právními předpisy České republiky bez jakéhokoli omezení či nároku architekta v budoucnu.</w:t>
      </w:r>
    </w:p>
    <w:p w:rsidR="00A631E9" w:rsidRDefault="00A631E9" w:rsidP="00A631E9">
      <w:pPr>
        <w:widowControl/>
        <w:numPr>
          <w:ilvl w:val="0"/>
          <w:numId w:val="48"/>
        </w:numPr>
        <w:rPr>
          <w:lang w:eastAsia="x-none"/>
        </w:rPr>
      </w:pPr>
      <w:r>
        <w:rPr>
          <w:lang w:eastAsia="x-none"/>
        </w:rPr>
        <w:t xml:space="preserve">Objednatel </w:t>
      </w:r>
      <w:r w:rsidRPr="00A631E9">
        <w:rPr>
          <w:lang w:eastAsia="x-none"/>
        </w:rPr>
        <w:t>je oprávněna zejména bez jaké</w:t>
      </w:r>
      <w:r w:rsidR="00746B6C">
        <w:rPr>
          <w:lang w:eastAsia="x-none"/>
        </w:rPr>
        <w:t>ho</w:t>
      </w:r>
      <w:r w:rsidRPr="00A631E9">
        <w:rPr>
          <w:lang w:eastAsia="x-none"/>
        </w:rPr>
        <w:t xml:space="preserve">koli omezení dílo </w:t>
      </w:r>
      <w:r>
        <w:rPr>
          <w:lang w:eastAsia="x-none"/>
        </w:rPr>
        <w:t>upr</w:t>
      </w:r>
      <w:r w:rsidR="00746B6C">
        <w:rPr>
          <w:lang w:eastAsia="x-none"/>
        </w:rPr>
        <w:t xml:space="preserve">avit nebo </w:t>
      </w:r>
      <w:r w:rsidRPr="00A631E9">
        <w:rPr>
          <w:lang w:eastAsia="x-none"/>
        </w:rPr>
        <w:t xml:space="preserve">doplnit a to i prostřednictvím jiného architekta, pořizovat z něj úplné či částečné kopie, zpřístupnit dílo třetím osobám nebo dílo převést </w:t>
      </w:r>
      <w:r>
        <w:rPr>
          <w:lang w:eastAsia="x-none"/>
        </w:rPr>
        <w:t xml:space="preserve">bez jakéhokoli omezení na </w:t>
      </w:r>
      <w:r w:rsidRPr="00A631E9">
        <w:rPr>
          <w:lang w:eastAsia="x-none"/>
        </w:rPr>
        <w:t>třetí osobu</w:t>
      </w:r>
      <w:r>
        <w:rPr>
          <w:lang w:eastAsia="x-none"/>
        </w:rPr>
        <w:t>.</w:t>
      </w:r>
    </w:p>
    <w:p w:rsidR="00E55A6B" w:rsidRDefault="00E55A6B" w:rsidP="00C6771F">
      <w:pPr>
        <w:widowControl/>
        <w:rPr>
          <w:lang w:eastAsia="x-none"/>
        </w:rPr>
      </w:pPr>
    </w:p>
    <w:p w:rsidR="00E55A6B" w:rsidRPr="00E55A6B" w:rsidRDefault="00E55A6B" w:rsidP="00C6771F">
      <w:pPr>
        <w:widowControl/>
        <w:rPr>
          <w:lang w:eastAsia="x-none"/>
        </w:rPr>
      </w:pPr>
    </w:p>
    <w:p w:rsidR="00C6771F" w:rsidRPr="00C6771F" w:rsidRDefault="00203B15" w:rsidP="00C6771F">
      <w:pPr>
        <w:widowControl/>
        <w:jc w:val="center"/>
        <w:rPr>
          <w:b/>
          <w:lang w:eastAsia="x-none"/>
        </w:rPr>
      </w:pPr>
      <w:r>
        <w:rPr>
          <w:b/>
          <w:lang w:eastAsia="x-none"/>
        </w:rPr>
        <w:t>VI</w:t>
      </w:r>
      <w:r w:rsidR="000E05E6">
        <w:rPr>
          <w:b/>
          <w:lang w:eastAsia="x-none"/>
        </w:rPr>
        <w:t>I</w:t>
      </w:r>
      <w:r w:rsidR="00C6771F" w:rsidRPr="00C6771F">
        <w:rPr>
          <w:b/>
          <w:lang w:eastAsia="x-none"/>
        </w:rPr>
        <w:t>.</w:t>
      </w:r>
    </w:p>
    <w:p w:rsidR="00C6771F" w:rsidRDefault="00C6771F" w:rsidP="00C6771F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u w:val="single"/>
          <w:lang w:eastAsia="ar-SA"/>
        </w:rPr>
      </w:pPr>
      <w:r w:rsidRPr="00C6771F">
        <w:rPr>
          <w:b/>
          <w:u w:val="single"/>
          <w:lang w:eastAsia="ar-SA"/>
        </w:rPr>
        <w:t>DOLOŽKA ZÁKONA O REGISTRU SMLUV</w:t>
      </w:r>
    </w:p>
    <w:p w:rsidR="00481131" w:rsidRPr="00C6771F" w:rsidRDefault="00481131" w:rsidP="00C6771F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u w:val="single"/>
          <w:lang w:eastAsia="ar-SA"/>
        </w:rPr>
      </w:pPr>
    </w:p>
    <w:p w:rsidR="00260B35" w:rsidRPr="00C6771F" w:rsidRDefault="00260B35" w:rsidP="00260B35">
      <w:pPr>
        <w:widowControl/>
        <w:numPr>
          <w:ilvl w:val="0"/>
          <w:numId w:val="43"/>
        </w:numPr>
        <w:tabs>
          <w:tab w:val="left" w:pos="338"/>
        </w:tabs>
        <w:suppressAutoHyphens/>
        <w:rPr>
          <w:lang w:eastAsia="ar-SA"/>
        </w:rPr>
      </w:pPr>
      <w:r w:rsidRPr="00C6771F">
        <w:rPr>
          <w:lang w:eastAsia="ar-SA"/>
        </w:rPr>
        <w:t>S ohledem na účinnost zákona č. 340/2015 Sb., o zvláštních podmínkách účinnosti některých smluv, uveřejňování těchto smluv a o registru smluv (zákon o registru smluv) berou smluvní strany na vědomí, že mají povinnost ve smyslu ustanovení § 2 odst. 1 zákona o registru smluv bez ohledu na rozhodné právo, a pokud jsou povinným subjektem ve smyslu tohoto zákona o registru smluv, uveřejnit obsah smlouvy a objednávek, dohod a jejich příloh a dodatků (dále jen „smlouvy“) v souladu s ustanovením § 5 zákona o registru smluv.</w:t>
      </w:r>
    </w:p>
    <w:p w:rsidR="00C6771F" w:rsidRPr="00260B35" w:rsidRDefault="00260B35" w:rsidP="00260B35">
      <w:pPr>
        <w:widowControl/>
        <w:numPr>
          <w:ilvl w:val="0"/>
          <w:numId w:val="43"/>
        </w:numPr>
        <w:tabs>
          <w:tab w:val="left" w:pos="338"/>
        </w:tabs>
        <w:suppressAutoHyphens/>
        <w:rPr>
          <w:b/>
          <w:lang w:eastAsia="ar-SA"/>
        </w:rPr>
      </w:pPr>
      <w:r w:rsidRPr="00C6771F">
        <w:rPr>
          <w:lang w:eastAsia="ar-SA"/>
        </w:rPr>
        <w:t>Smluvní strany se vzájemně dohodly, že ČHMÚ jako povinný subjekt a účastník smluvního vztahu vloží obsah smlouvy určeným způsobem a v příslušné lhůtě do 15 dní po uzavření smlouvy do registru smluv, přičemž se má za to, že uzavření smlouvy je stanovení její platnosti.</w:t>
      </w:r>
    </w:p>
    <w:p w:rsidR="00260B35" w:rsidRPr="00C6771F" w:rsidRDefault="00260B35" w:rsidP="00260B35">
      <w:pPr>
        <w:widowControl/>
        <w:numPr>
          <w:ilvl w:val="0"/>
          <w:numId w:val="43"/>
        </w:numPr>
        <w:tabs>
          <w:tab w:val="left" w:pos="338"/>
        </w:tabs>
        <w:suppressAutoHyphens/>
        <w:rPr>
          <w:lang w:eastAsia="ar-SA"/>
        </w:rPr>
      </w:pPr>
      <w:r w:rsidRPr="00C6771F">
        <w:rPr>
          <w:lang w:eastAsia="ar-SA"/>
        </w:rPr>
        <w:t>V případě, že subjekt druhé smluvní strany bude mít zájem o vložení obsahu této smlouvy nezávisle na ČHMÚ jako povinném subjektu a účastníku smluvního vztahu, je povinen ověřit před jeho vložením, zdali ČHMÚ nevyhodnotil obsah smlouvy jako výjimku podle ustanovení § 3 zákona o registru smluv.</w:t>
      </w:r>
    </w:p>
    <w:p w:rsidR="00260B35" w:rsidRPr="00260B35" w:rsidRDefault="00AD79C4" w:rsidP="00260B35">
      <w:pPr>
        <w:widowControl/>
        <w:numPr>
          <w:ilvl w:val="0"/>
          <w:numId w:val="43"/>
        </w:numPr>
        <w:tabs>
          <w:tab w:val="left" w:pos="338"/>
        </w:tabs>
        <w:suppressAutoHyphens/>
        <w:rPr>
          <w:b/>
          <w:lang w:eastAsia="ar-SA"/>
        </w:rPr>
      </w:pPr>
      <w:r>
        <w:rPr>
          <w:lang w:eastAsia="ar-SA"/>
        </w:rPr>
        <w:t>Ustanovení v odst. 3.</w:t>
      </w:r>
      <w:r w:rsidR="00260B35" w:rsidRPr="00C6771F">
        <w:rPr>
          <w:lang w:eastAsia="ar-SA"/>
        </w:rPr>
        <w:t xml:space="preserve"> se nevztahuje na smlouvy z oblasti veřejných zakázek.</w:t>
      </w:r>
    </w:p>
    <w:p w:rsidR="00260B35" w:rsidRPr="00260B35" w:rsidRDefault="00260B35" w:rsidP="00260B35">
      <w:pPr>
        <w:widowControl/>
        <w:numPr>
          <w:ilvl w:val="0"/>
          <w:numId w:val="43"/>
        </w:numPr>
        <w:tabs>
          <w:tab w:val="left" w:pos="338"/>
        </w:tabs>
        <w:suppressAutoHyphens/>
        <w:rPr>
          <w:b/>
          <w:lang w:eastAsia="ar-SA"/>
        </w:rPr>
      </w:pPr>
      <w:r w:rsidRPr="00C6771F">
        <w:rPr>
          <w:lang w:eastAsia="ar-SA"/>
        </w:rPr>
        <w:lastRenderedPageBreak/>
        <w:t>Pokud se na obsah smlouvy vztahuje výjimka k povinnosti uveřejnění na základě ustanovení § 3 zákona o registru, pak ČHMÚ jako povinný subjekt a účastník smluvního vztahu si tímto vyhrazuje právo určit rozsah znečitelnění jejího obsahu s ohledem na výjimky ze zákona o registru smluv.</w:t>
      </w:r>
    </w:p>
    <w:p w:rsidR="00260B35" w:rsidRPr="00C6771F" w:rsidRDefault="00260B35" w:rsidP="00260B35">
      <w:pPr>
        <w:widowControl/>
        <w:numPr>
          <w:ilvl w:val="0"/>
          <w:numId w:val="43"/>
        </w:numPr>
        <w:tabs>
          <w:tab w:val="left" w:pos="338"/>
        </w:tabs>
        <w:suppressAutoHyphens/>
        <w:rPr>
          <w:lang w:eastAsia="ar-SA"/>
        </w:rPr>
      </w:pPr>
      <w:r w:rsidRPr="00C6771F">
        <w:rPr>
          <w:lang w:eastAsia="ar-SA"/>
        </w:rPr>
        <w:t>V případě nedodržení ustano</w:t>
      </w:r>
      <w:r w:rsidR="009E42E0">
        <w:rPr>
          <w:lang w:eastAsia="ar-SA"/>
        </w:rPr>
        <w:t>vení sjednaných v odst. 2. a 3.</w:t>
      </w:r>
      <w:r w:rsidRPr="00C6771F">
        <w:rPr>
          <w:lang w:eastAsia="ar-SA"/>
        </w:rPr>
        <w:t xml:space="preserve"> tohoto článku, smluvní strany nesou odpovědnost za vzniklou škodu jako porušení smluvních povinností na základě ustanovení § 2913 zákona č. 89/2012 Sb., občanský zákoník.</w:t>
      </w:r>
    </w:p>
    <w:p w:rsidR="00260B35" w:rsidRPr="00C6771F" w:rsidRDefault="00260B35" w:rsidP="00260B35">
      <w:pPr>
        <w:widowControl/>
        <w:tabs>
          <w:tab w:val="left" w:pos="338"/>
        </w:tabs>
        <w:suppressAutoHyphens/>
        <w:ind w:left="360"/>
        <w:rPr>
          <w:b/>
          <w:lang w:eastAsia="ar-SA"/>
        </w:rPr>
      </w:pPr>
    </w:p>
    <w:p w:rsidR="00787192" w:rsidRPr="00CD009B" w:rsidRDefault="00787192" w:rsidP="00B40B0C">
      <w:pPr>
        <w:rPr>
          <w:b/>
        </w:rPr>
      </w:pPr>
    </w:p>
    <w:p w:rsidR="00E41BFF" w:rsidRPr="00CD009B" w:rsidRDefault="007B1993" w:rsidP="00B40B0C">
      <w:pPr>
        <w:jc w:val="center"/>
        <w:rPr>
          <w:b/>
        </w:rPr>
      </w:pPr>
      <w:r w:rsidRPr="00CD009B">
        <w:rPr>
          <w:b/>
        </w:rPr>
        <w:t>V</w:t>
      </w:r>
      <w:r w:rsidR="00E41BFF" w:rsidRPr="00CD009B">
        <w:rPr>
          <w:b/>
        </w:rPr>
        <w:t>II</w:t>
      </w:r>
      <w:r w:rsidR="000E05E6">
        <w:rPr>
          <w:b/>
        </w:rPr>
        <w:t>I</w:t>
      </w:r>
      <w:r w:rsidR="00E41BFF" w:rsidRPr="00CD009B">
        <w:rPr>
          <w:b/>
        </w:rPr>
        <w:t>.</w:t>
      </w:r>
    </w:p>
    <w:p w:rsidR="00E41BFF" w:rsidRPr="00C527E8" w:rsidRDefault="00C527E8" w:rsidP="00B40B0C">
      <w:pPr>
        <w:pStyle w:val="Nadpis1"/>
        <w:widowControl/>
        <w:rPr>
          <w:sz w:val="20"/>
          <w:u w:val="single"/>
        </w:rPr>
      </w:pPr>
      <w:r w:rsidRPr="00C527E8">
        <w:rPr>
          <w:sz w:val="20"/>
          <w:u w:val="single"/>
        </w:rPr>
        <w:t>ZÁVĚREČNÁ UJEDNÁNÍ</w:t>
      </w:r>
    </w:p>
    <w:p w:rsidR="00842B38" w:rsidRPr="00CD009B" w:rsidRDefault="00842B38" w:rsidP="00F364BE">
      <w:pPr>
        <w:pStyle w:val="Zkladntext2"/>
        <w:tabs>
          <w:tab w:val="left" w:pos="142"/>
          <w:tab w:val="left" w:pos="426"/>
        </w:tabs>
        <w:ind w:right="0"/>
        <w:jc w:val="left"/>
        <w:rPr>
          <w:sz w:val="20"/>
        </w:rPr>
      </w:pPr>
    </w:p>
    <w:p w:rsidR="007C0D11" w:rsidRPr="00CD009B" w:rsidRDefault="008767E2" w:rsidP="00B40B0C">
      <w:pPr>
        <w:numPr>
          <w:ilvl w:val="0"/>
          <w:numId w:val="5"/>
        </w:numPr>
        <w:tabs>
          <w:tab w:val="clear" w:pos="720"/>
          <w:tab w:val="left" w:pos="142"/>
          <w:tab w:val="left" w:pos="426"/>
        </w:tabs>
        <w:ind w:left="426" w:hanging="284"/>
      </w:pPr>
      <w:r>
        <w:t xml:space="preserve">Smlouva </w:t>
      </w:r>
      <w:r w:rsidR="007B1993" w:rsidRPr="00CD009B">
        <w:t>je vyhotovena ve dvou</w:t>
      </w:r>
      <w:r w:rsidR="00842B38" w:rsidRPr="00CD009B">
        <w:t xml:space="preserve"> stejnopisech, z nichž kaž</w:t>
      </w:r>
      <w:r w:rsidR="007B1993" w:rsidRPr="00CD009B">
        <w:t>dá smluvní strana obdrží po jednom výtisku</w:t>
      </w:r>
      <w:r w:rsidR="00842B38" w:rsidRPr="00CD009B">
        <w:t>.</w:t>
      </w:r>
    </w:p>
    <w:p w:rsidR="00842B38" w:rsidRDefault="00842B38" w:rsidP="00B40B0C">
      <w:pPr>
        <w:numPr>
          <w:ilvl w:val="0"/>
          <w:numId w:val="5"/>
        </w:numPr>
        <w:tabs>
          <w:tab w:val="clear" w:pos="720"/>
          <w:tab w:val="left" w:pos="142"/>
          <w:tab w:val="left" w:pos="426"/>
        </w:tabs>
        <w:ind w:left="426" w:hanging="284"/>
      </w:pPr>
      <w:r w:rsidRPr="00CD009B">
        <w:t>Smlouvu lze doplňovat nebo měnit pouze písemnými dodatky podepsanými oběma smluvními stranami.</w:t>
      </w:r>
    </w:p>
    <w:p w:rsidR="0041196D" w:rsidRPr="00CD009B" w:rsidRDefault="0041196D" w:rsidP="0041196D">
      <w:pPr>
        <w:numPr>
          <w:ilvl w:val="0"/>
          <w:numId w:val="5"/>
        </w:numPr>
        <w:tabs>
          <w:tab w:val="clear" w:pos="720"/>
          <w:tab w:val="left" w:pos="142"/>
          <w:tab w:val="left" w:pos="426"/>
        </w:tabs>
        <w:ind w:left="426" w:hanging="284"/>
      </w:pPr>
      <w:r w:rsidRPr="0041196D">
        <w:t>Smluvní strany závěrem prohlašují, že jim nejsou známy žádné okolnosti, které by účinnost této smlouvy znemožnily nebo omezily a na důkaz toho připojují své podpisy.</w:t>
      </w:r>
    </w:p>
    <w:p w:rsidR="000F2B76" w:rsidRDefault="000F2B76" w:rsidP="00B40B0C"/>
    <w:p w:rsidR="007C5855" w:rsidRPr="00CD009B" w:rsidRDefault="007C5855" w:rsidP="00B40B0C"/>
    <w:p w:rsidR="00787192" w:rsidRPr="00CD009B" w:rsidRDefault="00787192" w:rsidP="00B40B0C"/>
    <w:p w:rsidR="00E41BFF" w:rsidRPr="00CD009B" w:rsidRDefault="00E41BFF" w:rsidP="00B40B0C">
      <w:pPr>
        <w:pStyle w:val="Nadpis5"/>
        <w:widowControl/>
        <w:rPr>
          <w:sz w:val="20"/>
        </w:rPr>
      </w:pPr>
      <w:r w:rsidRPr="00CD009B">
        <w:rPr>
          <w:sz w:val="20"/>
        </w:rPr>
        <w:t>V Praze dne:</w:t>
      </w:r>
      <w:r w:rsidR="004F5E28">
        <w:rPr>
          <w:sz w:val="20"/>
        </w:rPr>
        <w:tab/>
      </w:r>
      <w:r w:rsidR="004F5E28">
        <w:rPr>
          <w:sz w:val="20"/>
        </w:rPr>
        <w:tab/>
      </w:r>
      <w:r w:rsidR="004F5E28">
        <w:rPr>
          <w:sz w:val="20"/>
        </w:rPr>
        <w:tab/>
      </w:r>
      <w:r w:rsidR="004F5E28">
        <w:rPr>
          <w:sz w:val="20"/>
        </w:rPr>
        <w:tab/>
      </w:r>
      <w:r w:rsidR="004F5E28">
        <w:rPr>
          <w:sz w:val="20"/>
        </w:rPr>
        <w:tab/>
      </w:r>
      <w:r w:rsidR="004F5E28">
        <w:rPr>
          <w:sz w:val="20"/>
        </w:rPr>
        <w:tab/>
      </w:r>
      <w:r w:rsidR="004F5E28">
        <w:rPr>
          <w:sz w:val="20"/>
        </w:rPr>
        <w:tab/>
      </w:r>
      <w:r w:rsidR="00D6403C">
        <w:rPr>
          <w:sz w:val="20"/>
        </w:rPr>
        <w:t>V Kladně dne:</w:t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="008F16B9">
        <w:rPr>
          <w:sz w:val="20"/>
        </w:rPr>
        <w:tab/>
      </w:r>
    </w:p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621F8D" w:rsidRPr="00CD009B" w:rsidRDefault="00621F8D" w:rsidP="00B40B0C"/>
    <w:p w:rsidR="00EA710B" w:rsidRPr="00CD009B" w:rsidRDefault="00E41BFF" w:rsidP="00B40B0C">
      <w:r w:rsidRPr="00CD009B">
        <w:t>.................................................</w:t>
      </w:r>
      <w:r w:rsidRPr="00CD009B">
        <w:tab/>
      </w:r>
      <w:r w:rsidRPr="00CD009B">
        <w:tab/>
      </w:r>
      <w:r w:rsidRPr="00CD009B">
        <w:tab/>
      </w:r>
      <w:r w:rsidR="008F16B9">
        <w:tab/>
      </w:r>
      <w:r w:rsidR="008F16B9">
        <w:tab/>
      </w:r>
      <w:r w:rsidRPr="00CD009B">
        <w:t>......................................................</w:t>
      </w:r>
      <w:r w:rsidRPr="00CD009B">
        <w:tab/>
      </w:r>
    </w:p>
    <w:p w:rsidR="00D622D4" w:rsidRPr="00CD009B" w:rsidRDefault="00D622D4" w:rsidP="00B40B0C">
      <w:r w:rsidRPr="00CD009B">
        <w:t>za objednatele</w:t>
      </w:r>
      <w:r w:rsidRPr="00CD009B">
        <w:tab/>
      </w:r>
      <w:r w:rsidR="008F16B9">
        <w:tab/>
      </w:r>
      <w:r w:rsidRPr="00CD009B">
        <w:tab/>
      </w:r>
      <w:r w:rsidRPr="00CD009B">
        <w:tab/>
      </w:r>
      <w:r w:rsidRPr="00CD009B">
        <w:tab/>
      </w:r>
      <w:r w:rsidRPr="00CD009B">
        <w:tab/>
      </w:r>
      <w:r w:rsidRPr="00CD009B">
        <w:tab/>
        <w:t>za zhotovitele:</w:t>
      </w:r>
    </w:p>
    <w:p w:rsidR="00E41BFF" w:rsidRPr="002A71DF" w:rsidRDefault="00D7447F" w:rsidP="00B40B0C">
      <w:pPr>
        <w:rPr>
          <w:sz w:val="24"/>
          <w:szCs w:val="24"/>
        </w:rPr>
      </w:pPr>
      <w:r w:rsidRPr="00CD009B">
        <w:t>Ing. Václ</w:t>
      </w:r>
      <w:r w:rsidR="00D64FC9">
        <w:t>av Dvořák, Ph.D., ředitel ČHMÚ</w:t>
      </w:r>
      <w:r w:rsidR="00AD79C4">
        <w:rPr>
          <w:sz w:val="24"/>
          <w:szCs w:val="24"/>
        </w:rPr>
        <w:tab/>
      </w:r>
      <w:r w:rsidR="00AD79C4">
        <w:rPr>
          <w:sz w:val="24"/>
          <w:szCs w:val="24"/>
        </w:rPr>
        <w:tab/>
      </w:r>
      <w:r w:rsidR="00AD79C4">
        <w:rPr>
          <w:sz w:val="24"/>
          <w:szCs w:val="24"/>
        </w:rPr>
        <w:tab/>
      </w:r>
      <w:r w:rsidR="00AD79C4">
        <w:rPr>
          <w:sz w:val="24"/>
          <w:szCs w:val="24"/>
        </w:rPr>
        <w:tab/>
      </w:r>
      <w:r w:rsidR="00D6403C" w:rsidRPr="00D6403C">
        <w:t>Ing. arch. Václav Kruliš</w:t>
      </w:r>
    </w:p>
    <w:sectPr w:rsidR="00E41BFF" w:rsidRPr="002A71DF" w:rsidSect="001E0C09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50" w:rsidRDefault="00C63250">
      <w:r>
        <w:separator/>
      </w:r>
    </w:p>
  </w:endnote>
  <w:endnote w:type="continuationSeparator" w:id="0">
    <w:p w:rsidR="00C63250" w:rsidRDefault="00C6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BE6" w:rsidRDefault="00F83B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E74F17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01349">
      <w:rPr>
        <w:rStyle w:val="slostrnky"/>
        <w:noProof/>
      </w:rPr>
      <w:t>3</w:t>
    </w:r>
    <w:r>
      <w:rPr>
        <w:rStyle w:val="slostrnky"/>
      </w:rPr>
      <w:fldChar w:fldCharType="end"/>
    </w: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C3D55" w:rsidRDefault="00A4720C" w:rsidP="00FC3D5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  <w:r>
      <w:rPr>
        <w:rStyle w:val="slostrnky"/>
      </w:rPr>
      <w:t xml:space="preserve"> </w:t>
    </w:r>
    <w:r w:rsidR="001310B3">
      <w:rPr>
        <w:rStyle w:val="slostrnky"/>
      </w:rPr>
      <w:t>Český h</w:t>
    </w:r>
    <w:r>
      <w:rPr>
        <w:rStyle w:val="slostrnky"/>
      </w:rPr>
      <w:t>ydrometeorologický ústav</w:t>
    </w:r>
  </w:p>
  <w:p w:rsidR="00D14E2A" w:rsidRDefault="00D14E2A" w:rsidP="00D14E2A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573B60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804CD8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01349">
      <w:rPr>
        <w:rStyle w:val="slostrnky"/>
        <w:noProof/>
      </w:rPr>
      <w:t>1</w:t>
    </w:r>
    <w:r>
      <w:rPr>
        <w:rStyle w:val="slostrnky"/>
      </w:rPr>
      <w:fldChar w:fldCharType="end"/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1310B3" w:rsidP="001310B3">
    <w:pPr>
      <w:pStyle w:val="Zpat"/>
      <w:tabs>
        <w:tab w:val="clear" w:pos="4536"/>
        <w:tab w:val="clear" w:pos="9072"/>
        <w:tab w:val="left" w:pos="6762"/>
        <w:tab w:val="right" w:pos="9356"/>
        <w:tab w:val="right" w:pos="9636"/>
      </w:tabs>
      <w:rPr>
        <w:rStyle w:val="slostrnky"/>
      </w:rPr>
    </w:pPr>
    <w:r>
      <w:rPr>
        <w:rStyle w:val="slostrnky"/>
      </w:rPr>
      <w:tab/>
    </w:r>
    <w:r>
      <w:rPr>
        <w:rStyle w:val="slostrnky"/>
      </w:rPr>
      <w:tab/>
    </w:r>
    <w:r w:rsidR="00D62C39">
      <w:rPr>
        <w:rStyle w:val="slostrnky"/>
      </w:rPr>
      <w:t>Český h</w:t>
    </w:r>
    <w:r w:rsidR="00A4720C">
      <w:rPr>
        <w:rStyle w:val="slostrnky"/>
      </w:rPr>
      <w:t>ydrometeorologický ústav</w:t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50" w:rsidRDefault="00C63250">
      <w:r>
        <w:separator/>
      </w:r>
    </w:p>
  </w:footnote>
  <w:footnote w:type="continuationSeparator" w:id="0">
    <w:p w:rsidR="00C63250" w:rsidRDefault="00C6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3AD"/>
    <w:multiLevelType w:val="singleLevel"/>
    <w:tmpl w:val="826C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E032D63"/>
    <w:multiLevelType w:val="hybridMultilevel"/>
    <w:tmpl w:val="5ED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0BCE"/>
    <w:multiLevelType w:val="hybridMultilevel"/>
    <w:tmpl w:val="72861D90"/>
    <w:lvl w:ilvl="0" w:tplc="6BA886A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DD5D8C"/>
    <w:multiLevelType w:val="hybridMultilevel"/>
    <w:tmpl w:val="08AC1804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13044447"/>
    <w:multiLevelType w:val="hybridMultilevel"/>
    <w:tmpl w:val="4A620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B3F55"/>
    <w:multiLevelType w:val="hybridMultilevel"/>
    <w:tmpl w:val="B928A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6F92"/>
    <w:multiLevelType w:val="hybridMultilevel"/>
    <w:tmpl w:val="0C149570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2173748F"/>
    <w:multiLevelType w:val="hybridMultilevel"/>
    <w:tmpl w:val="5C1886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227AE"/>
    <w:multiLevelType w:val="hybridMultilevel"/>
    <w:tmpl w:val="3E24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4789"/>
    <w:multiLevelType w:val="hybridMultilevel"/>
    <w:tmpl w:val="1E1204FE"/>
    <w:lvl w:ilvl="0" w:tplc="6312340C">
      <w:start w:val="1"/>
      <w:numFmt w:val="upp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245E7244"/>
    <w:multiLevelType w:val="hybridMultilevel"/>
    <w:tmpl w:val="E8E2D7AA"/>
    <w:lvl w:ilvl="0" w:tplc="4F722F2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C6717"/>
    <w:multiLevelType w:val="hybridMultilevel"/>
    <w:tmpl w:val="6B9498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25886"/>
    <w:multiLevelType w:val="hybridMultilevel"/>
    <w:tmpl w:val="957AF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85F90"/>
    <w:multiLevelType w:val="hybridMultilevel"/>
    <w:tmpl w:val="C2884F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635A30"/>
    <w:multiLevelType w:val="hybridMultilevel"/>
    <w:tmpl w:val="7DF800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9B38E2"/>
    <w:multiLevelType w:val="multilevel"/>
    <w:tmpl w:val="07A8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01926"/>
    <w:multiLevelType w:val="hybridMultilevel"/>
    <w:tmpl w:val="1AA228C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>
    <w:nsid w:val="39954B7C"/>
    <w:multiLevelType w:val="hybridMultilevel"/>
    <w:tmpl w:val="43E04D52"/>
    <w:lvl w:ilvl="0" w:tplc="A59E387C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77FC0"/>
    <w:multiLevelType w:val="hybridMultilevel"/>
    <w:tmpl w:val="76426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426FA"/>
    <w:multiLevelType w:val="hybridMultilevel"/>
    <w:tmpl w:val="E1B45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0130C"/>
    <w:multiLevelType w:val="hybridMultilevel"/>
    <w:tmpl w:val="E6E8DE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DE6DB4"/>
    <w:multiLevelType w:val="hybridMultilevel"/>
    <w:tmpl w:val="C9C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06A50"/>
    <w:multiLevelType w:val="hybridMultilevel"/>
    <w:tmpl w:val="87DA3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E723D1"/>
    <w:multiLevelType w:val="hybridMultilevel"/>
    <w:tmpl w:val="E84641EE"/>
    <w:lvl w:ilvl="0" w:tplc="9A7A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185361"/>
    <w:multiLevelType w:val="hybridMultilevel"/>
    <w:tmpl w:val="DFEC18E8"/>
    <w:lvl w:ilvl="0" w:tplc="F5BCB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6D2BDD"/>
    <w:multiLevelType w:val="hybridMultilevel"/>
    <w:tmpl w:val="ED50DECE"/>
    <w:lvl w:ilvl="0" w:tplc="3C3C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A2A76"/>
    <w:multiLevelType w:val="hybridMultilevel"/>
    <w:tmpl w:val="72E08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8C6732"/>
    <w:multiLevelType w:val="hybridMultilevel"/>
    <w:tmpl w:val="8D8EF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B5F5B"/>
    <w:multiLevelType w:val="hybridMultilevel"/>
    <w:tmpl w:val="EFCE68D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FD1BE9"/>
    <w:multiLevelType w:val="hybridMultilevel"/>
    <w:tmpl w:val="F6F26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33382A"/>
    <w:multiLevelType w:val="hybridMultilevel"/>
    <w:tmpl w:val="F3DE3144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5F8B1A0E"/>
    <w:multiLevelType w:val="hybridMultilevel"/>
    <w:tmpl w:val="96F485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71D0F31"/>
    <w:multiLevelType w:val="multilevel"/>
    <w:tmpl w:val="E6863EB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6373B"/>
    <w:multiLevelType w:val="hybridMultilevel"/>
    <w:tmpl w:val="395259D4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7">
    <w:nsid w:val="682D6131"/>
    <w:multiLevelType w:val="hybridMultilevel"/>
    <w:tmpl w:val="9B5A3E84"/>
    <w:lvl w:ilvl="0" w:tplc="7390FB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32851"/>
    <w:multiLevelType w:val="hybridMultilevel"/>
    <w:tmpl w:val="E9A02E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5C2351"/>
    <w:multiLevelType w:val="hybridMultilevel"/>
    <w:tmpl w:val="5B0402E4"/>
    <w:lvl w:ilvl="0" w:tplc="65E09A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044E5B"/>
    <w:multiLevelType w:val="hybridMultilevel"/>
    <w:tmpl w:val="7A406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987451"/>
    <w:multiLevelType w:val="hybridMultilevel"/>
    <w:tmpl w:val="4970A7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B72685"/>
    <w:multiLevelType w:val="hybridMultilevel"/>
    <w:tmpl w:val="0D389E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D90206"/>
    <w:multiLevelType w:val="hybridMultilevel"/>
    <w:tmpl w:val="873A3162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4">
    <w:nsid w:val="785A7352"/>
    <w:multiLevelType w:val="hybridMultilevel"/>
    <w:tmpl w:val="D7464B28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5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6">
    <w:nsid w:val="7D50336D"/>
    <w:multiLevelType w:val="hybridMultilevel"/>
    <w:tmpl w:val="4C72303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7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7"/>
  </w:num>
  <w:num w:numId="2">
    <w:abstractNumId w:val="45"/>
  </w:num>
  <w:num w:numId="3">
    <w:abstractNumId w:val="12"/>
  </w:num>
  <w:num w:numId="4">
    <w:abstractNumId w:val="0"/>
  </w:num>
  <w:num w:numId="5">
    <w:abstractNumId w:val="21"/>
  </w:num>
  <w:num w:numId="6">
    <w:abstractNumId w:val="31"/>
  </w:num>
  <w:num w:numId="7">
    <w:abstractNumId w:val="9"/>
  </w:num>
  <w:num w:numId="8">
    <w:abstractNumId w:val="4"/>
  </w:num>
  <w:num w:numId="9">
    <w:abstractNumId w:val="20"/>
  </w:num>
  <w:num w:numId="10">
    <w:abstractNumId w:val="40"/>
  </w:num>
  <w:num w:numId="11">
    <w:abstractNumId w:val="32"/>
  </w:num>
  <w:num w:numId="12">
    <w:abstractNumId w:val="13"/>
  </w:num>
  <w:num w:numId="13">
    <w:abstractNumId w:val="25"/>
  </w:num>
  <w:num w:numId="14">
    <w:abstractNumId w:val="28"/>
  </w:num>
  <w:num w:numId="15">
    <w:abstractNumId w:val="16"/>
  </w:num>
  <w:num w:numId="16">
    <w:abstractNumId w:val="35"/>
  </w:num>
  <w:num w:numId="17">
    <w:abstractNumId w:val="18"/>
  </w:num>
  <w:num w:numId="18">
    <w:abstractNumId w:val="24"/>
  </w:num>
  <w:num w:numId="19">
    <w:abstractNumId w:val="10"/>
  </w:num>
  <w:num w:numId="20">
    <w:abstractNumId w:val="27"/>
  </w:num>
  <w:num w:numId="21">
    <w:abstractNumId w:val="42"/>
  </w:num>
  <w:num w:numId="22">
    <w:abstractNumId w:val="29"/>
  </w:num>
  <w:num w:numId="23">
    <w:abstractNumId w:val="39"/>
  </w:num>
  <w:num w:numId="24">
    <w:abstractNumId w:val="8"/>
  </w:num>
  <w:num w:numId="25">
    <w:abstractNumId w:val="15"/>
  </w:num>
  <w:num w:numId="26">
    <w:abstractNumId w:val="7"/>
  </w:num>
  <w:num w:numId="27">
    <w:abstractNumId w:val="36"/>
  </w:num>
  <w:num w:numId="28">
    <w:abstractNumId w:val="23"/>
  </w:num>
  <w:num w:numId="29">
    <w:abstractNumId w:val="14"/>
  </w:num>
  <w:num w:numId="30">
    <w:abstractNumId w:val="1"/>
  </w:num>
  <w:num w:numId="31">
    <w:abstractNumId w:val="34"/>
  </w:num>
  <w:num w:numId="32">
    <w:abstractNumId w:val="30"/>
  </w:num>
  <w:num w:numId="33">
    <w:abstractNumId w:val="38"/>
  </w:num>
  <w:num w:numId="34">
    <w:abstractNumId w:val="19"/>
  </w:num>
  <w:num w:numId="35">
    <w:abstractNumId w:val="44"/>
  </w:num>
  <w:num w:numId="36">
    <w:abstractNumId w:val="43"/>
  </w:num>
  <w:num w:numId="37">
    <w:abstractNumId w:val="26"/>
  </w:num>
  <w:num w:numId="38">
    <w:abstractNumId w:val="3"/>
  </w:num>
  <w:num w:numId="39">
    <w:abstractNumId w:val="46"/>
  </w:num>
  <w:num w:numId="40">
    <w:abstractNumId w:val="6"/>
  </w:num>
  <w:num w:numId="41">
    <w:abstractNumId w:val="17"/>
  </w:num>
  <w:num w:numId="42">
    <w:abstractNumId w:val="2"/>
  </w:num>
  <w:num w:numId="43">
    <w:abstractNumId w:val="37"/>
  </w:num>
  <w:num w:numId="44">
    <w:abstractNumId w:val="22"/>
  </w:num>
  <w:num w:numId="45">
    <w:abstractNumId w:val="41"/>
  </w:num>
  <w:num w:numId="46">
    <w:abstractNumId w:val="5"/>
  </w:num>
  <w:num w:numId="47">
    <w:abstractNumId w:val="3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TO3jJnYixJ4uTquxa7twYjFdS0=" w:salt="ZWzru4Mxc8OdQ+1z40osHg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6"/>
    <w:rsid w:val="00000EC7"/>
    <w:rsid w:val="00001349"/>
    <w:rsid w:val="00004546"/>
    <w:rsid w:val="00005F85"/>
    <w:rsid w:val="00006165"/>
    <w:rsid w:val="00012D2C"/>
    <w:rsid w:val="00015002"/>
    <w:rsid w:val="000241FF"/>
    <w:rsid w:val="0002578B"/>
    <w:rsid w:val="0002620A"/>
    <w:rsid w:val="00034F47"/>
    <w:rsid w:val="000413E8"/>
    <w:rsid w:val="00042836"/>
    <w:rsid w:val="0004304C"/>
    <w:rsid w:val="00043BC8"/>
    <w:rsid w:val="000514DF"/>
    <w:rsid w:val="00054107"/>
    <w:rsid w:val="0005454D"/>
    <w:rsid w:val="00057E24"/>
    <w:rsid w:val="0006427F"/>
    <w:rsid w:val="00065626"/>
    <w:rsid w:val="00065B09"/>
    <w:rsid w:val="00067F14"/>
    <w:rsid w:val="000721BC"/>
    <w:rsid w:val="00072706"/>
    <w:rsid w:val="000805A5"/>
    <w:rsid w:val="0008494F"/>
    <w:rsid w:val="000855FD"/>
    <w:rsid w:val="00087B70"/>
    <w:rsid w:val="0009340F"/>
    <w:rsid w:val="000944D3"/>
    <w:rsid w:val="000959A9"/>
    <w:rsid w:val="00096189"/>
    <w:rsid w:val="000A1F25"/>
    <w:rsid w:val="000A2488"/>
    <w:rsid w:val="000B3531"/>
    <w:rsid w:val="000B3975"/>
    <w:rsid w:val="000B63F1"/>
    <w:rsid w:val="000B6A90"/>
    <w:rsid w:val="000B6B4E"/>
    <w:rsid w:val="000C1D91"/>
    <w:rsid w:val="000C3AF4"/>
    <w:rsid w:val="000C484E"/>
    <w:rsid w:val="000C52F5"/>
    <w:rsid w:val="000C5E1A"/>
    <w:rsid w:val="000D0A39"/>
    <w:rsid w:val="000D24C9"/>
    <w:rsid w:val="000E05E6"/>
    <w:rsid w:val="000E28C6"/>
    <w:rsid w:val="000E3790"/>
    <w:rsid w:val="000E51D2"/>
    <w:rsid w:val="000F2B76"/>
    <w:rsid w:val="000F351F"/>
    <w:rsid w:val="000F6A89"/>
    <w:rsid w:val="000F6DE5"/>
    <w:rsid w:val="0010154F"/>
    <w:rsid w:val="0010162D"/>
    <w:rsid w:val="00103DA9"/>
    <w:rsid w:val="00105FBF"/>
    <w:rsid w:val="001103DE"/>
    <w:rsid w:val="00114E82"/>
    <w:rsid w:val="00123B18"/>
    <w:rsid w:val="001278E8"/>
    <w:rsid w:val="0013019A"/>
    <w:rsid w:val="001310B3"/>
    <w:rsid w:val="00135A5C"/>
    <w:rsid w:val="00142A44"/>
    <w:rsid w:val="0014445F"/>
    <w:rsid w:val="001458FF"/>
    <w:rsid w:val="00153AF7"/>
    <w:rsid w:val="00155231"/>
    <w:rsid w:val="001559BB"/>
    <w:rsid w:val="00156B86"/>
    <w:rsid w:val="00157E29"/>
    <w:rsid w:val="001606FF"/>
    <w:rsid w:val="00161D12"/>
    <w:rsid w:val="00164E9F"/>
    <w:rsid w:val="0016796D"/>
    <w:rsid w:val="00167FC3"/>
    <w:rsid w:val="001726F7"/>
    <w:rsid w:val="00176A42"/>
    <w:rsid w:val="001813D7"/>
    <w:rsid w:val="00181427"/>
    <w:rsid w:val="00185980"/>
    <w:rsid w:val="00186274"/>
    <w:rsid w:val="001870CE"/>
    <w:rsid w:val="00187119"/>
    <w:rsid w:val="00187CF8"/>
    <w:rsid w:val="001A1C85"/>
    <w:rsid w:val="001A3672"/>
    <w:rsid w:val="001A5947"/>
    <w:rsid w:val="001B587B"/>
    <w:rsid w:val="001C1707"/>
    <w:rsid w:val="001C1F2C"/>
    <w:rsid w:val="001C234C"/>
    <w:rsid w:val="001C23BE"/>
    <w:rsid w:val="001C7A77"/>
    <w:rsid w:val="001D4E79"/>
    <w:rsid w:val="001E0C09"/>
    <w:rsid w:val="001E1E87"/>
    <w:rsid w:val="001E3D6A"/>
    <w:rsid w:val="001F0405"/>
    <w:rsid w:val="001F1A38"/>
    <w:rsid w:val="001F2B54"/>
    <w:rsid w:val="001F6579"/>
    <w:rsid w:val="00203B15"/>
    <w:rsid w:val="002049DA"/>
    <w:rsid w:val="002102B3"/>
    <w:rsid w:val="00211676"/>
    <w:rsid w:val="002143D0"/>
    <w:rsid w:val="0021618A"/>
    <w:rsid w:val="00216F64"/>
    <w:rsid w:val="00220219"/>
    <w:rsid w:val="00221781"/>
    <w:rsid w:val="00223086"/>
    <w:rsid w:val="00223203"/>
    <w:rsid w:val="00230327"/>
    <w:rsid w:val="00234375"/>
    <w:rsid w:val="00241A17"/>
    <w:rsid w:val="0024204C"/>
    <w:rsid w:val="00243ADA"/>
    <w:rsid w:val="00244433"/>
    <w:rsid w:val="00247E3C"/>
    <w:rsid w:val="0025335B"/>
    <w:rsid w:val="00253690"/>
    <w:rsid w:val="00253CFA"/>
    <w:rsid w:val="002562FB"/>
    <w:rsid w:val="002567C9"/>
    <w:rsid w:val="00260B35"/>
    <w:rsid w:val="002656FA"/>
    <w:rsid w:val="002701F0"/>
    <w:rsid w:val="0027171A"/>
    <w:rsid w:val="002726CC"/>
    <w:rsid w:val="002727BE"/>
    <w:rsid w:val="002742C9"/>
    <w:rsid w:val="00277332"/>
    <w:rsid w:val="00280559"/>
    <w:rsid w:val="00280E6B"/>
    <w:rsid w:val="002815F3"/>
    <w:rsid w:val="00282A23"/>
    <w:rsid w:val="00290000"/>
    <w:rsid w:val="002908F7"/>
    <w:rsid w:val="00290B24"/>
    <w:rsid w:val="002915A1"/>
    <w:rsid w:val="0029170A"/>
    <w:rsid w:val="00291B6C"/>
    <w:rsid w:val="002A48A5"/>
    <w:rsid w:val="002A71DF"/>
    <w:rsid w:val="002A7ED1"/>
    <w:rsid w:val="002B13D1"/>
    <w:rsid w:val="002C5219"/>
    <w:rsid w:val="002D1157"/>
    <w:rsid w:val="002D37DE"/>
    <w:rsid w:val="002D7E61"/>
    <w:rsid w:val="002E0F95"/>
    <w:rsid w:val="002E1A24"/>
    <w:rsid w:val="002E1E00"/>
    <w:rsid w:val="002E49AC"/>
    <w:rsid w:val="002F4176"/>
    <w:rsid w:val="002F4FF2"/>
    <w:rsid w:val="002F6301"/>
    <w:rsid w:val="002F7768"/>
    <w:rsid w:val="00300C8F"/>
    <w:rsid w:val="00302ED6"/>
    <w:rsid w:val="00303500"/>
    <w:rsid w:val="00303D22"/>
    <w:rsid w:val="003070B4"/>
    <w:rsid w:val="00307C8F"/>
    <w:rsid w:val="003104CC"/>
    <w:rsid w:val="00311BC2"/>
    <w:rsid w:val="0031533A"/>
    <w:rsid w:val="003161B0"/>
    <w:rsid w:val="003165C4"/>
    <w:rsid w:val="00323B62"/>
    <w:rsid w:val="003247A4"/>
    <w:rsid w:val="00326A01"/>
    <w:rsid w:val="00330D1B"/>
    <w:rsid w:val="00332507"/>
    <w:rsid w:val="00332E39"/>
    <w:rsid w:val="003336AF"/>
    <w:rsid w:val="003341A9"/>
    <w:rsid w:val="003374A0"/>
    <w:rsid w:val="00340405"/>
    <w:rsid w:val="00344EE8"/>
    <w:rsid w:val="00346103"/>
    <w:rsid w:val="00350AB7"/>
    <w:rsid w:val="0035466B"/>
    <w:rsid w:val="00360892"/>
    <w:rsid w:val="00361276"/>
    <w:rsid w:val="00364364"/>
    <w:rsid w:val="00380067"/>
    <w:rsid w:val="00385BE4"/>
    <w:rsid w:val="003876B9"/>
    <w:rsid w:val="00387827"/>
    <w:rsid w:val="003938B3"/>
    <w:rsid w:val="003A127E"/>
    <w:rsid w:val="003A352A"/>
    <w:rsid w:val="003A4DBE"/>
    <w:rsid w:val="003A7232"/>
    <w:rsid w:val="003B13D8"/>
    <w:rsid w:val="003B3767"/>
    <w:rsid w:val="003B4E5D"/>
    <w:rsid w:val="003B78C0"/>
    <w:rsid w:val="003B79D3"/>
    <w:rsid w:val="003C3365"/>
    <w:rsid w:val="003C4BA5"/>
    <w:rsid w:val="003D3FE0"/>
    <w:rsid w:val="003E08A2"/>
    <w:rsid w:val="003E294D"/>
    <w:rsid w:val="003F1286"/>
    <w:rsid w:val="003F1A70"/>
    <w:rsid w:val="003F20A7"/>
    <w:rsid w:val="003F5514"/>
    <w:rsid w:val="003F5C6C"/>
    <w:rsid w:val="003F6BCE"/>
    <w:rsid w:val="003F71F2"/>
    <w:rsid w:val="004002EB"/>
    <w:rsid w:val="0041196D"/>
    <w:rsid w:val="00425FA9"/>
    <w:rsid w:val="00430A6D"/>
    <w:rsid w:val="00432095"/>
    <w:rsid w:val="00434795"/>
    <w:rsid w:val="00436545"/>
    <w:rsid w:val="004546CB"/>
    <w:rsid w:val="00456D26"/>
    <w:rsid w:val="0045717E"/>
    <w:rsid w:val="004606C8"/>
    <w:rsid w:val="00461EC6"/>
    <w:rsid w:val="004648F7"/>
    <w:rsid w:val="0046693D"/>
    <w:rsid w:val="004739B0"/>
    <w:rsid w:val="00477CAD"/>
    <w:rsid w:val="00480E09"/>
    <w:rsid w:val="00481131"/>
    <w:rsid w:val="00497A4D"/>
    <w:rsid w:val="004A2316"/>
    <w:rsid w:val="004A3D28"/>
    <w:rsid w:val="004A6035"/>
    <w:rsid w:val="004B089D"/>
    <w:rsid w:val="004B4085"/>
    <w:rsid w:val="004B4BAC"/>
    <w:rsid w:val="004B6C18"/>
    <w:rsid w:val="004C1344"/>
    <w:rsid w:val="004C466E"/>
    <w:rsid w:val="004D4065"/>
    <w:rsid w:val="004E0ADE"/>
    <w:rsid w:val="004E2359"/>
    <w:rsid w:val="004E25A9"/>
    <w:rsid w:val="004E33E6"/>
    <w:rsid w:val="004E6FF9"/>
    <w:rsid w:val="004F55FC"/>
    <w:rsid w:val="004F5769"/>
    <w:rsid w:val="004F5E28"/>
    <w:rsid w:val="00500487"/>
    <w:rsid w:val="005072C2"/>
    <w:rsid w:val="00507E2D"/>
    <w:rsid w:val="005104E2"/>
    <w:rsid w:val="00514144"/>
    <w:rsid w:val="005149B7"/>
    <w:rsid w:val="0052045C"/>
    <w:rsid w:val="00520CE7"/>
    <w:rsid w:val="005220A3"/>
    <w:rsid w:val="00523761"/>
    <w:rsid w:val="0052525C"/>
    <w:rsid w:val="00525308"/>
    <w:rsid w:val="00527380"/>
    <w:rsid w:val="00527A9E"/>
    <w:rsid w:val="0053296A"/>
    <w:rsid w:val="005341D0"/>
    <w:rsid w:val="005361B5"/>
    <w:rsid w:val="005372DD"/>
    <w:rsid w:val="005403BA"/>
    <w:rsid w:val="005409EC"/>
    <w:rsid w:val="00541752"/>
    <w:rsid w:val="005466D5"/>
    <w:rsid w:val="00551965"/>
    <w:rsid w:val="00551AA7"/>
    <w:rsid w:val="00551CA6"/>
    <w:rsid w:val="005538EA"/>
    <w:rsid w:val="00573B60"/>
    <w:rsid w:val="00575A04"/>
    <w:rsid w:val="00583E18"/>
    <w:rsid w:val="00584760"/>
    <w:rsid w:val="00587E9A"/>
    <w:rsid w:val="0059103C"/>
    <w:rsid w:val="00592013"/>
    <w:rsid w:val="00593416"/>
    <w:rsid w:val="005A5125"/>
    <w:rsid w:val="005A7FB2"/>
    <w:rsid w:val="005B36DD"/>
    <w:rsid w:val="005B40F8"/>
    <w:rsid w:val="005C1F3D"/>
    <w:rsid w:val="005C23EA"/>
    <w:rsid w:val="005C73B7"/>
    <w:rsid w:val="005D1817"/>
    <w:rsid w:val="005D5BB6"/>
    <w:rsid w:val="005D7124"/>
    <w:rsid w:val="005D742E"/>
    <w:rsid w:val="005D7A67"/>
    <w:rsid w:val="005E5B73"/>
    <w:rsid w:val="005F3C50"/>
    <w:rsid w:val="005F3DCD"/>
    <w:rsid w:val="005F6652"/>
    <w:rsid w:val="005F6B2F"/>
    <w:rsid w:val="00602366"/>
    <w:rsid w:val="00605873"/>
    <w:rsid w:val="006204DC"/>
    <w:rsid w:val="00621F8D"/>
    <w:rsid w:val="006225D7"/>
    <w:rsid w:val="006229E4"/>
    <w:rsid w:val="006232CE"/>
    <w:rsid w:val="0062472B"/>
    <w:rsid w:val="00626848"/>
    <w:rsid w:val="0063050E"/>
    <w:rsid w:val="006325D8"/>
    <w:rsid w:val="0063436A"/>
    <w:rsid w:val="00635CA2"/>
    <w:rsid w:val="00636BC8"/>
    <w:rsid w:val="006431B1"/>
    <w:rsid w:val="00647B35"/>
    <w:rsid w:val="00651F61"/>
    <w:rsid w:val="00651FD4"/>
    <w:rsid w:val="00655318"/>
    <w:rsid w:val="00657229"/>
    <w:rsid w:val="00657AC0"/>
    <w:rsid w:val="00663BB7"/>
    <w:rsid w:val="006740CE"/>
    <w:rsid w:val="00681F2E"/>
    <w:rsid w:val="0068231C"/>
    <w:rsid w:val="0068395D"/>
    <w:rsid w:val="0068462B"/>
    <w:rsid w:val="00685F14"/>
    <w:rsid w:val="0069256D"/>
    <w:rsid w:val="00695875"/>
    <w:rsid w:val="0069795F"/>
    <w:rsid w:val="006A24F8"/>
    <w:rsid w:val="006A3822"/>
    <w:rsid w:val="006A6AD4"/>
    <w:rsid w:val="006A7E87"/>
    <w:rsid w:val="006B13A1"/>
    <w:rsid w:val="006C27D4"/>
    <w:rsid w:val="006C2E07"/>
    <w:rsid w:val="006C35A0"/>
    <w:rsid w:val="006C53BF"/>
    <w:rsid w:val="006D2050"/>
    <w:rsid w:val="006D31E3"/>
    <w:rsid w:val="006D374A"/>
    <w:rsid w:val="006D479F"/>
    <w:rsid w:val="006E3D42"/>
    <w:rsid w:val="006E5DE1"/>
    <w:rsid w:val="006F3162"/>
    <w:rsid w:val="00712CE3"/>
    <w:rsid w:val="0071375D"/>
    <w:rsid w:val="00715026"/>
    <w:rsid w:val="007236FC"/>
    <w:rsid w:val="007239A6"/>
    <w:rsid w:val="00732DD3"/>
    <w:rsid w:val="00733EBE"/>
    <w:rsid w:val="00743AF1"/>
    <w:rsid w:val="00746B6C"/>
    <w:rsid w:val="00751485"/>
    <w:rsid w:val="00752585"/>
    <w:rsid w:val="00754920"/>
    <w:rsid w:val="00760482"/>
    <w:rsid w:val="0076258C"/>
    <w:rsid w:val="00762A4F"/>
    <w:rsid w:val="00764F2A"/>
    <w:rsid w:val="007660B4"/>
    <w:rsid w:val="00780C60"/>
    <w:rsid w:val="007823CF"/>
    <w:rsid w:val="00785F65"/>
    <w:rsid w:val="00787192"/>
    <w:rsid w:val="00787918"/>
    <w:rsid w:val="007945F4"/>
    <w:rsid w:val="007977DF"/>
    <w:rsid w:val="007A2DAB"/>
    <w:rsid w:val="007A5140"/>
    <w:rsid w:val="007B0486"/>
    <w:rsid w:val="007B1993"/>
    <w:rsid w:val="007B1CB8"/>
    <w:rsid w:val="007B4DE7"/>
    <w:rsid w:val="007C02CA"/>
    <w:rsid w:val="007C034D"/>
    <w:rsid w:val="007C0D11"/>
    <w:rsid w:val="007C5855"/>
    <w:rsid w:val="007C7A36"/>
    <w:rsid w:val="007D4717"/>
    <w:rsid w:val="007D6050"/>
    <w:rsid w:val="007D7E4F"/>
    <w:rsid w:val="007E2E40"/>
    <w:rsid w:val="007E63CA"/>
    <w:rsid w:val="007E6D3E"/>
    <w:rsid w:val="007E6FE8"/>
    <w:rsid w:val="007F22A8"/>
    <w:rsid w:val="007F393D"/>
    <w:rsid w:val="0080133C"/>
    <w:rsid w:val="0080136C"/>
    <w:rsid w:val="00804CD8"/>
    <w:rsid w:val="008053C8"/>
    <w:rsid w:val="00805737"/>
    <w:rsid w:val="00805B7F"/>
    <w:rsid w:val="008103C5"/>
    <w:rsid w:val="008114A7"/>
    <w:rsid w:val="0081451A"/>
    <w:rsid w:val="00815AC8"/>
    <w:rsid w:val="00816AAB"/>
    <w:rsid w:val="00817B7A"/>
    <w:rsid w:val="00821533"/>
    <w:rsid w:val="00821747"/>
    <w:rsid w:val="00821D29"/>
    <w:rsid w:val="008317E2"/>
    <w:rsid w:val="00834D60"/>
    <w:rsid w:val="008379F8"/>
    <w:rsid w:val="00842B38"/>
    <w:rsid w:val="00842C45"/>
    <w:rsid w:val="008469E3"/>
    <w:rsid w:val="0085632F"/>
    <w:rsid w:val="008600A9"/>
    <w:rsid w:val="0086013F"/>
    <w:rsid w:val="00862F04"/>
    <w:rsid w:val="0086391B"/>
    <w:rsid w:val="00865523"/>
    <w:rsid w:val="00871380"/>
    <w:rsid w:val="00872625"/>
    <w:rsid w:val="00876774"/>
    <w:rsid w:val="008767E2"/>
    <w:rsid w:val="0088374F"/>
    <w:rsid w:val="008838A0"/>
    <w:rsid w:val="00891BF4"/>
    <w:rsid w:val="00891F67"/>
    <w:rsid w:val="0089625E"/>
    <w:rsid w:val="00896D27"/>
    <w:rsid w:val="008A42AD"/>
    <w:rsid w:val="008A69F4"/>
    <w:rsid w:val="008B430D"/>
    <w:rsid w:val="008B4CA8"/>
    <w:rsid w:val="008B6FBD"/>
    <w:rsid w:val="008C23E2"/>
    <w:rsid w:val="008C36F1"/>
    <w:rsid w:val="008D1CD7"/>
    <w:rsid w:val="008D1D63"/>
    <w:rsid w:val="008D500C"/>
    <w:rsid w:val="008E1F9D"/>
    <w:rsid w:val="008F094E"/>
    <w:rsid w:val="008F1319"/>
    <w:rsid w:val="008F16B9"/>
    <w:rsid w:val="008F5819"/>
    <w:rsid w:val="008F79A0"/>
    <w:rsid w:val="0090004E"/>
    <w:rsid w:val="00901B3E"/>
    <w:rsid w:val="00911467"/>
    <w:rsid w:val="0091174B"/>
    <w:rsid w:val="00912BAB"/>
    <w:rsid w:val="00917AE3"/>
    <w:rsid w:val="009215A1"/>
    <w:rsid w:val="00923C94"/>
    <w:rsid w:val="00924F4B"/>
    <w:rsid w:val="0093414A"/>
    <w:rsid w:val="00934A08"/>
    <w:rsid w:val="00937641"/>
    <w:rsid w:val="00937B1D"/>
    <w:rsid w:val="00942657"/>
    <w:rsid w:val="009447D0"/>
    <w:rsid w:val="00945592"/>
    <w:rsid w:val="00946C12"/>
    <w:rsid w:val="0095170C"/>
    <w:rsid w:val="0095255F"/>
    <w:rsid w:val="00962AF9"/>
    <w:rsid w:val="00972E8A"/>
    <w:rsid w:val="009735EA"/>
    <w:rsid w:val="00974EE0"/>
    <w:rsid w:val="00976F1C"/>
    <w:rsid w:val="009803D1"/>
    <w:rsid w:val="00981161"/>
    <w:rsid w:val="00982D3C"/>
    <w:rsid w:val="00983251"/>
    <w:rsid w:val="009848AC"/>
    <w:rsid w:val="00986B49"/>
    <w:rsid w:val="00992B8A"/>
    <w:rsid w:val="009A0C36"/>
    <w:rsid w:val="009A14EA"/>
    <w:rsid w:val="009A4336"/>
    <w:rsid w:val="009A678B"/>
    <w:rsid w:val="009A6E34"/>
    <w:rsid w:val="009B7C05"/>
    <w:rsid w:val="009C0327"/>
    <w:rsid w:val="009C1E4C"/>
    <w:rsid w:val="009C2178"/>
    <w:rsid w:val="009C268F"/>
    <w:rsid w:val="009C375D"/>
    <w:rsid w:val="009C3E60"/>
    <w:rsid w:val="009C7627"/>
    <w:rsid w:val="009D3D5C"/>
    <w:rsid w:val="009E42E0"/>
    <w:rsid w:val="009E74B6"/>
    <w:rsid w:val="009F3A6B"/>
    <w:rsid w:val="009F5DF7"/>
    <w:rsid w:val="00A03025"/>
    <w:rsid w:val="00A048A4"/>
    <w:rsid w:val="00A0520F"/>
    <w:rsid w:val="00A11076"/>
    <w:rsid w:val="00A11A60"/>
    <w:rsid w:val="00A13991"/>
    <w:rsid w:val="00A13F08"/>
    <w:rsid w:val="00A3059C"/>
    <w:rsid w:val="00A32D3E"/>
    <w:rsid w:val="00A33810"/>
    <w:rsid w:val="00A342DF"/>
    <w:rsid w:val="00A43929"/>
    <w:rsid w:val="00A43CA7"/>
    <w:rsid w:val="00A4525A"/>
    <w:rsid w:val="00A4720C"/>
    <w:rsid w:val="00A503C3"/>
    <w:rsid w:val="00A506D3"/>
    <w:rsid w:val="00A51F18"/>
    <w:rsid w:val="00A52DB6"/>
    <w:rsid w:val="00A53755"/>
    <w:rsid w:val="00A55095"/>
    <w:rsid w:val="00A55332"/>
    <w:rsid w:val="00A60772"/>
    <w:rsid w:val="00A631E9"/>
    <w:rsid w:val="00A63304"/>
    <w:rsid w:val="00A6412F"/>
    <w:rsid w:val="00A6554C"/>
    <w:rsid w:val="00A65E27"/>
    <w:rsid w:val="00A66CCB"/>
    <w:rsid w:val="00A75833"/>
    <w:rsid w:val="00A75EFC"/>
    <w:rsid w:val="00A77E09"/>
    <w:rsid w:val="00A8234E"/>
    <w:rsid w:val="00A83C1C"/>
    <w:rsid w:val="00A84988"/>
    <w:rsid w:val="00A85C76"/>
    <w:rsid w:val="00A86300"/>
    <w:rsid w:val="00A91115"/>
    <w:rsid w:val="00A91579"/>
    <w:rsid w:val="00A91DFB"/>
    <w:rsid w:val="00A9260D"/>
    <w:rsid w:val="00A92AD1"/>
    <w:rsid w:val="00AA14C9"/>
    <w:rsid w:val="00AA47D6"/>
    <w:rsid w:val="00AA54F1"/>
    <w:rsid w:val="00AB33AB"/>
    <w:rsid w:val="00AB7C2D"/>
    <w:rsid w:val="00AC6A84"/>
    <w:rsid w:val="00AC7A14"/>
    <w:rsid w:val="00AD1FA2"/>
    <w:rsid w:val="00AD79C4"/>
    <w:rsid w:val="00AD7BC3"/>
    <w:rsid w:val="00AE525E"/>
    <w:rsid w:val="00AE79F0"/>
    <w:rsid w:val="00AF1B4D"/>
    <w:rsid w:val="00AF3B1B"/>
    <w:rsid w:val="00AF5677"/>
    <w:rsid w:val="00AF69C0"/>
    <w:rsid w:val="00B01D25"/>
    <w:rsid w:val="00B04EAD"/>
    <w:rsid w:val="00B076B4"/>
    <w:rsid w:val="00B174C5"/>
    <w:rsid w:val="00B17E68"/>
    <w:rsid w:val="00B21ADB"/>
    <w:rsid w:val="00B311A9"/>
    <w:rsid w:val="00B342AF"/>
    <w:rsid w:val="00B37E55"/>
    <w:rsid w:val="00B402EC"/>
    <w:rsid w:val="00B40B0C"/>
    <w:rsid w:val="00B40C69"/>
    <w:rsid w:val="00B47473"/>
    <w:rsid w:val="00B47ADE"/>
    <w:rsid w:val="00B50A5F"/>
    <w:rsid w:val="00B512B4"/>
    <w:rsid w:val="00B5420D"/>
    <w:rsid w:val="00B54FEB"/>
    <w:rsid w:val="00B55412"/>
    <w:rsid w:val="00B57192"/>
    <w:rsid w:val="00B63278"/>
    <w:rsid w:val="00B6564B"/>
    <w:rsid w:val="00B713D7"/>
    <w:rsid w:val="00B71D5B"/>
    <w:rsid w:val="00B72543"/>
    <w:rsid w:val="00B83A53"/>
    <w:rsid w:val="00B915F8"/>
    <w:rsid w:val="00B91801"/>
    <w:rsid w:val="00B92141"/>
    <w:rsid w:val="00B921DF"/>
    <w:rsid w:val="00BA07DA"/>
    <w:rsid w:val="00BA5953"/>
    <w:rsid w:val="00BA79B3"/>
    <w:rsid w:val="00BB289D"/>
    <w:rsid w:val="00BB5BC8"/>
    <w:rsid w:val="00BB671C"/>
    <w:rsid w:val="00BB6CAA"/>
    <w:rsid w:val="00BC20C6"/>
    <w:rsid w:val="00BC2B6A"/>
    <w:rsid w:val="00BC55CF"/>
    <w:rsid w:val="00BD0227"/>
    <w:rsid w:val="00BD1690"/>
    <w:rsid w:val="00BD17E4"/>
    <w:rsid w:val="00BD4BB5"/>
    <w:rsid w:val="00BD79FF"/>
    <w:rsid w:val="00BE12D2"/>
    <w:rsid w:val="00BE2458"/>
    <w:rsid w:val="00BE2EF3"/>
    <w:rsid w:val="00BE59E4"/>
    <w:rsid w:val="00BE770B"/>
    <w:rsid w:val="00BF54B2"/>
    <w:rsid w:val="00C04BD2"/>
    <w:rsid w:val="00C106A2"/>
    <w:rsid w:val="00C142A0"/>
    <w:rsid w:val="00C23D24"/>
    <w:rsid w:val="00C348CE"/>
    <w:rsid w:val="00C37754"/>
    <w:rsid w:val="00C40848"/>
    <w:rsid w:val="00C413DF"/>
    <w:rsid w:val="00C42FF0"/>
    <w:rsid w:val="00C44BA7"/>
    <w:rsid w:val="00C46E2A"/>
    <w:rsid w:val="00C527E8"/>
    <w:rsid w:val="00C53FA4"/>
    <w:rsid w:val="00C56E52"/>
    <w:rsid w:val="00C575BB"/>
    <w:rsid w:val="00C61379"/>
    <w:rsid w:val="00C62C04"/>
    <w:rsid w:val="00C63250"/>
    <w:rsid w:val="00C63405"/>
    <w:rsid w:val="00C634E4"/>
    <w:rsid w:val="00C6771F"/>
    <w:rsid w:val="00C728B9"/>
    <w:rsid w:val="00C757DB"/>
    <w:rsid w:val="00C76C78"/>
    <w:rsid w:val="00C76E46"/>
    <w:rsid w:val="00C8328B"/>
    <w:rsid w:val="00C847C1"/>
    <w:rsid w:val="00C90425"/>
    <w:rsid w:val="00C93073"/>
    <w:rsid w:val="00C95BCB"/>
    <w:rsid w:val="00CA4514"/>
    <w:rsid w:val="00CA7A39"/>
    <w:rsid w:val="00CA7BFC"/>
    <w:rsid w:val="00CB2160"/>
    <w:rsid w:val="00CB2392"/>
    <w:rsid w:val="00CB34E4"/>
    <w:rsid w:val="00CB4876"/>
    <w:rsid w:val="00CB6398"/>
    <w:rsid w:val="00CC28D9"/>
    <w:rsid w:val="00CD009B"/>
    <w:rsid w:val="00CD09D3"/>
    <w:rsid w:val="00CD362D"/>
    <w:rsid w:val="00CD4014"/>
    <w:rsid w:val="00CD40BF"/>
    <w:rsid w:val="00CE082F"/>
    <w:rsid w:val="00CE1A4E"/>
    <w:rsid w:val="00CE2E0A"/>
    <w:rsid w:val="00CE3237"/>
    <w:rsid w:val="00CE54CA"/>
    <w:rsid w:val="00CE7B3B"/>
    <w:rsid w:val="00CF55B5"/>
    <w:rsid w:val="00CF6FEC"/>
    <w:rsid w:val="00D00578"/>
    <w:rsid w:val="00D02129"/>
    <w:rsid w:val="00D0350D"/>
    <w:rsid w:val="00D0437D"/>
    <w:rsid w:val="00D05F44"/>
    <w:rsid w:val="00D14C82"/>
    <w:rsid w:val="00D14E2A"/>
    <w:rsid w:val="00D15690"/>
    <w:rsid w:val="00D1711C"/>
    <w:rsid w:val="00D26B94"/>
    <w:rsid w:val="00D31972"/>
    <w:rsid w:val="00D42147"/>
    <w:rsid w:val="00D50F4A"/>
    <w:rsid w:val="00D5792D"/>
    <w:rsid w:val="00D579E2"/>
    <w:rsid w:val="00D60906"/>
    <w:rsid w:val="00D614EE"/>
    <w:rsid w:val="00D622D4"/>
    <w:rsid w:val="00D62C39"/>
    <w:rsid w:val="00D6403C"/>
    <w:rsid w:val="00D64FC9"/>
    <w:rsid w:val="00D651C5"/>
    <w:rsid w:val="00D66951"/>
    <w:rsid w:val="00D71A8A"/>
    <w:rsid w:val="00D7447F"/>
    <w:rsid w:val="00D758BC"/>
    <w:rsid w:val="00D81D7A"/>
    <w:rsid w:val="00D82CF2"/>
    <w:rsid w:val="00D84332"/>
    <w:rsid w:val="00D9580D"/>
    <w:rsid w:val="00D96E8E"/>
    <w:rsid w:val="00DA32B9"/>
    <w:rsid w:val="00DA7EBD"/>
    <w:rsid w:val="00DB182A"/>
    <w:rsid w:val="00DB4740"/>
    <w:rsid w:val="00DC1F34"/>
    <w:rsid w:val="00DC62A3"/>
    <w:rsid w:val="00DC71FC"/>
    <w:rsid w:val="00DD1FA2"/>
    <w:rsid w:val="00DE0485"/>
    <w:rsid w:val="00DE3389"/>
    <w:rsid w:val="00DF197C"/>
    <w:rsid w:val="00DF4E3A"/>
    <w:rsid w:val="00DF5CDA"/>
    <w:rsid w:val="00DF6BFC"/>
    <w:rsid w:val="00E019E8"/>
    <w:rsid w:val="00E144D1"/>
    <w:rsid w:val="00E16F19"/>
    <w:rsid w:val="00E20028"/>
    <w:rsid w:val="00E20C6B"/>
    <w:rsid w:val="00E23058"/>
    <w:rsid w:val="00E25F33"/>
    <w:rsid w:val="00E2673F"/>
    <w:rsid w:val="00E2746C"/>
    <w:rsid w:val="00E30DFE"/>
    <w:rsid w:val="00E34C21"/>
    <w:rsid w:val="00E3700D"/>
    <w:rsid w:val="00E41BFF"/>
    <w:rsid w:val="00E42FEA"/>
    <w:rsid w:val="00E45C30"/>
    <w:rsid w:val="00E46872"/>
    <w:rsid w:val="00E46BAC"/>
    <w:rsid w:val="00E55A6B"/>
    <w:rsid w:val="00E61080"/>
    <w:rsid w:val="00E610D6"/>
    <w:rsid w:val="00E67814"/>
    <w:rsid w:val="00E70BBD"/>
    <w:rsid w:val="00E72CCD"/>
    <w:rsid w:val="00E74F17"/>
    <w:rsid w:val="00E75FDF"/>
    <w:rsid w:val="00E82BAB"/>
    <w:rsid w:val="00E926FC"/>
    <w:rsid w:val="00E93E61"/>
    <w:rsid w:val="00E94C95"/>
    <w:rsid w:val="00E979FF"/>
    <w:rsid w:val="00EA27EE"/>
    <w:rsid w:val="00EA608B"/>
    <w:rsid w:val="00EA687F"/>
    <w:rsid w:val="00EA710B"/>
    <w:rsid w:val="00EB7FCA"/>
    <w:rsid w:val="00EC10DA"/>
    <w:rsid w:val="00ED1797"/>
    <w:rsid w:val="00ED5BA0"/>
    <w:rsid w:val="00EE105E"/>
    <w:rsid w:val="00EE2306"/>
    <w:rsid w:val="00EE4C3D"/>
    <w:rsid w:val="00EE7F04"/>
    <w:rsid w:val="00EF30CD"/>
    <w:rsid w:val="00F0364A"/>
    <w:rsid w:val="00F038AE"/>
    <w:rsid w:val="00F1006F"/>
    <w:rsid w:val="00F1225F"/>
    <w:rsid w:val="00F177BB"/>
    <w:rsid w:val="00F20E37"/>
    <w:rsid w:val="00F213A6"/>
    <w:rsid w:val="00F22F6A"/>
    <w:rsid w:val="00F24A3B"/>
    <w:rsid w:val="00F324EC"/>
    <w:rsid w:val="00F364BE"/>
    <w:rsid w:val="00F42448"/>
    <w:rsid w:val="00F43280"/>
    <w:rsid w:val="00F459F7"/>
    <w:rsid w:val="00F5038D"/>
    <w:rsid w:val="00F529DC"/>
    <w:rsid w:val="00F5317D"/>
    <w:rsid w:val="00F534EF"/>
    <w:rsid w:val="00F53A64"/>
    <w:rsid w:val="00F73820"/>
    <w:rsid w:val="00F80801"/>
    <w:rsid w:val="00F817F3"/>
    <w:rsid w:val="00F82700"/>
    <w:rsid w:val="00F82DDE"/>
    <w:rsid w:val="00F83BE6"/>
    <w:rsid w:val="00F862C2"/>
    <w:rsid w:val="00F8716B"/>
    <w:rsid w:val="00F8749B"/>
    <w:rsid w:val="00F916AB"/>
    <w:rsid w:val="00F91DAA"/>
    <w:rsid w:val="00F9735D"/>
    <w:rsid w:val="00F97DA3"/>
    <w:rsid w:val="00FA24F0"/>
    <w:rsid w:val="00FA6F53"/>
    <w:rsid w:val="00FB0D53"/>
    <w:rsid w:val="00FB0F30"/>
    <w:rsid w:val="00FB11FE"/>
    <w:rsid w:val="00FB20BA"/>
    <w:rsid w:val="00FB5658"/>
    <w:rsid w:val="00FC0A67"/>
    <w:rsid w:val="00FC168D"/>
    <w:rsid w:val="00FC39BD"/>
    <w:rsid w:val="00FC3D55"/>
    <w:rsid w:val="00FC456C"/>
    <w:rsid w:val="00FC68A7"/>
    <w:rsid w:val="00FD2CCE"/>
    <w:rsid w:val="00FD35BE"/>
    <w:rsid w:val="00FD62D1"/>
    <w:rsid w:val="00FE24EC"/>
    <w:rsid w:val="00FE55A7"/>
    <w:rsid w:val="00FE5BD9"/>
    <w:rsid w:val="00FF03F1"/>
    <w:rsid w:val="00FF15CC"/>
    <w:rsid w:val="00FF2A63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5E6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5E6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1DC9-1D98-4CC1-A160-DCCE2916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5435</Characters>
  <Application>Microsoft Office Word</Application>
  <DocSecurity>8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d í l o</vt:lpstr>
    </vt:vector>
  </TitlesOfParts>
  <Company>soukromý podnikatel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d í l o</dc:title>
  <dc:creator>Harapat_RS</dc:creator>
  <cp:lastModifiedBy>Tibitanzlova</cp:lastModifiedBy>
  <cp:revision>4</cp:revision>
  <cp:lastPrinted>2017-06-12T06:53:00Z</cp:lastPrinted>
  <dcterms:created xsi:type="dcterms:W3CDTF">2017-06-12T06:53:00Z</dcterms:created>
  <dcterms:modified xsi:type="dcterms:W3CDTF">2017-06-12T06:54:00Z</dcterms:modified>
</cp:coreProperties>
</file>