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0AEC" w14:textId="77777777" w:rsidR="001123AD" w:rsidRPr="00ED67AF" w:rsidRDefault="001123AD" w:rsidP="004370CE">
      <w:pPr>
        <w:pStyle w:val="neslovanodstavec"/>
      </w:pPr>
      <w:r>
        <w:t xml:space="preserve">1) </w:t>
      </w:r>
      <w:r w:rsidRPr="004370CE">
        <w:rPr>
          <w:b/>
        </w:rPr>
        <w:t xml:space="preserve">Panasonic </w:t>
      </w:r>
      <w:proofErr w:type="spellStart"/>
      <w:r w:rsidRPr="004370CE">
        <w:rPr>
          <w:b/>
        </w:rPr>
        <w:t>Automotive</w:t>
      </w:r>
      <w:proofErr w:type="spellEnd"/>
      <w:r w:rsidRPr="004370CE">
        <w:rPr>
          <w:b/>
        </w:rPr>
        <w:t xml:space="preserve"> Systems Czech, s.r.o.</w:t>
      </w:r>
    </w:p>
    <w:p w14:paraId="00EBC832" w14:textId="77777777" w:rsidR="001123AD" w:rsidRPr="00ED67AF" w:rsidRDefault="001123AD" w:rsidP="004370CE">
      <w:pPr>
        <w:pStyle w:val="neslovanodstavec"/>
      </w:pPr>
      <w:r w:rsidRPr="00ED67AF">
        <w:t xml:space="preserve">se sídlem U </w:t>
      </w:r>
      <w:proofErr w:type="spellStart"/>
      <w:r w:rsidRPr="00ED67AF">
        <w:t>Panasonicu</w:t>
      </w:r>
      <w:proofErr w:type="spellEnd"/>
      <w:r w:rsidRPr="00ED67AF">
        <w:t xml:space="preserve"> </w:t>
      </w:r>
      <w:proofErr w:type="gramStart"/>
      <w:r w:rsidRPr="00ED67AF">
        <w:t>266,  530</w:t>
      </w:r>
      <w:proofErr w:type="gramEnd"/>
      <w:r w:rsidRPr="00ED67AF">
        <w:t xml:space="preserve"> 06 Pardubice </w:t>
      </w:r>
      <w:r w:rsidR="006B2D7D" w:rsidRPr="00195344">
        <w:t>- Staré Čívice</w:t>
      </w:r>
    </w:p>
    <w:p w14:paraId="706BCC13" w14:textId="77777777" w:rsidR="001123AD" w:rsidRPr="00ED67AF" w:rsidRDefault="001123AD" w:rsidP="004370CE">
      <w:pPr>
        <w:pStyle w:val="neslovanodstavec"/>
      </w:pPr>
      <w:r w:rsidRPr="00ED67AF">
        <w:t>IČ</w:t>
      </w:r>
      <w:r>
        <w:t>O</w:t>
      </w:r>
      <w:r w:rsidRPr="00ED67AF">
        <w:t xml:space="preserve"> 26438356</w:t>
      </w:r>
      <w:r w:rsidRPr="00ED67AF">
        <w:tab/>
      </w:r>
      <w:r w:rsidRPr="00ED67AF">
        <w:tab/>
        <w:t>DIČ CZ26438356</w:t>
      </w:r>
    </w:p>
    <w:p w14:paraId="7280F1A8" w14:textId="77777777" w:rsidR="001123AD" w:rsidRPr="00ED67AF" w:rsidRDefault="001123AD" w:rsidP="004370CE">
      <w:pPr>
        <w:pStyle w:val="neslovanodstavec"/>
      </w:pPr>
      <w:r w:rsidRPr="00ED67AF">
        <w:t>zaps</w:t>
      </w:r>
      <w:r>
        <w:t>a</w:t>
      </w:r>
      <w:r w:rsidRPr="00ED67AF">
        <w:t>n</w:t>
      </w:r>
      <w:r>
        <w:t>á</w:t>
      </w:r>
      <w:r w:rsidRPr="00ED67AF">
        <w:t xml:space="preserve"> v obchodním rejstříku vedeném KS v Hradci</w:t>
      </w:r>
      <w:r>
        <w:t xml:space="preserve"> Králové, oddíl C, vložka 17547,</w:t>
      </w:r>
    </w:p>
    <w:p w14:paraId="57C3B00B" w14:textId="77777777" w:rsidR="001123AD" w:rsidRPr="00ED67AF" w:rsidRDefault="001123AD" w:rsidP="00DE1E2B">
      <w:pPr>
        <w:pStyle w:val="neslovanodstavec"/>
      </w:pPr>
      <w:r w:rsidRPr="00ED67AF">
        <w:t xml:space="preserve">zastoupená panem </w:t>
      </w:r>
      <w:proofErr w:type="spellStart"/>
      <w:r w:rsidR="00A641C8">
        <w:t>Sujit</w:t>
      </w:r>
      <w:proofErr w:type="spellEnd"/>
      <w:r w:rsidR="00A641C8">
        <w:t xml:space="preserve"> </w:t>
      </w:r>
      <w:proofErr w:type="spellStart"/>
      <w:r w:rsidR="00A641C8">
        <w:t>Vats</w:t>
      </w:r>
      <w:proofErr w:type="spellEnd"/>
      <w:r w:rsidRPr="00ED67AF">
        <w:t>, jednatelem společnosti</w:t>
      </w:r>
    </w:p>
    <w:p w14:paraId="09457323" w14:textId="77777777" w:rsidR="001123AD" w:rsidRDefault="001123AD" w:rsidP="004370CE">
      <w:pPr>
        <w:pStyle w:val="neslovanodstavec"/>
      </w:pPr>
    </w:p>
    <w:p w14:paraId="485EB0B9" w14:textId="77777777" w:rsidR="001123AD" w:rsidRPr="00195344" w:rsidRDefault="001123AD" w:rsidP="004370CE">
      <w:pPr>
        <w:pStyle w:val="neslovanodstavec"/>
      </w:pPr>
      <w:r>
        <w:t xml:space="preserve">2) </w:t>
      </w:r>
      <w:r w:rsidRPr="004370CE">
        <w:rPr>
          <w:b/>
        </w:rPr>
        <w:t xml:space="preserve">JTEKT </w:t>
      </w:r>
      <w:r w:rsidR="00E93244">
        <w:rPr>
          <w:b/>
        </w:rPr>
        <w:t>Czech Republic</w:t>
      </w:r>
      <w:r w:rsidRPr="004370CE">
        <w:rPr>
          <w:b/>
        </w:rPr>
        <w:t xml:space="preserve"> s.r.o.</w:t>
      </w:r>
      <w:r w:rsidRPr="00195344">
        <w:t xml:space="preserve">  </w:t>
      </w:r>
    </w:p>
    <w:p w14:paraId="73AE8D15" w14:textId="77777777" w:rsidR="001123AD" w:rsidRPr="00E93244" w:rsidRDefault="001123AD" w:rsidP="004370CE">
      <w:pPr>
        <w:pStyle w:val="neslovanodstavec"/>
      </w:pPr>
      <w:r w:rsidRPr="00E93244">
        <w:t xml:space="preserve">se sídlem: </w:t>
      </w:r>
      <w:r w:rsidR="00E93244" w:rsidRPr="00E93244">
        <w:t>Folmavská 1152/</w:t>
      </w:r>
      <w:proofErr w:type="gramStart"/>
      <w:r w:rsidR="00E93244" w:rsidRPr="00E93244">
        <w:t>37</w:t>
      </w:r>
      <w:r w:rsidRPr="00E93244">
        <w:t xml:space="preserve">,  </w:t>
      </w:r>
      <w:r w:rsidR="00E93244" w:rsidRPr="00E93244">
        <w:t>301</w:t>
      </w:r>
      <w:proofErr w:type="gramEnd"/>
      <w:r w:rsidR="00E93244" w:rsidRPr="00E93244">
        <w:t xml:space="preserve"> 00</w:t>
      </w:r>
      <w:r w:rsidRPr="00E93244">
        <w:t xml:space="preserve"> </w:t>
      </w:r>
      <w:r w:rsidR="00E93244" w:rsidRPr="00E93244">
        <w:t>Plzeň</w:t>
      </w:r>
    </w:p>
    <w:p w14:paraId="0A6763B5" w14:textId="77777777" w:rsidR="001123AD" w:rsidRPr="00E93244" w:rsidRDefault="001123AD" w:rsidP="004370CE">
      <w:pPr>
        <w:pStyle w:val="neslovanodstavec"/>
      </w:pPr>
      <w:r w:rsidRPr="00E93244">
        <w:t xml:space="preserve">IČO </w:t>
      </w:r>
      <w:r w:rsidR="00E93244" w:rsidRPr="00E93244">
        <w:rPr>
          <w:lang w:eastAsia="ja-JP"/>
        </w:rPr>
        <w:t>26734851</w:t>
      </w:r>
      <w:r w:rsidRPr="00E93244">
        <w:tab/>
      </w:r>
      <w:r w:rsidRPr="00E93244">
        <w:tab/>
        <w:t xml:space="preserve">DIČ  </w:t>
      </w:r>
      <w:r w:rsidR="00E93244" w:rsidRPr="00E93244">
        <w:rPr>
          <w:lang w:eastAsia="ja-JP"/>
        </w:rPr>
        <w:t>CZ26734851</w:t>
      </w:r>
    </w:p>
    <w:p w14:paraId="3B68BAA5" w14:textId="77777777" w:rsidR="001123AD" w:rsidRPr="00E93244" w:rsidRDefault="001123AD" w:rsidP="004370CE">
      <w:pPr>
        <w:pStyle w:val="neslovanodstavec"/>
      </w:pPr>
      <w:r w:rsidRPr="00E93244">
        <w:t>zapsaná v obchodním rejstříku vedeném KS v </w:t>
      </w:r>
      <w:r w:rsidR="00E93244" w:rsidRPr="00E93244">
        <w:t>Plzni</w:t>
      </w:r>
      <w:r w:rsidRPr="00E93244">
        <w:t xml:space="preserve">, oddíl C, vložka </w:t>
      </w:r>
      <w:r w:rsidR="00E93244" w:rsidRPr="00E93244">
        <w:t>15927</w:t>
      </w:r>
      <w:r w:rsidRPr="00E93244">
        <w:t>,</w:t>
      </w:r>
    </w:p>
    <w:p w14:paraId="3BCD2601" w14:textId="77777777" w:rsidR="001123AD" w:rsidRPr="00E93244" w:rsidRDefault="001123AD" w:rsidP="004370CE">
      <w:pPr>
        <w:pStyle w:val="neslovanodstavec"/>
      </w:pPr>
      <w:r w:rsidRPr="00E93244">
        <w:t xml:space="preserve">zastoupená panem </w:t>
      </w:r>
      <w:r w:rsidR="00E93244" w:rsidRPr="00E93244">
        <w:t>Vladimírem Kabátem</w:t>
      </w:r>
      <w:r w:rsidRPr="00E93244">
        <w:t>, jednatelem společnosti</w:t>
      </w:r>
    </w:p>
    <w:p w14:paraId="4837DAF1" w14:textId="77777777" w:rsidR="001123AD" w:rsidRDefault="001123AD" w:rsidP="004370CE">
      <w:pPr>
        <w:pStyle w:val="neslovanodstavec"/>
      </w:pPr>
    </w:p>
    <w:p w14:paraId="21D71C94" w14:textId="77777777" w:rsidR="001123AD" w:rsidRPr="00985191" w:rsidRDefault="001123AD" w:rsidP="004370CE">
      <w:pPr>
        <w:pStyle w:val="neslovanodstavec"/>
      </w:pPr>
      <w:r>
        <w:t xml:space="preserve">3) </w:t>
      </w:r>
      <w:r w:rsidRPr="004370CE">
        <w:rPr>
          <w:b/>
        </w:rPr>
        <w:t xml:space="preserve">KYB </w:t>
      </w:r>
      <w:proofErr w:type="spellStart"/>
      <w:r w:rsidRPr="004370CE">
        <w:rPr>
          <w:b/>
        </w:rPr>
        <w:t>Manufacturing</w:t>
      </w:r>
      <w:proofErr w:type="spellEnd"/>
      <w:r w:rsidRPr="004370CE">
        <w:rPr>
          <w:b/>
        </w:rPr>
        <w:t xml:space="preserve"> Czech s.r.o.</w:t>
      </w:r>
    </w:p>
    <w:p w14:paraId="5470291D" w14:textId="77777777" w:rsidR="001123AD" w:rsidRPr="00985191" w:rsidRDefault="001123AD" w:rsidP="004370CE">
      <w:pPr>
        <w:pStyle w:val="neslovanodstavec"/>
      </w:pPr>
      <w:r w:rsidRPr="00985191">
        <w:t xml:space="preserve">se sídlem U </w:t>
      </w:r>
      <w:proofErr w:type="spellStart"/>
      <w:r w:rsidRPr="00985191">
        <w:t>Panasonicu</w:t>
      </w:r>
      <w:proofErr w:type="spellEnd"/>
      <w:r w:rsidRPr="00985191">
        <w:t xml:space="preserve"> 277, 530 06 Pardubice </w:t>
      </w:r>
      <w:r w:rsidR="006B2D7D" w:rsidRPr="00195344">
        <w:t>- Staré Čívice</w:t>
      </w:r>
    </w:p>
    <w:p w14:paraId="6DE62515" w14:textId="77777777" w:rsidR="001123AD" w:rsidRPr="00985191" w:rsidRDefault="001123AD" w:rsidP="004370CE">
      <w:pPr>
        <w:pStyle w:val="neslovanodstavec"/>
      </w:pPr>
      <w:r w:rsidRPr="00985191">
        <w:t>IČ</w:t>
      </w:r>
      <w:r>
        <w:t>O</w:t>
      </w:r>
      <w:r w:rsidRPr="00985191">
        <w:t xml:space="preserve"> 27082784</w:t>
      </w:r>
      <w:r w:rsidRPr="00985191">
        <w:tab/>
      </w:r>
      <w:r w:rsidRPr="00985191">
        <w:tab/>
        <w:t>DIČ  CZ27082784</w:t>
      </w:r>
    </w:p>
    <w:p w14:paraId="312997E2" w14:textId="77777777" w:rsidR="001123AD" w:rsidRPr="00985191" w:rsidRDefault="001123AD" w:rsidP="004370CE">
      <w:pPr>
        <w:pStyle w:val="neslovanodstavec"/>
      </w:pPr>
      <w:r w:rsidRPr="00985191">
        <w:t>zaps</w:t>
      </w:r>
      <w:r>
        <w:t>a</w:t>
      </w:r>
      <w:r w:rsidRPr="00985191">
        <w:t>n</w:t>
      </w:r>
      <w:r>
        <w:t>á</w:t>
      </w:r>
      <w:r w:rsidRPr="00985191">
        <w:t xml:space="preserve"> v obchodním rejstříku vedeném KS v Hradci</w:t>
      </w:r>
      <w:r>
        <w:t xml:space="preserve"> Králové, oddíl C, vložka 21847,</w:t>
      </w:r>
    </w:p>
    <w:p w14:paraId="23B47951" w14:textId="77777777" w:rsidR="001123AD" w:rsidRDefault="001123AD" w:rsidP="004370CE">
      <w:pPr>
        <w:pStyle w:val="neslovanodstavec"/>
      </w:pPr>
      <w:r w:rsidRPr="00985191">
        <w:t xml:space="preserve">zastoupená panem </w:t>
      </w:r>
      <w:proofErr w:type="spellStart"/>
      <w:r w:rsidR="005F51EF" w:rsidRPr="005F51EF">
        <w:t>Toshiyuki</w:t>
      </w:r>
      <w:proofErr w:type="spellEnd"/>
      <w:r w:rsidR="005F51EF" w:rsidRPr="005F51EF">
        <w:t xml:space="preserve"> </w:t>
      </w:r>
      <w:proofErr w:type="spellStart"/>
      <w:r w:rsidR="005F51EF" w:rsidRPr="005F51EF">
        <w:t>Yamada</w:t>
      </w:r>
      <w:proofErr w:type="spellEnd"/>
      <w:r w:rsidR="00BB14B0">
        <w:t xml:space="preserve">, </w:t>
      </w:r>
      <w:r w:rsidRPr="00985191">
        <w:t>jednatelem společnosti</w:t>
      </w:r>
    </w:p>
    <w:p w14:paraId="5D9EE573" w14:textId="77777777" w:rsidR="001123AD" w:rsidRDefault="001123AD" w:rsidP="004370CE">
      <w:pPr>
        <w:pStyle w:val="neslovanodstavec"/>
      </w:pPr>
    </w:p>
    <w:p w14:paraId="33D5627E" w14:textId="77777777" w:rsidR="001123AD" w:rsidRPr="002C302A" w:rsidRDefault="001123AD" w:rsidP="004370CE">
      <w:pPr>
        <w:pStyle w:val="neslovanodstavec"/>
      </w:pPr>
      <w:bookmarkStart w:id="0" w:name="OLE_LINK1"/>
      <w:r>
        <w:t xml:space="preserve">4) </w:t>
      </w:r>
      <w:r w:rsidRPr="004370CE">
        <w:rPr>
          <w:b/>
        </w:rPr>
        <w:t>RONAL CR s.r.o.</w:t>
      </w:r>
      <w:r w:rsidRPr="002C302A">
        <w:t xml:space="preserve"> </w:t>
      </w:r>
      <w:bookmarkEnd w:id="0"/>
    </w:p>
    <w:p w14:paraId="1C303CF7" w14:textId="77777777" w:rsidR="001123AD" w:rsidRPr="002C302A" w:rsidRDefault="001123AD" w:rsidP="004370CE">
      <w:pPr>
        <w:pStyle w:val="neslovanodstavec"/>
      </w:pPr>
      <w:r w:rsidRPr="002C302A">
        <w:t>se sídlem: Jungmannova 1117, 506 01 Jičín</w:t>
      </w:r>
    </w:p>
    <w:p w14:paraId="019F8442" w14:textId="77777777" w:rsidR="001123AD" w:rsidRPr="002C302A" w:rsidRDefault="001123AD" w:rsidP="004370CE">
      <w:pPr>
        <w:pStyle w:val="neslovanodstavec"/>
      </w:pPr>
      <w:r w:rsidRPr="002C302A">
        <w:t>IČ</w:t>
      </w:r>
      <w:r>
        <w:t>O</w:t>
      </w:r>
      <w:r w:rsidRPr="002C302A">
        <w:t xml:space="preserve"> 49812106</w:t>
      </w:r>
      <w:r w:rsidRPr="002C302A">
        <w:tab/>
      </w:r>
      <w:r w:rsidRPr="002C302A">
        <w:tab/>
        <w:t xml:space="preserve">DIČ CZ49812106 </w:t>
      </w:r>
    </w:p>
    <w:p w14:paraId="5FA1981D" w14:textId="77777777" w:rsidR="001123AD" w:rsidRPr="002C302A" w:rsidRDefault="001123AD" w:rsidP="004370CE">
      <w:pPr>
        <w:pStyle w:val="neslovanodstavec"/>
      </w:pPr>
      <w:r w:rsidRPr="002C302A">
        <w:t>zaps</w:t>
      </w:r>
      <w:r>
        <w:t>aná</w:t>
      </w:r>
      <w:r w:rsidRPr="002C302A">
        <w:t xml:space="preserve"> v obchodním rejstříku vedeném KS v Hradci Králové, oddíl C, vložka 4863</w:t>
      </w:r>
      <w:r>
        <w:t>,</w:t>
      </w:r>
    </w:p>
    <w:p w14:paraId="55557CF5" w14:textId="77777777" w:rsidR="001123AD" w:rsidRDefault="001123AD" w:rsidP="004370CE">
      <w:pPr>
        <w:pStyle w:val="neslovanodstavec"/>
      </w:pPr>
      <w:r w:rsidRPr="002C302A">
        <w:t xml:space="preserve">zastoupená Ing. </w:t>
      </w:r>
      <w:r w:rsidR="00323D1A">
        <w:t>Michalem Pavl</w:t>
      </w:r>
      <w:r w:rsidR="001974AE">
        <w:t xml:space="preserve">asem a Ing. Davidem </w:t>
      </w:r>
      <w:proofErr w:type="spellStart"/>
      <w:r w:rsidR="001974AE">
        <w:t>St</w:t>
      </w:r>
      <w:r w:rsidR="00323D1A">
        <w:t>ěhulkou</w:t>
      </w:r>
      <w:proofErr w:type="spellEnd"/>
      <w:r w:rsidRPr="002C302A">
        <w:t>, jednatel</w:t>
      </w:r>
      <w:r w:rsidR="00323D1A">
        <w:t>i</w:t>
      </w:r>
      <w:r w:rsidRPr="002C302A">
        <w:t xml:space="preserve"> společnosti</w:t>
      </w:r>
    </w:p>
    <w:p w14:paraId="4BA7A1F0" w14:textId="77777777" w:rsidR="001123AD" w:rsidRDefault="001123AD" w:rsidP="004370CE">
      <w:pPr>
        <w:pStyle w:val="neslovanodstavec"/>
      </w:pPr>
    </w:p>
    <w:p w14:paraId="78FC5358" w14:textId="77777777" w:rsidR="004018EF" w:rsidRPr="004018EF" w:rsidRDefault="001123AD" w:rsidP="004370CE">
      <w:pPr>
        <w:pStyle w:val="neslovanodstavec"/>
        <w:rPr>
          <w:b/>
        </w:rPr>
      </w:pPr>
      <w:r w:rsidRPr="004018EF">
        <w:t xml:space="preserve">5) </w:t>
      </w:r>
      <w:r w:rsidRPr="004018EF">
        <w:rPr>
          <w:b/>
        </w:rPr>
        <w:t xml:space="preserve">APAG Elektronik s.r.o. </w:t>
      </w:r>
    </w:p>
    <w:p w14:paraId="03164B09" w14:textId="77777777" w:rsidR="001123AD" w:rsidRPr="00E6384A" w:rsidRDefault="004018EF" w:rsidP="004370CE">
      <w:pPr>
        <w:pStyle w:val="neslovanodstavec"/>
      </w:pPr>
      <w:r w:rsidRPr="004018EF">
        <w:t>se sídlem:</w:t>
      </w:r>
      <w:r w:rsidR="006B2D7D">
        <w:t xml:space="preserve"> </w:t>
      </w:r>
      <w:r w:rsidR="006B2D7D" w:rsidRPr="006B2D7D">
        <w:t xml:space="preserve">U </w:t>
      </w:r>
      <w:proofErr w:type="spellStart"/>
      <w:r w:rsidR="006B2D7D" w:rsidRPr="006B2D7D">
        <w:t>Panasonicu</w:t>
      </w:r>
      <w:proofErr w:type="spellEnd"/>
      <w:r w:rsidR="006B2D7D" w:rsidRPr="006B2D7D">
        <w:t xml:space="preserve"> 396, 530 06 Pardubice</w:t>
      </w:r>
      <w:r w:rsidR="006B2D7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6B2D7D" w:rsidRPr="00195344">
        <w:t>- Staré Čívice</w:t>
      </w:r>
      <w:r w:rsidR="001123AD">
        <w:rPr>
          <w:color w:val="2E75B6"/>
        </w:rPr>
        <w:br/>
      </w:r>
      <w:r w:rsidR="001123AD" w:rsidRPr="00E6384A">
        <w:t xml:space="preserve">IČO: 49813005 </w:t>
      </w:r>
      <w:r w:rsidR="001123AD" w:rsidRPr="00E6384A">
        <w:tab/>
        <w:t>DIČ: CZ49813005</w:t>
      </w:r>
      <w:r w:rsidR="001123AD" w:rsidRPr="00E6384A">
        <w:br/>
        <w:t>zapsaná v obchodním rejstříku u KS v Hradci Králové, oddíl C, vložka 4954,</w:t>
      </w:r>
    </w:p>
    <w:p w14:paraId="094959B0" w14:textId="77777777" w:rsidR="001123AD" w:rsidRDefault="001123AD" w:rsidP="004370CE">
      <w:pPr>
        <w:pStyle w:val="neslovanodstavec"/>
      </w:pPr>
      <w:r w:rsidRPr="00E6384A">
        <w:t xml:space="preserve">zastoupená Ing. Ladislavem Hrdým, </w:t>
      </w:r>
      <w:r w:rsidR="00E416DC">
        <w:t>na základě plné moci</w:t>
      </w:r>
    </w:p>
    <w:p w14:paraId="5E025801" w14:textId="77777777" w:rsidR="004018EF" w:rsidRDefault="004018EF" w:rsidP="004370CE">
      <w:pPr>
        <w:pStyle w:val="neslovanodstavec"/>
      </w:pPr>
    </w:p>
    <w:p w14:paraId="1AF70F80" w14:textId="77777777" w:rsidR="008E0F1B" w:rsidRDefault="004018EF" w:rsidP="008E0F1B">
      <w:pPr>
        <w:rPr>
          <w:color w:val="1F497D"/>
        </w:rPr>
      </w:pPr>
      <w:r w:rsidRPr="008E0F1B">
        <w:rPr>
          <w:rFonts w:ascii="Calibri" w:hAnsi="Calibri"/>
        </w:rPr>
        <w:t>6)</w:t>
      </w:r>
      <w:r>
        <w:t xml:space="preserve"> </w:t>
      </w:r>
      <w:r w:rsidR="008E0F1B" w:rsidRPr="008E0F1B">
        <w:rPr>
          <w:rFonts w:ascii="Calibri" w:hAnsi="Calibri"/>
          <w:b/>
        </w:rPr>
        <w:t>FREE ZONE Pardubice, a.s.</w:t>
      </w:r>
    </w:p>
    <w:p w14:paraId="131A5055" w14:textId="77777777" w:rsidR="008E0F1B" w:rsidRPr="008E0F1B" w:rsidRDefault="004018EF" w:rsidP="008E0F1B">
      <w:pPr>
        <w:pStyle w:val="neslovanodstavec"/>
      </w:pPr>
      <w:r w:rsidRPr="004018EF">
        <w:t>se sídlem:</w:t>
      </w:r>
      <w:r w:rsidR="008E0F1B">
        <w:t xml:space="preserve"> </w:t>
      </w:r>
      <w:r w:rsidR="008E0F1B" w:rsidRPr="008E0F1B">
        <w:t xml:space="preserve">U </w:t>
      </w:r>
      <w:proofErr w:type="spellStart"/>
      <w:r w:rsidR="008E0F1B" w:rsidRPr="008E0F1B">
        <w:t>Panasonicu</w:t>
      </w:r>
      <w:proofErr w:type="spellEnd"/>
      <w:r w:rsidR="008E0F1B" w:rsidRPr="008E0F1B">
        <w:t xml:space="preserve"> 397, </w:t>
      </w:r>
      <w:r w:rsidR="008E0F1B" w:rsidRPr="006B2D7D">
        <w:t>530 06 Pardubice</w:t>
      </w:r>
      <w:r w:rsidR="008E0F1B" w:rsidRPr="008E0F1B">
        <w:t xml:space="preserve"> </w:t>
      </w:r>
      <w:r w:rsidR="008E0F1B" w:rsidRPr="00195344">
        <w:t>- Staré Čívice</w:t>
      </w:r>
      <w:r w:rsidRPr="008E0F1B">
        <w:br/>
      </w:r>
      <w:r w:rsidRPr="00E6384A">
        <w:t>IČO:</w:t>
      </w:r>
      <w:r w:rsidR="008E0F1B">
        <w:t xml:space="preserve"> </w:t>
      </w:r>
      <w:r w:rsidR="008E0F1B" w:rsidRPr="008E0F1B">
        <w:t>60112255</w:t>
      </w:r>
      <w:r w:rsidRPr="00E6384A">
        <w:tab/>
        <w:t xml:space="preserve">DIČ: </w:t>
      </w:r>
      <w:r w:rsidR="008E0F1B" w:rsidRPr="008E0F1B">
        <w:t>CZ60112255</w:t>
      </w:r>
      <w:r w:rsidRPr="00E6384A">
        <w:br/>
        <w:t xml:space="preserve">zapsaná v obchodním rejstříku u KS v Hradci Králové, </w:t>
      </w:r>
      <w:r w:rsidR="008E0F1B">
        <w:t xml:space="preserve">oddíl </w:t>
      </w:r>
      <w:r w:rsidR="008E0F1B" w:rsidRPr="008E0F1B">
        <w:t xml:space="preserve">B, vložka 1037, </w:t>
      </w:r>
    </w:p>
    <w:p w14:paraId="73889482" w14:textId="77777777" w:rsidR="004018EF" w:rsidRDefault="004018EF" w:rsidP="004018EF">
      <w:pPr>
        <w:pStyle w:val="neslovanodstavec"/>
      </w:pPr>
      <w:r w:rsidRPr="00E6384A">
        <w:t xml:space="preserve">zastoupená </w:t>
      </w:r>
      <w:r w:rsidR="008E0F1B">
        <w:t>p. Petrem Drahošem</w:t>
      </w:r>
      <w:r w:rsidRPr="00E6384A">
        <w:t xml:space="preserve">, </w:t>
      </w:r>
      <w:r w:rsidR="008E0F1B">
        <w:t>předsedou správní rady</w:t>
      </w:r>
    </w:p>
    <w:p w14:paraId="59B631F1" w14:textId="77777777" w:rsidR="004018EF" w:rsidRDefault="004018EF" w:rsidP="004370CE">
      <w:pPr>
        <w:pStyle w:val="neslovanodstavec"/>
      </w:pPr>
    </w:p>
    <w:p w14:paraId="3DA6C7FD" w14:textId="77777777" w:rsidR="00FC5C74" w:rsidRDefault="001123AD" w:rsidP="004370CE">
      <w:pPr>
        <w:pStyle w:val="neslovanodstavec"/>
        <w:rPr>
          <w:i/>
        </w:rPr>
      </w:pPr>
      <w:r>
        <w:rPr>
          <w:i/>
        </w:rPr>
        <w:t>všichni na straně objednatelů</w:t>
      </w:r>
    </w:p>
    <w:p w14:paraId="4252FBCB" w14:textId="77777777" w:rsidR="001123AD" w:rsidRDefault="001123AD" w:rsidP="004370CE">
      <w:pPr>
        <w:pStyle w:val="neslovanodstavec"/>
        <w:rPr>
          <w:i/>
        </w:rPr>
      </w:pPr>
    </w:p>
    <w:p w14:paraId="04926E25" w14:textId="77777777" w:rsidR="00825C55" w:rsidRPr="00ED67AF" w:rsidRDefault="00825C55" w:rsidP="004370CE">
      <w:pPr>
        <w:pStyle w:val="neslovanodstavec"/>
        <w:rPr>
          <w:i/>
        </w:rPr>
      </w:pPr>
    </w:p>
    <w:p w14:paraId="00983B4A" w14:textId="77777777" w:rsidR="00FC5C74" w:rsidRPr="00ED67AF" w:rsidRDefault="00FC5C74" w:rsidP="004370CE">
      <w:pPr>
        <w:pStyle w:val="neslovanodstavec"/>
      </w:pPr>
      <w:r w:rsidRPr="00ED67AF">
        <w:t>a</w:t>
      </w:r>
    </w:p>
    <w:p w14:paraId="6B27420C" w14:textId="77777777" w:rsidR="004370CE" w:rsidRDefault="004370CE" w:rsidP="004370CE">
      <w:pPr>
        <w:pStyle w:val="neslovanodstavec"/>
        <w:rPr>
          <w:b/>
        </w:rPr>
      </w:pPr>
    </w:p>
    <w:p w14:paraId="5C1DC117" w14:textId="77777777" w:rsidR="00825C55" w:rsidRDefault="00825C55" w:rsidP="004370CE">
      <w:pPr>
        <w:pStyle w:val="neslovanodstavec"/>
        <w:rPr>
          <w:b/>
        </w:rPr>
      </w:pPr>
    </w:p>
    <w:p w14:paraId="7C8588F6" w14:textId="77777777" w:rsidR="00FC5C74" w:rsidRPr="004370CE" w:rsidRDefault="00FC5C74" w:rsidP="004370CE">
      <w:pPr>
        <w:pStyle w:val="neslovanodstavec"/>
        <w:rPr>
          <w:b/>
        </w:rPr>
      </w:pPr>
      <w:r w:rsidRPr="004370CE">
        <w:rPr>
          <w:b/>
        </w:rPr>
        <w:t>Dopravní podnik města Pardubic a.s.</w:t>
      </w:r>
    </w:p>
    <w:p w14:paraId="29E43E01" w14:textId="77777777" w:rsidR="00FC5C74" w:rsidRPr="004370CE" w:rsidRDefault="00FC5C74" w:rsidP="004370CE">
      <w:pPr>
        <w:pStyle w:val="neslovanodstavec"/>
      </w:pPr>
      <w:r w:rsidRPr="004370CE">
        <w:t>se sídlem: Teplého 2141,  532 20 Pardubice</w:t>
      </w:r>
    </w:p>
    <w:p w14:paraId="342B70EC" w14:textId="77777777" w:rsidR="00FC5C74" w:rsidRPr="004370CE" w:rsidRDefault="00FC5C74" w:rsidP="004370CE">
      <w:pPr>
        <w:pStyle w:val="neslovanodstavec"/>
      </w:pPr>
      <w:r w:rsidRPr="004370CE">
        <w:t>IČ</w:t>
      </w:r>
      <w:r w:rsidR="008E0F1B">
        <w:t>O:</w:t>
      </w:r>
      <w:r w:rsidRPr="004370CE">
        <w:t xml:space="preserve">  63217066</w:t>
      </w:r>
      <w:r w:rsidRPr="004370CE">
        <w:tab/>
        <w:t>DIČ</w:t>
      </w:r>
      <w:r w:rsidR="008E0F1B">
        <w:t>:</w:t>
      </w:r>
      <w:r w:rsidRPr="004370CE">
        <w:t xml:space="preserve">  CZ63217066</w:t>
      </w:r>
    </w:p>
    <w:p w14:paraId="0197EF4C" w14:textId="77777777" w:rsidR="00FC5C74" w:rsidRPr="004370CE" w:rsidRDefault="00FC5C74" w:rsidP="004370CE">
      <w:pPr>
        <w:pStyle w:val="neslovanodstavec"/>
      </w:pPr>
      <w:r w:rsidRPr="004370CE">
        <w:t>Společnost je zapsána v obchodním rejstříku vedeném KS v Hradc</w:t>
      </w:r>
      <w:r w:rsidR="00D717A0">
        <w:t>i Králové, oddíl B, vložka 1241.</w:t>
      </w:r>
    </w:p>
    <w:p w14:paraId="3CC3D6C1" w14:textId="77777777" w:rsidR="00FC5C74" w:rsidRPr="004370CE" w:rsidRDefault="00FC5C74" w:rsidP="004370CE">
      <w:pPr>
        <w:pStyle w:val="neslovanodstavec"/>
      </w:pPr>
      <w:r w:rsidRPr="004370CE">
        <w:t xml:space="preserve">číslo </w:t>
      </w:r>
      <w:proofErr w:type="gramStart"/>
      <w:r w:rsidRPr="004370CE">
        <w:t xml:space="preserve">účtu:   </w:t>
      </w:r>
      <w:proofErr w:type="gramEnd"/>
      <w:r w:rsidRPr="004370CE">
        <w:t>19-2372930267/0100 Komerční banka Pardubice</w:t>
      </w:r>
    </w:p>
    <w:p w14:paraId="40128108" w14:textId="77777777" w:rsidR="00FC5C74" w:rsidRPr="004370CE" w:rsidRDefault="00FC5C74" w:rsidP="004370CE">
      <w:pPr>
        <w:pStyle w:val="neslovanodstavec"/>
      </w:pPr>
      <w:r w:rsidRPr="004370CE">
        <w:t>zastoupená Ing. Tomášem Pelikánem, místopředsedou představenstva společnosti</w:t>
      </w:r>
    </w:p>
    <w:p w14:paraId="20ECE9D3" w14:textId="77777777" w:rsidR="00FC5C74" w:rsidRPr="00ED67AF" w:rsidRDefault="00FC5C74" w:rsidP="004370CE">
      <w:pPr>
        <w:pStyle w:val="neslovanodstavec"/>
        <w:rPr>
          <w:i/>
        </w:rPr>
      </w:pPr>
      <w:r w:rsidRPr="00ED67AF">
        <w:rPr>
          <w:i/>
        </w:rPr>
        <w:lastRenderedPageBreak/>
        <w:t>na straně dopravce</w:t>
      </w:r>
    </w:p>
    <w:p w14:paraId="3BD2F5EE" w14:textId="77777777" w:rsidR="00FC5C74" w:rsidRPr="00ED67AF" w:rsidRDefault="00FC5C74">
      <w:pPr>
        <w:rPr>
          <w:rFonts w:ascii="Calibri" w:hAnsi="Calibri"/>
          <w:sz w:val="22"/>
          <w:szCs w:val="22"/>
        </w:rPr>
      </w:pPr>
    </w:p>
    <w:p w14:paraId="273180BB" w14:textId="77777777" w:rsidR="006A46C9" w:rsidRDefault="006A46C9" w:rsidP="004370CE">
      <w:pPr>
        <w:pStyle w:val="Styl2"/>
      </w:pPr>
    </w:p>
    <w:p w14:paraId="31245489" w14:textId="77777777" w:rsidR="0013744F" w:rsidRPr="00ED67AF" w:rsidRDefault="0013744F" w:rsidP="004370CE">
      <w:pPr>
        <w:pStyle w:val="Styl2"/>
      </w:pPr>
      <w:r w:rsidRPr="00ED67AF">
        <w:t>uzavřeli níže uvedeného dne v souladu s ustanovením § 1746 odst. 2 zákona  89/2012 Sb., občanský zákoník, ve znění pozdějších předpisů (dále jen „občanský zákoník“) tuto</w:t>
      </w:r>
    </w:p>
    <w:p w14:paraId="59CBD400" w14:textId="77777777" w:rsidR="00FC5C74" w:rsidRDefault="00FC5C74">
      <w:pPr>
        <w:pStyle w:val="Hlavnnadpis"/>
        <w:rPr>
          <w:rFonts w:ascii="Calibri" w:hAnsi="Calibri"/>
          <w:sz w:val="22"/>
          <w:szCs w:val="22"/>
        </w:rPr>
      </w:pPr>
    </w:p>
    <w:p w14:paraId="7B90E1BB" w14:textId="77777777" w:rsidR="00D2488E" w:rsidRDefault="00D2488E">
      <w:pPr>
        <w:pStyle w:val="Hlavnnadpis"/>
        <w:rPr>
          <w:rFonts w:ascii="Calibri" w:hAnsi="Calibri"/>
          <w:sz w:val="22"/>
          <w:szCs w:val="22"/>
        </w:rPr>
      </w:pPr>
    </w:p>
    <w:p w14:paraId="0030CC0E" w14:textId="77777777" w:rsidR="00825C55" w:rsidRPr="00ED67AF" w:rsidRDefault="00825C55">
      <w:pPr>
        <w:pStyle w:val="Hlavnnadpis"/>
        <w:rPr>
          <w:rFonts w:ascii="Calibri" w:hAnsi="Calibri"/>
          <w:sz w:val="22"/>
          <w:szCs w:val="22"/>
        </w:rPr>
      </w:pPr>
    </w:p>
    <w:p w14:paraId="6B10F825" w14:textId="77777777" w:rsidR="00FC5C74" w:rsidRPr="00825C55" w:rsidRDefault="00FC5C74">
      <w:pPr>
        <w:pStyle w:val="Hlavnnadpis"/>
        <w:rPr>
          <w:rFonts w:asciiTheme="majorHAnsi" w:hAnsiTheme="majorHAnsi"/>
          <w:sz w:val="28"/>
          <w:szCs w:val="28"/>
        </w:rPr>
      </w:pPr>
      <w:r w:rsidRPr="00825C55">
        <w:rPr>
          <w:rFonts w:asciiTheme="majorHAnsi" w:hAnsiTheme="majorHAnsi"/>
          <w:sz w:val="28"/>
          <w:szCs w:val="28"/>
        </w:rPr>
        <w:t>SMLOUVU</w:t>
      </w:r>
    </w:p>
    <w:p w14:paraId="050C9317" w14:textId="77777777" w:rsidR="00FC5C74" w:rsidRPr="00825C55" w:rsidRDefault="00FC5C74">
      <w:pPr>
        <w:pStyle w:val="Hlavnnadpis"/>
        <w:rPr>
          <w:rFonts w:asciiTheme="majorHAnsi" w:hAnsiTheme="majorHAnsi"/>
          <w:sz w:val="18"/>
          <w:szCs w:val="18"/>
        </w:rPr>
      </w:pPr>
    </w:p>
    <w:p w14:paraId="4E738D94" w14:textId="77777777" w:rsidR="00FC5C74" w:rsidRDefault="00FC5C74">
      <w:pPr>
        <w:pStyle w:val="Hlavnnadpis"/>
        <w:rPr>
          <w:rFonts w:asciiTheme="majorHAnsi" w:hAnsiTheme="majorHAnsi"/>
          <w:sz w:val="28"/>
          <w:szCs w:val="28"/>
        </w:rPr>
      </w:pPr>
      <w:r w:rsidRPr="00825C55">
        <w:rPr>
          <w:rFonts w:asciiTheme="majorHAnsi" w:hAnsiTheme="majorHAnsi"/>
          <w:sz w:val="28"/>
          <w:szCs w:val="28"/>
        </w:rPr>
        <w:t>o zajištění linkové autobusové dopravy</w:t>
      </w:r>
    </w:p>
    <w:p w14:paraId="420B57C2" w14:textId="77777777" w:rsidR="005E3F79" w:rsidRPr="00825C55" w:rsidRDefault="005E3F79">
      <w:pPr>
        <w:pStyle w:val="Hlavnnadpis"/>
        <w:rPr>
          <w:rFonts w:asciiTheme="majorHAnsi" w:hAnsiTheme="majorHAnsi"/>
          <w:sz w:val="28"/>
          <w:szCs w:val="28"/>
        </w:rPr>
      </w:pPr>
    </w:p>
    <w:p w14:paraId="48328405" w14:textId="77777777" w:rsidR="00FC5C74" w:rsidRPr="00ED67AF" w:rsidRDefault="00FC5C74" w:rsidP="00A06740">
      <w:pPr>
        <w:pStyle w:val="Nadpis1"/>
      </w:pPr>
      <w:r w:rsidRPr="00ED67AF">
        <w:t xml:space="preserve">Úvodní </w:t>
      </w:r>
      <w:r w:rsidRPr="00CE0B94">
        <w:t>ustanovení</w:t>
      </w:r>
    </w:p>
    <w:p w14:paraId="54FF85C9" w14:textId="77777777" w:rsidR="00FC5C74" w:rsidRDefault="00FC5C74" w:rsidP="004370CE">
      <w:pPr>
        <w:pStyle w:val="slovanodstavec"/>
      </w:pPr>
      <w:r w:rsidRPr="00ED67AF">
        <w:t>Objednatel</w:t>
      </w:r>
      <w:r w:rsidR="00F57BED">
        <w:t>é</w:t>
      </w:r>
      <w:r w:rsidRPr="00ED67AF">
        <w:t xml:space="preserve"> jako zaměstnavatel</w:t>
      </w:r>
      <w:r w:rsidR="00F57BED">
        <w:t>é</w:t>
      </w:r>
      <w:r w:rsidRPr="00ED67AF">
        <w:t xml:space="preserve"> má zájem na zajištění dopravy svých zaměstnanců do zaměstnání a zpět podle svých potřeb veřejnou linkovou autobusovou dopravou za jízdné stanovené tarifem dopravce pro MHD Pardubice. Dopravce je držitelem licence pro linky 655 023 a 655 025, které s ohledem na jejich trasování mohou dopravu zaměstnanců objednatel</w:t>
      </w:r>
      <w:r w:rsidR="00FD6C70">
        <w:t>ů</w:t>
      </w:r>
      <w:r w:rsidRPr="00ED67AF">
        <w:t xml:space="preserve"> zajistit, náklady na provoz těchto linek podle potřeb objednatel</w:t>
      </w:r>
      <w:r w:rsidR="00FD6C70">
        <w:t xml:space="preserve">ů </w:t>
      </w:r>
      <w:r w:rsidRPr="00ED67AF">
        <w:t>však převyšují tržby z jízdného. Smluvní strany proto uzavírají tuto dohodu, podle které dopravce bude provozovat dále vymezené spoje linkové autobusové dopravy a objednatel se zavazuje na provoz těchto spojů přispívat smluvenou částkou.</w:t>
      </w:r>
    </w:p>
    <w:p w14:paraId="69BC6548" w14:textId="77777777" w:rsidR="005E3F79" w:rsidRPr="005E3F79" w:rsidRDefault="005E3F79" w:rsidP="005E3F79"/>
    <w:p w14:paraId="7B865F42" w14:textId="77777777" w:rsidR="00FC5C74" w:rsidRPr="00ED67AF" w:rsidRDefault="00FC5C74" w:rsidP="00CE0B94">
      <w:pPr>
        <w:pStyle w:val="Nadpis1"/>
      </w:pPr>
      <w:r w:rsidRPr="00CE0B94">
        <w:t>Předmět</w:t>
      </w:r>
      <w:r w:rsidRPr="00ED67AF">
        <w:t xml:space="preserve"> smlouvy</w:t>
      </w:r>
    </w:p>
    <w:p w14:paraId="6D015A97" w14:textId="77777777" w:rsidR="00FC5C74" w:rsidRPr="004370CE" w:rsidRDefault="00FC5C74" w:rsidP="004370CE">
      <w:pPr>
        <w:pStyle w:val="slovanodstavec"/>
      </w:pPr>
      <w:r w:rsidRPr="004370CE">
        <w:t xml:space="preserve">Předmětem smlouvy je zajištění linkové autobusové dopravy v období od </w:t>
      </w:r>
      <w:r w:rsidR="005E3F79">
        <w:t>0</w:t>
      </w:r>
      <w:r w:rsidRPr="004370CE">
        <w:t>1.</w:t>
      </w:r>
      <w:r w:rsidR="00952ECA">
        <w:t>0</w:t>
      </w:r>
      <w:r w:rsidR="00FA06AB">
        <w:t>7</w:t>
      </w:r>
      <w:r w:rsidRPr="004370CE">
        <w:t>.20</w:t>
      </w:r>
      <w:r w:rsidR="009D6E27">
        <w:t>2</w:t>
      </w:r>
      <w:r w:rsidR="00426877">
        <w:t>3</w:t>
      </w:r>
      <w:r w:rsidRPr="004370CE">
        <w:t xml:space="preserve"> do </w:t>
      </w:r>
      <w:r w:rsidR="00FA06AB">
        <w:t>31</w:t>
      </w:r>
      <w:r w:rsidR="00426877">
        <w:t>.</w:t>
      </w:r>
      <w:r w:rsidR="00FA06AB">
        <w:t>12</w:t>
      </w:r>
      <w:r w:rsidRPr="004370CE">
        <w:t>.20</w:t>
      </w:r>
      <w:r w:rsidR="009D6E27">
        <w:t>2</w:t>
      </w:r>
      <w:r w:rsidR="00426877">
        <w:t>3</w:t>
      </w:r>
      <w:r w:rsidRPr="004370CE">
        <w:t xml:space="preserve"> Dopravním podnikem města Pardubic a.s. spoji na autobusových linkách městs</w:t>
      </w:r>
      <w:r w:rsidR="009D6E27">
        <w:t>ké hromadné dopravy Pardubice</w:t>
      </w:r>
      <w:r w:rsidRPr="004370CE">
        <w:t xml:space="preserve"> 655 023 (dále jen 23) a 655 025 (dále jen 25).</w:t>
      </w:r>
    </w:p>
    <w:p w14:paraId="67FD372F" w14:textId="77777777" w:rsidR="00FC5C74" w:rsidRPr="004370CE" w:rsidRDefault="00FC5C74" w:rsidP="004370CE">
      <w:pPr>
        <w:pStyle w:val="slovanodstavec"/>
      </w:pPr>
      <w:r w:rsidRPr="004370CE">
        <w:t>Trasa l</w:t>
      </w:r>
      <w:r w:rsidR="00B84EA3">
        <w:t xml:space="preserve">inky </w:t>
      </w:r>
      <w:r w:rsidRPr="004370CE">
        <w:t xml:space="preserve">23 je: </w:t>
      </w:r>
      <w:proofErr w:type="spellStart"/>
      <w:proofErr w:type="gramStart"/>
      <w:r w:rsidRPr="004370CE">
        <w:t>Polabiny,točna</w:t>
      </w:r>
      <w:proofErr w:type="spellEnd"/>
      <w:proofErr w:type="gramEnd"/>
      <w:r w:rsidRPr="004370CE">
        <w:t xml:space="preserve"> – </w:t>
      </w:r>
      <w:proofErr w:type="spellStart"/>
      <w:r w:rsidRPr="004370CE">
        <w:t>Polabiny,Kosmonautů</w:t>
      </w:r>
      <w:proofErr w:type="spellEnd"/>
      <w:r w:rsidRPr="004370CE">
        <w:t xml:space="preserve"> – </w:t>
      </w:r>
      <w:proofErr w:type="spellStart"/>
      <w:r w:rsidRPr="004370CE">
        <w:t>Polabiny,hotel</w:t>
      </w:r>
      <w:proofErr w:type="spellEnd"/>
      <w:r w:rsidRPr="004370CE">
        <w:t xml:space="preserve"> – </w:t>
      </w:r>
      <w:proofErr w:type="spellStart"/>
      <w:r w:rsidRPr="004370CE">
        <w:t>Stavařov</w:t>
      </w:r>
      <w:proofErr w:type="spellEnd"/>
      <w:r w:rsidRPr="004370CE">
        <w:t xml:space="preserve"> – Zimní stadion – Masarykovo náměstí – Palackého – </w:t>
      </w:r>
      <w:r w:rsidR="00FA06AB">
        <w:t>U Marka</w:t>
      </w:r>
      <w:r w:rsidR="002D0A34" w:rsidRPr="004370CE">
        <w:t xml:space="preserve"> – Hlavní nádraží </w:t>
      </w:r>
      <w:r w:rsidRPr="004370CE">
        <w:t xml:space="preserve">– Albert HM – Závodiště – </w:t>
      </w:r>
      <w:r w:rsidR="00B77751">
        <w:t>K Letišti</w:t>
      </w:r>
      <w:r w:rsidRPr="004370CE">
        <w:t xml:space="preserve"> – </w:t>
      </w:r>
      <w:proofErr w:type="spellStart"/>
      <w:r w:rsidRPr="004370CE">
        <w:t>Popkovice,hostinec</w:t>
      </w:r>
      <w:proofErr w:type="spellEnd"/>
      <w:r w:rsidRPr="004370CE">
        <w:t xml:space="preserve"> – Staré </w:t>
      </w:r>
      <w:proofErr w:type="spellStart"/>
      <w:r w:rsidRPr="004370CE">
        <w:t>Čívice,Přeloučská</w:t>
      </w:r>
      <w:proofErr w:type="spellEnd"/>
      <w:r w:rsidRPr="004370CE">
        <w:t xml:space="preserve"> – St</w:t>
      </w:r>
      <w:r w:rsidR="00CE00BA">
        <w:t xml:space="preserve">aré </w:t>
      </w:r>
      <w:proofErr w:type="spellStart"/>
      <w:r w:rsidR="00CE00BA">
        <w:t>Čívice,</w:t>
      </w:r>
      <w:r w:rsidRPr="004370CE">
        <w:t>hostinec</w:t>
      </w:r>
      <w:proofErr w:type="spellEnd"/>
      <w:r w:rsidRPr="004370CE">
        <w:t xml:space="preserve"> – Staré </w:t>
      </w:r>
      <w:proofErr w:type="spellStart"/>
      <w:r w:rsidRPr="004370CE">
        <w:t>Čívice,Na</w:t>
      </w:r>
      <w:proofErr w:type="spellEnd"/>
      <w:r w:rsidRPr="004370CE">
        <w:t xml:space="preserve"> Štěpnici – Staré </w:t>
      </w:r>
      <w:proofErr w:type="spellStart"/>
      <w:r w:rsidRPr="004370CE">
        <w:t>Čívice,Panasonic</w:t>
      </w:r>
      <w:proofErr w:type="spellEnd"/>
      <w:r w:rsidRPr="004370CE">
        <w:t xml:space="preserve"> – Staré </w:t>
      </w:r>
      <w:proofErr w:type="spellStart"/>
      <w:r w:rsidRPr="004370CE">
        <w:t>Čívice,JTEKT</w:t>
      </w:r>
      <w:proofErr w:type="spellEnd"/>
      <w:r w:rsidRPr="004370CE">
        <w:t xml:space="preserve"> – Staré </w:t>
      </w:r>
      <w:proofErr w:type="spellStart"/>
      <w:r w:rsidRPr="004370CE">
        <w:t>Čívice,KYB</w:t>
      </w:r>
      <w:proofErr w:type="spellEnd"/>
      <w:r w:rsidRPr="004370CE">
        <w:t xml:space="preserve"> – Staré </w:t>
      </w:r>
      <w:proofErr w:type="spellStart"/>
      <w:r w:rsidRPr="004370CE">
        <w:t>Čívice,</w:t>
      </w:r>
      <w:r w:rsidR="00CE00BA">
        <w:t>p</w:t>
      </w:r>
      <w:r w:rsidRPr="004370CE">
        <w:t>růmyslová</w:t>
      </w:r>
      <w:proofErr w:type="spellEnd"/>
      <w:r w:rsidRPr="004370CE">
        <w:t xml:space="preserve"> zóna a zpět. </w:t>
      </w:r>
    </w:p>
    <w:p w14:paraId="783AE84D" w14:textId="77777777" w:rsidR="00FC5C74" w:rsidRPr="004370CE" w:rsidRDefault="00B84EA3" w:rsidP="004370CE">
      <w:pPr>
        <w:pStyle w:val="slovanodstavec"/>
      </w:pPr>
      <w:r>
        <w:t xml:space="preserve">Trasa linky </w:t>
      </w:r>
      <w:r w:rsidR="00FC5C74" w:rsidRPr="004370CE">
        <w:t xml:space="preserve">25 je: </w:t>
      </w:r>
      <w:proofErr w:type="spellStart"/>
      <w:proofErr w:type="gramStart"/>
      <w:r w:rsidR="00FC5C74" w:rsidRPr="004370CE">
        <w:t>Dubina,sever</w:t>
      </w:r>
      <w:proofErr w:type="spellEnd"/>
      <w:proofErr w:type="gramEnd"/>
      <w:r w:rsidR="00FC5C74" w:rsidRPr="004370CE">
        <w:t xml:space="preserve"> – </w:t>
      </w:r>
      <w:proofErr w:type="spellStart"/>
      <w:r w:rsidR="00FC5C74" w:rsidRPr="004370CE">
        <w:t>Dubina,centrum</w:t>
      </w:r>
      <w:proofErr w:type="spellEnd"/>
      <w:r w:rsidR="00FC5C74" w:rsidRPr="004370CE">
        <w:t xml:space="preserve"> – </w:t>
      </w:r>
      <w:proofErr w:type="spellStart"/>
      <w:r w:rsidR="00FC5C74" w:rsidRPr="004370CE">
        <w:t>Dubina,garáže</w:t>
      </w:r>
      <w:proofErr w:type="spellEnd"/>
      <w:r w:rsidR="00FC5C74" w:rsidRPr="004370CE">
        <w:t xml:space="preserve"> – Na Drážce – Na Okrouhlíku – Krajský úřad – Karla IV. – Výzkumný ústav – S. K. Neumanna – Ulice Svobody – U Kapitána – Zborovské nám. – Demokratické mládeže – Kpt. Nálepky – </w:t>
      </w:r>
      <w:proofErr w:type="spellStart"/>
      <w:r w:rsidR="00FC5C74" w:rsidRPr="004370CE">
        <w:t>Dukla,náměstí</w:t>
      </w:r>
      <w:proofErr w:type="spellEnd"/>
      <w:r w:rsidR="00FC5C74" w:rsidRPr="004370CE">
        <w:t xml:space="preserve"> – Dopravní podnik – Závodiště – </w:t>
      </w:r>
      <w:r w:rsidR="00B77751">
        <w:t>K Letišti</w:t>
      </w:r>
      <w:r w:rsidR="00FC5C74" w:rsidRPr="004370CE">
        <w:t xml:space="preserve"> – </w:t>
      </w:r>
      <w:proofErr w:type="spellStart"/>
      <w:r w:rsidR="00FC5C74" w:rsidRPr="004370CE">
        <w:t>Popkovice,hostinec</w:t>
      </w:r>
      <w:proofErr w:type="spellEnd"/>
      <w:r w:rsidR="00FC5C74" w:rsidRPr="004370CE">
        <w:t xml:space="preserve"> – Staré </w:t>
      </w:r>
      <w:proofErr w:type="spellStart"/>
      <w:r w:rsidR="00FC5C74" w:rsidRPr="004370CE">
        <w:t>Čívice,Přeloučská</w:t>
      </w:r>
      <w:proofErr w:type="spellEnd"/>
      <w:r w:rsidR="00FC5C74" w:rsidRPr="004370CE">
        <w:t xml:space="preserve"> – Staré </w:t>
      </w:r>
      <w:proofErr w:type="spellStart"/>
      <w:r w:rsidR="00FC5C74" w:rsidRPr="004370CE">
        <w:t>Čívice,hostinec</w:t>
      </w:r>
      <w:proofErr w:type="spellEnd"/>
      <w:r w:rsidR="00FC5C74" w:rsidRPr="004370CE">
        <w:t xml:space="preserve"> – Staré </w:t>
      </w:r>
      <w:proofErr w:type="spellStart"/>
      <w:r w:rsidR="00FC5C74" w:rsidRPr="004370CE">
        <w:t>Čívice,Na</w:t>
      </w:r>
      <w:proofErr w:type="spellEnd"/>
      <w:r w:rsidR="00FC5C74" w:rsidRPr="004370CE">
        <w:t xml:space="preserve"> Štěpnici – Staré </w:t>
      </w:r>
      <w:proofErr w:type="spellStart"/>
      <w:r w:rsidR="00FC5C74" w:rsidRPr="004370CE">
        <w:t>Čívice,Panasonic</w:t>
      </w:r>
      <w:proofErr w:type="spellEnd"/>
      <w:r w:rsidR="00FC5C74" w:rsidRPr="004370CE">
        <w:t xml:space="preserve"> – Staré </w:t>
      </w:r>
      <w:proofErr w:type="spellStart"/>
      <w:r w:rsidR="00FC5C74" w:rsidRPr="004370CE">
        <w:t>Čívice,JTEKT</w:t>
      </w:r>
      <w:proofErr w:type="spellEnd"/>
      <w:r w:rsidR="00FC5C74" w:rsidRPr="004370CE">
        <w:t xml:space="preserve"> – Staré </w:t>
      </w:r>
      <w:proofErr w:type="spellStart"/>
      <w:r w:rsidR="00FC5C74" w:rsidRPr="004370CE">
        <w:t>Čívice,KYB</w:t>
      </w:r>
      <w:proofErr w:type="spellEnd"/>
      <w:r w:rsidR="00FC5C74" w:rsidRPr="004370CE">
        <w:t xml:space="preserve"> – Staré </w:t>
      </w:r>
      <w:proofErr w:type="spellStart"/>
      <w:r w:rsidR="00FC5C74" w:rsidRPr="004370CE">
        <w:t>Čívice,</w:t>
      </w:r>
      <w:r w:rsidR="00CE00BA">
        <w:t>p</w:t>
      </w:r>
      <w:r w:rsidR="00FC5C74" w:rsidRPr="004370CE">
        <w:t>růmyslová</w:t>
      </w:r>
      <w:proofErr w:type="spellEnd"/>
      <w:r w:rsidR="00FC5C74" w:rsidRPr="004370CE">
        <w:t xml:space="preserve"> zóna a zpět.</w:t>
      </w:r>
    </w:p>
    <w:p w14:paraId="06EED733" w14:textId="77777777" w:rsidR="00CE00BA" w:rsidRPr="006A46C9" w:rsidRDefault="00CE00BA" w:rsidP="004370CE">
      <w:pPr>
        <w:pStyle w:val="slovanodstavec"/>
      </w:pPr>
      <w:r w:rsidRPr="006A46C9">
        <w:t xml:space="preserve">Spoje, označené dále jako „rychlík“, nebudou obsluhovat zastávky Albert </w:t>
      </w:r>
      <w:proofErr w:type="gramStart"/>
      <w:r w:rsidRPr="006A46C9">
        <w:t>HM;  Nadjezd</w:t>
      </w:r>
      <w:proofErr w:type="gramEnd"/>
      <w:r w:rsidRPr="006A46C9">
        <w:t xml:space="preserve"> Paramo; </w:t>
      </w:r>
      <w:r w:rsidR="00B77751">
        <w:t xml:space="preserve">K Letišti; Staré </w:t>
      </w:r>
      <w:proofErr w:type="spellStart"/>
      <w:r w:rsidR="00B77751">
        <w:t>Čívice,Přeloučská</w:t>
      </w:r>
      <w:proofErr w:type="spellEnd"/>
      <w:r w:rsidR="00B77751">
        <w:t xml:space="preserve">; Staré </w:t>
      </w:r>
      <w:proofErr w:type="spellStart"/>
      <w:r w:rsidR="00B77751">
        <w:t>Čívice,hostinec</w:t>
      </w:r>
      <w:proofErr w:type="spellEnd"/>
      <w:r w:rsidR="00B77751">
        <w:t xml:space="preserve">; Staré </w:t>
      </w:r>
      <w:proofErr w:type="spellStart"/>
      <w:r w:rsidR="00B77751">
        <w:t>Čívice,</w:t>
      </w:r>
      <w:r w:rsidR="007A7D4A" w:rsidRPr="006A46C9">
        <w:t>Na</w:t>
      </w:r>
      <w:proofErr w:type="spellEnd"/>
      <w:r w:rsidR="007A7D4A" w:rsidRPr="006A46C9">
        <w:t xml:space="preserve"> Štěpnici. Ve </w:t>
      </w:r>
      <w:r w:rsidR="00B77751">
        <w:t xml:space="preserve">směru do zastávky Staré </w:t>
      </w:r>
      <w:proofErr w:type="spellStart"/>
      <w:proofErr w:type="gramStart"/>
      <w:r w:rsidR="00B77751">
        <w:t>Čívice,</w:t>
      </w:r>
      <w:r w:rsidR="007A7D4A" w:rsidRPr="006A46C9">
        <w:t>průmyslová</w:t>
      </w:r>
      <w:proofErr w:type="spellEnd"/>
      <w:proofErr w:type="gramEnd"/>
      <w:r w:rsidR="007A7D4A" w:rsidRPr="006A46C9">
        <w:t xml:space="preserve"> zóna pak rychlíkové spoje vy</w:t>
      </w:r>
      <w:r w:rsidR="00B77751">
        <w:t xml:space="preserve">nechají též zastávku </w:t>
      </w:r>
      <w:proofErr w:type="spellStart"/>
      <w:r w:rsidR="00B77751">
        <w:t>Popkovice,</w:t>
      </w:r>
      <w:r w:rsidR="007A7D4A" w:rsidRPr="006A46C9">
        <w:t>hostine</w:t>
      </w:r>
      <w:r w:rsidR="00B84EA3">
        <w:t>c</w:t>
      </w:r>
      <w:proofErr w:type="spellEnd"/>
      <w:r w:rsidR="00B84EA3">
        <w:t xml:space="preserve">. Rychlíkové spoje na lince </w:t>
      </w:r>
      <w:r w:rsidR="007A7D4A" w:rsidRPr="006A46C9">
        <w:t>25 pak vynechají též zastávku Závodiště.</w:t>
      </w:r>
    </w:p>
    <w:p w14:paraId="13C27182" w14:textId="77777777" w:rsidR="00A10FC7" w:rsidRDefault="00FC5C74" w:rsidP="004370CE">
      <w:pPr>
        <w:pStyle w:val="slovanodstavec"/>
      </w:pPr>
      <w:r w:rsidRPr="004370CE">
        <w:t>Dopravce se zavazuje provozovat spoje na uvedených linkách v rozsahu stanoveném v čl. III. této smlouvy.</w:t>
      </w:r>
    </w:p>
    <w:p w14:paraId="258941A0" w14:textId="77777777" w:rsidR="00FC5C74" w:rsidRDefault="00FD6C70" w:rsidP="004370CE">
      <w:pPr>
        <w:pStyle w:val="slovanodstavec"/>
      </w:pPr>
      <w:r>
        <w:lastRenderedPageBreak/>
        <w:t>Každý z o</w:t>
      </w:r>
      <w:r w:rsidR="00FC5C74" w:rsidRPr="004370CE">
        <w:t>bjednatel</w:t>
      </w:r>
      <w:r>
        <w:t>ů</w:t>
      </w:r>
      <w:r w:rsidR="00FC5C74" w:rsidRPr="004370CE">
        <w:t xml:space="preserve"> se zavazuje zaplatit na spoje na uvedených linkách provozované na základě této smlouvy příspěvek stanov</w:t>
      </w:r>
      <w:r w:rsidR="00940F03" w:rsidRPr="004370CE">
        <w:t>ený</w:t>
      </w:r>
      <w:r w:rsidR="00FC5C74" w:rsidRPr="004370CE">
        <w:t xml:space="preserve"> podle </w:t>
      </w:r>
      <w:r w:rsidR="00940F03" w:rsidRPr="004370CE">
        <w:t xml:space="preserve">rozsahu </w:t>
      </w:r>
      <w:r w:rsidR="00FC5C74" w:rsidRPr="004370CE">
        <w:t xml:space="preserve">dopravních výkonů při zajišťování </w:t>
      </w:r>
      <w:r w:rsidR="00940F03" w:rsidRPr="004370CE">
        <w:t xml:space="preserve">linkové autobusové dopravy </w:t>
      </w:r>
      <w:r w:rsidR="00FC5C74" w:rsidRPr="004370CE">
        <w:t>(včetně nezbytných manipulačních jízd).</w:t>
      </w:r>
    </w:p>
    <w:p w14:paraId="1DA74FD9" w14:textId="77777777" w:rsidR="005E3F79" w:rsidRPr="005E3F79" w:rsidRDefault="005E3F79" w:rsidP="005E3F79"/>
    <w:p w14:paraId="36AEFE91" w14:textId="77777777" w:rsidR="00FC5C74" w:rsidRPr="00ED67AF" w:rsidRDefault="00FC5C74" w:rsidP="00940F03">
      <w:pPr>
        <w:pStyle w:val="Nadpis1"/>
      </w:pPr>
      <w:r w:rsidRPr="00ED67AF">
        <w:t xml:space="preserve">Rozsah </w:t>
      </w:r>
      <w:r w:rsidRPr="00940F03">
        <w:t>dopravy</w:t>
      </w:r>
      <w:r w:rsidRPr="00ED67AF">
        <w:t xml:space="preserve"> a výše příspěvku </w:t>
      </w:r>
    </w:p>
    <w:p w14:paraId="7268C622" w14:textId="77777777" w:rsidR="00FC5C74" w:rsidRDefault="00FC5C74" w:rsidP="004370CE">
      <w:pPr>
        <w:pStyle w:val="slovanodstavec"/>
      </w:pPr>
      <w:r w:rsidRPr="00ED67AF">
        <w:t xml:space="preserve">Dopravce se podle této smlouvy zavazuje na shora uvedených </w:t>
      </w:r>
      <w:r w:rsidRPr="004370CE">
        <w:t>linkách</w:t>
      </w:r>
      <w:r w:rsidRPr="00ED67AF">
        <w:t xml:space="preserve"> provozovat tyto spoje:</w:t>
      </w:r>
    </w:p>
    <w:p w14:paraId="3885EECD" w14:textId="77777777" w:rsidR="00940F03" w:rsidRPr="00940F03" w:rsidRDefault="00940F03" w:rsidP="00D51DBF">
      <w:pPr>
        <w:pStyle w:val="psmena"/>
      </w:pPr>
      <w:r>
        <w:t>v </w:t>
      </w:r>
      <w:r w:rsidRPr="00D51DBF">
        <w:t>pracovních</w:t>
      </w:r>
      <w:r>
        <w:t xml:space="preserve"> dnech, tj. od pondělí do pátku (kromě svátků)</w:t>
      </w:r>
    </w:p>
    <w:p w14:paraId="05271068" w14:textId="77777777" w:rsidR="00927CCB" w:rsidRDefault="00FC5C74" w:rsidP="004370CE">
      <w:pPr>
        <w:pStyle w:val="odrkovanodstavec"/>
      </w:pPr>
      <w:r w:rsidRPr="004370CE">
        <w:t xml:space="preserve">spoje linky 23, ze zastávky </w:t>
      </w:r>
      <w:proofErr w:type="spellStart"/>
      <w:proofErr w:type="gramStart"/>
      <w:r w:rsidRPr="00927CCB">
        <w:rPr>
          <w:b/>
        </w:rPr>
        <w:t>Polabiny,točna</w:t>
      </w:r>
      <w:proofErr w:type="spellEnd"/>
      <w:proofErr w:type="gramEnd"/>
      <w:r w:rsidRPr="004370CE">
        <w:t xml:space="preserve"> do zastávky </w:t>
      </w:r>
      <w:r w:rsidRPr="00927CCB">
        <w:rPr>
          <w:b/>
        </w:rPr>
        <w:t xml:space="preserve">Staré </w:t>
      </w:r>
      <w:proofErr w:type="spellStart"/>
      <w:r w:rsidRPr="00927CCB">
        <w:rPr>
          <w:b/>
        </w:rPr>
        <w:t>Čívice,</w:t>
      </w:r>
      <w:r w:rsidR="00927CCB">
        <w:rPr>
          <w:b/>
        </w:rPr>
        <w:t>p</w:t>
      </w:r>
      <w:r w:rsidRPr="00927CCB">
        <w:rPr>
          <w:b/>
        </w:rPr>
        <w:t>růmyslová</w:t>
      </w:r>
      <w:proofErr w:type="spellEnd"/>
      <w:r w:rsidRPr="00927CCB">
        <w:rPr>
          <w:b/>
        </w:rPr>
        <w:t xml:space="preserve"> zóna</w:t>
      </w:r>
      <w:r w:rsidRPr="004370CE">
        <w:t xml:space="preserve">, odjezd spojů ze zastávky </w:t>
      </w:r>
      <w:proofErr w:type="spellStart"/>
      <w:r w:rsidRPr="004370CE">
        <w:t>Polabiny,točna</w:t>
      </w:r>
      <w:proofErr w:type="spellEnd"/>
      <w:r w:rsidRPr="004370CE">
        <w:t xml:space="preserve"> v</w:t>
      </w:r>
      <w:r w:rsidR="001123AD" w:rsidRPr="004370CE">
        <w:t> </w:t>
      </w:r>
      <w:r w:rsidR="00590BBB" w:rsidRPr="00590BBB">
        <w:rPr>
          <w:b/>
        </w:rPr>
        <w:t>0</w:t>
      </w:r>
      <w:r w:rsidR="001123AD" w:rsidRPr="00380050">
        <w:rPr>
          <w:b/>
        </w:rPr>
        <w:t>4:5</w:t>
      </w:r>
      <w:r w:rsidR="000D0F46">
        <w:rPr>
          <w:b/>
        </w:rPr>
        <w:t>4</w:t>
      </w:r>
      <w:r w:rsidR="001123AD" w:rsidRPr="00380050">
        <w:rPr>
          <w:b/>
        </w:rPr>
        <w:t xml:space="preserve">, </w:t>
      </w:r>
      <w:r w:rsidR="00590BBB">
        <w:rPr>
          <w:b/>
        </w:rPr>
        <w:t>0</w:t>
      </w:r>
      <w:r w:rsidR="001123AD" w:rsidRPr="00380050">
        <w:rPr>
          <w:b/>
        </w:rPr>
        <w:t xml:space="preserve">4:59, </w:t>
      </w:r>
      <w:r w:rsidR="00590BBB">
        <w:rPr>
          <w:b/>
        </w:rPr>
        <w:t>0</w:t>
      </w:r>
      <w:r w:rsidRPr="00380050">
        <w:rPr>
          <w:b/>
        </w:rPr>
        <w:t>5:0</w:t>
      </w:r>
      <w:r w:rsidR="0085294B" w:rsidRPr="00380050">
        <w:rPr>
          <w:b/>
        </w:rPr>
        <w:t>3</w:t>
      </w:r>
      <w:r w:rsidRPr="00380050">
        <w:rPr>
          <w:b/>
        </w:rPr>
        <w:t xml:space="preserve">, </w:t>
      </w:r>
      <w:r w:rsidR="00590BBB">
        <w:rPr>
          <w:b/>
        </w:rPr>
        <w:t>0</w:t>
      </w:r>
      <w:r w:rsidR="0085294B" w:rsidRPr="00380050">
        <w:rPr>
          <w:b/>
        </w:rPr>
        <w:t>5:07</w:t>
      </w:r>
      <w:r w:rsidRPr="00380050">
        <w:rPr>
          <w:b/>
        </w:rPr>
        <w:t>, 13:</w:t>
      </w:r>
      <w:r w:rsidR="0085294B" w:rsidRPr="00380050">
        <w:rPr>
          <w:b/>
        </w:rPr>
        <w:t>16</w:t>
      </w:r>
      <w:r w:rsidR="00BE6020" w:rsidRPr="00380050">
        <w:rPr>
          <w:b/>
        </w:rPr>
        <w:t xml:space="preserve">, </w:t>
      </w:r>
      <w:r w:rsidR="001123AD" w:rsidRPr="00380050">
        <w:rPr>
          <w:b/>
        </w:rPr>
        <w:t xml:space="preserve">13:21, </w:t>
      </w:r>
      <w:r w:rsidR="0085294B" w:rsidRPr="00380050">
        <w:rPr>
          <w:b/>
        </w:rPr>
        <w:t>13:40</w:t>
      </w:r>
      <w:r w:rsidRPr="00380050">
        <w:rPr>
          <w:b/>
        </w:rPr>
        <w:t xml:space="preserve"> </w:t>
      </w:r>
      <w:r w:rsidR="00BE6020" w:rsidRPr="00380050">
        <w:rPr>
          <w:b/>
        </w:rPr>
        <w:t>a 21:</w:t>
      </w:r>
      <w:r w:rsidR="0085294B" w:rsidRPr="00380050">
        <w:rPr>
          <w:b/>
        </w:rPr>
        <w:t>09</w:t>
      </w:r>
      <w:r w:rsidRPr="004370CE">
        <w:t xml:space="preserve"> hodin, </w:t>
      </w:r>
    </w:p>
    <w:p w14:paraId="46AD28C4" w14:textId="77777777" w:rsidR="00FC5C74" w:rsidRPr="004370CE" w:rsidRDefault="00FC5C74" w:rsidP="004370CE">
      <w:pPr>
        <w:pStyle w:val="odrkovanodstavec"/>
      </w:pPr>
      <w:r w:rsidRPr="004370CE">
        <w:t xml:space="preserve">spoje linky 23, ze zastávky </w:t>
      </w:r>
      <w:r w:rsidRPr="00927CCB">
        <w:rPr>
          <w:b/>
        </w:rPr>
        <w:t xml:space="preserve">Staré </w:t>
      </w:r>
      <w:proofErr w:type="spellStart"/>
      <w:proofErr w:type="gramStart"/>
      <w:r w:rsidRPr="00927CCB">
        <w:rPr>
          <w:b/>
        </w:rPr>
        <w:t>Čívice,</w:t>
      </w:r>
      <w:r w:rsidR="00927CCB">
        <w:rPr>
          <w:b/>
        </w:rPr>
        <w:t>p</w:t>
      </w:r>
      <w:r w:rsidRPr="00927CCB">
        <w:rPr>
          <w:b/>
        </w:rPr>
        <w:t>růmyslová</w:t>
      </w:r>
      <w:proofErr w:type="spellEnd"/>
      <w:proofErr w:type="gramEnd"/>
      <w:r w:rsidRPr="00927CCB">
        <w:rPr>
          <w:b/>
        </w:rPr>
        <w:t xml:space="preserve"> zóna</w:t>
      </w:r>
      <w:r w:rsidRPr="004370CE">
        <w:t xml:space="preserve"> do zastávky </w:t>
      </w:r>
      <w:r w:rsidRPr="00927CCB">
        <w:rPr>
          <w:b/>
        </w:rPr>
        <w:t>Polabiny,</w:t>
      </w:r>
      <w:r w:rsidR="00927CCB" w:rsidRPr="00927CCB">
        <w:rPr>
          <w:b/>
        </w:rPr>
        <w:t xml:space="preserve"> </w:t>
      </w:r>
      <w:r w:rsidRPr="00927CCB">
        <w:rPr>
          <w:b/>
        </w:rPr>
        <w:t>točna</w:t>
      </w:r>
      <w:r w:rsidRPr="004370CE">
        <w:t>, odjezd spojů ze zastávky Staré Čívice,</w:t>
      </w:r>
      <w:r w:rsidR="00927CCB">
        <w:t xml:space="preserve"> </w:t>
      </w:r>
      <w:r w:rsidRPr="004370CE">
        <w:t>Průmyslová zóna v</w:t>
      </w:r>
      <w:r w:rsidR="00BB2280" w:rsidRPr="004370CE">
        <w:t>e </w:t>
      </w:r>
      <w:r w:rsidRPr="00380050">
        <w:rPr>
          <w:b/>
        </w:rPr>
        <w:t>14:12</w:t>
      </w:r>
      <w:r w:rsidR="0099701E">
        <w:rPr>
          <w:b/>
        </w:rPr>
        <w:t xml:space="preserve"> a</w:t>
      </w:r>
      <w:r w:rsidR="00BB2280" w:rsidRPr="00380050">
        <w:rPr>
          <w:b/>
        </w:rPr>
        <w:t xml:space="preserve"> 22:15</w:t>
      </w:r>
      <w:r w:rsidRPr="004370CE">
        <w:t xml:space="preserve"> </w:t>
      </w:r>
      <w:r w:rsidR="00927CCB">
        <w:t>hodin,</w:t>
      </w:r>
      <w:r w:rsidR="007A7D4A">
        <w:t xml:space="preserve"> z toho </w:t>
      </w:r>
      <w:r w:rsidR="001A649F">
        <w:t xml:space="preserve">spoj s odjezdem </w:t>
      </w:r>
      <w:r w:rsidR="007A7D4A">
        <w:t>ve 22:15</w:t>
      </w:r>
      <w:r w:rsidR="001A649F">
        <w:t xml:space="preserve"> jako rychlík,</w:t>
      </w:r>
    </w:p>
    <w:p w14:paraId="7C01CFE0" w14:textId="77777777" w:rsidR="00BB2280" w:rsidRPr="004370CE" w:rsidRDefault="00BB2280" w:rsidP="004370CE">
      <w:pPr>
        <w:pStyle w:val="odrkovanodstavec"/>
      </w:pPr>
      <w:r w:rsidRPr="004370CE">
        <w:t xml:space="preserve">spoje linky 23 ze zastávky </w:t>
      </w:r>
      <w:r w:rsidRPr="00927CCB">
        <w:rPr>
          <w:b/>
        </w:rPr>
        <w:t>Hlavní nádraží</w:t>
      </w:r>
      <w:r w:rsidRPr="004370CE">
        <w:t xml:space="preserve"> do zastávky </w:t>
      </w:r>
      <w:r w:rsidRPr="00927CCB">
        <w:rPr>
          <w:b/>
        </w:rPr>
        <w:t xml:space="preserve">Staré </w:t>
      </w:r>
      <w:proofErr w:type="spellStart"/>
      <w:proofErr w:type="gramStart"/>
      <w:r w:rsidRPr="00927CCB">
        <w:rPr>
          <w:b/>
        </w:rPr>
        <w:t>Čívice,průmyslová</w:t>
      </w:r>
      <w:proofErr w:type="spellEnd"/>
      <w:proofErr w:type="gramEnd"/>
      <w:r w:rsidRPr="00927CCB">
        <w:rPr>
          <w:b/>
        </w:rPr>
        <w:t xml:space="preserve"> zóna</w:t>
      </w:r>
      <w:r w:rsidRPr="004370CE">
        <w:t>, odjezd spojů ze zastávky Hlavní nádraží v </w:t>
      </w:r>
      <w:r w:rsidR="00590BBB" w:rsidRPr="00590BBB">
        <w:rPr>
          <w:b/>
        </w:rPr>
        <w:t>0</w:t>
      </w:r>
      <w:r w:rsidRPr="00380050">
        <w:rPr>
          <w:b/>
        </w:rPr>
        <w:t>5:55</w:t>
      </w:r>
      <w:r w:rsidR="00F35748" w:rsidRPr="00380050">
        <w:rPr>
          <w:b/>
        </w:rPr>
        <w:t>, 13:28</w:t>
      </w:r>
      <w:r w:rsidRPr="004370CE">
        <w:t xml:space="preserve"> </w:t>
      </w:r>
      <w:r w:rsidRPr="00556E8B">
        <w:rPr>
          <w:b/>
        </w:rPr>
        <w:t>a</w:t>
      </w:r>
      <w:r w:rsidRPr="004370CE">
        <w:t xml:space="preserve"> </w:t>
      </w:r>
      <w:r w:rsidRPr="00380050">
        <w:rPr>
          <w:b/>
        </w:rPr>
        <w:t>17:55</w:t>
      </w:r>
      <w:r w:rsidRPr="004370CE">
        <w:t xml:space="preserve"> hodin</w:t>
      </w:r>
      <w:r w:rsidR="001A649F">
        <w:t>, z toho spoje s odjezdem v </w:t>
      </w:r>
      <w:r w:rsidR="00590BBB">
        <w:t>0</w:t>
      </w:r>
      <w:r w:rsidR="001A649F">
        <w:t>5:55 a 13:28 jako rychlík,</w:t>
      </w:r>
    </w:p>
    <w:p w14:paraId="6C90BB0F" w14:textId="77777777" w:rsidR="00FC5C74" w:rsidRPr="004370CE" w:rsidRDefault="00FC5C74" w:rsidP="004370CE">
      <w:pPr>
        <w:pStyle w:val="odrkovanodstavec"/>
      </w:pPr>
      <w:r w:rsidRPr="004370CE">
        <w:t>spoj</w:t>
      </w:r>
      <w:r w:rsidR="00927CCB">
        <w:t>e</w:t>
      </w:r>
      <w:r w:rsidRPr="004370CE">
        <w:t xml:space="preserve"> linky 23, ze zastávky </w:t>
      </w:r>
      <w:r w:rsidRPr="00927CCB">
        <w:rPr>
          <w:b/>
        </w:rPr>
        <w:t xml:space="preserve">Staré </w:t>
      </w:r>
      <w:proofErr w:type="spellStart"/>
      <w:proofErr w:type="gramStart"/>
      <w:r w:rsidRPr="00927CCB">
        <w:rPr>
          <w:b/>
        </w:rPr>
        <w:t>Čívice,</w:t>
      </w:r>
      <w:r w:rsidR="00927CCB" w:rsidRPr="00927CCB">
        <w:rPr>
          <w:b/>
        </w:rPr>
        <w:t>p</w:t>
      </w:r>
      <w:r w:rsidRPr="00927CCB">
        <w:rPr>
          <w:b/>
        </w:rPr>
        <w:t>růmyslová</w:t>
      </w:r>
      <w:proofErr w:type="spellEnd"/>
      <w:proofErr w:type="gramEnd"/>
      <w:r w:rsidRPr="00927CCB">
        <w:rPr>
          <w:b/>
        </w:rPr>
        <w:t xml:space="preserve"> zóna</w:t>
      </w:r>
      <w:r w:rsidRPr="004370CE">
        <w:t xml:space="preserve"> do zastávky </w:t>
      </w:r>
      <w:r w:rsidRPr="00927CCB">
        <w:rPr>
          <w:b/>
        </w:rPr>
        <w:t>Hlavní nádraží</w:t>
      </w:r>
      <w:r w:rsidRPr="004370CE">
        <w:t xml:space="preserve">, odjezd spoje ze </w:t>
      </w:r>
      <w:r w:rsidRPr="00380050">
        <w:t>zastávky Staré Čívice,</w:t>
      </w:r>
      <w:r w:rsidR="00927CCB" w:rsidRPr="00380050">
        <w:t xml:space="preserve"> p</w:t>
      </w:r>
      <w:r w:rsidRPr="00380050">
        <w:t>růmyslová zóna</w:t>
      </w:r>
      <w:r w:rsidRPr="004370CE">
        <w:t xml:space="preserve"> v</w:t>
      </w:r>
      <w:r w:rsidR="00BB2280" w:rsidRPr="004370CE">
        <w:t> </w:t>
      </w:r>
      <w:r w:rsidR="00590BBB" w:rsidRPr="00590BBB">
        <w:rPr>
          <w:b/>
        </w:rPr>
        <w:t>0</w:t>
      </w:r>
      <w:r w:rsidR="00BB2280" w:rsidRPr="00380050">
        <w:rPr>
          <w:b/>
        </w:rPr>
        <w:t>5:30,</w:t>
      </w:r>
      <w:r w:rsidRPr="00380050">
        <w:rPr>
          <w:b/>
        </w:rPr>
        <w:t xml:space="preserve"> </w:t>
      </w:r>
      <w:r w:rsidR="00590BBB">
        <w:rPr>
          <w:b/>
        </w:rPr>
        <w:t>0</w:t>
      </w:r>
      <w:r w:rsidR="00BB2280" w:rsidRPr="00380050">
        <w:rPr>
          <w:b/>
        </w:rPr>
        <w:t xml:space="preserve">6:15, </w:t>
      </w:r>
      <w:r w:rsidRPr="00380050">
        <w:rPr>
          <w:b/>
        </w:rPr>
        <w:t xml:space="preserve">14:14 </w:t>
      </w:r>
      <w:r w:rsidR="00BB2280" w:rsidRPr="00380050">
        <w:rPr>
          <w:b/>
        </w:rPr>
        <w:t>a 17:2</w:t>
      </w:r>
      <w:r w:rsidR="00C166B1">
        <w:rPr>
          <w:b/>
        </w:rPr>
        <w:t>6</w:t>
      </w:r>
      <w:r w:rsidR="00BB2280" w:rsidRPr="004370CE">
        <w:t xml:space="preserve"> hodin,</w:t>
      </w:r>
      <w:r w:rsidR="001A649F">
        <w:t xml:space="preserve"> z toho spoje s odjezdem v </w:t>
      </w:r>
      <w:r w:rsidR="00590BBB">
        <w:t>0</w:t>
      </w:r>
      <w:r w:rsidR="001A649F">
        <w:t>5:30, 14:14</w:t>
      </w:r>
      <w:r w:rsidR="00346D8E">
        <w:t xml:space="preserve"> a 17:2</w:t>
      </w:r>
      <w:r w:rsidR="00C166B1">
        <w:t>6</w:t>
      </w:r>
      <w:r w:rsidR="001A649F">
        <w:t xml:space="preserve"> jako rychlík,</w:t>
      </w:r>
    </w:p>
    <w:p w14:paraId="076523DE" w14:textId="77777777" w:rsidR="00927CCB" w:rsidRDefault="00FC5C74" w:rsidP="004370CE">
      <w:pPr>
        <w:pStyle w:val="odrkovanodstavec"/>
      </w:pPr>
      <w:r w:rsidRPr="004370CE">
        <w:t xml:space="preserve">spoje linky 25 ze zastávky </w:t>
      </w:r>
      <w:proofErr w:type="spellStart"/>
      <w:proofErr w:type="gramStart"/>
      <w:r w:rsidRPr="00927CCB">
        <w:rPr>
          <w:b/>
        </w:rPr>
        <w:t>Dubina,sever</w:t>
      </w:r>
      <w:proofErr w:type="spellEnd"/>
      <w:proofErr w:type="gramEnd"/>
      <w:r w:rsidRPr="004370CE">
        <w:t xml:space="preserve"> do zastávky </w:t>
      </w:r>
      <w:r w:rsidRPr="00927CCB">
        <w:rPr>
          <w:b/>
        </w:rPr>
        <w:t xml:space="preserve">Staré </w:t>
      </w:r>
      <w:proofErr w:type="spellStart"/>
      <w:r w:rsidRPr="00927CCB">
        <w:rPr>
          <w:b/>
        </w:rPr>
        <w:t>Čívice,</w:t>
      </w:r>
      <w:r w:rsidR="00927CCB">
        <w:rPr>
          <w:b/>
        </w:rPr>
        <w:t>p</w:t>
      </w:r>
      <w:r w:rsidRPr="00927CCB">
        <w:rPr>
          <w:b/>
        </w:rPr>
        <w:t>růmyslová</w:t>
      </w:r>
      <w:proofErr w:type="spellEnd"/>
      <w:r w:rsidRPr="00927CCB">
        <w:rPr>
          <w:b/>
        </w:rPr>
        <w:t xml:space="preserve"> zóna</w:t>
      </w:r>
      <w:r w:rsidRPr="004370CE">
        <w:t xml:space="preserve">, odjezdy spojů ze zastávky </w:t>
      </w:r>
      <w:proofErr w:type="spellStart"/>
      <w:r w:rsidRPr="004370CE">
        <w:t>Dubina,sever</w:t>
      </w:r>
      <w:proofErr w:type="spellEnd"/>
      <w:r w:rsidRPr="004370CE">
        <w:t xml:space="preserve"> ve </w:t>
      </w:r>
      <w:r w:rsidR="00590BBB" w:rsidRPr="00590BBB">
        <w:rPr>
          <w:b/>
        </w:rPr>
        <w:t>0</w:t>
      </w:r>
      <w:r w:rsidRPr="00380050">
        <w:rPr>
          <w:b/>
        </w:rPr>
        <w:t xml:space="preserve">4:50, </w:t>
      </w:r>
      <w:r w:rsidR="00590BBB">
        <w:rPr>
          <w:b/>
        </w:rPr>
        <w:t>0</w:t>
      </w:r>
      <w:r w:rsidR="00F35748" w:rsidRPr="00380050">
        <w:rPr>
          <w:b/>
        </w:rPr>
        <w:t xml:space="preserve">5:02, </w:t>
      </w:r>
      <w:r w:rsidR="00590BBB">
        <w:rPr>
          <w:b/>
        </w:rPr>
        <w:t>0</w:t>
      </w:r>
      <w:r w:rsidRPr="001A649F">
        <w:rPr>
          <w:b/>
        </w:rPr>
        <w:t xml:space="preserve">6:14, </w:t>
      </w:r>
      <w:r w:rsidR="00F35748" w:rsidRPr="001A649F">
        <w:rPr>
          <w:b/>
        </w:rPr>
        <w:t xml:space="preserve">13:00, </w:t>
      </w:r>
      <w:r w:rsidRPr="001A649F">
        <w:rPr>
          <w:b/>
        </w:rPr>
        <w:t>13:35 a 21:</w:t>
      </w:r>
      <w:r w:rsidRPr="00380050">
        <w:rPr>
          <w:b/>
        </w:rPr>
        <w:t>15</w:t>
      </w:r>
      <w:r w:rsidRPr="004370CE">
        <w:t xml:space="preserve"> hodin, </w:t>
      </w:r>
    </w:p>
    <w:p w14:paraId="4E1DA10A" w14:textId="77777777" w:rsidR="00FC5C74" w:rsidRPr="004370CE" w:rsidRDefault="00FC5C74" w:rsidP="004370CE">
      <w:pPr>
        <w:pStyle w:val="odrkovanodstavec"/>
      </w:pPr>
      <w:r w:rsidRPr="004370CE">
        <w:t>spoj</w:t>
      </w:r>
      <w:r w:rsidR="00927CCB">
        <w:t>e</w:t>
      </w:r>
      <w:r w:rsidRPr="004370CE">
        <w:t xml:space="preserve"> linky </w:t>
      </w:r>
      <w:r w:rsidR="00B84EA3">
        <w:t>2</w:t>
      </w:r>
      <w:r w:rsidRPr="004370CE">
        <w:t xml:space="preserve">5 ze zastávky </w:t>
      </w:r>
      <w:r w:rsidRPr="00927CCB">
        <w:rPr>
          <w:b/>
        </w:rPr>
        <w:t xml:space="preserve">Staré </w:t>
      </w:r>
      <w:proofErr w:type="spellStart"/>
      <w:proofErr w:type="gramStart"/>
      <w:r w:rsidRPr="00927CCB">
        <w:rPr>
          <w:b/>
        </w:rPr>
        <w:t>Čívice,</w:t>
      </w:r>
      <w:r w:rsidR="00927CCB">
        <w:rPr>
          <w:b/>
        </w:rPr>
        <w:t>p</w:t>
      </w:r>
      <w:r w:rsidRPr="00927CCB">
        <w:rPr>
          <w:b/>
        </w:rPr>
        <w:t>růmyslová</w:t>
      </w:r>
      <w:proofErr w:type="spellEnd"/>
      <w:proofErr w:type="gramEnd"/>
      <w:r w:rsidRPr="00927CCB">
        <w:rPr>
          <w:b/>
        </w:rPr>
        <w:t xml:space="preserve"> zóna</w:t>
      </w:r>
      <w:r w:rsidRPr="004370CE">
        <w:t xml:space="preserve"> do zastávky </w:t>
      </w:r>
      <w:proofErr w:type="spellStart"/>
      <w:r w:rsidRPr="00927CCB">
        <w:rPr>
          <w:b/>
        </w:rPr>
        <w:t>Dubina,sever</w:t>
      </w:r>
      <w:proofErr w:type="spellEnd"/>
      <w:r w:rsidRPr="004370CE">
        <w:t xml:space="preserve">, odjezd spoje ze zastávky </w:t>
      </w:r>
      <w:r w:rsidRPr="00927CCB">
        <w:rPr>
          <w:b/>
        </w:rPr>
        <w:t xml:space="preserve">Staré </w:t>
      </w:r>
      <w:proofErr w:type="spellStart"/>
      <w:r w:rsidRPr="00927CCB">
        <w:rPr>
          <w:b/>
        </w:rPr>
        <w:t>Čívice,</w:t>
      </w:r>
      <w:r w:rsidR="00927CCB">
        <w:rPr>
          <w:b/>
        </w:rPr>
        <w:t>p</w:t>
      </w:r>
      <w:r w:rsidRPr="00927CCB">
        <w:rPr>
          <w:b/>
        </w:rPr>
        <w:t>růmyslová</w:t>
      </w:r>
      <w:proofErr w:type="spellEnd"/>
      <w:r w:rsidRPr="00927CCB">
        <w:rPr>
          <w:b/>
        </w:rPr>
        <w:t xml:space="preserve"> zóna</w:t>
      </w:r>
      <w:r w:rsidRPr="004370CE">
        <w:t xml:space="preserve"> v</w:t>
      </w:r>
      <w:r w:rsidR="0033166F" w:rsidRPr="004370CE">
        <w:t>e</w:t>
      </w:r>
      <w:r w:rsidRPr="004370CE">
        <w:t xml:space="preserve"> </w:t>
      </w:r>
      <w:r w:rsidRPr="00380050">
        <w:rPr>
          <w:b/>
        </w:rPr>
        <w:t>14:</w:t>
      </w:r>
      <w:r w:rsidR="0033166F" w:rsidRPr="00380050">
        <w:rPr>
          <w:b/>
        </w:rPr>
        <w:t>15</w:t>
      </w:r>
      <w:r w:rsidRPr="00380050">
        <w:rPr>
          <w:b/>
        </w:rPr>
        <w:t xml:space="preserve"> </w:t>
      </w:r>
      <w:r w:rsidR="00927CCB">
        <w:t>hodin,</w:t>
      </w:r>
    </w:p>
    <w:p w14:paraId="61B7C89C" w14:textId="77777777" w:rsidR="00940F03" w:rsidRDefault="00940F03" w:rsidP="00D51DBF">
      <w:pPr>
        <w:pStyle w:val="psmena"/>
      </w:pPr>
      <w:r>
        <w:t>o sobotách, nedělích a svátcích</w:t>
      </w:r>
    </w:p>
    <w:p w14:paraId="6297E98D" w14:textId="77777777" w:rsidR="00F35748" w:rsidRPr="004370CE" w:rsidRDefault="00F35748" w:rsidP="004370CE">
      <w:pPr>
        <w:pStyle w:val="odrkovanodstavec"/>
      </w:pPr>
      <w:r w:rsidRPr="004370CE">
        <w:t xml:space="preserve">spoje linky 23 ze zastávky </w:t>
      </w:r>
      <w:r w:rsidRPr="00380050">
        <w:rPr>
          <w:b/>
        </w:rPr>
        <w:t xml:space="preserve">Staré </w:t>
      </w:r>
      <w:proofErr w:type="spellStart"/>
      <w:proofErr w:type="gramStart"/>
      <w:r w:rsidRPr="00380050">
        <w:rPr>
          <w:b/>
        </w:rPr>
        <w:t>Čívice,průmyslová</w:t>
      </w:r>
      <w:proofErr w:type="spellEnd"/>
      <w:proofErr w:type="gramEnd"/>
      <w:r w:rsidRPr="00380050">
        <w:rPr>
          <w:b/>
        </w:rPr>
        <w:t xml:space="preserve"> zóna</w:t>
      </w:r>
      <w:r w:rsidRPr="004370CE">
        <w:t xml:space="preserve"> </w:t>
      </w:r>
      <w:r w:rsidR="004370CE" w:rsidRPr="004370CE">
        <w:t xml:space="preserve">do zastávky </w:t>
      </w:r>
      <w:proofErr w:type="spellStart"/>
      <w:r w:rsidR="004370CE" w:rsidRPr="00380050">
        <w:rPr>
          <w:b/>
        </w:rPr>
        <w:t>Polabiny,točna</w:t>
      </w:r>
      <w:proofErr w:type="spellEnd"/>
      <w:r w:rsidR="004370CE" w:rsidRPr="004370CE">
        <w:t xml:space="preserve">, </w:t>
      </w:r>
      <w:r w:rsidRPr="004370CE">
        <w:t xml:space="preserve">odjezd ze zastávky Staré </w:t>
      </w:r>
      <w:proofErr w:type="spellStart"/>
      <w:r w:rsidRPr="004370CE">
        <w:t>Čívice,průmyslová</w:t>
      </w:r>
      <w:proofErr w:type="spellEnd"/>
      <w:r w:rsidRPr="004370CE">
        <w:t xml:space="preserve"> zóna</w:t>
      </w:r>
      <w:r w:rsidR="004370CE" w:rsidRPr="004370CE">
        <w:t>,</w:t>
      </w:r>
      <w:r w:rsidRPr="004370CE">
        <w:t xml:space="preserve"> </w:t>
      </w:r>
      <w:r w:rsidR="004370CE" w:rsidRPr="004370CE">
        <w:t>v </w:t>
      </w:r>
      <w:r w:rsidR="00590BBB">
        <w:rPr>
          <w:b/>
        </w:rPr>
        <w:t>05</w:t>
      </w:r>
      <w:r w:rsidR="004370CE" w:rsidRPr="00380050">
        <w:rPr>
          <w:b/>
        </w:rPr>
        <w:t xml:space="preserve">:26, </w:t>
      </w:r>
      <w:r w:rsidR="00590BBB">
        <w:rPr>
          <w:b/>
        </w:rPr>
        <w:t>0</w:t>
      </w:r>
      <w:r w:rsidR="004370CE" w:rsidRPr="00380050">
        <w:rPr>
          <w:b/>
        </w:rPr>
        <w:t xml:space="preserve">6:15 </w:t>
      </w:r>
      <w:r w:rsidR="00C166B1">
        <w:rPr>
          <w:b/>
        </w:rPr>
        <w:t xml:space="preserve">a </w:t>
      </w:r>
      <w:r w:rsidR="00590BBB">
        <w:rPr>
          <w:b/>
        </w:rPr>
        <w:t>0</w:t>
      </w:r>
      <w:r w:rsidR="004370CE" w:rsidRPr="00380050">
        <w:rPr>
          <w:b/>
        </w:rPr>
        <w:t>6:45</w:t>
      </w:r>
      <w:r w:rsidR="001A649F">
        <w:t>, z toho spoj s odjezdem v </w:t>
      </w:r>
      <w:r w:rsidR="00590BBB">
        <w:t>0</w:t>
      </w:r>
      <w:r w:rsidR="001A649F">
        <w:t>5:26 jako rychlík</w:t>
      </w:r>
    </w:p>
    <w:p w14:paraId="78E7C11A" w14:textId="77777777" w:rsidR="004370CE" w:rsidRPr="004370CE" w:rsidRDefault="004370CE" w:rsidP="004370CE">
      <w:pPr>
        <w:pStyle w:val="odrkovanodstavec"/>
      </w:pPr>
      <w:r w:rsidRPr="004370CE">
        <w:t xml:space="preserve">spoje linky 23 ze zastávky </w:t>
      </w:r>
      <w:r w:rsidRPr="00380050">
        <w:rPr>
          <w:b/>
        </w:rPr>
        <w:t>Hlavní nádraží</w:t>
      </w:r>
      <w:r w:rsidRPr="004370CE">
        <w:t xml:space="preserve"> do zastávky </w:t>
      </w:r>
      <w:r w:rsidRPr="00380050">
        <w:rPr>
          <w:b/>
        </w:rPr>
        <w:t xml:space="preserve">Staré </w:t>
      </w:r>
      <w:proofErr w:type="spellStart"/>
      <w:proofErr w:type="gramStart"/>
      <w:r w:rsidRPr="00380050">
        <w:rPr>
          <w:b/>
        </w:rPr>
        <w:t>Čívice,průmyslová</w:t>
      </w:r>
      <w:proofErr w:type="spellEnd"/>
      <w:proofErr w:type="gramEnd"/>
      <w:r w:rsidRPr="00380050">
        <w:rPr>
          <w:b/>
        </w:rPr>
        <w:t xml:space="preserve"> zóna</w:t>
      </w:r>
      <w:r w:rsidRPr="004370CE">
        <w:t>, odjezd spojů ze zastávky Hlavní nádraží v </w:t>
      </w:r>
      <w:r w:rsidR="00590BBB" w:rsidRPr="00590BBB">
        <w:rPr>
          <w:b/>
        </w:rPr>
        <w:t>0</w:t>
      </w:r>
      <w:r w:rsidRPr="00380050">
        <w:rPr>
          <w:b/>
        </w:rPr>
        <w:t>5:28, 13:28 a 21:28</w:t>
      </w:r>
      <w:r w:rsidRPr="004370CE">
        <w:t xml:space="preserve"> hodin</w:t>
      </w:r>
    </w:p>
    <w:p w14:paraId="6DE7FE73" w14:textId="77777777" w:rsidR="004370CE" w:rsidRDefault="004370CE" w:rsidP="004370CE">
      <w:pPr>
        <w:pStyle w:val="odrkovanodstavec"/>
      </w:pPr>
      <w:r w:rsidRPr="004370CE">
        <w:t xml:space="preserve">spoj linky 23, ze zastávky </w:t>
      </w:r>
      <w:r w:rsidRPr="00380050">
        <w:rPr>
          <w:b/>
        </w:rPr>
        <w:t xml:space="preserve">Staré </w:t>
      </w:r>
      <w:proofErr w:type="spellStart"/>
      <w:proofErr w:type="gramStart"/>
      <w:r w:rsidRPr="00380050">
        <w:rPr>
          <w:b/>
        </w:rPr>
        <w:t>Čívice,</w:t>
      </w:r>
      <w:r w:rsidR="00380050">
        <w:rPr>
          <w:b/>
        </w:rPr>
        <w:t>p</w:t>
      </w:r>
      <w:r w:rsidRPr="00380050">
        <w:rPr>
          <w:b/>
        </w:rPr>
        <w:t>růmyslová</w:t>
      </w:r>
      <w:proofErr w:type="spellEnd"/>
      <w:proofErr w:type="gramEnd"/>
      <w:r w:rsidRPr="00380050">
        <w:rPr>
          <w:b/>
        </w:rPr>
        <w:t xml:space="preserve"> zóna</w:t>
      </w:r>
      <w:r w:rsidRPr="004370CE">
        <w:t xml:space="preserve"> do zastávky </w:t>
      </w:r>
      <w:r w:rsidRPr="00380050">
        <w:rPr>
          <w:b/>
        </w:rPr>
        <w:t>Hlavní nádraží</w:t>
      </w:r>
      <w:r w:rsidRPr="004370CE">
        <w:t xml:space="preserve">, odjezd spoje ze zastávky Staré </w:t>
      </w:r>
      <w:proofErr w:type="spellStart"/>
      <w:r w:rsidRPr="004370CE">
        <w:t>Čívice,</w:t>
      </w:r>
      <w:r w:rsidR="00590BBB">
        <w:t>p</w:t>
      </w:r>
      <w:r w:rsidRPr="004370CE">
        <w:t>růmyslová</w:t>
      </w:r>
      <w:proofErr w:type="spellEnd"/>
      <w:r w:rsidRPr="004370CE">
        <w:t xml:space="preserve"> zóna ve </w:t>
      </w:r>
      <w:r w:rsidRPr="00380050">
        <w:rPr>
          <w:b/>
        </w:rPr>
        <w:t>14:15</w:t>
      </w:r>
      <w:r w:rsidR="0099701E">
        <w:rPr>
          <w:b/>
        </w:rPr>
        <w:t xml:space="preserve"> </w:t>
      </w:r>
      <w:r w:rsidRPr="00380050">
        <w:rPr>
          <w:b/>
        </w:rPr>
        <w:t>a 22:15</w:t>
      </w:r>
      <w:r w:rsidRPr="004370CE">
        <w:t xml:space="preserve"> hodin</w:t>
      </w:r>
    </w:p>
    <w:p w14:paraId="7819734A" w14:textId="77777777" w:rsidR="0099701E" w:rsidRPr="004370CE" w:rsidRDefault="0099701E" w:rsidP="0099701E">
      <w:pPr>
        <w:pStyle w:val="odrkovanodstavec"/>
        <w:numPr>
          <w:ilvl w:val="0"/>
          <w:numId w:val="0"/>
        </w:numPr>
        <w:ind w:left="1134"/>
      </w:pPr>
    </w:p>
    <w:p w14:paraId="0368E548" w14:textId="77777777" w:rsidR="00FC5C74" w:rsidRPr="004370CE" w:rsidRDefault="00FC5C74" w:rsidP="004370CE">
      <w:pPr>
        <w:pStyle w:val="slovanodstavec"/>
      </w:pPr>
      <w:r w:rsidRPr="004370CE">
        <w:t xml:space="preserve">Vzdálenost ujetá výše uvedenými spoji včetně najetí na linku a zatažení do vozovny, rozhodná pro určení výše příspěvku na provoz, činí </w:t>
      </w:r>
      <w:r w:rsidR="0099701E">
        <w:t>341,3</w:t>
      </w:r>
      <w:r w:rsidR="00E84D9F">
        <w:t xml:space="preserve"> km za jeden provozní pracovní den a </w:t>
      </w:r>
      <w:r w:rsidR="0099701E">
        <w:t>123,0</w:t>
      </w:r>
      <w:r w:rsidR="00E84D9F">
        <w:t xml:space="preserve"> km za jeden provozní den o sobotách, nedělích a svátcích</w:t>
      </w:r>
      <w:r w:rsidRPr="004370CE">
        <w:t>.</w:t>
      </w:r>
    </w:p>
    <w:p w14:paraId="6A30B752" w14:textId="77777777" w:rsidR="00940F03" w:rsidRPr="004370CE" w:rsidRDefault="00940F03" w:rsidP="004370CE">
      <w:pPr>
        <w:pStyle w:val="slovanodstavec"/>
      </w:pPr>
      <w:r w:rsidRPr="004370CE">
        <w:t xml:space="preserve">Výše úhrady bude stanovena podle vozidlových kilometrů vykonaných při zajišťování linkové autobusové dopravy ve shora sjednaném rozsahu, a to </w:t>
      </w:r>
      <w:r w:rsidRPr="00C82873">
        <w:t xml:space="preserve">sazbou </w:t>
      </w:r>
      <w:r w:rsidR="002F1494">
        <w:t>49,43</w:t>
      </w:r>
      <w:r w:rsidRPr="00C82873">
        <w:t xml:space="preserve"> Kč</w:t>
      </w:r>
      <w:r w:rsidRPr="004370CE">
        <w:t xml:space="preserve"> za každý ujetý km</w:t>
      </w:r>
      <w:r w:rsidR="00625C8C">
        <w:t>. K takto sjednané ceně bude připočtena daň z přidané hodnoty (</w:t>
      </w:r>
      <w:r w:rsidR="00625C8C" w:rsidRPr="00AA57D8">
        <w:t>DPH</w:t>
      </w:r>
      <w:r w:rsidR="00625C8C">
        <w:t>)</w:t>
      </w:r>
      <w:r w:rsidR="00625C8C" w:rsidRPr="00AA57D8">
        <w:t xml:space="preserve"> </w:t>
      </w:r>
      <w:r w:rsidR="00625C8C" w:rsidRPr="00AA57D8">
        <w:rPr>
          <w:bCs/>
        </w:rPr>
        <w:t xml:space="preserve">ve výši stanovené </w:t>
      </w:r>
      <w:r w:rsidR="00625C8C">
        <w:rPr>
          <w:bCs/>
        </w:rPr>
        <w:t>platnými právními předpisy</w:t>
      </w:r>
      <w:r w:rsidR="00625C8C" w:rsidRPr="00AA57D8">
        <w:rPr>
          <w:bCs/>
        </w:rPr>
        <w:t xml:space="preserve">. </w:t>
      </w:r>
      <w:r w:rsidR="00625C8C">
        <w:rPr>
          <w:bCs/>
        </w:rPr>
        <w:t>Z</w:t>
      </w:r>
      <w:r w:rsidR="00625C8C" w:rsidRPr="00AA57D8">
        <w:rPr>
          <w:bCs/>
        </w:rPr>
        <w:t xml:space="preserve">a správnost stanovení sazby DPH a vyčíslení výše DPH odpovídá </w:t>
      </w:r>
      <w:r w:rsidR="00625C8C">
        <w:rPr>
          <w:bCs/>
        </w:rPr>
        <w:t>dopravce</w:t>
      </w:r>
      <w:r w:rsidRPr="004370CE">
        <w:t xml:space="preserve">. </w:t>
      </w:r>
    </w:p>
    <w:p w14:paraId="69F5BF85" w14:textId="77777777" w:rsidR="00FC5C74" w:rsidRDefault="00FC5C74" w:rsidP="004370CE">
      <w:pPr>
        <w:pStyle w:val="slovanodstavec"/>
      </w:pPr>
      <w:r w:rsidRPr="004370CE">
        <w:lastRenderedPageBreak/>
        <w:t xml:space="preserve">Za celé období, které je předmětem této smlouvy, bude celkový rozsah linkové dopravy provozované na základě této dohody s příspěvkem </w:t>
      </w:r>
      <w:r w:rsidRPr="00B66155">
        <w:t>objednatel</w:t>
      </w:r>
      <w:r w:rsidR="00FD6C70" w:rsidRPr="00B66155">
        <w:t>ů</w:t>
      </w:r>
      <w:r w:rsidRPr="00B66155">
        <w:t xml:space="preserve"> činit </w:t>
      </w:r>
      <w:r w:rsidR="00797904">
        <w:t>49 701,2</w:t>
      </w:r>
      <w:r w:rsidRPr="00B66155">
        <w:t xml:space="preserve"> km a celkový příspěvek objednatel</w:t>
      </w:r>
      <w:r w:rsidR="00E84D9F" w:rsidRPr="00B66155">
        <w:t>ů</w:t>
      </w:r>
      <w:r w:rsidRPr="00B66155">
        <w:t xml:space="preserve"> tak bude činit </w:t>
      </w:r>
      <w:r w:rsidR="00797904">
        <w:t>2 456 730,32</w:t>
      </w:r>
      <w:r w:rsidR="002D0A34" w:rsidRPr="00B66155">
        <w:t xml:space="preserve"> </w:t>
      </w:r>
      <w:r w:rsidRPr="00B66155">
        <w:t>Kč</w:t>
      </w:r>
      <w:r w:rsidR="00625C8C" w:rsidRPr="00B66155">
        <w:t xml:space="preserve"> + DPH</w:t>
      </w:r>
      <w:r w:rsidRPr="00B66155">
        <w:t>, jak je pro jednotlivé</w:t>
      </w:r>
      <w:r w:rsidRPr="004370CE">
        <w:t xml:space="preserve"> měsíce specifikováno v následující tabulce:</w:t>
      </w:r>
    </w:p>
    <w:bookmarkStart w:id="1" w:name="_MON_1637395713"/>
    <w:bookmarkEnd w:id="1"/>
    <w:p w14:paraId="13C13F64" w14:textId="77777777" w:rsidR="002D0A34" w:rsidRPr="002D0A34" w:rsidRDefault="00797904" w:rsidP="002D0A34">
      <w:r>
        <w:object w:dxaOrig="9395" w:dyaOrig="2794" w14:anchorId="0E2CD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4pt;height:141pt" o:ole="">
            <v:imagedata r:id="rId8" o:title=""/>
          </v:shape>
          <o:OLEObject Type="Embed" ProgID="Excel.Sheet.12" ShapeID="_x0000_i1025" DrawAspect="Content" ObjectID="_1748933448" r:id="rId9"/>
        </w:object>
      </w:r>
    </w:p>
    <w:p w14:paraId="77A98C48" w14:textId="77777777" w:rsidR="00935F63" w:rsidRDefault="00935F63" w:rsidP="00965898">
      <w:pPr>
        <w:pStyle w:val="slovanodstavec"/>
      </w:pPr>
      <w:r>
        <w:t>Podíly jednotlivých objednatelů na úhradě příspěvku</w:t>
      </w:r>
      <w:r w:rsidR="00C82873">
        <w:t xml:space="preserve"> na provoz</w:t>
      </w:r>
      <w:r>
        <w:t xml:space="preserve"> </w:t>
      </w:r>
      <w:r w:rsidR="00CA2A2C">
        <w:t xml:space="preserve">byly dle dohody všech zainteresovaných stran stanoveny následovně: </w:t>
      </w:r>
    </w:p>
    <w:p w14:paraId="3E77A5C2" w14:textId="77777777" w:rsidR="009D6E27" w:rsidRPr="009D6E27" w:rsidRDefault="0017100B" w:rsidP="009D6E27">
      <w:r>
        <w:rPr>
          <w:noProof/>
        </w:rPr>
        <w:object w:dxaOrig="1440" w:dyaOrig="1440" w14:anchorId="68FB4CA8">
          <v:shape id="_x0000_s1029" type="#_x0000_t75" style="position:absolute;margin-left:.4pt;margin-top:17.3pt;width:492.3pt;height:94.2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29" DrawAspect="Content" ObjectID="_1748933450" r:id="rId11"/>
        </w:object>
      </w:r>
    </w:p>
    <w:p w14:paraId="0F1EEA35" w14:textId="77777777" w:rsidR="00935F63" w:rsidRPr="00935F63" w:rsidRDefault="004018EF" w:rsidP="0053710A">
      <w:pPr>
        <w:ind w:firstLine="284"/>
      </w:pPr>
      <w:r>
        <w:br w:type="textWrapping" w:clear="all"/>
      </w:r>
    </w:p>
    <w:p w14:paraId="300BA7DB" w14:textId="77777777" w:rsidR="00935F63" w:rsidRPr="00935F63" w:rsidRDefault="00935F63" w:rsidP="00935F63"/>
    <w:p w14:paraId="4A3343AA" w14:textId="77777777" w:rsidR="00965898" w:rsidRDefault="00965898" w:rsidP="00965898">
      <w:pPr>
        <w:pStyle w:val="slovanodstavec"/>
      </w:pPr>
      <w:r>
        <w:t xml:space="preserve"> </w:t>
      </w:r>
      <w:r w:rsidR="00C82873">
        <w:t>Výše splátek příspěvku na provoz každého objednatele pro jednotlivé měsíce je stanovena na základě dopravního výkonu v daném měsíci a podílu jednotlivého objednatele na úhradě příspěvku pro daný měsíc. Výše splátek</w:t>
      </w:r>
      <w:r w:rsidR="005F0535">
        <w:t xml:space="preserve"> bez daně z přidané hodnoty </w:t>
      </w:r>
      <w:r w:rsidR="00C82873">
        <w:t xml:space="preserve">je shrnuta v následující tabulce: </w:t>
      </w:r>
    </w:p>
    <w:p w14:paraId="2BB7B90F" w14:textId="77777777" w:rsidR="00FC5C74" w:rsidRDefault="00965898" w:rsidP="00965898">
      <w:pPr>
        <w:pStyle w:val="slovanodstavec"/>
        <w:numPr>
          <w:ilvl w:val="0"/>
          <w:numId w:val="0"/>
        </w:numPr>
      </w:pPr>
      <w:r>
        <w:t xml:space="preserve">  </w:t>
      </w:r>
      <w:bookmarkStart w:id="2" w:name="_MON_1637396693"/>
      <w:bookmarkEnd w:id="2"/>
      <w:r w:rsidR="00797904">
        <w:object w:dxaOrig="10115" w:dyaOrig="4388" w14:anchorId="0BB8A80B">
          <v:shape id="_x0000_i1027" type="#_x0000_t75" style="width:484.2pt;height:208.8pt" o:ole="">
            <v:imagedata r:id="rId12" o:title=""/>
          </v:shape>
          <o:OLEObject Type="Embed" ProgID="Excel.Sheet.12" ShapeID="_x0000_i1027" DrawAspect="Content" ObjectID="_1748933449" r:id="rId13"/>
        </w:object>
      </w:r>
    </w:p>
    <w:p w14:paraId="4243484B" w14:textId="77777777" w:rsidR="005E3F79" w:rsidRDefault="005E3F79" w:rsidP="005E3F79"/>
    <w:p w14:paraId="2A3948E7" w14:textId="77777777" w:rsidR="00CA2A2C" w:rsidRDefault="00CA2A2C" w:rsidP="005E3F79"/>
    <w:p w14:paraId="72AE8FB8" w14:textId="77777777" w:rsidR="00CA2A2C" w:rsidRDefault="00CA2A2C" w:rsidP="005E3F79"/>
    <w:p w14:paraId="2DCC82D3" w14:textId="77777777" w:rsidR="00CA2A2C" w:rsidRPr="005E3F79" w:rsidRDefault="00CA2A2C" w:rsidP="005E3F79"/>
    <w:p w14:paraId="19C3B198" w14:textId="77777777" w:rsidR="00FC5C74" w:rsidRPr="00ED67AF" w:rsidRDefault="00FC5C74" w:rsidP="00CE0B94">
      <w:pPr>
        <w:pStyle w:val="Nadpis1"/>
      </w:pPr>
      <w:r w:rsidRPr="00CE0B94">
        <w:t>Úhrada</w:t>
      </w:r>
      <w:r w:rsidRPr="00ED67AF">
        <w:t xml:space="preserve"> příspěvku</w:t>
      </w:r>
      <w:r w:rsidR="00CE25AF">
        <w:t xml:space="preserve">, odpovědnost jednotlivých smluvních účastníků </w:t>
      </w:r>
    </w:p>
    <w:p w14:paraId="0380DF00" w14:textId="77777777" w:rsidR="002D0A34" w:rsidRPr="00F57BED" w:rsidRDefault="00FC5C74" w:rsidP="00F57BED">
      <w:pPr>
        <w:pStyle w:val="slovanodstavec"/>
        <w:rPr>
          <w:rFonts w:asciiTheme="minorHAnsi" w:hAnsiTheme="minorHAnsi" w:cstheme="minorHAnsi"/>
        </w:rPr>
      </w:pPr>
      <w:r w:rsidRPr="00ED67AF">
        <w:t>Objednatel</w:t>
      </w:r>
      <w:r w:rsidR="0027706E">
        <w:t>é</w:t>
      </w:r>
      <w:r w:rsidRPr="00ED67AF">
        <w:t xml:space="preserve"> bud</w:t>
      </w:r>
      <w:r w:rsidR="0027706E">
        <w:t>ou</w:t>
      </w:r>
      <w:r w:rsidRPr="00ED67AF">
        <w:t xml:space="preserve"> hradit sjednaný příspěvek na provoz v měsíčních splátkách na základě dopravcem vystaveného daňového dokladu se splatností </w:t>
      </w:r>
      <w:r w:rsidR="00295EAE" w:rsidRPr="00ED67AF">
        <w:t>30</w:t>
      </w:r>
      <w:r w:rsidRPr="00ED67AF">
        <w:t xml:space="preserve"> dní od vystavení daňového </w:t>
      </w:r>
      <w:r w:rsidRPr="00F57BED">
        <w:rPr>
          <w:rFonts w:asciiTheme="minorHAnsi" w:hAnsiTheme="minorHAnsi" w:cstheme="minorHAnsi"/>
        </w:rPr>
        <w:t xml:space="preserve">dokladu. Daňové doklady budou vystavovány vždy po uplynutí příslušného měsíce na částku uvedenou výše pro daný měsíc. </w:t>
      </w:r>
    </w:p>
    <w:p w14:paraId="01F7C11F" w14:textId="77777777" w:rsidR="00FC5C74" w:rsidRPr="008912F3" w:rsidRDefault="00FC5C74" w:rsidP="00F57BED">
      <w:pPr>
        <w:pStyle w:val="slovanodstavec"/>
      </w:pPr>
      <w:r w:rsidRPr="008912F3">
        <w:t xml:space="preserve">V případě nedodržení splatnosti faktury zaplatí </w:t>
      </w:r>
      <w:r w:rsidR="001A7192" w:rsidRPr="008912F3">
        <w:t>ten z</w:t>
      </w:r>
      <w:r w:rsidR="0053710A">
        <w:t> </w:t>
      </w:r>
      <w:r w:rsidRPr="008912F3">
        <w:t>objednatel</w:t>
      </w:r>
      <w:r w:rsidR="001A7192" w:rsidRPr="008912F3">
        <w:t>ů</w:t>
      </w:r>
      <w:r w:rsidR="0053710A">
        <w:t xml:space="preserve">, </w:t>
      </w:r>
      <w:r w:rsidR="00E73181" w:rsidRPr="008912F3">
        <w:t xml:space="preserve">který bude v prodlení s úhradou </w:t>
      </w:r>
      <w:r w:rsidR="0053710A">
        <w:t>své</w:t>
      </w:r>
      <w:r w:rsidR="00E41F09" w:rsidRPr="008912F3">
        <w:t xml:space="preserve"> </w:t>
      </w:r>
      <w:r w:rsidR="00E73181" w:rsidRPr="008912F3">
        <w:t xml:space="preserve">platby, </w:t>
      </w:r>
      <w:r w:rsidRPr="008912F3">
        <w:t>smluvní úrok z prodlení ve výši 0,01 % z fakturované částky za každý den prodlení.</w:t>
      </w:r>
    </w:p>
    <w:p w14:paraId="18B865A1" w14:textId="77777777" w:rsidR="00F57BED" w:rsidRPr="008912F3" w:rsidRDefault="00F57BED" w:rsidP="008912F3">
      <w:pPr>
        <w:pStyle w:val="slovanodstavec"/>
      </w:pPr>
      <w:r w:rsidRPr="008912F3">
        <w:t xml:space="preserve">Každý z objednatelů nese odpovědnost za úhradu na něho připadajícího příspěvku na provoz vůči </w:t>
      </w:r>
      <w:r w:rsidR="00FD6C70" w:rsidRPr="008912F3">
        <w:t>dopravci</w:t>
      </w:r>
      <w:r w:rsidRPr="008912F3">
        <w:t xml:space="preserve"> samostatně, neodpovídá ani neručí na platby příspěvků na provoz ostatními z objednatelů. Tj. objednatelé neodpovídají d</w:t>
      </w:r>
      <w:r w:rsidR="00FD6C70" w:rsidRPr="008912F3">
        <w:t>opravc</w:t>
      </w:r>
      <w:r w:rsidRPr="008912F3">
        <w:t xml:space="preserve">i za plnění smluvních závazků z této smlouvy společně a nerozdílně. </w:t>
      </w:r>
    </w:p>
    <w:p w14:paraId="751FA123" w14:textId="77777777" w:rsidR="00F57BED" w:rsidRDefault="00F57BED" w:rsidP="008912F3">
      <w:pPr>
        <w:pStyle w:val="slovanodstavec"/>
      </w:pPr>
      <w:r w:rsidRPr="008912F3">
        <w:t>Každý z objednatelů je oprávněn vůči dopravci vystupovat samostatně a domáhat se plnění smluvních povinností dopravce ze smlouvy i bez ostatních objednatelů.</w:t>
      </w:r>
    </w:p>
    <w:p w14:paraId="5975AFC7" w14:textId="77777777" w:rsidR="00CA2A2C" w:rsidRPr="00CA2A2C" w:rsidRDefault="00CA2A2C" w:rsidP="00CA2A2C"/>
    <w:p w14:paraId="12E54D12" w14:textId="77777777" w:rsidR="005E3F79" w:rsidRPr="005E3F79" w:rsidRDefault="005E3F79" w:rsidP="005E3F79"/>
    <w:p w14:paraId="01CA74F9" w14:textId="77777777" w:rsidR="00FC5C74" w:rsidRPr="00ED67AF" w:rsidRDefault="00FC5C74" w:rsidP="00CE0B94">
      <w:pPr>
        <w:pStyle w:val="Nadpis1"/>
      </w:pPr>
      <w:r w:rsidRPr="00CE0B94">
        <w:t>Další</w:t>
      </w:r>
      <w:r w:rsidRPr="00ED67AF">
        <w:t xml:space="preserve"> závazky dopravce</w:t>
      </w:r>
    </w:p>
    <w:p w14:paraId="4EF6283B" w14:textId="77777777" w:rsidR="00FC5C74" w:rsidRPr="00ED67AF" w:rsidRDefault="00FC5C74" w:rsidP="00927CCB">
      <w:pPr>
        <w:pStyle w:val="neslovanodstavec"/>
      </w:pPr>
      <w:r w:rsidRPr="00ED67AF">
        <w:t>Dopravce se zavazuje po celou dobu platnosti smlouvy:</w:t>
      </w:r>
    </w:p>
    <w:p w14:paraId="54724CFB" w14:textId="77777777" w:rsidR="00FC5C74" w:rsidRPr="00927CCB" w:rsidRDefault="00FC5C74" w:rsidP="00927CCB">
      <w:pPr>
        <w:pStyle w:val="odrkovanodstavec"/>
      </w:pPr>
      <w:r w:rsidRPr="00927CCB">
        <w:t xml:space="preserve">plnit provozní podmínky provozování výše uvedených linek, na které mu byla udělena licence a provozovat dopravu v rozsahu podle článku III, </w:t>
      </w:r>
    </w:p>
    <w:p w14:paraId="40001918" w14:textId="77777777" w:rsidR="00FC5C74" w:rsidRDefault="00F9090E" w:rsidP="00927CCB">
      <w:pPr>
        <w:pStyle w:val="odrkovanodstavec"/>
      </w:pPr>
      <w:r w:rsidRPr="00927CCB">
        <w:t xml:space="preserve">plnit přepravní podmínky dané §§ 2550 - 2554 zák.  89/2012 Sb. </w:t>
      </w:r>
      <w:r w:rsidR="00FC5C74" w:rsidRPr="00927CCB">
        <w:t xml:space="preserve">(občanský zákoník), ve znění pozdějších předpisů, vyhláškou 175/2000 Sb. o přepravním řádu pro veřejnou drážní a silniční osobní dopravu a Smluvními přepravními podmínkami pro přepravu ve vozidlech MHD Dopravního podniku města Pardubic a.s. </w:t>
      </w:r>
    </w:p>
    <w:p w14:paraId="5ECF7460" w14:textId="77777777" w:rsidR="005E3F79" w:rsidRDefault="005E3F79" w:rsidP="005E3F79">
      <w:pPr>
        <w:pStyle w:val="odrkovanodstavec"/>
        <w:numPr>
          <w:ilvl w:val="0"/>
          <w:numId w:val="0"/>
        </w:numPr>
        <w:ind w:left="1134"/>
      </w:pPr>
    </w:p>
    <w:p w14:paraId="57B06BBA" w14:textId="77777777" w:rsidR="00CA2A2C" w:rsidRPr="00927CCB" w:rsidRDefault="00CA2A2C" w:rsidP="005E3F79">
      <w:pPr>
        <w:pStyle w:val="odrkovanodstavec"/>
        <w:numPr>
          <w:ilvl w:val="0"/>
          <w:numId w:val="0"/>
        </w:numPr>
        <w:ind w:left="1134"/>
      </w:pPr>
    </w:p>
    <w:p w14:paraId="2621AB25" w14:textId="77777777" w:rsidR="00FC5C74" w:rsidRPr="00ED67AF" w:rsidRDefault="00FC5C74" w:rsidP="00CE0B94">
      <w:pPr>
        <w:pStyle w:val="Nadpis1"/>
      </w:pPr>
      <w:r w:rsidRPr="00ED67AF">
        <w:t>Ostatní ujednání</w:t>
      </w:r>
    </w:p>
    <w:p w14:paraId="74AF657B" w14:textId="77777777" w:rsidR="00FC5C74" w:rsidRPr="00927CCB" w:rsidRDefault="00FC5C74" w:rsidP="00927CCB">
      <w:pPr>
        <w:pStyle w:val="slovanodstavec"/>
      </w:pPr>
      <w:r w:rsidRPr="00927CCB">
        <w:t>Změny této smlouvy lze provádět pouze po vzájemné dohodě písemným dodatkem. Obě strany se zavazují, že se budou vzájemně informovat o svých požadavcích na úpravy obsahu této smlouvy. Objednatel</w:t>
      </w:r>
      <w:r w:rsidR="00F57BED">
        <w:t>é</w:t>
      </w:r>
      <w:r w:rsidRPr="00927CCB">
        <w:t xml:space="preserve"> však ber</w:t>
      </w:r>
      <w:r w:rsidR="00F57BED">
        <w:t>ou</w:t>
      </w:r>
      <w:r w:rsidRPr="00927CCB">
        <w:t xml:space="preserve"> na vědomí, že předmětem smlouvy je linková autobusová doprava, pro jejíž změny jsou stanoveny zákonné lhůty. Návrhy změn je proto nutné předkládat v dostatečném předstihu.</w:t>
      </w:r>
    </w:p>
    <w:p w14:paraId="07D524FC" w14:textId="77777777" w:rsidR="00FC5C74" w:rsidRPr="00927CCB" w:rsidRDefault="00FC5C74" w:rsidP="00927CCB">
      <w:pPr>
        <w:pStyle w:val="slovanodstavec"/>
      </w:pPr>
      <w:r w:rsidRPr="00927CCB">
        <w:t>Dopravce bere na vědomí, že porušením závazku k zajištění dopravy může objednatel</w:t>
      </w:r>
      <w:r w:rsidR="00F57BED">
        <w:t xml:space="preserve">ům </w:t>
      </w:r>
      <w:r w:rsidRPr="00927CCB">
        <w:t>vzniknout škoda. Pokud dopravce nebude moci zajistit objednatel</w:t>
      </w:r>
      <w:r w:rsidR="00FD6C70">
        <w:t>ům</w:t>
      </w:r>
      <w:r w:rsidRPr="00927CCB">
        <w:t xml:space="preserve"> přepravu sám, je povinen přepravu zajistit s využitím jiného dopravce za stejných podmínek.</w:t>
      </w:r>
    </w:p>
    <w:p w14:paraId="16F8906C" w14:textId="77777777" w:rsidR="00FC5C74" w:rsidRPr="00927CCB" w:rsidRDefault="00FC5C74" w:rsidP="00927CCB">
      <w:pPr>
        <w:pStyle w:val="slovanodstavec"/>
      </w:pPr>
      <w:r w:rsidRPr="00927CCB">
        <w:t>Objednatel</w:t>
      </w:r>
      <w:r w:rsidR="00F57BED">
        <w:t>é</w:t>
      </w:r>
      <w:r w:rsidRPr="00927CCB">
        <w:t xml:space="preserve"> ber</w:t>
      </w:r>
      <w:r w:rsidR="00F57BED">
        <w:t>ou</w:t>
      </w:r>
      <w:r w:rsidRPr="00927CCB">
        <w:t xml:space="preserve"> na vědomí, že spoje, na jejichž provoz na základě této smlouvy přispív</w:t>
      </w:r>
      <w:r w:rsidR="00F57BED">
        <w:t>ají</w:t>
      </w:r>
      <w:r w:rsidRPr="00927CCB">
        <w:t>, jsou provozovány jako veřejná linková doprava a může je tedy využít kdokoliv při splnění tarifních podmínek a smluvních přepravních podmínek dopravce. Objednatel</w:t>
      </w:r>
      <w:r w:rsidR="00F57BED">
        <w:t>é</w:t>
      </w:r>
      <w:r w:rsidRPr="00927CCB">
        <w:t xml:space="preserve"> ber</w:t>
      </w:r>
      <w:r w:rsidR="00F57BED">
        <w:t>ou</w:t>
      </w:r>
      <w:r w:rsidRPr="00927CCB">
        <w:t xml:space="preserve"> též na </w:t>
      </w:r>
      <w:r w:rsidRPr="00927CCB">
        <w:lastRenderedPageBreak/>
        <w:t>vědomí, že poskytování příspěvku dle této smlouvy nezbavuje ani jeho zaměstnance povinnosti dodržovat na spojích, které jsou předmětem této smlouvy, platný tarif dopravce.</w:t>
      </w:r>
    </w:p>
    <w:p w14:paraId="58C92D8A" w14:textId="77777777" w:rsidR="00FC5C74" w:rsidRDefault="00FC5C74" w:rsidP="00927CCB">
      <w:pPr>
        <w:pStyle w:val="slovanodstavec"/>
      </w:pPr>
      <w:r w:rsidRPr="00927CCB">
        <w:t>V případě mimořádných událostí (operativní uzavírky komunikací v případě dopravních nehod, nesjízdnosti apod.) či plánovaných uzavírek komunikací smí dopravce provádět operativní, krátkodobé či dlouhodobě změny v trasování či jízdních řádech jednotlivých spojů (výluky). V případě, že je změna vynucena okolností, která byla dopředu známá (např. plánovaná uzavírka komunikací), je dopravce povinen změnu předem konzultovat s objednatel</w:t>
      </w:r>
      <w:r w:rsidR="00FD6C70">
        <w:t>i</w:t>
      </w:r>
      <w:r w:rsidRPr="00927CCB">
        <w:t xml:space="preserve">. </w:t>
      </w:r>
    </w:p>
    <w:p w14:paraId="38E4EAB7" w14:textId="77777777" w:rsidR="00CA2A2C" w:rsidRPr="00CA2A2C" w:rsidRDefault="00CA2A2C" w:rsidP="00CA2A2C"/>
    <w:p w14:paraId="410D3151" w14:textId="77777777" w:rsidR="00FC5C74" w:rsidRPr="00ED67AF" w:rsidRDefault="00FC5C74" w:rsidP="00CE0B94">
      <w:pPr>
        <w:pStyle w:val="Nadpis1"/>
      </w:pPr>
      <w:r w:rsidRPr="00ED67AF">
        <w:t>Ujednání proti úplatkům</w:t>
      </w:r>
    </w:p>
    <w:p w14:paraId="3229CB2A" w14:textId="77777777" w:rsidR="00FC5C74" w:rsidRPr="00ED67AF" w:rsidRDefault="0027706E" w:rsidP="00927CCB">
      <w:pPr>
        <w:pStyle w:val="slovanodstavec"/>
      </w:pPr>
      <w:r>
        <w:t>Všichni účastníci této smlouvy</w:t>
      </w:r>
      <w:r w:rsidR="00FC5C74" w:rsidRPr="00ED67AF">
        <w:t xml:space="preserve"> tímto stvrzují, že rozum</w:t>
      </w:r>
      <w:r w:rsidR="006A46C9">
        <w:t>ějí</w:t>
      </w:r>
      <w:r w:rsidR="00FC5C74" w:rsidRPr="00ED67AF">
        <w:t xml:space="preserve"> důležitosti dodržovat právní předpisy obsahující restrikce proti úplatkům a že je budou dodržovat a prosazovat, aby i jejich zaměstnanci dodržovali všechny příslušné právní předpisy s </w:t>
      </w:r>
      <w:proofErr w:type="spellStart"/>
      <w:r w:rsidR="00FC5C74" w:rsidRPr="00ED67AF">
        <w:t>protiúplatkářskou</w:t>
      </w:r>
      <w:proofErr w:type="spellEnd"/>
      <w:r w:rsidR="00FC5C74" w:rsidRPr="00ED67AF">
        <w:t xml:space="preserve"> restrikcí.</w:t>
      </w:r>
    </w:p>
    <w:p w14:paraId="0863E2D4" w14:textId="77777777" w:rsidR="00FC5C74" w:rsidRPr="00ED67AF" w:rsidRDefault="00FC5C74" w:rsidP="00927CCB">
      <w:pPr>
        <w:pStyle w:val="slovanodstavec"/>
      </w:pPr>
      <w:r w:rsidRPr="00ED67AF">
        <w:t>Pro účely této smlouvy se úplatkem rozumí mimo jiné slibování nebo poskytování či požadování nebo přijímání výhod v peněžní nebo nepeněžní hodnotě osobě, která použije svého vlivu za účelem, aby další osoba získala neoprávněný obchod nebo získala neoprávněnou výhodu.</w:t>
      </w:r>
    </w:p>
    <w:p w14:paraId="7B0186F3" w14:textId="77777777" w:rsidR="00FC5C74" w:rsidRPr="00ED67AF" w:rsidRDefault="00FC5C74" w:rsidP="00927CCB">
      <w:pPr>
        <w:pStyle w:val="slovanodstavec"/>
      </w:pPr>
      <w:r w:rsidRPr="00ED67AF">
        <w:t>Každá smluvní strana se zavazuje vést řádnou evidenci o platbách a finančních transakcích a uchovávat doklady po dobu vyplývající ze zákona.</w:t>
      </w:r>
    </w:p>
    <w:p w14:paraId="04A3115E" w14:textId="77777777" w:rsidR="00FC5C74" w:rsidRDefault="00FC5C74" w:rsidP="00927CCB">
      <w:pPr>
        <w:pStyle w:val="slovanodstavec"/>
      </w:pPr>
      <w:r w:rsidRPr="00ED67AF">
        <w:t xml:space="preserve">Smluvní strany v souvislosti s touto smlouvou souhlasí, že jakékoli jednání naplňující definici úplatku jak demonstrativně specifikováno shora nebo jakékoli porušení národních, evropských nebo jiných příslušných právních předpisů obsahujících proti úplatkářské restrikce  a také jakékoli závažné porušení shora uvedené povinnosti vést řádnou evidenci, bude považováno za závažné porušení této smlouvy opravňující kteroukoli smluvní stranu  vypovědět okamžitě tuto smlouvu s nárokem požadovat odškodnění nebo nápravy, které se dají v daném případě požadovat. </w:t>
      </w:r>
    </w:p>
    <w:p w14:paraId="7EDDE4A3" w14:textId="77777777" w:rsidR="005E3F79" w:rsidRDefault="005E3F79" w:rsidP="005E3F79"/>
    <w:p w14:paraId="219948D6" w14:textId="77777777" w:rsidR="00CA2A2C" w:rsidRPr="005E3F79" w:rsidRDefault="00CA2A2C" w:rsidP="005E3F79"/>
    <w:p w14:paraId="108C0AE5" w14:textId="77777777" w:rsidR="00FC5C74" w:rsidRPr="00ED67AF" w:rsidRDefault="00FC5C74" w:rsidP="00CE0B94">
      <w:pPr>
        <w:pStyle w:val="Nadpis1"/>
      </w:pPr>
      <w:r w:rsidRPr="00ED67AF">
        <w:t>Přechodná a závěrečná ustanovení</w:t>
      </w:r>
    </w:p>
    <w:p w14:paraId="678A9BCD" w14:textId="77777777" w:rsidR="00FC5C74" w:rsidRPr="00927CCB" w:rsidRDefault="00FC5C74" w:rsidP="00927CCB">
      <w:pPr>
        <w:pStyle w:val="slovanodstavec"/>
      </w:pPr>
      <w:r w:rsidRPr="00927CCB">
        <w:t>Smluvní strany se zavazují řešit případné spory vzniklé v souvislosti s plněním především dohodou.</w:t>
      </w:r>
    </w:p>
    <w:p w14:paraId="4B87F28B" w14:textId="77777777" w:rsidR="00BA3C0B" w:rsidRPr="00927CCB" w:rsidRDefault="00BA3C0B" w:rsidP="00927CCB">
      <w:pPr>
        <w:pStyle w:val="slovanodstavec"/>
      </w:pPr>
      <w:r w:rsidRPr="00927CCB">
        <w:t>Smluvní strany prohlašují, že žádná část smlouvy nenaplňuje znaky obchodního tajemství (§ 504 z.  89/2012 Sb., občanský zákoník).</w:t>
      </w:r>
    </w:p>
    <w:p w14:paraId="3970ADFD" w14:textId="77777777" w:rsidR="00BA3C0B" w:rsidRPr="00927CCB" w:rsidRDefault="00BA3C0B" w:rsidP="00927CCB">
      <w:pPr>
        <w:pStyle w:val="slovanodstavec"/>
      </w:pPr>
      <w:r w:rsidRPr="00927CCB">
        <w:t>Smluvní strany se dohodly, že uveřejnění smlouvy v registru smluv provede Dopravní podnik města Pardubic a.s.</w:t>
      </w:r>
    </w:p>
    <w:p w14:paraId="32CFA78A" w14:textId="77777777" w:rsidR="008526CC" w:rsidRPr="008526CC" w:rsidRDefault="00FC5C74" w:rsidP="008526CC">
      <w:pPr>
        <w:pStyle w:val="slovanodstavec"/>
      </w:pPr>
      <w:r w:rsidRPr="00927CCB">
        <w:t xml:space="preserve">Tato smlouva je vyhotovena </w:t>
      </w:r>
      <w:r w:rsidR="00A81A7C">
        <w:t>v </w:t>
      </w:r>
      <w:r w:rsidR="000F6FA3">
        <w:t>sedmi</w:t>
      </w:r>
      <w:r w:rsidR="00A81A7C">
        <w:t xml:space="preserve"> </w:t>
      </w:r>
      <w:r w:rsidR="00F37C23" w:rsidRPr="00927CCB">
        <w:t xml:space="preserve">stejnopisech, z nichž </w:t>
      </w:r>
      <w:r w:rsidR="00C60394">
        <w:t>každý účastník závazku obdrží jeden</w:t>
      </w:r>
      <w:r w:rsidR="008436A2">
        <w:t>.</w:t>
      </w:r>
    </w:p>
    <w:p w14:paraId="635B30CC" w14:textId="77777777" w:rsidR="005E3F79" w:rsidRDefault="00F37C23" w:rsidP="00B01024">
      <w:pPr>
        <w:pStyle w:val="slovanodstavec"/>
      </w:pPr>
      <w:r w:rsidRPr="00927CCB">
        <w:t>Tato s</w:t>
      </w:r>
      <w:r w:rsidR="00CE0B94" w:rsidRPr="00927CCB">
        <w:t>mlouva nabývá platnosti</w:t>
      </w:r>
      <w:r w:rsidRPr="00927CCB">
        <w:t>, jakmile ji uzavřou všichni její účastníci</w:t>
      </w:r>
      <w:r w:rsidR="00825C55">
        <w:t>, a účinnosti dnem zveřejnění v registru smluv</w:t>
      </w:r>
      <w:r w:rsidRPr="00927CCB">
        <w:t>.</w:t>
      </w:r>
      <w:r w:rsidR="00825C55">
        <w:t xml:space="preserve"> </w:t>
      </w:r>
    </w:p>
    <w:p w14:paraId="3C6BEFE1" w14:textId="77777777" w:rsidR="008526CC" w:rsidRDefault="008526CC" w:rsidP="00927CCB">
      <w:pPr>
        <w:pStyle w:val="slovanodstavec"/>
      </w:pPr>
      <w:r>
        <w:t xml:space="preserve">Případné změny smlouvy jsou možné jen formou postupně číslovaných dodatků podepsaných všemi smluvními účastníky, tj. dopravcem a všemi objednateli. </w:t>
      </w:r>
    </w:p>
    <w:p w14:paraId="13DE688D" w14:textId="77777777" w:rsidR="000F6FA3" w:rsidRPr="000F6FA3" w:rsidRDefault="000F6FA3" w:rsidP="000F6FA3"/>
    <w:p w14:paraId="565DAC95" w14:textId="77777777" w:rsidR="00FC5C74" w:rsidRDefault="00FC5C74" w:rsidP="008526CC">
      <w:pPr>
        <w:pStyle w:val="slovanodstavec"/>
      </w:pPr>
      <w:r w:rsidRPr="00927CCB">
        <w:lastRenderedPageBreak/>
        <w:t>Smluvní strany prohlašují, že si před podpisem tuto smlouvu přečetly, že byla uzavřena určitě a srozumitelně</w:t>
      </w:r>
      <w:r w:rsidR="00323D1A">
        <w:t>,</w:t>
      </w:r>
      <w:r w:rsidRPr="00927CCB">
        <w:t xml:space="preserve"> a svými podpisy vyjadřují souhlas s jejím obsahem.</w:t>
      </w:r>
    </w:p>
    <w:p w14:paraId="62B2B548" w14:textId="77777777" w:rsidR="005E3F79" w:rsidRPr="005E3F79" w:rsidRDefault="005E3F79" w:rsidP="005E3F79"/>
    <w:p w14:paraId="7CE16D3C" w14:textId="77777777" w:rsidR="005E3F79" w:rsidRDefault="005E3F79" w:rsidP="005E3F79"/>
    <w:p w14:paraId="6F288E15" w14:textId="77777777" w:rsidR="0075704C" w:rsidRDefault="00FC5C74" w:rsidP="00927CCB">
      <w:pPr>
        <w:pStyle w:val="neslovanodstavec"/>
      </w:pPr>
      <w:r w:rsidRPr="00ED67AF">
        <w:t>V Pardubicích dne</w:t>
      </w:r>
      <w:r w:rsidRPr="00ED67AF">
        <w:tab/>
      </w:r>
      <w:r w:rsidRPr="00ED67AF">
        <w:tab/>
      </w:r>
      <w:r w:rsidRPr="00ED67AF">
        <w:tab/>
      </w:r>
      <w:r w:rsidRPr="00ED67AF">
        <w:tab/>
      </w:r>
      <w:r w:rsidRPr="00ED67AF">
        <w:tab/>
        <w:t>V Pardubicích dne</w:t>
      </w:r>
    </w:p>
    <w:p w14:paraId="01DF9C11" w14:textId="77777777" w:rsidR="0075704C" w:rsidRPr="00ED67AF" w:rsidRDefault="0075704C" w:rsidP="008912F3">
      <w:pPr>
        <w:pStyle w:val="neslovanodstavec"/>
      </w:pPr>
      <w:r>
        <w:t>jménem objednatelů:</w:t>
      </w:r>
      <w:r w:rsidR="00FC5C74" w:rsidRPr="00ED67AF">
        <w:t xml:space="preserve"> </w:t>
      </w:r>
      <w:r>
        <w:tab/>
      </w:r>
      <w:r>
        <w:tab/>
      </w:r>
      <w:r>
        <w:tab/>
      </w:r>
      <w:r>
        <w:tab/>
      </w:r>
      <w:r w:rsidRPr="00ED67AF">
        <w:t>jménem dopravce:</w:t>
      </w:r>
    </w:p>
    <w:p w14:paraId="7A72E2F5" w14:textId="77777777" w:rsidR="003E457E" w:rsidRDefault="003E457E" w:rsidP="00927CCB">
      <w:pPr>
        <w:pStyle w:val="neslovanodstavec"/>
      </w:pPr>
    </w:p>
    <w:p w14:paraId="2479C659" w14:textId="77777777" w:rsidR="00A81A7C" w:rsidRDefault="00A81A7C" w:rsidP="00927CCB">
      <w:pPr>
        <w:pStyle w:val="neslovanodstavec"/>
      </w:pPr>
    </w:p>
    <w:p w14:paraId="6EBAF9C1" w14:textId="77777777" w:rsidR="003E457E" w:rsidRDefault="003E457E" w:rsidP="00927CCB">
      <w:pPr>
        <w:pStyle w:val="neslovanodstavec"/>
      </w:pPr>
    </w:p>
    <w:p w14:paraId="160C4E83" w14:textId="77777777" w:rsidR="005E3F79" w:rsidRPr="00ED67AF" w:rsidRDefault="005E3F79" w:rsidP="00927CCB">
      <w:pPr>
        <w:pStyle w:val="neslovanodstavec"/>
      </w:pPr>
    </w:p>
    <w:p w14:paraId="712CB28E" w14:textId="77777777" w:rsidR="00FC5C74" w:rsidRPr="00ED67AF" w:rsidRDefault="0053710A" w:rsidP="00927CCB">
      <w:pPr>
        <w:pStyle w:val="neslovanodstavec"/>
      </w:pPr>
      <w:r>
        <w:t>…………………………………………………………………</w:t>
      </w:r>
      <w:r w:rsidR="00BA3C0B" w:rsidRPr="00ED67AF">
        <w:tab/>
      </w:r>
      <w:r>
        <w:tab/>
        <w:t>…………………………………………………………………</w:t>
      </w:r>
    </w:p>
    <w:p w14:paraId="5ACAEFEA" w14:textId="77777777" w:rsidR="00FC5C74" w:rsidRPr="00ED67AF" w:rsidRDefault="00A641C8" w:rsidP="00927CCB">
      <w:pPr>
        <w:pStyle w:val="neslovanodstavec"/>
      </w:pPr>
      <w:proofErr w:type="spellStart"/>
      <w:r>
        <w:t>Sujit</w:t>
      </w:r>
      <w:proofErr w:type="spellEnd"/>
      <w:r>
        <w:t xml:space="preserve"> </w:t>
      </w:r>
      <w:proofErr w:type="spellStart"/>
      <w:r>
        <w:t>Vats</w:t>
      </w:r>
      <w:proofErr w:type="spellEnd"/>
      <w:r w:rsidR="000D45A2">
        <w:rPr>
          <w:bCs/>
        </w:rPr>
        <w:t>, jednatel společnosti</w:t>
      </w:r>
      <w:r w:rsidR="00A60139">
        <w:rPr>
          <w:bCs/>
        </w:rPr>
        <w:tab/>
      </w:r>
      <w:r w:rsidR="00FC5C74" w:rsidRPr="00ED67AF">
        <w:tab/>
      </w:r>
      <w:r w:rsidR="00FC5C74" w:rsidRPr="00ED67AF">
        <w:tab/>
        <w:t>Ing. Tomáš Pelikán</w:t>
      </w:r>
    </w:p>
    <w:p w14:paraId="3662C770" w14:textId="77777777" w:rsidR="00FC5C74" w:rsidRPr="00ED67AF" w:rsidRDefault="00FC5C74" w:rsidP="00927CCB">
      <w:pPr>
        <w:pStyle w:val="neslovanodstavec"/>
      </w:pPr>
      <w:r w:rsidRPr="00ED67AF">
        <w:rPr>
          <w:iCs/>
        </w:rPr>
        <w:t xml:space="preserve">Panasonic </w:t>
      </w:r>
      <w:proofErr w:type="spellStart"/>
      <w:r w:rsidRPr="00ED67AF">
        <w:rPr>
          <w:iCs/>
        </w:rPr>
        <w:t>Automotive</w:t>
      </w:r>
      <w:proofErr w:type="spellEnd"/>
      <w:r w:rsidRPr="00ED67AF">
        <w:rPr>
          <w:iCs/>
        </w:rPr>
        <w:t xml:space="preserve"> Systems Czech, s.r.o.</w:t>
      </w:r>
      <w:r w:rsidRPr="00ED67AF">
        <w:tab/>
        <w:t>Dopravní podnik města Pardubic a.s.</w:t>
      </w:r>
    </w:p>
    <w:p w14:paraId="0689EEF4" w14:textId="77777777" w:rsidR="00FC5C74" w:rsidRDefault="00FC5C74" w:rsidP="008912F3">
      <w:pPr>
        <w:pStyle w:val="neslovanodstavec"/>
        <w:ind w:left="708" w:firstLine="708"/>
      </w:pPr>
      <w:r w:rsidRPr="00ED67AF">
        <w:tab/>
      </w:r>
      <w:r w:rsidRPr="00ED67AF">
        <w:tab/>
      </w:r>
      <w:r w:rsidRPr="00ED67AF">
        <w:tab/>
      </w:r>
      <w:r w:rsidRPr="00ED67AF">
        <w:tab/>
      </w:r>
      <w:r w:rsidRPr="00ED67AF">
        <w:tab/>
        <w:t>místopředseda představenstva</w:t>
      </w:r>
    </w:p>
    <w:p w14:paraId="74A0C341" w14:textId="77777777" w:rsidR="000D45A2" w:rsidRDefault="000D45A2" w:rsidP="00927CCB">
      <w:pPr>
        <w:pStyle w:val="neslovanodstavec"/>
      </w:pPr>
    </w:p>
    <w:p w14:paraId="566F92CB" w14:textId="77777777" w:rsidR="0077516D" w:rsidRDefault="0077516D" w:rsidP="00927CCB">
      <w:pPr>
        <w:pStyle w:val="neslovanodstavec"/>
      </w:pPr>
    </w:p>
    <w:p w14:paraId="115F4B18" w14:textId="77777777" w:rsidR="005E3F79" w:rsidRDefault="005E3F79" w:rsidP="00927CCB">
      <w:pPr>
        <w:pStyle w:val="neslovanodstavec"/>
      </w:pPr>
    </w:p>
    <w:p w14:paraId="0FD086ED" w14:textId="77777777" w:rsidR="0053710A" w:rsidRDefault="0053710A" w:rsidP="00927CCB">
      <w:pPr>
        <w:pStyle w:val="neslovanodstavec"/>
      </w:pPr>
      <w:r>
        <w:t>…………………………………………………………………</w:t>
      </w:r>
    </w:p>
    <w:p w14:paraId="4DD4F635" w14:textId="77777777" w:rsidR="000D45A2" w:rsidRDefault="00E93244" w:rsidP="00927CCB">
      <w:pPr>
        <w:pStyle w:val="neslovanodstavec"/>
        <w:rPr>
          <w:b/>
        </w:rPr>
      </w:pPr>
      <w:r>
        <w:t>Vladimír Kabát</w:t>
      </w:r>
      <w:r w:rsidR="000D45A2" w:rsidRPr="00195344">
        <w:t>, jednatel společnosti</w:t>
      </w:r>
    </w:p>
    <w:p w14:paraId="7DF62D5C" w14:textId="77777777" w:rsidR="000D45A2" w:rsidRPr="008912F3" w:rsidRDefault="000D45A2" w:rsidP="00927CCB">
      <w:pPr>
        <w:pStyle w:val="neslovanodstavec"/>
      </w:pPr>
      <w:r w:rsidRPr="008912F3">
        <w:t xml:space="preserve">JTEKT Czech </w:t>
      </w:r>
      <w:r w:rsidR="00E93244">
        <w:t>Republic</w:t>
      </w:r>
      <w:r w:rsidRPr="008912F3">
        <w:t xml:space="preserve"> s.r.o</w:t>
      </w:r>
    </w:p>
    <w:p w14:paraId="68372804" w14:textId="77777777" w:rsidR="000D45A2" w:rsidRDefault="000D45A2" w:rsidP="00927CCB">
      <w:pPr>
        <w:pStyle w:val="neslovanodstavec"/>
      </w:pPr>
    </w:p>
    <w:p w14:paraId="27071C90" w14:textId="77777777" w:rsidR="000D45A2" w:rsidRDefault="000D45A2" w:rsidP="00927CCB">
      <w:pPr>
        <w:pStyle w:val="neslovanodstavec"/>
      </w:pPr>
    </w:p>
    <w:p w14:paraId="56DF847F" w14:textId="77777777" w:rsidR="0077516D" w:rsidRDefault="0077516D" w:rsidP="00927CCB">
      <w:pPr>
        <w:pStyle w:val="neslovanodstavec"/>
      </w:pPr>
    </w:p>
    <w:p w14:paraId="57EAE137" w14:textId="77777777" w:rsidR="005E3F79" w:rsidRDefault="005E3F79" w:rsidP="00927CCB">
      <w:pPr>
        <w:pStyle w:val="neslovanodstavec"/>
      </w:pPr>
    </w:p>
    <w:p w14:paraId="68CED617" w14:textId="77777777" w:rsidR="0053710A" w:rsidRDefault="0053710A" w:rsidP="00927CCB">
      <w:pPr>
        <w:pStyle w:val="neslovanodstavec"/>
      </w:pPr>
      <w:r>
        <w:t>…………………………………………………………………</w:t>
      </w:r>
    </w:p>
    <w:p w14:paraId="61F82BC3" w14:textId="77777777" w:rsidR="000D45A2" w:rsidRDefault="005F51EF" w:rsidP="00927CCB">
      <w:pPr>
        <w:pStyle w:val="neslovanodstavec"/>
      </w:pPr>
      <w:proofErr w:type="spellStart"/>
      <w:r w:rsidRPr="005F51EF">
        <w:t>Toshiyuki</w:t>
      </w:r>
      <w:proofErr w:type="spellEnd"/>
      <w:r w:rsidRPr="005F51EF">
        <w:t xml:space="preserve"> </w:t>
      </w:r>
      <w:proofErr w:type="spellStart"/>
      <w:r w:rsidRPr="005F51EF">
        <w:t>Yamada</w:t>
      </w:r>
      <w:proofErr w:type="spellEnd"/>
      <w:r w:rsidR="000D45A2">
        <w:t xml:space="preserve">, </w:t>
      </w:r>
      <w:r w:rsidR="000D45A2" w:rsidRPr="00985191">
        <w:t>jednatel společnosti</w:t>
      </w:r>
    </w:p>
    <w:p w14:paraId="08B3B7E7" w14:textId="77777777" w:rsidR="000D45A2" w:rsidRDefault="000D45A2" w:rsidP="00927CCB">
      <w:pPr>
        <w:pStyle w:val="neslovanodstavec"/>
      </w:pPr>
      <w:r w:rsidRPr="008912F3">
        <w:t xml:space="preserve">KYB </w:t>
      </w:r>
      <w:proofErr w:type="spellStart"/>
      <w:r w:rsidRPr="008912F3">
        <w:t>Manufacturing</w:t>
      </w:r>
      <w:proofErr w:type="spellEnd"/>
      <w:r w:rsidRPr="008912F3">
        <w:t xml:space="preserve"> Czech s.r.o.</w:t>
      </w:r>
    </w:p>
    <w:p w14:paraId="71A2C725" w14:textId="77777777" w:rsidR="000D45A2" w:rsidRDefault="000D45A2" w:rsidP="00927CCB">
      <w:pPr>
        <w:pStyle w:val="neslovanodstavec"/>
      </w:pPr>
    </w:p>
    <w:p w14:paraId="0CBED96B" w14:textId="77777777" w:rsidR="000D45A2" w:rsidRDefault="000D45A2" w:rsidP="00927CCB">
      <w:pPr>
        <w:pStyle w:val="neslovanodstavec"/>
      </w:pPr>
    </w:p>
    <w:p w14:paraId="10A7A4D5" w14:textId="77777777" w:rsidR="0077516D" w:rsidRDefault="0077516D" w:rsidP="00927CCB">
      <w:pPr>
        <w:pStyle w:val="neslovanodstavec"/>
      </w:pPr>
    </w:p>
    <w:p w14:paraId="0A6B3362" w14:textId="77777777" w:rsidR="005E3F79" w:rsidRDefault="005E3F79" w:rsidP="00927CCB">
      <w:pPr>
        <w:pStyle w:val="neslovanodstavec"/>
      </w:pPr>
    </w:p>
    <w:p w14:paraId="4D9EEC53" w14:textId="77777777" w:rsidR="0053710A" w:rsidRDefault="0053710A" w:rsidP="000D45A2">
      <w:pPr>
        <w:pStyle w:val="neslovanodstavec"/>
      </w:pPr>
      <w:r>
        <w:t>…………………………………………………………………</w:t>
      </w:r>
    </w:p>
    <w:p w14:paraId="64DD0F0E" w14:textId="77777777" w:rsidR="000D45A2" w:rsidRDefault="000D45A2" w:rsidP="000D45A2">
      <w:pPr>
        <w:pStyle w:val="neslovanodstavec"/>
      </w:pPr>
      <w:r w:rsidRPr="002C302A">
        <w:t xml:space="preserve">Ing. </w:t>
      </w:r>
      <w:r w:rsidR="00323D1A">
        <w:t>Michal Pavlas</w:t>
      </w:r>
      <w:r w:rsidRPr="002C302A">
        <w:t>, jednatel společnosti</w:t>
      </w:r>
    </w:p>
    <w:p w14:paraId="0F97834D" w14:textId="77777777" w:rsidR="00323D1A" w:rsidRDefault="001974AE" w:rsidP="000D45A2">
      <w:pPr>
        <w:pStyle w:val="neslovanodstavec"/>
      </w:pPr>
      <w:r>
        <w:t xml:space="preserve">Ing. David </w:t>
      </w:r>
      <w:proofErr w:type="spellStart"/>
      <w:r>
        <w:t>St</w:t>
      </w:r>
      <w:r w:rsidR="00323D1A">
        <w:t>ěhulka</w:t>
      </w:r>
      <w:proofErr w:type="spellEnd"/>
      <w:r w:rsidR="00323D1A">
        <w:t>, jednatel společnosti</w:t>
      </w:r>
    </w:p>
    <w:p w14:paraId="4294D413" w14:textId="77777777" w:rsidR="000D45A2" w:rsidRDefault="000D45A2" w:rsidP="00927CCB">
      <w:pPr>
        <w:pStyle w:val="neslovanodstavec"/>
      </w:pPr>
      <w:r w:rsidRPr="008912F3">
        <w:t>RONAL CR s.r.o.</w:t>
      </w:r>
    </w:p>
    <w:p w14:paraId="6298B218" w14:textId="77777777" w:rsidR="000D45A2" w:rsidRDefault="000D45A2" w:rsidP="00927CCB">
      <w:pPr>
        <w:pStyle w:val="neslovanodstavec"/>
      </w:pPr>
    </w:p>
    <w:p w14:paraId="16F530B7" w14:textId="77777777" w:rsidR="000D45A2" w:rsidRDefault="000D45A2" w:rsidP="00927CCB">
      <w:pPr>
        <w:pStyle w:val="neslovanodstavec"/>
      </w:pPr>
    </w:p>
    <w:p w14:paraId="575AA8D5" w14:textId="77777777" w:rsidR="0077516D" w:rsidRDefault="0077516D" w:rsidP="00927CCB">
      <w:pPr>
        <w:pStyle w:val="neslovanodstavec"/>
      </w:pPr>
    </w:p>
    <w:p w14:paraId="4C0BD0BD" w14:textId="77777777" w:rsidR="005E3F79" w:rsidRDefault="005E3F79" w:rsidP="00927CCB">
      <w:pPr>
        <w:pStyle w:val="neslovanodstavec"/>
      </w:pPr>
    </w:p>
    <w:p w14:paraId="7C53C8EF" w14:textId="77777777" w:rsidR="0053710A" w:rsidRDefault="0053710A" w:rsidP="00927CCB">
      <w:pPr>
        <w:pStyle w:val="neslovanodstavec"/>
      </w:pPr>
      <w:r>
        <w:t>…………………………………………………………………</w:t>
      </w:r>
    </w:p>
    <w:p w14:paraId="355076B4" w14:textId="77777777" w:rsidR="000D45A2" w:rsidRDefault="00D33DBC" w:rsidP="00927CCB">
      <w:pPr>
        <w:pStyle w:val="neslovanodstavec"/>
      </w:pPr>
      <w:r w:rsidRPr="00E6384A">
        <w:t xml:space="preserve">Ing. Ladislav Hrdý, </w:t>
      </w:r>
      <w:r w:rsidR="00E416DC">
        <w:t>na základě plné moci</w:t>
      </w:r>
    </w:p>
    <w:p w14:paraId="6AE6B739" w14:textId="77777777" w:rsidR="00D33DBC" w:rsidRDefault="00D33DBC" w:rsidP="00927CCB">
      <w:pPr>
        <w:pStyle w:val="neslovanodstavec"/>
      </w:pPr>
      <w:r w:rsidRPr="008912F3">
        <w:t>APAG Elektronik s.r.o.</w:t>
      </w:r>
    </w:p>
    <w:p w14:paraId="300FEBC3" w14:textId="77777777" w:rsidR="003779C1" w:rsidRDefault="003779C1" w:rsidP="00927CCB">
      <w:pPr>
        <w:pStyle w:val="neslovanodstavec"/>
      </w:pPr>
    </w:p>
    <w:p w14:paraId="6DD45A99" w14:textId="77777777" w:rsidR="003779C1" w:rsidRDefault="003779C1" w:rsidP="00927CCB">
      <w:pPr>
        <w:pStyle w:val="neslovanodstavec"/>
      </w:pPr>
    </w:p>
    <w:p w14:paraId="06A499B8" w14:textId="77777777" w:rsidR="003779C1" w:rsidRDefault="003779C1" w:rsidP="00927CCB">
      <w:pPr>
        <w:pStyle w:val="neslovanodstavec"/>
      </w:pPr>
    </w:p>
    <w:p w14:paraId="73A9DE50" w14:textId="77777777" w:rsidR="00D2488E" w:rsidRDefault="00D2488E" w:rsidP="00927CCB">
      <w:pPr>
        <w:pStyle w:val="neslovanodstavec"/>
      </w:pPr>
    </w:p>
    <w:p w14:paraId="56C2A549" w14:textId="77777777" w:rsidR="003779C1" w:rsidRDefault="003779C1" w:rsidP="003779C1">
      <w:pPr>
        <w:pStyle w:val="neslovanodstavec"/>
      </w:pPr>
      <w:r>
        <w:t>…………………………………………………………………</w:t>
      </w:r>
    </w:p>
    <w:p w14:paraId="044BD609" w14:textId="77777777" w:rsidR="003779C1" w:rsidRDefault="008E0F1B" w:rsidP="003779C1">
      <w:pPr>
        <w:pStyle w:val="neslovanodstavec"/>
      </w:pPr>
      <w:r>
        <w:t>Petr Drahoš</w:t>
      </w:r>
      <w:r w:rsidR="003779C1" w:rsidRPr="00E6384A">
        <w:t xml:space="preserve">, </w:t>
      </w:r>
      <w:r w:rsidRPr="008E0F1B">
        <w:t>předseda správní rady</w:t>
      </w:r>
    </w:p>
    <w:p w14:paraId="6C5EDC0D" w14:textId="77777777" w:rsidR="003779C1" w:rsidRPr="00D33DBC" w:rsidRDefault="008E0F1B" w:rsidP="003779C1">
      <w:pPr>
        <w:pStyle w:val="neslovanodstavec"/>
      </w:pPr>
      <w:r>
        <w:t xml:space="preserve">FREE ZONE </w:t>
      </w:r>
      <w:r w:rsidR="00CA28E1">
        <w:t xml:space="preserve">Pardubice </w:t>
      </w:r>
      <w:r>
        <w:t>a.s.</w:t>
      </w:r>
    </w:p>
    <w:sectPr w:rsidR="003779C1" w:rsidRPr="00D33DBC" w:rsidSect="00F9686C">
      <w:pgSz w:w="11906" w:h="16838"/>
      <w:pgMar w:top="1247" w:right="1247" w:bottom="124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B69DF" w14:textId="77777777" w:rsidR="00584413" w:rsidRDefault="00584413" w:rsidP="005D3FF2">
      <w:r>
        <w:separator/>
      </w:r>
    </w:p>
  </w:endnote>
  <w:endnote w:type="continuationSeparator" w:id="0">
    <w:p w14:paraId="2F5E4699" w14:textId="77777777" w:rsidR="00584413" w:rsidRDefault="00584413" w:rsidP="005D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6DC3" w14:textId="77777777" w:rsidR="00584413" w:rsidRDefault="00584413" w:rsidP="005D3FF2">
      <w:r>
        <w:separator/>
      </w:r>
    </w:p>
  </w:footnote>
  <w:footnote w:type="continuationSeparator" w:id="0">
    <w:p w14:paraId="65653FF2" w14:textId="77777777" w:rsidR="00584413" w:rsidRDefault="00584413" w:rsidP="005D3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B3D"/>
    <w:multiLevelType w:val="hybridMultilevel"/>
    <w:tmpl w:val="0522646C"/>
    <w:lvl w:ilvl="0" w:tplc="1AD841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437D"/>
    <w:multiLevelType w:val="hybridMultilevel"/>
    <w:tmpl w:val="42A056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44872"/>
    <w:multiLevelType w:val="hybridMultilevel"/>
    <w:tmpl w:val="F2C61A28"/>
    <w:lvl w:ilvl="0" w:tplc="06261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94028"/>
    <w:multiLevelType w:val="hybridMultilevel"/>
    <w:tmpl w:val="B36E0588"/>
    <w:lvl w:ilvl="0" w:tplc="60004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61035C"/>
    <w:multiLevelType w:val="multilevel"/>
    <w:tmpl w:val="6BB6A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1F750981"/>
    <w:multiLevelType w:val="hybridMultilevel"/>
    <w:tmpl w:val="AB78A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87976"/>
    <w:multiLevelType w:val="multilevel"/>
    <w:tmpl w:val="75C0A5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4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256E378A"/>
    <w:multiLevelType w:val="multilevel"/>
    <w:tmpl w:val="89ECBB1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4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268C1183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2A97116A"/>
    <w:multiLevelType w:val="hybridMultilevel"/>
    <w:tmpl w:val="77C65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B6590"/>
    <w:multiLevelType w:val="hybridMultilevel"/>
    <w:tmpl w:val="393AD1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F27BA0"/>
    <w:multiLevelType w:val="multilevel"/>
    <w:tmpl w:val="D38A063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386F3D82"/>
    <w:multiLevelType w:val="multilevel"/>
    <w:tmpl w:val="67C8FB9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4" w15:restartNumberingAfterBreak="0">
    <w:nsid w:val="3BEA4DA6"/>
    <w:multiLevelType w:val="hybridMultilevel"/>
    <w:tmpl w:val="5EB0070E"/>
    <w:lvl w:ilvl="0" w:tplc="36D88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91DF7"/>
    <w:multiLevelType w:val="hybridMultilevel"/>
    <w:tmpl w:val="ABF42862"/>
    <w:lvl w:ilvl="0" w:tplc="7C624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73723"/>
    <w:multiLevelType w:val="hybridMultilevel"/>
    <w:tmpl w:val="EFA4028C"/>
    <w:lvl w:ilvl="0" w:tplc="36D88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038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A909F6"/>
    <w:multiLevelType w:val="multilevel"/>
    <w:tmpl w:val="3BFED586"/>
    <w:lvl w:ilvl="0">
      <w:start w:val="1"/>
      <w:numFmt w:val="upperRoman"/>
      <w:pStyle w:val="Nadpis1"/>
      <w:lvlText w:val="%1."/>
      <w:lvlJc w:val="left"/>
      <w:pPr>
        <w:ind w:left="1440" w:hanging="533"/>
      </w:pPr>
      <w:rPr>
        <w:rFonts w:hint="default"/>
      </w:rPr>
    </w:lvl>
    <w:lvl w:ilvl="1">
      <w:start w:val="1"/>
      <w:numFmt w:val="ordinal"/>
      <w:pStyle w:val="slovanodstavec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pStyle w:val="odrkovanodstavec"/>
      <w:lvlText w:val=""/>
      <w:lvlJc w:val="left"/>
      <w:pPr>
        <w:tabs>
          <w:tab w:val="num" w:pos="851"/>
        </w:tabs>
        <w:ind w:left="1134" w:hanging="283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0" w:firstLine="0"/>
      </w:pPr>
      <w:rPr>
        <w:rFonts w:hint="default"/>
      </w:rPr>
    </w:lvl>
  </w:abstractNum>
  <w:abstractNum w:abstractNumId="19" w15:restartNumberingAfterBreak="0">
    <w:nsid w:val="40AB27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6A54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8023D4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A364920"/>
    <w:multiLevelType w:val="hybridMultilevel"/>
    <w:tmpl w:val="7D268F9A"/>
    <w:lvl w:ilvl="0" w:tplc="36D88B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6304EA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A74C0C"/>
    <w:multiLevelType w:val="hybridMultilevel"/>
    <w:tmpl w:val="4C62E3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6401F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449B1"/>
    <w:multiLevelType w:val="hybridMultilevel"/>
    <w:tmpl w:val="A7D06A64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EA4AF7"/>
    <w:multiLevelType w:val="multilevel"/>
    <w:tmpl w:val="F33CD86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4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686E0F45"/>
    <w:multiLevelType w:val="hybridMultilevel"/>
    <w:tmpl w:val="88A486B6"/>
    <w:lvl w:ilvl="0" w:tplc="2174D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334027"/>
    <w:multiLevelType w:val="hybridMultilevel"/>
    <w:tmpl w:val="82CAE780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A236E7"/>
    <w:multiLevelType w:val="hybridMultilevel"/>
    <w:tmpl w:val="D5AE11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4D328C"/>
    <w:multiLevelType w:val="singleLevel"/>
    <w:tmpl w:val="AA3099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766852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7D266C9F"/>
    <w:multiLevelType w:val="hybridMultilevel"/>
    <w:tmpl w:val="65FA9AB0"/>
    <w:lvl w:ilvl="0" w:tplc="040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83077">
    <w:abstractNumId w:val="1"/>
  </w:num>
  <w:num w:numId="2" w16cid:durableId="1937248330">
    <w:abstractNumId w:val="10"/>
  </w:num>
  <w:num w:numId="3" w16cid:durableId="1556769561">
    <w:abstractNumId w:val="24"/>
  </w:num>
  <w:num w:numId="4" w16cid:durableId="1091318702">
    <w:abstractNumId w:val="27"/>
  </w:num>
  <w:num w:numId="5" w16cid:durableId="1705248658">
    <w:abstractNumId w:val="26"/>
  </w:num>
  <w:num w:numId="6" w16cid:durableId="7552325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4894187">
    <w:abstractNumId w:val="23"/>
  </w:num>
  <w:num w:numId="8" w16cid:durableId="243420640">
    <w:abstractNumId w:val="30"/>
  </w:num>
  <w:num w:numId="9" w16cid:durableId="453670277">
    <w:abstractNumId w:val="11"/>
  </w:num>
  <w:num w:numId="10" w16cid:durableId="1979994352">
    <w:abstractNumId w:val="22"/>
  </w:num>
  <w:num w:numId="11" w16cid:durableId="584610200">
    <w:abstractNumId w:val="14"/>
  </w:num>
  <w:num w:numId="12" w16cid:durableId="586112475">
    <w:abstractNumId w:val="5"/>
  </w:num>
  <w:num w:numId="13" w16cid:durableId="1414932164">
    <w:abstractNumId w:val="16"/>
  </w:num>
  <w:num w:numId="14" w16cid:durableId="868252760">
    <w:abstractNumId w:val="15"/>
  </w:num>
  <w:num w:numId="15" w16cid:durableId="966861262">
    <w:abstractNumId w:val="28"/>
  </w:num>
  <w:num w:numId="16" w16cid:durableId="969475784">
    <w:abstractNumId w:val="9"/>
  </w:num>
  <w:num w:numId="17" w16cid:durableId="812648443">
    <w:abstractNumId w:val="3"/>
  </w:num>
  <w:num w:numId="18" w16cid:durableId="49767841">
    <w:abstractNumId w:val="2"/>
  </w:num>
  <w:num w:numId="19" w16cid:durableId="1365253873">
    <w:abstractNumId w:val="12"/>
  </w:num>
  <w:num w:numId="20" w16cid:durableId="1761557562">
    <w:abstractNumId w:val="8"/>
  </w:num>
  <w:num w:numId="21" w16cid:durableId="4796185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6775959">
    <w:abstractNumId w:val="4"/>
  </w:num>
  <w:num w:numId="23" w16cid:durableId="540016868">
    <w:abstractNumId w:val="13"/>
  </w:num>
  <w:num w:numId="24" w16cid:durableId="19210602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0848339">
    <w:abstractNumId w:val="21"/>
  </w:num>
  <w:num w:numId="26" w16cid:durableId="1944265059">
    <w:abstractNumId w:val="25"/>
  </w:num>
  <w:num w:numId="27" w16cid:durableId="1159229998">
    <w:abstractNumId w:val="31"/>
  </w:num>
  <w:num w:numId="28" w16cid:durableId="515119185">
    <w:abstractNumId w:val="6"/>
  </w:num>
  <w:num w:numId="29" w16cid:durableId="463163526">
    <w:abstractNumId w:val="7"/>
  </w:num>
  <w:num w:numId="30" w16cid:durableId="1655833901">
    <w:abstractNumId w:val="0"/>
  </w:num>
  <w:num w:numId="31" w16cid:durableId="458185797">
    <w:abstractNumId w:val="18"/>
  </w:num>
  <w:num w:numId="32" w16cid:durableId="3064748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471077">
    <w:abstractNumId w:val="19"/>
  </w:num>
  <w:num w:numId="34" w16cid:durableId="1463886273">
    <w:abstractNumId w:val="29"/>
  </w:num>
  <w:num w:numId="35" w16cid:durableId="796071720">
    <w:abstractNumId w:val="17"/>
  </w:num>
  <w:num w:numId="36" w16cid:durableId="459422527">
    <w:abstractNumId w:val="20"/>
  </w:num>
  <w:num w:numId="37" w16cid:durableId="12718575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8D"/>
    <w:rsid w:val="000046E6"/>
    <w:rsid w:val="00017061"/>
    <w:rsid w:val="00045FEF"/>
    <w:rsid w:val="00073566"/>
    <w:rsid w:val="000C1736"/>
    <w:rsid w:val="000C2186"/>
    <w:rsid w:val="000C5739"/>
    <w:rsid w:val="000D0F46"/>
    <w:rsid w:val="000D45A2"/>
    <w:rsid w:val="000F6FA3"/>
    <w:rsid w:val="001121D4"/>
    <w:rsid w:val="001123AD"/>
    <w:rsid w:val="0013744F"/>
    <w:rsid w:val="0017100B"/>
    <w:rsid w:val="001974AE"/>
    <w:rsid w:val="001A649F"/>
    <w:rsid w:val="001A7192"/>
    <w:rsid w:val="00221422"/>
    <w:rsid w:val="0027706E"/>
    <w:rsid w:val="00295EAE"/>
    <w:rsid w:val="002D0A34"/>
    <w:rsid w:val="002F1494"/>
    <w:rsid w:val="00320A61"/>
    <w:rsid w:val="00323D1A"/>
    <w:rsid w:val="0033166F"/>
    <w:rsid w:val="00346D8E"/>
    <w:rsid w:val="003779C1"/>
    <w:rsid w:val="00380050"/>
    <w:rsid w:val="003E305E"/>
    <w:rsid w:val="003E457E"/>
    <w:rsid w:val="004018EF"/>
    <w:rsid w:val="00412C37"/>
    <w:rsid w:val="00426877"/>
    <w:rsid w:val="004370CE"/>
    <w:rsid w:val="00485E10"/>
    <w:rsid w:val="004D4160"/>
    <w:rsid w:val="00514B75"/>
    <w:rsid w:val="00531D39"/>
    <w:rsid w:val="0053710A"/>
    <w:rsid w:val="00556E8B"/>
    <w:rsid w:val="00584413"/>
    <w:rsid w:val="00590BBB"/>
    <w:rsid w:val="005940A2"/>
    <w:rsid w:val="00596E5C"/>
    <w:rsid w:val="005D3FF2"/>
    <w:rsid w:val="005E3F79"/>
    <w:rsid w:val="005F0535"/>
    <w:rsid w:val="005F51EF"/>
    <w:rsid w:val="00621394"/>
    <w:rsid w:val="00625C8C"/>
    <w:rsid w:val="00677927"/>
    <w:rsid w:val="00681C4A"/>
    <w:rsid w:val="00696D19"/>
    <w:rsid w:val="006A46C9"/>
    <w:rsid w:val="006B2D7D"/>
    <w:rsid w:val="006D79A6"/>
    <w:rsid w:val="006F29A0"/>
    <w:rsid w:val="006F3BB5"/>
    <w:rsid w:val="00710CAC"/>
    <w:rsid w:val="00720606"/>
    <w:rsid w:val="0075704C"/>
    <w:rsid w:val="0077516D"/>
    <w:rsid w:val="00797904"/>
    <w:rsid w:val="007A7D4A"/>
    <w:rsid w:val="007F4F33"/>
    <w:rsid w:val="00825C55"/>
    <w:rsid w:val="00833989"/>
    <w:rsid w:val="008436A2"/>
    <w:rsid w:val="008526CC"/>
    <w:rsid w:val="0085294B"/>
    <w:rsid w:val="00855814"/>
    <w:rsid w:val="00855D2C"/>
    <w:rsid w:val="0086617A"/>
    <w:rsid w:val="0087159E"/>
    <w:rsid w:val="00877275"/>
    <w:rsid w:val="008912F3"/>
    <w:rsid w:val="008A2BFD"/>
    <w:rsid w:val="008B524F"/>
    <w:rsid w:val="008D351E"/>
    <w:rsid w:val="008E0F1B"/>
    <w:rsid w:val="00927CCB"/>
    <w:rsid w:val="00935F63"/>
    <w:rsid w:val="00940F03"/>
    <w:rsid w:val="00950EF1"/>
    <w:rsid w:val="00952ECA"/>
    <w:rsid w:val="00965898"/>
    <w:rsid w:val="0099701E"/>
    <w:rsid w:val="009B20DF"/>
    <w:rsid w:val="009C794D"/>
    <w:rsid w:val="009D6E27"/>
    <w:rsid w:val="00A06740"/>
    <w:rsid w:val="00A10FC7"/>
    <w:rsid w:val="00A16C12"/>
    <w:rsid w:val="00A51AE4"/>
    <w:rsid w:val="00A60139"/>
    <w:rsid w:val="00A641C8"/>
    <w:rsid w:val="00A81A7C"/>
    <w:rsid w:val="00A94C5A"/>
    <w:rsid w:val="00AE4D52"/>
    <w:rsid w:val="00B66155"/>
    <w:rsid w:val="00B77751"/>
    <w:rsid w:val="00B84EA3"/>
    <w:rsid w:val="00BA2CB1"/>
    <w:rsid w:val="00BA3C0B"/>
    <w:rsid w:val="00BA5D77"/>
    <w:rsid w:val="00BB14B0"/>
    <w:rsid w:val="00BB2280"/>
    <w:rsid w:val="00BB281B"/>
    <w:rsid w:val="00BE6020"/>
    <w:rsid w:val="00BF48BF"/>
    <w:rsid w:val="00C166B1"/>
    <w:rsid w:val="00C60394"/>
    <w:rsid w:val="00C64DEF"/>
    <w:rsid w:val="00C67361"/>
    <w:rsid w:val="00C82873"/>
    <w:rsid w:val="00C86B2A"/>
    <w:rsid w:val="00C90593"/>
    <w:rsid w:val="00CA28E1"/>
    <w:rsid w:val="00CA2A2C"/>
    <w:rsid w:val="00CB33FE"/>
    <w:rsid w:val="00CC6231"/>
    <w:rsid w:val="00CD2F51"/>
    <w:rsid w:val="00CE00BA"/>
    <w:rsid w:val="00CE0B94"/>
    <w:rsid w:val="00CE25AF"/>
    <w:rsid w:val="00CF2B41"/>
    <w:rsid w:val="00D2488E"/>
    <w:rsid w:val="00D33DBC"/>
    <w:rsid w:val="00D51DBF"/>
    <w:rsid w:val="00D61EF6"/>
    <w:rsid w:val="00D717A0"/>
    <w:rsid w:val="00DC32A4"/>
    <w:rsid w:val="00DD7CEE"/>
    <w:rsid w:val="00DE1A67"/>
    <w:rsid w:val="00DE1E2B"/>
    <w:rsid w:val="00E26817"/>
    <w:rsid w:val="00E308EC"/>
    <w:rsid w:val="00E416DC"/>
    <w:rsid w:val="00E41F09"/>
    <w:rsid w:val="00E45BBE"/>
    <w:rsid w:val="00E54478"/>
    <w:rsid w:val="00E73181"/>
    <w:rsid w:val="00E84D9F"/>
    <w:rsid w:val="00E8629A"/>
    <w:rsid w:val="00E8703D"/>
    <w:rsid w:val="00E93244"/>
    <w:rsid w:val="00ED67AF"/>
    <w:rsid w:val="00EF6427"/>
    <w:rsid w:val="00F0293B"/>
    <w:rsid w:val="00F35748"/>
    <w:rsid w:val="00F37C23"/>
    <w:rsid w:val="00F57BED"/>
    <w:rsid w:val="00F76E78"/>
    <w:rsid w:val="00F9090E"/>
    <w:rsid w:val="00F9686C"/>
    <w:rsid w:val="00FA06AB"/>
    <w:rsid w:val="00FC5C74"/>
    <w:rsid w:val="00FD6C70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5F79D1B"/>
  <w15:docId w15:val="{A2D96772-18BE-406F-8A4C-E55B62BE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40F03"/>
    <w:pPr>
      <w:keepNext/>
      <w:numPr>
        <w:numId w:val="31"/>
      </w:numPr>
      <w:spacing w:before="240" w:after="120"/>
      <w:jc w:val="center"/>
      <w:outlineLvl w:val="0"/>
    </w:pPr>
    <w:rPr>
      <w:rFonts w:ascii="Cambria" w:hAnsi="Cambria"/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3"/>
      </w:numPr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3"/>
      </w:numPr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3"/>
      </w:numPr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3"/>
      </w:num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3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3"/>
      </w:numPr>
      <w:spacing w:before="240" w:after="60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numPr>
        <w:ilvl w:val="7"/>
        <w:numId w:val="23"/>
      </w:num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23"/>
      </w:num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next w:val="Normln"/>
    <w:link w:val="slovanodstavecChar"/>
    <w:qFormat/>
    <w:rsid w:val="00940F03"/>
    <w:pPr>
      <w:numPr>
        <w:ilvl w:val="1"/>
        <w:numId w:val="31"/>
      </w:numPr>
      <w:spacing w:before="120"/>
      <w:jc w:val="both"/>
    </w:pPr>
    <w:rPr>
      <w:rFonts w:ascii="Calibri" w:hAnsi="Calibri"/>
    </w:rPr>
  </w:style>
  <w:style w:type="paragraph" w:customStyle="1" w:styleId="odrkovanodstavec">
    <w:name w:val="odrážkovaný odstavec"/>
    <w:basedOn w:val="slovanodstavec"/>
    <w:qFormat/>
    <w:pPr>
      <w:numPr>
        <w:ilvl w:val="3"/>
      </w:numPr>
    </w:pPr>
  </w:style>
  <w:style w:type="paragraph" w:customStyle="1" w:styleId="Styl1">
    <w:name w:val="Styl1"/>
    <w:basedOn w:val="Nadpis1"/>
    <w:qFormat/>
  </w:style>
  <w:style w:type="paragraph" w:customStyle="1" w:styleId="Hlavnnadpis">
    <w:name w:val="Hlavní nadpis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semiHidden/>
    <w:pPr>
      <w:tabs>
        <w:tab w:val="left" w:pos="360"/>
      </w:tabs>
      <w:spacing w:before="12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72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7275"/>
    <w:rPr>
      <w:rFonts w:ascii="Segoe UI" w:hAnsi="Segoe UI" w:cs="Segoe UI"/>
      <w:sz w:val="18"/>
      <w:szCs w:val="18"/>
    </w:rPr>
  </w:style>
  <w:style w:type="character" w:customStyle="1" w:styleId="slovanodstavecChar">
    <w:name w:val="číslovaný odstavec Char"/>
    <w:link w:val="slovanodstavec"/>
    <w:rsid w:val="00940F03"/>
    <w:rPr>
      <w:rFonts w:ascii="Calibri" w:hAnsi="Calibri"/>
      <w:sz w:val="24"/>
      <w:szCs w:val="24"/>
    </w:rPr>
  </w:style>
  <w:style w:type="paragraph" w:customStyle="1" w:styleId="psmena">
    <w:name w:val="písmena"/>
    <w:basedOn w:val="slovanodstavec"/>
    <w:qFormat/>
    <w:rsid w:val="00940F03"/>
    <w:pPr>
      <w:numPr>
        <w:ilvl w:val="2"/>
      </w:numPr>
    </w:pPr>
  </w:style>
  <w:style w:type="paragraph" w:customStyle="1" w:styleId="neslovanodstavec">
    <w:name w:val="nečíslovaný odstavec"/>
    <w:basedOn w:val="Normln"/>
    <w:qFormat/>
    <w:rsid w:val="004370CE"/>
    <w:rPr>
      <w:rFonts w:ascii="Calibri" w:hAnsi="Calibri"/>
    </w:rPr>
  </w:style>
  <w:style w:type="paragraph" w:customStyle="1" w:styleId="Styl2">
    <w:name w:val="Styl2"/>
    <w:basedOn w:val="neslovanodstavec"/>
    <w:qFormat/>
    <w:rsid w:val="004370CE"/>
  </w:style>
  <w:style w:type="paragraph" w:styleId="Zhlav">
    <w:name w:val="header"/>
    <w:basedOn w:val="Normln"/>
    <w:link w:val="ZhlavChar"/>
    <w:uiPriority w:val="99"/>
    <w:unhideWhenUsed/>
    <w:rsid w:val="005D3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3FF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D3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3F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815B1-DB52-46C5-A046-277EF231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2028</Words>
  <Characters>11966</Characters>
  <Application>Microsoft Office Word</Application>
  <DocSecurity>4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Účastníci:</vt:lpstr>
    </vt:vector>
  </TitlesOfParts>
  <Company>Panasonic Automotive Systems Czech</Company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Účastníci:</dc:title>
  <dc:creator>juditas</dc:creator>
  <cp:lastModifiedBy>DpmP a.s. DpmP a.s.</cp:lastModifiedBy>
  <cp:revision>2</cp:revision>
  <cp:lastPrinted>2023-01-16T10:11:00Z</cp:lastPrinted>
  <dcterms:created xsi:type="dcterms:W3CDTF">2023-06-22T08:04:00Z</dcterms:created>
  <dcterms:modified xsi:type="dcterms:W3CDTF">2023-06-22T08:04:00Z</dcterms:modified>
</cp:coreProperties>
</file>