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0E" w:rsidRPr="003E7751" w:rsidRDefault="0085400E" w:rsidP="0085400E">
      <w:pPr>
        <w:spacing w:before="120" w:after="120"/>
        <w:jc w:val="center"/>
        <w:rPr>
          <w:rFonts w:ascii="Arial" w:hAnsi="Arial" w:cs="Arial"/>
          <w:b/>
          <w:sz w:val="21"/>
          <w:szCs w:val="21"/>
        </w:rPr>
      </w:pPr>
      <w:r w:rsidRPr="003E7751">
        <w:rPr>
          <w:rFonts w:ascii="Arial" w:hAnsi="Arial" w:cs="Arial"/>
          <w:b/>
          <w:sz w:val="21"/>
          <w:szCs w:val="21"/>
        </w:rPr>
        <w:t>PODLICENČNÍ SMLOUVA</w:t>
      </w:r>
    </w:p>
    <w:p w:rsidR="0085400E" w:rsidRPr="003E7751" w:rsidRDefault="0085400E" w:rsidP="0085400E">
      <w:pPr>
        <w:spacing w:before="120" w:after="120"/>
        <w:jc w:val="both"/>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I.</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Smluvní strany</w:t>
      </w:r>
    </w:p>
    <w:p w:rsidR="0085400E" w:rsidRPr="003E7751" w:rsidRDefault="0085400E" w:rsidP="0085400E">
      <w:pPr>
        <w:pStyle w:val="Prosttext1"/>
        <w:jc w:val="center"/>
        <w:rPr>
          <w:rFonts w:ascii="Arial" w:hAnsi="Arial" w:cs="Arial"/>
          <w:b/>
          <w:sz w:val="21"/>
          <w:szCs w:val="21"/>
        </w:rPr>
      </w:pPr>
    </w:p>
    <w:p w:rsidR="0085400E" w:rsidRPr="0090777C" w:rsidRDefault="0085400E" w:rsidP="0085400E">
      <w:pPr>
        <w:pStyle w:val="Prosttext1"/>
        <w:jc w:val="center"/>
        <w:rPr>
          <w:rFonts w:ascii="Arial" w:hAnsi="Arial" w:cs="Arial"/>
          <w:b/>
          <w:sz w:val="21"/>
          <w:szCs w:val="21"/>
        </w:rPr>
      </w:pPr>
    </w:p>
    <w:p w:rsidR="0085400E" w:rsidRPr="0090777C" w:rsidRDefault="0085400E" w:rsidP="0085400E">
      <w:pPr>
        <w:ind w:left="284" w:hanging="284"/>
        <w:jc w:val="both"/>
        <w:rPr>
          <w:rStyle w:val="platne1"/>
          <w:rFonts w:ascii="Arial" w:hAnsi="Arial" w:cs="Arial"/>
          <w:sz w:val="21"/>
          <w:szCs w:val="21"/>
        </w:rPr>
      </w:pPr>
      <w:r w:rsidRPr="0090777C">
        <w:rPr>
          <w:rFonts w:ascii="Arial" w:hAnsi="Arial" w:cs="Arial"/>
          <w:b/>
          <w:bCs/>
          <w:sz w:val="21"/>
          <w:szCs w:val="21"/>
        </w:rPr>
        <w:t>Národní filmový archiv</w:t>
      </w:r>
      <w:r w:rsidRPr="0090777C">
        <w:rPr>
          <w:rFonts w:ascii="Arial" w:hAnsi="Arial" w:cs="Arial"/>
          <w:bCs/>
          <w:sz w:val="21"/>
          <w:szCs w:val="21"/>
        </w:rPr>
        <w:t>, příspěvková organizace</w:t>
      </w:r>
    </w:p>
    <w:p w:rsidR="0085400E" w:rsidRPr="0090777C" w:rsidRDefault="0085400E" w:rsidP="0085400E">
      <w:pPr>
        <w:keepNext/>
        <w:rPr>
          <w:rFonts w:ascii="Arial" w:hAnsi="Arial" w:cs="Arial"/>
          <w:sz w:val="21"/>
          <w:szCs w:val="21"/>
        </w:rPr>
      </w:pPr>
      <w:r w:rsidRPr="0090777C">
        <w:rPr>
          <w:rFonts w:ascii="Arial" w:hAnsi="Arial" w:cs="Arial"/>
          <w:sz w:val="21"/>
          <w:szCs w:val="21"/>
        </w:rPr>
        <w:t xml:space="preserve">se sídlem Praha 3, Malešická 12, Praha 3 </w:t>
      </w:r>
    </w:p>
    <w:p w:rsidR="0085400E" w:rsidRPr="0090777C" w:rsidRDefault="0085400E" w:rsidP="0085400E">
      <w:pPr>
        <w:rPr>
          <w:rFonts w:ascii="Arial" w:hAnsi="Arial" w:cs="Arial"/>
          <w:sz w:val="21"/>
          <w:szCs w:val="21"/>
        </w:rPr>
      </w:pPr>
      <w:r w:rsidRPr="0090777C">
        <w:rPr>
          <w:rFonts w:ascii="Arial" w:hAnsi="Arial" w:cs="Arial"/>
          <w:sz w:val="21"/>
          <w:szCs w:val="21"/>
        </w:rPr>
        <w:t>IČ: 00057266,</w:t>
      </w:r>
    </w:p>
    <w:p w:rsidR="0085400E" w:rsidRPr="0090777C" w:rsidRDefault="0085400E" w:rsidP="0085400E">
      <w:pPr>
        <w:rPr>
          <w:rFonts w:ascii="Arial" w:hAnsi="Arial" w:cs="Arial"/>
          <w:sz w:val="21"/>
          <w:szCs w:val="21"/>
        </w:rPr>
      </w:pPr>
      <w:r w:rsidRPr="0090777C">
        <w:rPr>
          <w:rFonts w:ascii="Arial" w:hAnsi="Arial" w:cs="Arial"/>
          <w:sz w:val="21"/>
          <w:szCs w:val="21"/>
        </w:rPr>
        <w:t>DIČ: CZ00057266</w:t>
      </w:r>
    </w:p>
    <w:p w:rsidR="0090777C" w:rsidRPr="0090777C" w:rsidRDefault="0090777C" w:rsidP="0090777C">
      <w:pPr>
        <w:rPr>
          <w:rFonts w:ascii="Arial" w:hAnsi="Arial" w:cs="Arial"/>
          <w:sz w:val="21"/>
          <w:szCs w:val="21"/>
        </w:rPr>
      </w:pPr>
      <w:r w:rsidRPr="0090777C">
        <w:rPr>
          <w:rFonts w:ascii="Arial" w:hAnsi="Arial" w:cs="Arial"/>
          <w:sz w:val="21"/>
          <w:szCs w:val="21"/>
        </w:rPr>
        <w:t>Bankovní spojení: Česká národní banka, Na Příkopě 28, 115 03 Praha1</w:t>
      </w:r>
    </w:p>
    <w:p w:rsidR="0090777C" w:rsidRPr="0090777C" w:rsidRDefault="0090777C" w:rsidP="0090777C">
      <w:pPr>
        <w:rPr>
          <w:rFonts w:ascii="Arial" w:hAnsi="Arial" w:cs="Arial"/>
          <w:sz w:val="21"/>
          <w:szCs w:val="21"/>
        </w:rPr>
      </w:pPr>
      <w:r w:rsidRPr="0090777C">
        <w:rPr>
          <w:rFonts w:ascii="Arial" w:hAnsi="Arial" w:cs="Arial"/>
          <w:sz w:val="21"/>
          <w:szCs w:val="21"/>
        </w:rPr>
        <w:t xml:space="preserve">Č.ú.: </w:t>
      </w:r>
      <w:r w:rsidR="001E32C3">
        <w:rPr>
          <w:rFonts w:ascii="Arial" w:hAnsi="Arial" w:cs="Arial"/>
          <w:sz w:val="21"/>
          <w:szCs w:val="21"/>
        </w:rPr>
        <w:t>XXXXXXXXXXXXXXXXXXXXXXXXXXXX</w:t>
      </w:r>
    </w:p>
    <w:p w:rsidR="0085400E" w:rsidRPr="0090777C" w:rsidRDefault="0085400E" w:rsidP="0090777C">
      <w:pPr>
        <w:rPr>
          <w:rFonts w:ascii="Arial" w:hAnsi="Arial" w:cs="Arial"/>
          <w:sz w:val="21"/>
          <w:szCs w:val="21"/>
        </w:rPr>
      </w:pPr>
      <w:r w:rsidRPr="0090777C">
        <w:rPr>
          <w:rFonts w:ascii="Arial" w:hAnsi="Arial" w:cs="Arial"/>
          <w:sz w:val="21"/>
          <w:szCs w:val="21"/>
        </w:rPr>
        <w:t xml:space="preserve">zastoupený </w:t>
      </w:r>
      <w:r w:rsidR="001E32C3">
        <w:rPr>
          <w:rFonts w:ascii="Arial" w:hAnsi="Arial" w:cs="Arial"/>
          <w:sz w:val="21"/>
          <w:szCs w:val="21"/>
        </w:rPr>
        <w:t>XXXXXXXXXXXXXXXXXXXXXXXXXXXXXX</w:t>
      </w:r>
    </w:p>
    <w:p w:rsidR="0085400E" w:rsidRPr="0090777C" w:rsidRDefault="0085400E" w:rsidP="0085400E">
      <w:pPr>
        <w:pStyle w:val="Prosttext"/>
        <w:ind w:right="261"/>
        <w:jc w:val="both"/>
        <w:rPr>
          <w:rFonts w:ascii="Arial" w:hAnsi="Arial" w:cs="Arial"/>
          <w:sz w:val="21"/>
          <w:szCs w:val="21"/>
        </w:rPr>
      </w:pPr>
      <w:r w:rsidRPr="0090777C">
        <w:rPr>
          <w:rFonts w:ascii="Arial" w:hAnsi="Arial" w:cs="Arial"/>
          <w:sz w:val="21"/>
          <w:szCs w:val="21"/>
        </w:rPr>
        <w:t>(dále jen „</w:t>
      </w:r>
      <w:r w:rsidRPr="0090777C">
        <w:rPr>
          <w:rFonts w:ascii="Arial" w:hAnsi="Arial" w:cs="Arial"/>
          <w:b/>
          <w:sz w:val="21"/>
          <w:szCs w:val="21"/>
        </w:rPr>
        <w:t>NFA</w:t>
      </w:r>
      <w:r w:rsidRPr="0090777C">
        <w:rPr>
          <w:rFonts w:ascii="Arial" w:hAnsi="Arial" w:cs="Arial"/>
          <w:sz w:val="21"/>
          <w:szCs w:val="21"/>
        </w:rPr>
        <w:t>“)</w:t>
      </w:r>
    </w:p>
    <w:p w:rsidR="0085400E" w:rsidRPr="003E7751" w:rsidRDefault="0085400E" w:rsidP="0085400E">
      <w:pPr>
        <w:pStyle w:val="Zkladntext"/>
        <w:rPr>
          <w:rFonts w:ascii="Arial" w:hAnsi="Arial" w:cs="Arial"/>
          <w:sz w:val="21"/>
          <w:szCs w:val="21"/>
        </w:rPr>
      </w:pPr>
    </w:p>
    <w:p w:rsidR="0085400E" w:rsidRPr="003E7751" w:rsidRDefault="0085400E" w:rsidP="0085400E">
      <w:pPr>
        <w:pStyle w:val="Zkladntext"/>
        <w:rPr>
          <w:rFonts w:ascii="Arial" w:hAnsi="Arial" w:cs="Arial"/>
          <w:b/>
          <w:bCs/>
          <w:sz w:val="21"/>
          <w:szCs w:val="21"/>
        </w:rPr>
      </w:pPr>
      <w:r w:rsidRPr="003E7751">
        <w:rPr>
          <w:rFonts w:ascii="Arial" w:hAnsi="Arial" w:cs="Arial"/>
          <w:b/>
          <w:bCs/>
          <w:sz w:val="21"/>
          <w:szCs w:val="21"/>
        </w:rPr>
        <w:t>a</w:t>
      </w:r>
    </w:p>
    <w:p w:rsidR="0085400E" w:rsidRPr="003E7751" w:rsidRDefault="0085400E" w:rsidP="0085400E">
      <w:pPr>
        <w:pStyle w:val="Zkladntext"/>
        <w:rPr>
          <w:rFonts w:ascii="Arial" w:hAnsi="Arial" w:cs="Arial"/>
          <w:b/>
          <w:bCs/>
          <w:sz w:val="21"/>
          <w:szCs w:val="21"/>
        </w:rPr>
      </w:pPr>
    </w:p>
    <w:p w:rsidR="0085400E" w:rsidRPr="003E7751" w:rsidRDefault="0085400E" w:rsidP="0085400E">
      <w:pPr>
        <w:pStyle w:val="Zkladntext"/>
        <w:rPr>
          <w:rStyle w:val="apple-converted-space"/>
          <w:rFonts w:ascii="Arial" w:hAnsi="Arial" w:cs="Arial"/>
          <w:b/>
          <w:sz w:val="21"/>
          <w:szCs w:val="21"/>
          <w:shd w:val="clear" w:color="auto" w:fill="FFFFFF"/>
        </w:rPr>
      </w:pPr>
      <w:r w:rsidRPr="003E7751">
        <w:rPr>
          <w:rFonts w:ascii="Arial" w:hAnsi="Arial" w:cs="Arial"/>
          <w:b/>
          <w:sz w:val="21"/>
          <w:szCs w:val="21"/>
          <w:shd w:val="clear" w:color="auto" w:fill="FFFFFF"/>
        </w:rPr>
        <w:t>ČESKÁ TELEVIZE</w:t>
      </w:r>
      <w:r w:rsidRPr="003E7751">
        <w:rPr>
          <w:rStyle w:val="apple-converted-space"/>
          <w:rFonts w:ascii="Arial" w:hAnsi="Arial" w:cs="Arial"/>
          <w:b/>
          <w:sz w:val="21"/>
          <w:szCs w:val="21"/>
          <w:shd w:val="clear" w:color="auto" w:fill="FFFFFF"/>
        </w:rPr>
        <w:t> </w:t>
      </w:r>
    </w:p>
    <w:p w:rsidR="0048028C" w:rsidRPr="003E7751" w:rsidRDefault="0048028C" w:rsidP="0085400E">
      <w:pPr>
        <w:pStyle w:val="Zkladntext"/>
        <w:rPr>
          <w:rFonts w:ascii="Arial" w:hAnsi="Arial" w:cs="Arial"/>
          <w:sz w:val="21"/>
          <w:szCs w:val="21"/>
        </w:rPr>
      </w:pPr>
      <w:r w:rsidRPr="003E7751">
        <w:rPr>
          <w:rFonts w:ascii="Arial" w:hAnsi="Arial" w:cs="Arial"/>
          <w:sz w:val="21"/>
          <w:szCs w:val="21"/>
        </w:rPr>
        <w:t>se sídlem: Kavčí hory, Na Hřebenech II 1132/4, 140 70 Praha 4</w:t>
      </w:r>
    </w:p>
    <w:p w:rsidR="0085400E" w:rsidRPr="003E7751" w:rsidRDefault="0085400E" w:rsidP="0085400E">
      <w:pPr>
        <w:pStyle w:val="Zkladntext"/>
        <w:rPr>
          <w:rFonts w:ascii="Arial" w:hAnsi="Arial" w:cs="Arial"/>
          <w:sz w:val="21"/>
          <w:szCs w:val="21"/>
        </w:rPr>
      </w:pPr>
      <w:r w:rsidRPr="003E7751">
        <w:rPr>
          <w:rFonts w:ascii="Arial" w:hAnsi="Arial" w:cs="Arial"/>
          <w:sz w:val="21"/>
          <w:szCs w:val="21"/>
        </w:rPr>
        <w:t>IČ: 00027383</w:t>
      </w:r>
    </w:p>
    <w:p w:rsidR="0085400E" w:rsidRPr="003E7751" w:rsidRDefault="0085400E" w:rsidP="0085400E">
      <w:pPr>
        <w:pStyle w:val="Zkladntext"/>
        <w:rPr>
          <w:rFonts w:ascii="Arial" w:hAnsi="Arial" w:cs="Arial"/>
          <w:sz w:val="21"/>
          <w:szCs w:val="21"/>
        </w:rPr>
      </w:pPr>
      <w:r w:rsidRPr="003E7751">
        <w:rPr>
          <w:rFonts w:ascii="Arial" w:hAnsi="Arial" w:cs="Arial"/>
          <w:sz w:val="21"/>
          <w:szCs w:val="21"/>
        </w:rPr>
        <w:t>DIČ: CZ00027383</w:t>
      </w:r>
    </w:p>
    <w:p w:rsidR="00605791" w:rsidRPr="003E7751" w:rsidRDefault="00605791" w:rsidP="00605791">
      <w:pPr>
        <w:pStyle w:val="Zkladntext"/>
        <w:rPr>
          <w:rFonts w:ascii="Arial" w:hAnsi="Arial" w:cs="Arial"/>
          <w:sz w:val="21"/>
          <w:szCs w:val="21"/>
        </w:rPr>
      </w:pPr>
      <w:r w:rsidRPr="003E7751">
        <w:rPr>
          <w:rFonts w:ascii="Arial" w:hAnsi="Arial" w:cs="Arial"/>
          <w:sz w:val="21"/>
          <w:szCs w:val="21"/>
        </w:rPr>
        <w:t>Bankovní spojení: Česká spořitelna a.s., č.ú. 1540252/0800</w:t>
      </w:r>
    </w:p>
    <w:p w:rsidR="0085400E" w:rsidRPr="003E7751" w:rsidRDefault="0085400E" w:rsidP="0085400E">
      <w:pPr>
        <w:rPr>
          <w:rFonts w:ascii="Arial" w:hAnsi="Arial" w:cs="Arial"/>
          <w:spacing w:val="-2"/>
          <w:sz w:val="21"/>
          <w:szCs w:val="21"/>
        </w:rPr>
      </w:pPr>
      <w:r w:rsidRPr="003E7751">
        <w:rPr>
          <w:rFonts w:ascii="Arial" w:hAnsi="Arial" w:cs="Arial"/>
          <w:spacing w:val="-2"/>
          <w:sz w:val="21"/>
          <w:szCs w:val="21"/>
        </w:rPr>
        <w:t>zřízená zákonem č.483/1991 Sb. o České televizi, nezapisuje se do obchodního rejstříku</w:t>
      </w:r>
    </w:p>
    <w:p w:rsidR="0048028C" w:rsidRPr="003E7751" w:rsidRDefault="0048028C" w:rsidP="0048028C">
      <w:pPr>
        <w:rPr>
          <w:rFonts w:ascii="Arial" w:hAnsi="Arial" w:cs="Arial"/>
          <w:spacing w:val="-2"/>
          <w:sz w:val="21"/>
          <w:szCs w:val="21"/>
        </w:rPr>
      </w:pPr>
      <w:r w:rsidRPr="003E7751">
        <w:rPr>
          <w:rFonts w:ascii="Arial" w:hAnsi="Arial" w:cs="Arial"/>
          <w:spacing w:val="-2"/>
          <w:sz w:val="21"/>
          <w:szCs w:val="21"/>
        </w:rPr>
        <w:t xml:space="preserve">zastoupená panem </w:t>
      </w:r>
      <w:r w:rsidR="001E32C3">
        <w:rPr>
          <w:rFonts w:ascii="Arial" w:hAnsi="Arial" w:cs="Arial"/>
          <w:spacing w:val="-2"/>
          <w:sz w:val="21"/>
          <w:szCs w:val="21"/>
        </w:rPr>
        <w:t>XXXXXXXXXXXXXXXXXXXXXXXXXXXX</w:t>
      </w:r>
    </w:p>
    <w:p w:rsidR="0085400E" w:rsidRPr="003E7751" w:rsidRDefault="0085400E" w:rsidP="0085400E">
      <w:pPr>
        <w:pStyle w:val="Zkladntext"/>
        <w:rPr>
          <w:rFonts w:ascii="Arial" w:hAnsi="Arial" w:cs="Arial"/>
          <w:sz w:val="21"/>
          <w:szCs w:val="21"/>
        </w:rPr>
      </w:pPr>
      <w:r w:rsidRPr="003E7751">
        <w:rPr>
          <w:rFonts w:ascii="Arial" w:hAnsi="Arial" w:cs="Arial"/>
          <w:sz w:val="21"/>
          <w:szCs w:val="21"/>
        </w:rPr>
        <w:t xml:space="preserve">(dále jen </w:t>
      </w:r>
      <w:r w:rsidRPr="003E7751">
        <w:rPr>
          <w:rFonts w:ascii="Arial" w:hAnsi="Arial" w:cs="Arial"/>
          <w:b/>
          <w:bCs/>
          <w:sz w:val="21"/>
          <w:szCs w:val="21"/>
        </w:rPr>
        <w:t>„Nabyvatel“</w:t>
      </w:r>
      <w:r w:rsidRPr="003E7751">
        <w:rPr>
          <w:rFonts w:ascii="Arial" w:hAnsi="Arial" w:cs="Arial"/>
          <w:sz w:val="21"/>
          <w:szCs w:val="21"/>
        </w:rPr>
        <w:t>)</w:t>
      </w:r>
    </w:p>
    <w:p w:rsidR="0085400E" w:rsidRPr="003E7751" w:rsidRDefault="0085400E" w:rsidP="0085400E">
      <w:pPr>
        <w:rPr>
          <w:rFonts w:ascii="Arial" w:hAnsi="Arial" w:cs="Arial"/>
          <w:sz w:val="21"/>
          <w:szCs w:val="21"/>
        </w:rPr>
      </w:pPr>
    </w:p>
    <w:p w:rsidR="0085400E" w:rsidRPr="003E7751" w:rsidRDefault="0085400E" w:rsidP="0085400E">
      <w:pPr>
        <w:jc w:val="both"/>
        <w:rPr>
          <w:rFonts w:ascii="Arial" w:hAnsi="Arial" w:cs="Arial"/>
          <w:sz w:val="21"/>
          <w:szCs w:val="21"/>
        </w:rPr>
      </w:pPr>
      <w:r w:rsidRPr="003E7751">
        <w:rPr>
          <w:rFonts w:ascii="Arial" w:hAnsi="Arial" w:cs="Arial"/>
          <w:sz w:val="21"/>
          <w:szCs w:val="21"/>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85400E" w:rsidRPr="003E7751" w:rsidRDefault="0085400E" w:rsidP="0085400E">
      <w:pPr>
        <w:rPr>
          <w:rFonts w:ascii="Arial" w:hAnsi="Arial" w:cs="Arial"/>
          <w:sz w:val="21"/>
          <w:szCs w:val="21"/>
        </w:rPr>
      </w:pPr>
    </w:p>
    <w:p w:rsidR="0085400E" w:rsidRPr="003E7751" w:rsidRDefault="0085400E" w:rsidP="0085400E">
      <w:pPr>
        <w:rPr>
          <w:rFonts w:ascii="Arial" w:hAnsi="Arial" w:cs="Arial"/>
          <w:sz w:val="21"/>
          <w:szCs w:val="21"/>
        </w:rPr>
      </w:pPr>
    </w:p>
    <w:p w:rsidR="008B3FED" w:rsidRPr="003E7751" w:rsidRDefault="008B3FED" w:rsidP="0085400E">
      <w:pPr>
        <w:rPr>
          <w:rFonts w:ascii="Arial" w:hAnsi="Arial" w:cs="Arial"/>
          <w:sz w:val="21"/>
          <w:szCs w:val="21"/>
        </w:rPr>
      </w:pPr>
    </w:p>
    <w:p w:rsidR="0085400E" w:rsidRPr="003E7751" w:rsidRDefault="0085400E" w:rsidP="0085400E">
      <w:pPr>
        <w:jc w:val="center"/>
        <w:rPr>
          <w:rFonts w:ascii="Arial" w:hAnsi="Arial" w:cs="Arial"/>
          <w:b/>
          <w:sz w:val="21"/>
          <w:szCs w:val="21"/>
        </w:rPr>
      </w:pPr>
      <w:r w:rsidRPr="003E7751">
        <w:rPr>
          <w:rFonts w:ascii="Arial" w:hAnsi="Arial" w:cs="Arial"/>
          <w:b/>
          <w:sz w:val="21"/>
          <w:szCs w:val="21"/>
        </w:rPr>
        <w:t>Podlicenční smlouvu</w:t>
      </w:r>
    </w:p>
    <w:p w:rsidR="0085400E" w:rsidRPr="003E7751" w:rsidRDefault="0085400E" w:rsidP="0085400E">
      <w:pPr>
        <w:jc w:val="center"/>
        <w:rPr>
          <w:rFonts w:ascii="Arial" w:hAnsi="Arial" w:cs="Arial"/>
          <w:b/>
          <w:sz w:val="21"/>
          <w:szCs w:val="21"/>
        </w:rPr>
      </w:pP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II.</w:t>
      </w: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Smluvní strany; Předmět smlouvy; Filmy</w:t>
      </w:r>
    </w:p>
    <w:p w:rsidR="0085400E" w:rsidRPr="003E7751" w:rsidRDefault="0085400E" w:rsidP="0085400E">
      <w:pPr>
        <w:pStyle w:val="Prosttext1"/>
        <w:numPr>
          <w:ilvl w:val="12"/>
          <w:numId w:val="0"/>
        </w:numPr>
        <w:jc w:val="center"/>
        <w:rPr>
          <w:rFonts w:ascii="Arial" w:hAnsi="Arial" w:cs="Arial"/>
          <w:b/>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 xml:space="preserve">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je na </w:t>
      </w:r>
      <w:r w:rsidR="001E32C3">
        <w:rPr>
          <w:rFonts w:ascii="Arial" w:hAnsi="Arial" w:cs="Arial"/>
          <w:sz w:val="21"/>
          <w:szCs w:val="21"/>
        </w:rPr>
        <w:t>XXXXXXXXXXXXXXXXXXXXXXXXXXXXXXXXXXXXXXXXXXXXXXXXXXXXXXXXXXXXXXXXXXXXXXXXXXXXXXXXXXXXXXXXXXXXXXXXXXXXXXXXXXXXXXXXXXXXXXXXXXXXXXXXXXXXXXXXXXXXXXXXXXXXXXXXXXXXXXXXXXXXXXXXXXXXXXXXXXXXXXXXXXXXXXXXXXXXXXXXXXXXXXXX</w:t>
      </w:r>
      <w:r w:rsidRPr="003E7751">
        <w:rPr>
          <w:rFonts w:ascii="Arial" w:hAnsi="Arial" w:cs="Arial"/>
          <w:sz w:val="21"/>
          <w:szCs w:val="21"/>
        </w:rPr>
        <w:t>, oprávněn udělovat podlicence (souhlasy) k užití touto smlouvou specifikovaných Filmů, a to z hlediska právních titulů a v rozsahu, jak jsou níže uvedeny. NFA má zájem udělit touto smlouvou za dále uvedených podmínek Nabyvateli souhlas s užitím Filmů touto smlouvou vymezených.</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Nabyvatel má zájem získat touto smlouvou za dále uvedených podmínek od NFA souhlas s užitím Filmů touto smlouvou vymezených.</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85400E" w:rsidRPr="003E7751" w:rsidRDefault="0085400E" w:rsidP="0085400E">
      <w:pPr>
        <w:pStyle w:val="Prosttext1"/>
        <w:ind w:left="360"/>
        <w:jc w:val="both"/>
        <w:rPr>
          <w:rFonts w:ascii="Arial" w:hAnsi="Arial" w:cs="Arial"/>
          <w:sz w:val="21"/>
          <w:szCs w:val="21"/>
        </w:rPr>
      </w:pPr>
    </w:p>
    <w:p w:rsidR="0048028C" w:rsidRPr="003E7751" w:rsidRDefault="0048028C" w:rsidP="0048028C">
      <w:pPr>
        <w:pStyle w:val="Prosttext1"/>
        <w:numPr>
          <w:ilvl w:val="0"/>
          <w:numId w:val="7"/>
        </w:numPr>
        <w:jc w:val="both"/>
        <w:rPr>
          <w:rFonts w:ascii="Arial" w:hAnsi="Arial" w:cs="Arial"/>
          <w:sz w:val="21"/>
          <w:szCs w:val="21"/>
        </w:rPr>
      </w:pPr>
      <w:r w:rsidRPr="003E7751">
        <w:rPr>
          <w:rFonts w:ascii="Arial" w:hAnsi="Arial" w:cs="Arial"/>
          <w:sz w:val="21"/>
          <w:szCs w:val="21"/>
        </w:rPr>
        <w:t>Filmy se pro účely této smlouvy rozumí audiovizuální díla uvedena v Příloze č. 1.</w:t>
      </w:r>
    </w:p>
    <w:p w:rsidR="0048028C" w:rsidRPr="003E7751" w:rsidRDefault="0048028C" w:rsidP="0048028C">
      <w:pPr>
        <w:pStyle w:val="Prosttext1"/>
        <w:jc w:val="both"/>
        <w:rPr>
          <w:rFonts w:ascii="Arial" w:hAnsi="Arial" w:cs="Arial"/>
          <w:sz w:val="21"/>
          <w:szCs w:val="21"/>
        </w:rPr>
      </w:pPr>
    </w:p>
    <w:p w:rsidR="0048028C" w:rsidRPr="003E7751" w:rsidRDefault="0048028C" w:rsidP="0048028C">
      <w:pPr>
        <w:pStyle w:val="Prosttext1"/>
        <w:ind w:left="426"/>
        <w:jc w:val="both"/>
        <w:rPr>
          <w:rFonts w:ascii="Arial" w:hAnsi="Arial" w:cs="Arial"/>
          <w:sz w:val="21"/>
          <w:szCs w:val="21"/>
        </w:rPr>
      </w:pPr>
      <w:r w:rsidRPr="003E7751">
        <w:rPr>
          <w:rFonts w:ascii="Arial" w:hAnsi="Arial" w:cs="Arial"/>
          <w:sz w:val="21"/>
          <w:szCs w:val="21"/>
        </w:rPr>
        <w:t xml:space="preserve"> (výše a dále jen společně jako „</w:t>
      </w:r>
      <w:r w:rsidRPr="003E7751">
        <w:rPr>
          <w:rFonts w:ascii="Arial" w:hAnsi="Arial" w:cs="Arial"/>
          <w:b/>
          <w:sz w:val="21"/>
          <w:szCs w:val="21"/>
        </w:rPr>
        <w:t>Filmy</w:t>
      </w:r>
      <w:r w:rsidRPr="003E7751">
        <w:rPr>
          <w:rFonts w:ascii="Arial" w:hAnsi="Arial" w:cs="Arial"/>
          <w:sz w:val="21"/>
          <w:szCs w:val="21"/>
        </w:rPr>
        <w:t>“).</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Souhlas s užitím Filmů, který je poskytován touto smlouvou, zahrnuje následující druhy souhlasů:</w:t>
      </w:r>
    </w:p>
    <w:p w:rsidR="0085400E" w:rsidRPr="003E7751" w:rsidRDefault="0085400E" w:rsidP="0085400E">
      <w:pPr>
        <w:pStyle w:val="Prosttext1"/>
        <w:ind w:left="360"/>
        <w:jc w:val="both"/>
        <w:rPr>
          <w:rFonts w:ascii="Arial" w:hAnsi="Arial" w:cs="Arial"/>
          <w:sz w:val="21"/>
          <w:szCs w:val="21"/>
        </w:rPr>
      </w:pPr>
    </w:p>
    <w:p w:rsidR="0085400E" w:rsidRPr="006E2904" w:rsidRDefault="001E32C3"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XXXXXXXXXXXXXXXXXXXXXXXXXXXXXXXXXXX</w:t>
      </w:r>
    </w:p>
    <w:p w:rsidR="0085400E" w:rsidRPr="006E2904" w:rsidRDefault="001E32C3"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XXXXXXXXXXXXXXXXXXXXXXXXXXXXXXXXXXXXXXXXXXXXXXXXX</w:t>
      </w:r>
    </w:p>
    <w:p w:rsidR="0085400E" w:rsidRPr="006E2904" w:rsidRDefault="001E32C3"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XXXXXXXXXXXXXXXXXXXXXXXXXXXXXXXXXXXXXXXXXXXXXXXXXXXXXXXXXXXXXXXXXXXXXXXXXXXXXXX</w:t>
      </w:r>
    </w:p>
    <w:p w:rsidR="0085400E" w:rsidRPr="003E7751" w:rsidRDefault="0085400E" w:rsidP="0085400E">
      <w:pPr>
        <w:pStyle w:val="Prosttext1"/>
        <w:ind w:left="360"/>
        <w:jc w:val="both"/>
        <w:rPr>
          <w:rFonts w:ascii="Arial" w:hAnsi="Arial" w:cs="Arial"/>
          <w:sz w:val="21"/>
          <w:szCs w:val="21"/>
          <w:highlight w:val="yellow"/>
        </w:rPr>
      </w:pPr>
    </w:p>
    <w:p w:rsidR="0085400E" w:rsidRPr="003E7751" w:rsidRDefault="0085400E" w:rsidP="0085400E">
      <w:pPr>
        <w:pStyle w:val="Prosttext1"/>
        <w:ind w:left="360"/>
        <w:jc w:val="both"/>
        <w:rPr>
          <w:rFonts w:ascii="Arial" w:hAnsi="Arial" w:cs="Arial"/>
          <w:b/>
          <w:sz w:val="21"/>
          <w:szCs w:val="21"/>
        </w:rPr>
      </w:pPr>
      <w:r w:rsidRPr="003E7751">
        <w:rPr>
          <w:rFonts w:ascii="Arial" w:hAnsi="Arial" w:cs="Arial"/>
          <w:sz w:val="21"/>
          <w:szCs w:val="21"/>
        </w:rPr>
        <w:t>(všechny druhy souhlasů dle tohoto ustanovení dále pro účely této smlouvy jednotně a společně nazývány jako „</w:t>
      </w:r>
      <w:r w:rsidRPr="003E7751">
        <w:rPr>
          <w:rFonts w:ascii="Arial" w:hAnsi="Arial" w:cs="Arial"/>
          <w:b/>
          <w:sz w:val="21"/>
          <w:szCs w:val="21"/>
        </w:rPr>
        <w:t>licence</w:t>
      </w:r>
      <w:r w:rsidRPr="003E7751">
        <w:rPr>
          <w:rFonts w:ascii="Arial" w:hAnsi="Arial" w:cs="Arial"/>
          <w:sz w:val="21"/>
          <w:szCs w:val="21"/>
        </w:rPr>
        <w:t>“).</w:t>
      </w:r>
    </w:p>
    <w:p w:rsidR="009A339E" w:rsidRPr="003E7751" w:rsidRDefault="009A339E" w:rsidP="0085400E">
      <w:pPr>
        <w:pStyle w:val="Prosttext1"/>
        <w:numPr>
          <w:ilvl w:val="12"/>
          <w:numId w:val="0"/>
        </w:numPr>
        <w:jc w:val="center"/>
        <w:rPr>
          <w:rFonts w:ascii="Arial" w:hAnsi="Arial" w:cs="Arial"/>
          <w:b/>
          <w:sz w:val="21"/>
          <w:szCs w:val="21"/>
        </w:rPr>
      </w:pP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 xml:space="preserve">III. </w:t>
      </w: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Licence</w:t>
      </w: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NFA touto smlouvou poskytuje Nabyvateli oprávnění k užití Filmů – licenci v níže uvedeném rozsahu: </w:t>
      </w:r>
    </w:p>
    <w:p w:rsidR="0085400E" w:rsidRPr="006E2904" w:rsidRDefault="0085400E" w:rsidP="0085400E">
      <w:pPr>
        <w:numPr>
          <w:ilvl w:val="0"/>
          <w:numId w:val="5"/>
        </w:numPr>
        <w:jc w:val="both"/>
        <w:rPr>
          <w:rFonts w:ascii="Arial" w:hAnsi="Arial" w:cs="Arial"/>
          <w:sz w:val="21"/>
          <w:szCs w:val="21"/>
        </w:rPr>
      </w:pPr>
      <w:r w:rsidRPr="006E2904">
        <w:rPr>
          <w:rFonts w:ascii="Arial" w:hAnsi="Arial" w:cs="Arial"/>
          <w:sz w:val="21"/>
          <w:szCs w:val="21"/>
        </w:rPr>
        <w:t>k těmto způsobům užití:</w:t>
      </w:r>
    </w:p>
    <w:p w:rsidR="00EF5B7F" w:rsidRPr="001E32C3" w:rsidRDefault="001E32C3" w:rsidP="00EF5B7F">
      <w:pPr>
        <w:numPr>
          <w:ilvl w:val="1"/>
          <w:numId w:val="5"/>
        </w:numPr>
        <w:spacing w:after="120"/>
        <w:jc w:val="both"/>
        <w:rPr>
          <w:sz w:val="21"/>
          <w:szCs w:val="21"/>
        </w:rPr>
      </w:pPr>
      <w:r w:rsidRPr="001E32C3">
        <w:rPr>
          <w:rFonts w:ascii="Arial" w:eastAsia="Arial" w:hAnsi="Arial" w:cs="Arial"/>
          <w:sz w:val="21"/>
          <w:szCs w:val="21"/>
        </w:rPr>
        <w:t>XXXXXXXXXXXXXXXXXXXXXXXXXXXXXXXXXXXXXXXXXXX</w:t>
      </w:r>
      <w:r w:rsidR="00EF5B7F" w:rsidRPr="001E32C3">
        <w:rPr>
          <w:rFonts w:ascii="Arial" w:eastAsia="Arial" w:hAnsi="Arial" w:cs="Arial"/>
          <w:sz w:val="21"/>
          <w:szCs w:val="21"/>
        </w:rPr>
        <w:t xml:space="preserve">: </w:t>
      </w:r>
    </w:p>
    <w:p w:rsidR="001E32C3" w:rsidRPr="001E32C3" w:rsidRDefault="001E32C3" w:rsidP="001E32C3">
      <w:pPr>
        <w:numPr>
          <w:ilvl w:val="1"/>
          <w:numId w:val="5"/>
        </w:numPr>
        <w:spacing w:after="120"/>
        <w:jc w:val="both"/>
        <w:rPr>
          <w:sz w:val="21"/>
          <w:szCs w:val="21"/>
        </w:rPr>
      </w:pPr>
      <w:r w:rsidRPr="001E32C3">
        <w:rPr>
          <w:rFonts w:ascii="Arial" w:eastAsia="Arial" w:hAnsi="Arial" w:cs="Arial"/>
          <w:sz w:val="21"/>
          <w:szCs w:val="21"/>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EF5B7F" w:rsidRPr="001E32C3" w:rsidRDefault="001E32C3" w:rsidP="00EF5B7F">
      <w:pPr>
        <w:numPr>
          <w:ilvl w:val="1"/>
          <w:numId w:val="5"/>
        </w:numPr>
        <w:spacing w:after="120"/>
        <w:jc w:val="both"/>
        <w:rPr>
          <w:sz w:val="21"/>
          <w:szCs w:val="21"/>
        </w:rPr>
      </w:pPr>
      <w:r w:rsidRPr="001E32C3">
        <w:rPr>
          <w:rFonts w:ascii="Arial" w:eastAsia="Arial" w:hAnsi="Arial" w:cs="Arial"/>
          <w:sz w:val="21"/>
          <w:szCs w:val="21"/>
        </w:rPr>
        <w:t>XXXXXXXXXXXXXXXXXXXXXXXXXXXXXXXXXXXXXXXXXXXXXXXXXXXXXXXXXXXXXXXXXXXXXXXXXXXXXXXXXXXXXXXXXXXXXXXXXXXXXXXXXXXXXXXXXXXXXXXXXXXXXXXxx</w:t>
      </w:r>
    </w:p>
    <w:p w:rsidR="00EF5B7F" w:rsidRPr="001E32C3" w:rsidRDefault="00EF5B7F" w:rsidP="00EF5B7F">
      <w:pPr>
        <w:numPr>
          <w:ilvl w:val="0"/>
          <w:numId w:val="5"/>
        </w:numPr>
        <w:spacing w:after="120"/>
        <w:jc w:val="both"/>
        <w:rPr>
          <w:sz w:val="21"/>
          <w:szCs w:val="21"/>
        </w:rPr>
      </w:pPr>
      <w:r w:rsidRPr="001E32C3">
        <w:rPr>
          <w:rFonts w:ascii="Arial" w:eastAsia="Arial" w:hAnsi="Arial" w:cs="Arial"/>
          <w:sz w:val="21"/>
          <w:szCs w:val="21"/>
        </w:rPr>
        <w:t xml:space="preserve">v časovém rozsahu </w:t>
      </w:r>
      <w:r w:rsidR="001E32C3" w:rsidRPr="001E32C3">
        <w:rPr>
          <w:rFonts w:ascii="Arial" w:eastAsia="Arial" w:hAnsi="Arial" w:cs="Arial"/>
          <w:sz w:val="21"/>
          <w:szCs w:val="21"/>
        </w:rPr>
        <w:t>XXXXXXXXXXXXXXXXXXXXXXXXXX</w:t>
      </w:r>
    </w:p>
    <w:p w:rsidR="00EF5B7F" w:rsidRPr="001E32C3" w:rsidRDefault="00EF5B7F" w:rsidP="00EF5B7F">
      <w:pPr>
        <w:numPr>
          <w:ilvl w:val="0"/>
          <w:numId w:val="5"/>
        </w:numPr>
        <w:spacing w:after="120"/>
        <w:jc w:val="both"/>
        <w:rPr>
          <w:sz w:val="21"/>
          <w:szCs w:val="21"/>
        </w:rPr>
      </w:pPr>
      <w:r w:rsidRPr="001E32C3">
        <w:rPr>
          <w:rFonts w:ascii="Arial" w:eastAsia="Arial" w:hAnsi="Arial" w:cs="Arial"/>
          <w:sz w:val="21"/>
          <w:szCs w:val="21"/>
        </w:rPr>
        <w:t xml:space="preserve">na tomto území: </w:t>
      </w:r>
      <w:r w:rsidR="001E32C3" w:rsidRPr="001E32C3">
        <w:rPr>
          <w:rFonts w:ascii="Arial" w:eastAsia="Arial" w:hAnsi="Arial" w:cs="Arial"/>
          <w:sz w:val="21"/>
          <w:szCs w:val="21"/>
        </w:rPr>
        <w:t>XXXXXXXXXXXXXXXXXXXXXXXXXXXXXXXXXXXXXXXXXXXXXXXXXXXXXXXXXXXXXXXXXXXXXXXXXXXXXXXXXXXXXXXXXXXXXXXXXXXXXXXXXXXXXXXXXXXXX</w:t>
      </w:r>
    </w:p>
    <w:p w:rsidR="005B4E24" w:rsidRPr="001E32C3" w:rsidRDefault="00EF5B7F" w:rsidP="005B4E24">
      <w:pPr>
        <w:pStyle w:val="Odstavecseseznamem"/>
        <w:numPr>
          <w:ilvl w:val="0"/>
          <w:numId w:val="5"/>
        </w:numPr>
        <w:spacing w:after="120"/>
        <w:ind w:left="714" w:hanging="357"/>
        <w:jc w:val="both"/>
        <w:rPr>
          <w:rFonts w:ascii="Arial" w:eastAsia="Arial" w:hAnsi="Arial" w:cs="Arial"/>
          <w:color w:val="000000"/>
          <w:sz w:val="21"/>
          <w:szCs w:val="21"/>
        </w:rPr>
      </w:pPr>
      <w:r w:rsidRPr="005B4E24">
        <w:rPr>
          <w:rFonts w:ascii="Arial" w:eastAsia="Arial" w:hAnsi="Arial" w:cs="Arial"/>
          <w:color w:val="000000"/>
          <w:sz w:val="21"/>
          <w:szCs w:val="21"/>
        </w:rPr>
        <w:t xml:space="preserve">v tomto </w:t>
      </w:r>
      <w:r w:rsidR="005B4E24" w:rsidRPr="005B4E24">
        <w:rPr>
          <w:rFonts w:ascii="Arial" w:eastAsia="Arial" w:hAnsi="Arial" w:cs="Arial"/>
          <w:color w:val="000000"/>
          <w:sz w:val="21"/>
          <w:szCs w:val="21"/>
        </w:rPr>
        <w:t xml:space="preserve">množství: </w:t>
      </w:r>
      <w:r w:rsidR="001E32C3">
        <w:rPr>
          <w:rFonts w:ascii="Arial" w:eastAsia="Arial" w:hAnsi="Arial" w:cs="Arial"/>
          <w:color w:val="000000"/>
          <w:sz w:val="21"/>
          <w:szCs w:val="21"/>
        </w:rPr>
        <w:t>XXXXXXXXXXXXXXXXXXXXXXXXXXXXXXXXXXXXXXXXXXXXXXXXXXXXXXXXXXXXXXXXXXXXXXXXXXXXXXXXXXXXXXXXXXXXXXXXXXXXXXXXXXXXXXXXXXXXXXXX</w:t>
      </w:r>
      <w:r w:rsidR="001E32C3" w:rsidRPr="001E32C3">
        <w:rPr>
          <w:rFonts w:ascii="Arial" w:eastAsia="Arial" w:hAnsi="Arial" w:cs="Arial"/>
          <w:color w:val="000000"/>
          <w:sz w:val="21"/>
          <w:szCs w:val="21"/>
        </w:rPr>
        <w:t>XXXXXXXXXXXXXXXXXXXXXXXXXXXXXXXXXXXXXXXXXXXXXXXXXXXXXXXXXXXXXXXXXXXXXXXXXXXXXXXXXXXXXXXXXXXXXXXXXXXXXXXXXXXXXXXXXXXXXXXXXXXXXXXXXXXXXXX</w:t>
      </w:r>
    </w:p>
    <w:p w:rsidR="00EF5B7F" w:rsidRPr="001E32C3" w:rsidRDefault="001E32C3" w:rsidP="00196790">
      <w:pPr>
        <w:numPr>
          <w:ilvl w:val="0"/>
          <w:numId w:val="5"/>
        </w:numPr>
        <w:pBdr>
          <w:top w:val="nil"/>
          <w:left w:val="nil"/>
          <w:bottom w:val="nil"/>
          <w:right w:val="nil"/>
          <w:between w:val="nil"/>
        </w:pBdr>
        <w:spacing w:after="120"/>
        <w:jc w:val="both"/>
        <w:rPr>
          <w:sz w:val="21"/>
          <w:szCs w:val="21"/>
        </w:rPr>
      </w:pPr>
      <w:r w:rsidRPr="001E32C3">
        <w:rPr>
          <w:rFonts w:ascii="Arial" w:eastAsia="Arial" w:hAnsi="Arial" w:cs="Arial"/>
          <w:sz w:val="21"/>
          <w:szCs w:val="21"/>
        </w:rPr>
        <w:t>XXXXXXXXXXXXXXXXXXXXXXXXXXXXXXXXXXXXXXXXXXXXXXXXXXXXXXXXXXXXXXXXXXXXXXXXXXXXXXXXXXXXXXXXXXXXXXXXXXXXXXXXXXXXXXXXXXXXXXXXXXXXXXXXXXXXXXXXXXXXXXXXXXXXXXXXXXXXXXXXXXXXXXXXXXXXXXXXXXXXXXXXXXXXXXX</w:t>
      </w: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oprávněn části Filmů zařadit do jiných audiovizuálních děl a v jejich rámci je užít ve shora specifikovaném rozsahu. Nabyvatel však bere na vědomí, že užití Filmů se nesmí reálně ani potenciálně dotýkat hodnoty Filmů. Filmy tak Nabyvatelem nemohou zejména být užity jako tzv. příbaly k jinému zboží, ukázky z Filmů v jiných audiovizuálních dílech nesmějí přesáhnout celkový rozsah </w:t>
      </w:r>
      <w:r w:rsidR="001E32C3">
        <w:rPr>
          <w:rFonts w:ascii="Arial" w:hAnsi="Arial" w:cs="Arial"/>
          <w:sz w:val="21"/>
          <w:szCs w:val="21"/>
        </w:rPr>
        <w:t>XXXXXXXXXXXX</w:t>
      </w:r>
      <w:r w:rsidRPr="003E7751">
        <w:rPr>
          <w:rFonts w:ascii="Arial" w:hAnsi="Arial" w:cs="Arial"/>
          <w:sz w:val="21"/>
          <w:szCs w:val="21"/>
        </w:rPr>
        <w:t xml:space="preserve"> (souhrnně pro každé jiné audiovizuální dílo) ani být užity v audiovizuální nebo zvukové reklamě, sponzorských vzkazech či jiných formách obchodních sdělení, ve videoklipech apod. </w:t>
      </w:r>
    </w:p>
    <w:p w:rsidR="00BA1D2C" w:rsidRPr="003E7751" w:rsidRDefault="00BA1D2C" w:rsidP="00BA1D2C">
      <w:pPr>
        <w:pStyle w:val="Prosttext1"/>
        <w:ind w:left="360"/>
        <w:jc w:val="both"/>
        <w:rPr>
          <w:rFonts w:ascii="Arial" w:hAnsi="Arial" w:cs="Arial"/>
          <w:sz w:val="21"/>
          <w:szCs w:val="21"/>
        </w:rPr>
      </w:pPr>
    </w:p>
    <w:p w:rsidR="00BA1D2C" w:rsidRPr="003E7751" w:rsidRDefault="00BA1D2C" w:rsidP="0085400E">
      <w:pPr>
        <w:pStyle w:val="Prosttext1"/>
        <w:numPr>
          <w:ilvl w:val="0"/>
          <w:numId w:val="4"/>
        </w:numPr>
        <w:jc w:val="both"/>
        <w:rPr>
          <w:rFonts w:ascii="Arial" w:hAnsi="Arial" w:cs="Arial"/>
          <w:sz w:val="21"/>
          <w:szCs w:val="21"/>
        </w:rPr>
      </w:pPr>
      <w:r w:rsidRPr="003E7751">
        <w:rPr>
          <w:rFonts w:ascii="Arial" w:hAnsi="Arial" w:cs="Arial"/>
          <w:sz w:val="21"/>
          <w:szCs w:val="21"/>
        </w:rPr>
        <w:t>Nabyvatel není oprávněn přerušovat vysílání Filmů reklamou. Dodržení zákazu dle předešlé věty je podmínkou účinnosti podlicencí smlouvy.</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povinen při každém užití Filmů dle této smlouvy vhodným způsobem (s ohledem na danou formu užití) označit jako nositele, resp. vykonavatele autorských práv k Filmům </w:t>
      </w:r>
      <w:r w:rsidR="001E32C3">
        <w:rPr>
          <w:rFonts w:ascii="Arial" w:hAnsi="Arial" w:cs="Arial"/>
          <w:sz w:val="21"/>
          <w:szCs w:val="21"/>
        </w:rPr>
        <w:t>XXXXXXXXXXXXXXXXX</w:t>
      </w:r>
      <w:r w:rsidRPr="003E7751">
        <w:rPr>
          <w:rFonts w:ascii="Arial" w:hAnsi="Arial" w:cs="Arial"/>
          <w:sz w:val="21"/>
          <w:szCs w:val="21"/>
        </w:rPr>
        <w:t xml:space="preserve">, a to např. </w:t>
      </w:r>
      <w:r w:rsidR="001E32C3">
        <w:rPr>
          <w:rFonts w:ascii="Arial" w:hAnsi="Arial" w:cs="Arial"/>
          <w:sz w:val="21"/>
          <w:szCs w:val="21"/>
        </w:rPr>
        <w:t>XXXXXXXXXXXXXXXXXXXXXXXXXXXXXXXXXXXXXXXXXXXXXXXXXXXXXXXXXXXX</w:t>
      </w:r>
      <w:r w:rsidRPr="003E7751">
        <w:rPr>
          <w:rFonts w:ascii="Arial" w:hAnsi="Arial" w:cs="Arial"/>
          <w:sz w:val="21"/>
          <w:szCs w:val="21"/>
        </w:rPr>
        <w:t>.</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V případě, že Nabyvatel touto Podlicenční smlouvou nabývá právo k televiznímu vysílání Filmů na území České republiky a/nebo Slovenské republiky, je povinen písemně a v dostatečném předstihu, alespoň 14 dnů předem, hlásit všechna vysílání Filmů (premiéry i reprízy) NFA, přičemž součástí takového hlášení bude i uvedení dat a časů jednotlivých vysílání a identifikace televizních vysílatelů.</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Nabyvatel není oprávněn provádět jakékoliv změny, úpravy, doplnění, spojení nebo jiné zásahy do Filmů, ledaže k tomu NFA udělí výslovný písemný souhlas. V případě, že tato smlouva nebo pozdější písemný souhlas NFA umožňují Nabyvateli zhotovit jiné jazykové verze Filmů (ať již jde o podtitulky, dabing nebo jiný způsob překladu, dále jen „</w:t>
      </w:r>
      <w:r w:rsidRPr="003E7751">
        <w:rPr>
          <w:rFonts w:ascii="Arial" w:hAnsi="Arial" w:cs="Arial"/>
          <w:b/>
          <w:sz w:val="21"/>
          <w:szCs w:val="21"/>
        </w:rPr>
        <w:t>překlad</w:t>
      </w:r>
      <w:r w:rsidRPr="003E7751">
        <w:rPr>
          <w:rFonts w:ascii="Arial" w:hAnsi="Arial" w:cs="Arial"/>
          <w:sz w:val="21"/>
          <w:szCs w:val="21"/>
        </w:rPr>
        <w:t xml:space="preserve">“), je Nabyvatel povinen každý takový zhotovený překlad na odpovídajícím nosiči bez zbytečného odkladu po jeho vytvoření poskytnout NFA, a udělit NFA ve stejné lhůtě licenci k užití každého takového překladu v souvislosti s užitím Filmů, a to minimálně v rozsahu, který bude analogický k rozsahu uvedenému v čl. III. odst. 1 této smlouvy, nedohodnou-li se smluvní strany v konkrétním případě jinak. Nabyvatel je povinen vlastním jménem a na vlastní účet vypořádat práva třetích osob ke každému překladu v rozsahu, který mu umožní udělení licence pro NFA dle předchozí věty. </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w:t>
      </w:r>
      <w:r w:rsidR="001E32C3">
        <w:rPr>
          <w:rFonts w:ascii="Arial" w:hAnsi="Arial" w:cs="Arial"/>
          <w:sz w:val="21"/>
          <w:szCs w:val="21"/>
        </w:rPr>
        <w:t>XXXXXX</w:t>
      </w:r>
      <w:r w:rsidRPr="003E7751">
        <w:rPr>
          <w:rFonts w:ascii="Arial" w:hAnsi="Arial" w:cs="Arial"/>
          <w:sz w:val="21"/>
          <w:szCs w:val="21"/>
        </w:rPr>
        <w:t xml:space="preserve"> oprávněn všechna či některá práva získaná touto smlouvou převádět, jakož </w:t>
      </w:r>
      <w:r w:rsidR="001E32C3">
        <w:rPr>
          <w:rFonts w:ascii="Arial" w:hAnsi="Arial" w:cs="Arial"/>
          <w:sz w:val="21"/>
          <w:szCs w:val="21"/>
        </w:rPr>
        <w:t>XXXX</w:t>
      </w:r>
      <w:r w:rsidRPr="003E7751">
        <w:rPr>
          <w:rFonts w:ascii="Arial" w:hAnsi="Arial" w:cs="Arial"/>
          <w:sz w:val="21"/>
          <w:szCs w:val="21"/>
        </w:rPr>
        <w:t xml:space="preserve"> udělovat podlicence třetím osobám </w:t>
      </w:r>
      <w:r w:rsidR="001E32C3">
        <w:rPr>
          <w:rFonts w:ascii="Arial" w:hAnsi="Arial" w:cs="Arial"/>
          <w:sz w:val="21"/>
          <w:szCs w:val="21"/>
        </w:rPr>
        <w:t>XXXXXXXXXXXXXXXXXXXXXXXXXX</w:t>
      </w:r>
      <w:r w:rsidRPr="003E7751">
        <w:rPr>
          <w:rFonts w:ascii="Arial" w:hAnsi="Arial" w:cs="Arial"/>
          <w:sz w:val="21"/>
          <w:szCs w:val="21"/>
        </w:rPr>
        <w:t>.</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povinen bezodkladně oznámit NFA jakékoliv porušení práva NFA nebo </w:t>
      </w:r>
      <w:r w:rsidR="001E32C3">
        <w:rPr>
          <w:rFonts w:ascii="Arial" w:hAnsi="Arial" w:cs="Arial"/>
          <w:sz w:val="21"/>
          <w:szCs w:val="21"/>
        </w:rPr>
        <w:t>XXXXXXXXXXXXXXXXXXXXX</w:t>
      </w:r>
      <w:r w:rsidRPr="003E7751">
        <w:rPr>
          <w:rFonts w:ascii="Arial" w:hAnsi="Arial" w:cs="Arial"/>
          <w:sz w:val="21"/>
          <w:szCs w:val="21"/>
        </w:rPr>
        <w:t xml:space="preserve"> k Filmům, o kterém se dozví.</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zásadně při užití Filmů povinen dbát dobrého jména a pověsti NFA a </w:t>
      </w:r>
      <w:r w:rsidR="001E32C3">
        <w:rPr>
          <w:rFonts w:ascii="Arial" w:hAnsi="Arial" w:cs="Arial"/>
          <w:sz w:val="21"/>
          <w:szCs w:val="21"/>
        </w:rPr>
        <w:t>XXXXXXXXXXXXXXXXXXXXXXXX</w:t>
      </w:r>
      <w:r w:rsidRPr="003E7751">
        <w:rPr>
          <w:rFonts w:ascii="Arial" w:hAnsi="Arial" w:cs="Arial"/>
          <w:sz w:val="21"/>
          <w:szCs w:val="21"/>
        </w:rPr>
        <w:t xml:space="preserve"> a přispívat k jejich ochraně.</w:t>
      </w:r>
    </w:p>
    <w:p w:rsidR="0085400E" w:rsidRDefault="0085400E" w:rsidP="0085400E">
      <w:pPr>
        <w:pStyle w:val="Prosttext1"/>
        <w:jc w:val="both"/>
        <w:rPr>
          <w:rFonts w:ascii="Arial" w:hAnsi="Arial" w:cs="Arial"/>
          <w:sz w:val="21"/>
          <w:szCs w:val="21"/>
        </w:rPr>
      </w:pPr>
    </w:p>
    <w:p w:rsidR="00CA24A0" w:rsidRPr="003E7751" w:rsidRDefault="00CA24A0" w:rsidP="0085400E">
      <w:pPr>
        <w:pStyle w:val="Prosttext1"/>
        <w:jc w:val="both"/>
        <w:rPr>
          <w:rFonts w:ascii="Arial" w:hAnsi="Arial" w:cs="Arial"/>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IV.</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Odměna</w:t>
      </w:r>
    </w:p>
    <w:p w:rsidR="0048028C" w:rsidRPr="003E7751" w:rsidRDefault="0048028C" w:rsidP="0048028C">
      <w:pPr>
        <w:pStyle w:val="Prosttext3"/>
        <w:numPr>
          <w:ilvl w:val="0"/>
          <w:numId w:val="1"/>
        </w:numPr>
        <w:jc w:val="both"/>
        <w:rPr>
          <w:rFonts w:ascii="Arial" w:hAnsi="Arial" w:cs="Arial"/>
          <w:sz w:val="21"/>
          <w:szCs w:val="21"/>
        </w:rPr>
      </w:pPr>
      <w:r w:rsidRPr="003E7751">
        <w:rPr>
          <w:rFonts w:ascii="Arial" w:hAnsi="Arial" w:cs="Arial"/>
          <w:sz w:val="21"/>
          <w:szCs w:val="21"/>
        </w:rPr>
        <w:t>Nabyvatel se zavazuje zaplatit NFA za oprávnění k užití každého Filmu dle podmínek této smlouvy paušální odměnu ve výši specifikované u každého jednotlivého Filmu v Příloze č. 1, s tím, že odměna zahrnuje veškerá uvedení Filmu v souladu s touto smlouvou.</w:t>
      </w:r>
    </w:p>
    <w:p w:rsidR="0048028C" w:rsidRPr="003E7751" w:rsidRDefault="0048028C" w:rsidP="0048028C">
      <w:pPr>
        <w:pStyle w:val="Odstavecseseznamem"/>
        <w:ind w:left="0"/>
        <w:rPr>
          <w:rFonts w:ascii="Arial" w:hAnsi="Arial" w:cs="Arial"/>
          <w:sz w:val="21"/>
          <w:szCs w:val="21"/>
        </w:rPr>
      </w:pPr>
    </w:p>
    <w:p w:rsidR="0048028C" w:rsidRPr="003E7751" w:rsidRDefault="0048028C" w:rsidP="0048028C">
      <w:pPr>
        <w:pStyle w:val="Prosttext1"/>
        <w:ind w:left="360"/>
        <w:jc w:val="both"/>
        <w:rPr>
          <w:rFonts w:ascii="Arial" w:hAnsi="Arial" w:cs="Arial"/>
          <w:sz w:val="21"/>
          <w:szCs w:val="21"/>
        </w:rPr>
      </w:pPr>
      <w:r w:rsidRPr="003E7751">
        <w:rPr>
          <w:rFonts w:ascii="Arial" w:hAnsi="Arial" w:cs="Arial"/>
          <w:sz w:val="21"/>
          <w:szCs w:val="21"/>
        </w:rPr>
        <w:t xml:space="preserve">Celková odměna za užití všech Filmů dle této smlouvy tedy činí </w:t>
      </w:r>
      <w:r w:rsidR="001E32C3">
        <w:rPr>
          <w:rFonts w:ascii="Arial" w:hAnsi="Arial" w:cs="Arial"/>
          <w:sz w:val="21"/>
          <w:szCs w:val="21"/>
        </w:rPr>
        <w:t>XXXXXXXXXXXXXXXXXXXXXXXXXXXXXXXXXXXXXXXXXXXXXXXXXXXXXXXXXXXXXXXXXXXXX</w:t>
      </w:r>
    </w:p>
    <w:p w:rsidR="0048028C" w:rsidRPr="003E7751" w:rsidRDefault="001C66F0" w:rsidP="006E2904">
      <w:pPr>
        <w:pStyle w:val="Prosttext1"/>
        <w:tabs>
          <w:tab w:val="left" w:pos="1005"/>
        </w:tabs>
        <w:jc w:val="both"/>
        <w:rPr>
          <w:rFonts w:ascii="Arial" w:hAnsi="Arial" w:cs="Arial"/>
          <w:sz w:val="21"/>
          <w:szCs w:val="21"/>
        </w:rPr>
      </w:pPr>
      <w:r>
        <w:rPr>
          <w:rFonts w:ascii="Arial" w:hAnsi="Arial" w:cs="Arial"/>
          <w:sz w:val="21"/>
          <w:szCs w:val="21"/>
        </w:rPr>
        <w:tab/>
      </w:r>
    </w:p>
    <w:p w:rsidR="006E2904" w:rsidRPr="006E2904" w:rsidRDefault="0048028C" w:rsidP="006E2904">
      <w:pPr>
        <w:pStyle w:val="Odstavecseseznamem"/>
        <w:numPr>
          <w:ilvl w:val="0"/>
          <w:numId w:val="1"/>
        </w:numPr>
        <w:jc w:val="both"/>
        <w:rPr>
          <w:rFonts w:ascii="Arial" w:hAnsi="Arial" w:cs="Arial"/>
          <w:sz w:val="21"/>
          <w:szCs w:val="21"/>
        </w:rPr>
      </w:pPr>
      <w:r w:rsidRPr="006E2904">
        <w:rPr>
          <w:rFonts w:ascii="Arial" w:hAnsi="Arial" w:cs="Arial"/>
          <w:sz w:val="21"/>
          <w:szCs w:val="21"/>
        </w:rPr>
        <w:t xml:space="preserve">Odměna </w:t>
      </w:r>
      <w:r w:rsidR="006E2904" w:rsidRPr="006E2904">
        <w:rPr>
          <w:rFonts w:ascii="Arial" w:hAnsi="Arial" w:cs="Arial"/>
          <w:sz w:val="21"/>
          <w:szCs w:val="21"/>
        </w:rPr>
        <w:t>stanovená v odst. 1 tohoto článku bude Nabyvatelem NFA uhrazena na č.ú. uvedené v záhlaví smlouvy na základě běžné faktury se všemi zákonnými náležitostmi daňového dokladu, s třicetidenní lhůtou splatnosti vystavené NFA po podpisu této smlouvy na základě této smlouvy. NFA není plátcem DPH.</w:t>
      </w:r>
    </w:p>
    <w:p w:rsidR="0085400E" w:rsidRPr="003E7751" w:rsidRDefault="0085400E" w:rsidP="0085400E">
      <w:pPr>
        <w:pStyle w:val="Prosttext1"/>
        <w:numPr>
          <w:ilvl w:val="12"/>
          <w:numId w:val="0"/>
        </w:numPr>
        <w:jc w:val="both"/>
        <w:rPr>
          <w:rFonts w:ascii="Arial" w:hAnsi="Arial" w:cs="Arial"/>
          <w:sz w:val="21"/>
          <w:szCs w:val="21"/>
        </w:rPr>
      </w:pPr>
    </w:p>
    <w:p w:rsidR="0085400E" w:rsidRPr="006E2904" w:rsidRDefault="0085400E" w:rsidP="0085400E">
      <w:pPr>
        <w:pStyle w:val="Prosttext1"/>
        <w:numPr>
          <w:ilvl w:val="0"/>
          <w:numId w:val="2"/>
        </w:numPr>
        <w:jc w:val="both"/>
        <w:rPr>
          <w:rFonts w:ascii="Arial" w:hAnsi="Arial" w:cs="Arial"/>
          <w:sz w:val="21"/>
          <w:szCs w:val="21"/>
        </w:rPr>
      </w:pPr>
      <w:r w:rsidRPr="006E2904">
        <w:rPr>
          <w:rFonts w:ascii="Arial" w:hAnsi="Arial" w:cs="Arial"/>
          <w:sz w:val="21"/>
          <w:szCs w:val="21"/>
        </w:rPr>
        <w:t xml:space="preserve">V případě prodlení Nabyvatele s úhradou odměny dle ustanovení této smlouvy se Nabyvatel zavazuje uhradit NFA úrok z prodlení ve výši </w:t>
      </w:r>
      <w:r w:rsidR="001E32C3">
        <w:rPr>
          <w:rFonts w:ascii="Arial" w:hAnsi="Arial" w:cs="Arial"/>
          <w:sz w:val="21"/>
          <w:szCs w:val="21"/>
        </w:rPr>
        <w:t>XXXXXXXX</w:t>
      </w:r>
      <w:r w:rsidRPr="006E2904">
        <w:rPr>
          <w:rFonts w:ascii="Arial" w:hAnsi="Arial" w:cs="Arial"/>
          <w:sz w:val="21"/>
          <w:szCs w:val="21"/>
        </w:rPr>
        <w:t xml:space="preserve"> za každý celý den prodlení. </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2"/>
        </w:numPr>
        <w:jc w:val="both"/>
        <w:rPr>
          <w:rFonts w:ascii="Arial" w:hAnsi="Arial" w:cs="Arial"/>
          <w:sz w:val="21"/>
          <w:szCs w:val="21"/>
        </w:rPr>
      </w:pPr>
      <w:r w:rsidRPr="003E7751">
        <w:rPr>
          <w:rFonts w:ascii="Arial" w:hAnsi="Arial" w:cs="Arial"/>
          <w:sz w:val="21"/>
          <w:szCs w:val="21"/>
        </w:rPr>
        <w:t>V případě prodlení Nabyvatele s úhradou kterékoliv části odměny ve lhůtě splatnosti, je NFA oprávněn s okamžitým účinkem odstoupit od této smlouvy.</w:t>
      </w:r>
    </w:p>
    <w:p w:rsidR="006E2904" w:rsidRDefault="006E2904" w:rsidP="0085400E">
      <w:pPr>
        <w:pStyle w:val="Prosttext1"/>
        <w:jc w:val="center"/>
        <w:rPr>
          <w:rFonts w:ascii="Arial" w:hAnsi="Arial" w:cs="Arial"/>
          <w:b/>
          <w:sz w:val="21"/>
          <w:szCs w:val="21"/>
        </w:rPr>
      </w:pPr>
    </w:p>
    <w:p w:rsidR="008110A9" w:rsidRDefault="008110A9" w:rsidP="0085400E">
      <w:pPr>
        <w:pStyle w:val="Prosttext1"/>
        <w:jc w:val="center"/>
        <w:rPr>
          <w:rFonts w:ascii="Arial" w:hAnsi="Arial" w:cs="Arial"/>
          <w:b/>
          <w:sz w:val="21"/>
          <w:szCs w:val="21"/>
        </w:rPr>
      </w:pPr>
    </w:p>
    <w:p w:rsidR="00746C1E" w:rsidRDefault="00746C1E" w:rsidP="0085400E">
      <w:pPr>
        <w:pStyle w:val="Prosttext1"/>
        <w:jc w:val="center"/>
        <w:rPr>
          <w:rFonts w:ascii="Arial" w:hAnsi="Arial" w:cs="Arial"/>
          <w:b/>
          <w:sz w:val="21"/>
          <w:szCs w:val="21"/>
        </w:rPr>
      </w:pPr>
    </w:p>
    <w:p w:rsidR="00746C1E" w:rsidRDefault="00746C1E" w:rsidP="0085400E">
      <w:pPr>
        <w:pStyle w:val="Prosttext1"/>
        <w:jc w:val="center"/>
        <w:rPr>
          <w:rFonts w:ascii="Arial" w:hAnsi="Arial" w:cs="Arial"/>
          <w:b/>
          <w:sz w:val="21"/>
          <w:szCs w:val="21"/>
        </w:rPr>
      </w:pPr>
    </w:p>
    <w:p w:rsidR="00746C1E" w:rsidRDefault="00746C1E" w:rsidP="0085400E">
      <w:pPr>
        <w:pStyle w:val="Prosttext1"/>
        <w:jc w:val="center"/>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V.</w:t>
      </w:r>
    </w:p>
    <w:p w:rsidR="0085400E" w:rsidRPr="003E7751" w:rsidRDefault="0085400E" w:rsidP="0085400E">
      <w:pPr>
        <w:jc w:val="center"/>
        <w:rPr>
          <w:rFonts w:ascii="Arial" w:hAnsi="Arial" w:cs="Arial"/>
          <w:b/>
          <w:sz w:val="21"/>
          <w:szCs w:val="21"/>
        </w:rPr>
      </w:pPr>
      <w:r w:rsidRPr="003E7751">
        <w:rPr>
          <w:rFonts w:ascii="Arial" w:hAnsi="Arial" w:cs="Arial"/>
          <w:b/>
          <w:sz w:val="21"/>
          <w:szCs w:val="21"/>
        </w:rPr>
        <w:t>Mlčenlivost</w:t>
      </w:r>
    </w:p>
    <w:p w:rsidR="00CA24A0" w:rsidRDefault="004A56A1" w:rsidP="006E2904">
      <w:pPr>
        <w:spacing w:after="240"/>
        <w:jc w:val="both"/>
        <w:rPr>
          <w:rFonts w:ascii="Arial" w:hAnsi="Arial" w:cs="Arial"/>
          <w:b/>
          <w:sz w:val="21"/>
          <w:szCs w:val="21"/>
        </w:rPr>
      </w:pPr>
      <w:r w:rsidRPr="003E7751">
        <w:rPr>
          <w:rFonts w:ascii="Arial" w:hAnsi="Arial" w:cs="Arial"/>
          <w:color w:val="000000"/>
          <w:sz w:val="21"/>
          <w:szCs w:val="21"/>
        </w:rPr>
        <w:t xml:space="preserve">Smluvní </w:t>
      </w:r>
      <w:r w:rsidR="006E2904" w:rsidRPr="006E2904">
        <w:rPr>
          <w:rFonts w:ascii="Arial" w:hAnsi="Arial" w:cs="Arial"/>
          <w:color w:val="000000"/>
          <w:sz w:val="21"/>
          <w:szCs w:val="21"/>
        </w:rPr>
        <w:t>strany se dohodly, že obsah této smlouvy se považuje za důvěrný, stejně jako veškeré informace, které vejdou ve známost smluvních stran v souvislosti s jednáním o uzavření této smlouvy, při jejím plnění a v souvislosti s ním, a žádná ze smluvních stran není bez předchozího písemného souhlasu druhé smluvní strany oprávněna dané informace sdělovat třetím osobám, a to ani po ukončení plnění této smlouvy či ukončení této smlouvy, s výjimkou informací: (i) s nimiž se smluvní strana seznámila nezávisle na druhé smluvní straně; (ii) které Nabyvatel sám sděluje třetím osobám v souvislosti s přípravou, výrobou, distribucí a/nebo propagací svého programového obsahu, k němuž se vztahuje tato smlouva, a/nebo v souvislosti se svou propagací (s výjimkou informací označených NFA jako jeho obchodní tajemství); (iii) které smluvní strana poskytne nebo uveřejní na základě právního předpisu nebo vykonatelného rozhodnutí soudu či správního orgánu; a (iv) které smluvní strana poskytne svým odborným poradcům a/nebo jiným spolupracovníkům vázaným zákonnou a/nebo smluvní povinností mlčenlivosti. Za každé porušení kterékoli povinnosti dle tohoto odstavce je dotčená smluvní strana oprávněna požadovat od porušující smluvní strany zaplacení smluvní pokuty ve výši</w:t>
      </w:r>
      <w:r w:rsidR="001E32C3">
        <w:rPr>
          <w:rFonts w:ascii="Arial" w:hAnsi="Arial" w:cs="Arial"/>
          <w:color w:val="000000"/>
          <w:sz w:val="21"/>
          <w:szCs w:val="21"/>
        </w:rPr>
        <w:t xml:space="preserve"> XXXXXXXXXXXXXXX.</w:t>
      </w:r>
    </w:p>
    <w:p w:rsidR="0085400E" w:rsidRPr="003E7751" w:rsidRDefault="0085400E" w:rsidP="0085400E">
      <w:pPr>
        <w:pStyle w:val="Prosttext2"/>
        <w:jc w:val="center"/>
        <w:rPr>
          <w:rFonts w:ascii="Arial" w:hAnsi="Arial" w:cs="Arial"/>
          <w:b/>
          <w:sz w:val="21"/>
          <w:szCs w:val="21"/>
        </w:rPr>
      </w:pPr>
      <w:r w:rsidRPr="003E7751">
        <w:rPr>
          <w:rFonts w:ascii="Arial" w:hAnsi="Arial" w:cs="Arial"/>
          <w:b/>
          <w:sz w:val="21"/>
          <w:szCs w:val="21"/>
        </w:rPr>
        <w:t>VI.</w:t>
      </w:r>
    </w:p>
    <w:p w:rsidR="0085400E" w:rsidRPr="003E7751" w:rsidRDefault="0085400E" w:rsidP="0085400E">
      <w:pPr>
        <w:pStyle w:val="Prosttext2"/>
        <w:jc w:val="center"/>
        <w:rPr>
          <w:rFonts w:ascii="Arial" w:hAnsi="Arial" w:cs="Arial"/>
          <w:b/>
          <w:sz w:val="21"/>
          <w:szCs w:val="21"/>
        </w:rPr>
      </w:pPr>
      <w:r w:rsidRPr="003E7751">
        <w:rPr>
          <w:rFonts w:ascii="Arial" w:hAnsi="Arial" w:cs="Arial"/>
          <w:b/>
          <w:sz w:val="21"/>
          <w:szCs w:val="21"/>
        </w:rPr>
        <w:t xml:space="preserve">Záruky </w:t>
      </w:r>
      <w:r w:rsidR="004A56A1" w:rsidRPr="003E7751">
        <w:rPr>
          <w:rFonts w:ascii="Arial" w:hAnsi="Arial" w:cs="Arial"/>
          <w:b/>
          <w:sz w:val="21"/>
          <w:szCs w:val="21"/>
        </w:rPr>
        <w:t xml:space="preserve">NFA </w:t>
      </w:r>
    </w:p>
    <w:p w:rsidR="0085400E" w:rsidRPr="003E7751" w:rsidRDefault="004A56A1" w:rsidP="0085400E">
      <w:pPr>
        <w:pStyle w:val="Seznam"/>
        <w:numPr>
          <w:ilvl w:val="0"/>
          <w:numId w:val="11"/>
        </w:numPr>
        <w:spacing w:before="120" w:after="120"/>
        <w:rPr>
          <w:rFonts w:cs="Arial"/>
          <w:kern w:val="28"/>
          <w:sz w:val="21"/>
          <w:szCs w:val="21"/>
        </w:rPr>
      </w:pPr>
      <w:r w:rsidRPr="003E7751">
        <w:rPr>
          <w:rFonts w:cs="Arial"/>
          <w:kern w:val="28"/>
          <w:sz w:val="21"/>
          <w:szCs w:val="21"/>
        </w:rPr>
        <w:t xml:space="preserve">NFA </w:t>
      </w:r>
      <w:r w:rsidR="0085400E" w:rsidRPr="003E7751">
        <w:rPr>
          <w:rFonts w:cs="Arial"/>
          <w:kern w:val="28"/>
          <w:sz w:val="21"/>
          <w:szCs w:val="21"/>
        </w:rPr>
        <w:t xml:space="preserve">prohlašuje a potvrzuje, že je nabyvatelem licence od výrobce zvukově obrazového záznamu Filmů, který získal od všech na Filmech zúčastněných autorů, výkonných umělců, výrobců a dalších osob potřebné svolení a licence podle autorského zákona a § 84 a násl. občanského zákoníku k užití jejich děl, uměleckých výkonů, záznamů a osobnostních atributů při užití Filmů ve smyslu této smlouvy a v rozsahu touto smlouvou stanoveném a že v tomto smyslu jsou vypořádány příslušné odměny, kromě odměn za užití hudebních děl autorů zastupovaných OSA - Ochranným svazem autorským pro práva k dílům hudebním (dále jen OSA) při vysílání Filmů dle této smlouvy (viz dále). </w:t>
      </w:r>
    </w:p>
    <w:p w:rsidR="0085400E" w:rsidRPr="003E7751" w:rsidRDefault="004A56A1" w:rsidP="0085400E">
      <w:pPr>
        <w:pStyle w:val="Seznam"/>
        <w:numPr>
          <w:ilvl w:val="0"/>
          <w:numId w:val="11"/>
        </w:numPr>
        <w:spacing w:before="120" w:after="120"/>
        <w:rPr>
          <w:rFonts w:cs="Arial"/>
          <w:kern w:val="28"/>
          <w:sz w:val="21"/>
          <w:szCs w:val="21"/>
        </w:rPr>
      </w:pPr>
      <w:r w:rsidRPr="003E7751">
        <w:rPr>
          <w:rFonts w:cs="Arial"/>
          <w:kern w:val="28"/>
          <w:sz w:val="21"/>
          <w:szCs w:val="21"/>
        </w:rPr>
        <w:t xml:space="preserve">NFA </w:t>
      </w:r>
      <w:r w:rsidR="0085400E" w:rsidRPr="003E7751">
        <w:rPr>
          <w:rFonts w:cs="Arial"/>
          <w:kern w:val="28"/>
          <w:sz w:val="21"/>
          <w:szCs w:val="21"/>
        </w:rPr>
        <w:t xml:space="preserve">prohlašuje, že si není vědom skutečnosti, že by vůči </w:t>
      </w:r>
      <w:r w:rsidRPr="003E7751">
        <w:rPr>
          <w:rFonts w:cs="Arial"/>
          <w:kern w:val="28"/>
          <w:sz w:val="21"/>
          <w:szCs w:val="21"/>
        </w:rPr>
        <w:t xml:space="preserve">Nabyvateli </w:t>
      </w:r>
      <w:r w:rsidR="0085400E" w:rsidRPr="003E7751">
        <w:rPr>
          <w:rFonts w:cs="Arial"/>
          <w:kern w:val="28"/>
          <w:sz w:val="21"/>
          <w:szCs w:val="21"/>
        </w:rPr>
        <w:t xml:space="preserve">měly být uplatněny oprávněné nároky nositelů autorských práv, práv výkonných umělců a práv výrobců či oprávněné nároky jiných třetích osob v souvislosti s užitím jejich předmětů ochrany nebo osobnostních atributů při užití pořadu způsobem a v rozsahu podle této smlouvy. Budou – li takové nároky vůči </w:t>
      </w:r>
      <w:r w:rsidRPr="003E7751">
        <w:rPr>
          <w:rFonts w:cs="Arial"/>
          <w:kern w:val="28"/>
          <w:sz w:val="21"/>
          <w:szCs w:val="21"/>
        </w:rPr>
        <w:t xml:space="preserve">Nabyvateli </w:t>
      </w:r>
      <w:r w:rsidR="0085400E" w:rsidRPr="003E7751">
        <w:rPr>
          <w:rFonts w:cs="Arial"/>
          <w:kern w:val="28"/>
          <w:sz w:val="21"/>
          <w:szCs w:val="21"/>
        </w:rPr>
        <w:t xml:space="preserve">uplatněny, zavazuje se </w:t>
      </w:r>
      <w:r w:rsidRPr="003E7751">
        <w:rPr>
          <w:rFonts w:cs="Arial"/>
          <w:kern w:val="28"/>
          <w:sz w:val="21"/>
          <w:szCs w:val="21"/>
        </w:rPr>
        <w:t xml:space="preserve">NFA </w:t>
      </w:r>
      <w:r w:rsidR="0085400E" w:rsidRPr="003E7751">
        <w:rPr>
          <w:rFonts w:cs="Arial"/>
          <w:kern w:val="28"/>
          <w:sz w:val="21"/>
          <w:szCs w:val="21"/>
        </w:rPr>
        <w:t xml:space="preserve">, že tyto nároky uspokojí a nahradí </w:t>
      </w:r>
      <w:r w:rsidRPr="003E7751">
        <w:rPr>
          <w:rFonts w:cs="Arial"/>
          <w:kern w:val="28"/>
          <w:sz w:val="21"/>
          <w:szCs w:val="21"/>
        </w:rPr>
        <w:t xml:space="preserve">Nabyvateli </w:t>
      </w:r>
      <w:r w:rsidR="0085400E" w:rsidRPr="003E7751">
        <w:rPr>
          <w:rFonts w:cs="Arial"/>
          <w:kern w:val="28"/>
          <w:sz w:val="21"/>
          <w:szCs w:val="21"/>
        </w:rPr>
        <w:t xml:space="preserve">škodu, která mu vznikla, v plném rozsahu. Tato záruka se nevztahuje na užití chráněných hudebních děl autorů zastupovaných OSA. Nároky nositelů práv k hudebním složkám obsaženým v pořadu uvedených v předchozí větě, vzniklé v souvislosti s užitím pořadu v rozsahu touto smlouvou stanoveném, vypořádá </w:t>
      </w:r>
      <w:r w:rsidRPr="003E7751">
        <w:rPr>
          <w:rFonts w:cs="Arial"/>
          <w:kern w:val="28"/>
          <w:sz w:val="21"/>
          <w:szCs w:val="21"/>
        </w:rPr>
        <w:t>N</w:t>
      </w:r>
      <w:r w:rsidR="0085400E" w:rsidRPr="003E7751">
        <w:rPr>
          <w:rFonts w:cs="Arial"/>
          <w:kern w:val="28"/>
          <w:sz w:val="21"/>
          <w:szCs w:val="21"/>
        </w:rPr>
        <w:t>abyvatel prostřednictvím kolektivního správce.</w:t>
      </w:r>
    </w:p>
    <w:p w:rsidR="0085400E" w:rsidRPr="003E7751" w:rsidRDefault="0085400E" w:rsidP="0085400E">
      <w:pPr>
        <w:pStyle w:val="Seznam"/>
        <w:spacing w:before="120"/>
        <w:ind w:left="284" w:hanging="284"/>
        <w:jc w:val="center"/>
        <w:rPr>
          <w:rFonts w:cs="Arial"/>
          <w:b/>
          <w:kern w:val="28"/>
          <w:sz w:val="21"/>
          <w:szCs w:val="21"/>
        </w:rPr>
      </w:pPr>
      <w:r w:rsidRPr="003E7751">
        <w:rPr>
          <w:rFonts w:cs="Arial"/>
          <w:b/>
          <w:kern w:val="28"/>
          <w:sz w:val="21"/>
          <w:szCs w:val="21"/>
        </w:rPr>
        <w:t>VII.</w:t>
      </w:r>
    </w:p>
    <w:p w:rsidR="0085400E" w:rsidRPr="001E32C3" w:rsidRDefault="0085400E" w:rsidP="0085400E">
      <w:pPr>
        <w:pStyle w:val="Seznam"/>
        <w:spacing w:after="120"/>
        <w:ind w:left="284" w:hanging="284"/>
        <w:jc w:val="center"/>
        <w:rPr>
          <w:rFonts w:cs="Arial"/>
          <w:kern w:val="28"/>
          <w:sz w:val="21"/>
          <w:szCs w:val="21"/>
        </w:rPr>
      </w:pPr>
      <w:r w:rsidRPr="006E2904">
        <w:rPr>
          <w:rFonts w:cs="Arial"/>
          <w:b/>
          <w:kern w:val="28"/>
          <w:sz w:val="21"/>
          <w:szCs w:val="21"/>
        </w:rPr>
        <w:t>Smluvní pokuty</w:t>
      </w:r>
    </w:p>
    <w:p w:rsidR="0085400E" w:rsidRPr="001E32C3" w:rsidRDefault="0085400E" w:rsidP="0085400E">
      <w:pPr>
        <w:numPr>
          <w:ilvl w:val="0"/>
          <w:numId w:val="9"/>
        </w:numPr>
        <w:ind w:left="567" w:hanging="567"/>
        <w:jc w:val="both"/>
        <w:rPr>
          <w:rFonts w:ascii="Arial" w:hAnsi="Arial" w:cs="Arial"/>
          <w:sz w:val="21"/>
          <w:szCs w:val="21"/>
        </w:rPr>
      </w:pPr>
      <w:r w:rsidRPr="001E32C3">
        <w:rPr>
          <w:rFonts w:ascii="Arial" w:hAnsi="Arial" w:cs="Arial"/>
          <w:sz w:val="21"/>
          <w:szCs w:val="21"/>
        </w:rPr>
        <w:t xml:space="preserve">Nabyvatel se zavazuje uhradit NFA smluvní pokutu ve výši </w:t>
      </w:r>
      <w:r w:rsidR="001E32C3" w:rsidRPr="001E32C3">
        <w:rPr>
          <w:rFonts w:ascii="Arial" w:hAnsi="Arial" w:cs="Arial"/>
          <w:sz w:val="21"/>
          <w:szCs w:val="21"/>
        </w:rPr>
        <w:t>XXXXXXXX</w:t>
      </w:r>
      <w:r w:rsidRPr="001E32C3">
        <w:rPr>
          <w:rFonts w:ascii="Arial" w:hAnsi="Arial" w:cs="Arial"/>
          <w:sz w:val="21"/>
          <w:szCs w:val="21"/>
        </w:rPr>
        <w:t xml:space="preserve"> za každé jednotlivé porušení kterékoliv z následujících povinností, jež se Nabyvatel zavazuje pečlivě dodržovat:</w:t>
      </w:r>
    </w:p>
    <w:p w:rsidR="0085400E" w:rsidRPr="001E32C3" w:rsidRDefault="0085400E" w:rsidP="0085400E">
      <w:pPr>
        <w:ind w:left="567"/>
        <w:jc w:val="both"/>
        <w:rPr>
          <w:rFonts w:ascii="Arial" w:hAnsi="Arial" w:cs="Arial"/>
          <w:sz w:val="21"/>
          <w:szCs w:val="21"/>
        </w:rPr>
      </w:pPr>
    </w:p>
    <w:p w:rsidR="0085400E" w:rsidRPr="001E32C3" w:rsidRDefault="0085400E" w:rsidP="0085400E">
      <w:pPr>
        <w:numPr>
          <w:ilvl w:val="0"/>
          <w:numId w:val="10"/>
        </w:numPr>
        <w:jc w:val="both"/>
        <w:rPr>
          <w:rFonts w:ascii="Arial" w:hAnsi="Arial" w:cs="Arial"/>
          <w:sz w:val="21"/>
          <w:szCs w:val="21"/>
        </w:rPr>
      </w:pPr>
      <w:r w:rsidRPr="001E32C3">
        <w:rPr>
          <w:rFonts w:ascii="Arial" w:hAnsi="Arial" w:cs="Arial"/>
          <w:sz w:val="21"/>
          <w:szCs w:val="21"/>
        </w:rPr>
        <w:t xml:space="preserve">Povinnost Nabyvatele neužívat Filmy ve větším rozsahu (věcném, časovém, územním, množstevním), než je uvedeno v čl. III. odst. 1 a/nebo odst. 2 této smlouvy </w:t>
      </w:r>
    </w:p>
    <w:p w:rsidR="0085400E" w:rsidRPr="001E32C3" w:rsidRDefault="0085400E" w:rsidP="0085400E">
      <w:pPr>
        <w:numPr>
          <w:ilvl w:val="0"/>
          <w:numId w:val="10"/>
        </w:numPr>
        <w:jc w:val="both"/>
        <w:rPr>
          <w:rFonts w:ascii="Arial" w:hAnsi="Arial" w:cs="Arial"/>
          <w:sz w:val="21"/>
          <w:szCs w:val="21"/>
        </w:rPr>
      </w:pPr>
      <w:r w:rsidRPr="001E32C3">
        <w:rPr>
          <w:rFonts w:ascii="Arial" w:hAnsi="Arial" w:cs="Arial"/>
          <w:sz w:val="21"/>
          <w:szCs w:val="21"/>
        </w:rPr>
        <w:t xml:space="preserve">Povinnost Nabyvatele nezasahovat do Filmů ve větším rozsahu, než je výslovně umožněno v čl. III. odst. </w:t>
      </w:r>
      <w:r w:rsidR="00B3170D" w:rsidRPr="001E32C3">
        <w:rPr>
          <w:rFonts w:ascii="Arial" w:hAnsi="Arial" w:cs="Arial"/>
          <w:sz w:val="21"/>
          <w:szCs w:val="21"/>
        </w:rPr>
        <w:t xml:space="preserve">6 </w:t>
      </w:r>
      <w:r w:rsidRPr="001E32C3">
        <w:rPr>
          <w:rFonts w:ascii="Arial" w:hAnsi="Arial" w:cs="Arial"/>
          <w:sz w:val="21"/>
          <w:szCs w:val="21"/>
        </w:rPr>
        <w:t xml:space="preserve">a odst. </w:t>
      </w:r>
      <w:r w:rsidR="00B3170D" w:rsidRPr="001E32C3">
        <w:rPr>
          <w:rFonts w:ascii="Arial" w:hAnsi="Arial" w:cs="Arial"/>
          <w:sz w:val="21"/>
          <w:szCs w:val="21"/>
        </w:rPr>
        <w:t xml:space="preserve">7 </w:t>
      </w:r>
      <w:r w:rsidRPr="001E32C3">
        <w:rPr>
          <w:rFonts w:ascii="Arial" w:hAnsi="Arial" w:cs="Arial"/>
          <w:sz w:val="21"/>
          <w:szCs w:val="21"/>
        </w:rPr>
        <w:t>této smlouvy.</w:t>
      </w:r>
    </w:p>
    <w:p w:rsidR="0085400E" w:rsidRPr="001E32C3" w:rsidRDefault="0085400E" w:rsidP="0085400E">
      <w:pPr>
        <w:pStyle w:val="Prosttext2"/>
        <w:jc w:val="center"/>
        <w:rPr>
          <w:rFonts w:ascii="Arial" w:hAnsi="Arial" w:cs="Arial"/>
          <w:sz w:val="21"/>
          <w:szCs w:val="21"/>
        </w:rPr>
      </w:pPr>
    </w:p>
    <w:p w:rsidR="00095F42" w:rsidRPr="006E2904" w:rsidRDefault="00095F42" w:rsidP="00095F42">
      <w:pPr>
        <w:numPr>
          <w:ilvl w:val="0"/>
          <w:numId w:val="9"/>
        </w:numPr>
        <w:spacing w:after="120"/>
        <w:jc w:val="both"/>
        <w:rPr>
          <w:rFonts w:ascii="Arial" w:hAnsi="Arial" w:cs="Arial"/>
          <w:sz w:val="21"/>
          <w:szCs w:val="21"/>
        </w:rPr>
      </w:pPr>
      <w:r w:rsidRPr="001E32C3">
        <w:rPr>
          <w:rFonts w:ascii="Arial" w:hAnsi="Arial" w:cs="Arial"/>
          <w:sz w:val="21"/>
          <w:szCs w:val="21"/>
        </w:rPr>
        <w:t xml:space="preserve">NFA se zavazuje uhradit Nabyvateli smluvní pokutu ve výši </w:t>
      </w:r>
      <w:r w:rsidR="001E32C3" w:rsidRPr="001E32C3">
        <w:rPr>
          <w:rFonts w:ascii="Arial" w:hAnsi="Arial" w:cs="Arial"/>
          <w:sz w:val="21"/>
          <w:szCs w:val="21"/>
        </w:rPr>
        <w:t xml:space="preserve">XXXXXXXXXXX </w:t>
      </w:r>
      <w:r w:rsidRPr="001E32C3">
        <w:rPr>
          <w:rFonts w:ascii="Arial" w:hAnsi="Arial" w:cs="Arial"/>
          <w:sz w:val="21"/>
          <w:szCs w:val="21"/>
        </w:rPr>
        <w:t xml:space="preserve"> za každé </w:t>
      </w:r>
      <w:r w:rsidRPr="006E2904">
        <w:rPr>
          <w:rFonts w:ascii="Arial" w:hAnsi="Arial" w:cs="Arial"/>
          <w:sz w:val="21"/>
          <w:szCs w:val="21"/>
        </w:rPr>
        <w:t>jednotlivé porušení následující povinnosti uvedené v čl.III odst.1. této smlouvy:</w:t>
      </w:r>
    </w:p>
    <w:p w:rsidR="00095F42" w:rsidRPr="006E2904" w:rsidRDefault="00095F42" w:rsidP="00095F42">
      <w:pPr>
        <w:pStyle w:val="Odstavecseseznamem"/>
        <w:spacing w:after="120"/>
        <w:ind w:left="360"/>
        <w:jc w:val="both"/>
        <w:rPr>
          <w:rFonts w:ascii="Arial" w:hAnsi="Arial" w:cs="Arial"/>
          <w:sz w:val="21"/>
          <w:szCs w:val="21"/>
        </w:rPr>
      </w:pPr>
      <w:r w:rsidRPr="006E2904">
        <w:rPr>
          <w:rFonts w:ascii="Arial" w:hAnsi="Arial" w:cs="Arial"/>
          <w:sz w:val="21"/>
          <w:szCs w:val="21"/>
        </w:rPr>
        <w:t>NFA se zavazuje, že po dobu trvání příslušné podlicence Filmu dle čl. II. odst.4 neudělí v rozsahu předvídaném touto smlouvou (tj. ve zde sjednaném rozsahu časovém, územním, množstevním a věcném)  podlicenci k užití daného Filmu žádné třetí osobě, a ani sám Film po dobu v daném rozsahu neužije.</w:t>
      </w:r>
    </w:p>
    <w:p w:rsidR="00BA1D2C" w:rsidRPr="006E2904" w:rsidRDefault="00BA1D2C" w:rsidP="00BA1D2C">
      <w:pPr>
        <w:pStyle w:val="Odstavecseseznamem"/>
        <w:numPr>
          <w:ilvl w:val="0"/>
          <w:numId w:val="9"/>
        </w:numPr>
        <w:spacing w:after="120"/>
        <w:jc w:val="both"/>
        <w:rPr>
          <w:rFonts w:ascii="Arial" w:hAnsi="Arial" w:cs="Arial"/>
          <w:sz w:val="21"/>
          <w:szCs w:val="21"/>
        </w:rPr>
      </w:pPr>
      <w:r w:rsidRPr="006E2904">
        <w:rPr>
          <w:rFonts w:ascii="Arial" w:hAnsi="Arial" w:cs="Arial"/>
          <w:sz w:val="21"/>
          <w:szCs w:val="21"/>
        </w:rPr>
        <w:lastRenderedPageBreak/>
        <w:t xml:space="preserve">Nabyvatel se zavazuje uhradit </w:t>
      </w:r>
      <w:r w:rsidR="00A00FA6">
        <w:rPr>
          <w:rFonts w:ascii="Arial" w:hAnsi="Arial" w:cs="Arial"/>
          <w:sz w:val="21"/>
          <w:szCs w:val="21"/>
        </w:rPr>
        <w:t>XXXXXXXXXXXXXXXXXXXXXXXXXXXXXXXXXXXXXXXXXXXXXXXXXXXXXXXXXXXXXXXXXXXXXXXXXXXXXXXXXXXXXXXXXXXXXXXXXXXXXXXXXXXX</w:t>
      </w:r>
      <w:r w:rsidRPr="006E2904">
        <w:rPr>
          <w:rFonts w:ascii="Arial" w:hAnsi="Arial" w:cs="Arial"/>
          <w:sz w:val="21"/>
          <w:szCs w:val="21"/>
        </w:rPr>
        <w:t xml:space="preserve"> smluvní pokutu ve výši </w:t>
      </w:r>
      <w:r w:rsidR="00A00FA6">
        <w:rPr>
          <w:rFonts w:ascii="Arial" w:hAnsi="Arial" w:cs="Arial"/>
          <w:sz w:val="21"/>
          <w:szCs w:val="21"/>
        </w:rPr>
        <w:t>XXXXXXXXXXX</w:t>
      </w:r>
      <w:r w:rsidRPr="006E2904">
        <w:rPr>
          <w:rFonts w:ascii="Arial" w:hAnsi="Arial" w:cs="Arial"/>
          <w:sz w:val="21"/>
          <w:szCs w:val="21"/>
        </w:rPr>
        <w:t xml:space="preserve"> za každé jednotlivé přerušení Filmu reklamou, tedy za užití Filmu v rozporu č. III. odst. 3 této smlouvy.</w:t>
      </w:r>
    </w:p>
    <w:p w:rsidR="009A339E" w:rsidRPr="003E7751" w:rsidRDefault="00095F42" w:rsidP="003E7751">
      <w:pPr>
        <w:spacing w:after="120"/>
        <w:jc w:val="both"/>
        <w:rPr>
          <w:rFonts w:ascii="Arial" w:hAnsi="Arial" w:cs="Arial"/>
          <w:sz w:val="21"/>
          <w:szCs w:val="21"/>
        </w:rPr>
      </w:pPr>
      <w:r w:rsidRPr="006E2904">
        <w:rPr>
          <w:rFonts w:ascii="Arial" w:hAnsi="Arial" w:cs="Arial"/>
          <w:sz w:val="21"/>
          <w:szCs w:val="21"/>
        </w:rPr>
        <w:t xml:space="preserve">Smluvní pokuta uvedená v předešlých odstavcích 1 a 2 je splatná do </w:t>
      </w:r>
      <w:r w:rsidR="00A00FA6">
        <w:rPr>
          <w:rFonts w:ascii="Arial" w:hAnsi="Arial" w:cs="Arial"/>
          <w:sz w:val="21"/>
          <w:szCs w:val="21"/>
        </w:rPr>
        <w:t>XXXX</w:t>
      </w:r>
      <w:r w:rsidRPr="006E2904">
        <w:rPr>
          <w:rFonts w:ascii="Arial" w:hAnsi="Arial" w:cs="Arial"/>
          <w:sz w:val="21"/>
          <w:szCs w:val="21"/>
        </w:rPr>
        <w:t xml:space="preserve"> od doručení jejího písemného vyúčtování. Úhradou smluvní pokuty není dotčeno právo na náhradu vzniklé škody v plné výši.</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VIII.</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Ukončení smlouvy</w:t>
      </w:r>
    </w:p>
    <w:p w:rsidR="0085400E" w:rsidRPr="003E7751" w:rsidRDefault="0085400E" w:rsidP="0085400E">
      <w:pPr>
        <w:pStyle w:val="Prosttext1"/>
        <w:rPr>
          <w:rFonts w:ascii="Arial" w:hAnsi="Arial" w:cs="Arial"/>
          <w:sz w:val="21"/>
          <w:szCs w:val="21"/>
        </w:rPr>
      </w:pPr>
    </w:p>
    <w:p w:rsidR="00095F42" w:rsidRPr="003E7751" w:rsidRDefault="00095F42" w:rsidP="00095F42">
      <w:pPr>
        <w:pStyle w:val="Prosttext1"/>
        <w:spacing w:after="120"/>
        <w:jc w:val="both"/>
        <w:rPr>
          <w:rFonts w:ascii="Arial" w:hAnsi="Arial" w:cs="Arial"/>
          <w:sz w:val="21"/>
          <w:szCs w:val="21"/>
        </w:rPr>
      </w:pPr>
      <w:r w:rsidRPr="003E7751">
        <w:rPr>
          <w:rFonts w:ascii="Arial" w:hAnsi="Arial" w:cs="Arial"/>
          <w:sz w:val="21"/>
          <w:szCs w:val="21"/>
        </w:rPr>
        <w:t xml:space="preserve">V případě, že jedna smluvní strana poruší některá ustanovení této smlouvy a tento stav nenapraví ani na základě písemné výzvy druhé strany v přiměřené lhůtě nejméně </w:t>
      </w:r>
      <w:r w:rsidR="00A00FA6">
        <w:rPr>
          <w:rFonts w:ascii="Arial" w:hAnsi="Arial" w:cs="Arial"/>
          <w:sz w:val="21"/>
          <w:szCs w:val="21"/>
        </w:rPr>
        <w:t>XXXXXXXXXX</w:t>
      </w:r>
      <w:r w:rsidRPr="003E7751">
        <w:rPr>
          <w:rFonts w:ascii="Arial" w:hAnsi="Arial" w:cs="Arial"/>
          <w:sz w:val="21"/>
          <w:szCs w:val="21"/>
        </w:rPr>
        <w:t xml:space="preserve"> stanovené v této písemné výzvě, je druhá smluvní strana oprávněna od smlouvy odstoupit</w:t>
      </w:r>
      <w:r w:rsidR="00A00FA6">
        <w:rPr>
          <w:rFonts w:ascii="Arial" w:hAnsi="Arial" w:cs="Arial"/>
          <w:sz w:val="21"/>
          <w:szCs w:val="21"/>
        </w:rPr>
        <w:t xml:space="preserve"> </w:t>
      </w:r>
      <w:r w:rsidRPr="003E7751">
        <w:rPr>
          <w:rFonts w:ascii="Arial" w:hAnsi="Arial" w:cs="Arial"/>
          <w:sz w:val="21"/>
          <w:szCs w:val="21"/>
        </w:rPr>
        <w:t>Smluvní strany se dohodly, že se nepoužije § 2004 odst. 1 OZ.Účinky odstoupení od smlouvy počínají dnem následujícím po dni,  v němž bylo písemné odstoupení doručeno druhé smluvní straně.</w:t>
      </w:r>
    </w:p>
    <w:p w:rsidR="0085400E" w:rsidRPr="003E7751" w:rsidRDefault="0085400E" w:rsidP="0085400E">
      <w:pPr>
        <w:pStyle w:val="Prosttext1"/>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IX.</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Závěrečná ustanovení</w:t>
      </w:r>
    </w:p>
    <w:p w:rsidR="0085400E" w:rsidRPr="003E7751" w:rsidRDefault="0085400E" w:rsidP="0085400E">
      <w:pPr>
        <w:pStyle w:val="Prosttext1"/>
        <w:jc w:val="center"/>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 xml:space="preserve">Smluvní strany se dohodly, že v případě, že Licenční smlouva uzavřená mezi NFA a </w:t>
      </w:r>
      <w:r w:rsidR="00277E39">
        <w:rPr>
          <w:rFonts w:ascii="Arial" w:hAnsi="Arial" w:cs="Arial"/>
          <w:sz w:val="21"/>
          <w:szCs w:val="21"/>
        </w:rPr>
        <w:t>XXXXXXXXXXXXXXXXXXXXXX</w:t>
      </w:r>
      <w:r w:rsidRPr="003E7751">
        <w:rPr>
          <w:rFonts w:ascii="Arial" w:hAnsi="Arial" w:cs="Arial"/>
          <w:sz w:val="21"/>
          <w:szCs w:val="21"/>
        </w:rPr>
        <w:t xml:space="preserve"> skončí z jakéhokoliv důvodu (ať již výpovědí, odstoupením od smlouvy, dohodou nebo jinak) dříve, než tato Podlicenční smlouva mezi NFA a Nabyvatelem, vstoupí ke dni následujícímu po zániku Licenční smlouvy do postavení NFA jakožto poskytovatele licence v rozsahu dle této Podlicenční smlouvy přímo </w:t>
      </w:r>
      <w:r w:rsidR="00277E39">
        <w:rPr>
          <w:rFonts w:ascii="Arial" w:hAnsi="Arial" w:cs="Arial"/>
          <w:sz w:val="21"/>
          <w:szCs w:val="21"/>
        </w:rPr>
        <w:t xml:space="preserve">XXXXXXXXXXXXXXX a XXXXXXXXXXXXXXXXXX </w:t>
      </w:r>
      <w:r w:rsidRPr="003E7751">
        <w:rPr>
          <w:rFonts w:ascii="Arial" w:hAnsi="Arial" w:cs="Arial"/>
          <w:sz w:val="21"/>
          <w:szCs w:val="21"/>
        </w:rPr>
        <w:t xml:space="preserve">bude se stejnými časovými účinky ve vztahu k této licenci inkasovat všechny dosud nezaplacené (ani NFA nefakturované) částky představující odměnu za licenci. Pro vyloučení pochybností smluvní strany prohlašují, že nastane-li situace předvídaná předchozí větou, </w:t>
      </w:r>
      <w:r w:rsidR="00277E39">
        <w:rPr>
          <w:rFonts w:ascii="Arial" w:hAnsi="Arial" w:cs="Arial"/>
          <w:sz w:val="21"/>
          <w:szCs w:val="21"/>
        </w:rPr>
        <w:t>XXXXXXXXXXXXXXXXX</w:t>
      </w:r>
      <w:r w:rsidRPr="003E7751">
        <w:rPr>
          <w:rFonts w:ascii="Arial" w:hAnsi="Arial" w:cs="Arial"/>
          <w:sz w:val="21"/>
          <w:szCs w:val="21"/>
        </w:rPr>
        <w:t xml:space="preserve"> vstoupí pouze do těch ustanovení této Podlicenční smlouvy, které se týkají poskytnuté licence a práva na zaplacení odměny za její poskytnutí.</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 xml:space="preserve">Nabyvatel bere na vědomí a souhlasí s tím, že originál nebo stejnopis této Podlicenční smlouvy může být kdykoliv za účinnosti i po skončení této smlouvy předán </w:t>
      </w:r>
      <w:r w:rsidR="00277E39">
        <w:rPr>
          <w:rFonts w:ascii="Arial" w:hAnsi="Arial" w:cs="Arial"/>
          <w:sz w:val="21"/>
          <w:szCs w:val="21"/>
        </w:rPr>
        <w:t>XXXXXXXXXXXXXXXXXX</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Tuto smlouvu lze vypovědět či od ní odstoupit pouze za podmínek stanovených v obecně závazných předpisech nebo v této smlouvě.</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 xml:space="preserve">Tato smlouva byla sepsána ve </w:t>
      </w:r>
      <w:r w:rsidR="008110A9">
        <w:rPr>
          <w:rFonts w:ascii="Arial" w:hAnsi="Arial" w:cs="Arial"/>
          <w:sz w:val="21"/>
          <w:szCs w:val="21"/>
        </w:rPr>
        <w:t>dvou</w:t>
      </w:r>
      <w:r w:rsidRPr="003E7751">
        <w:rPr>
          <w:rFonts w:ascii="Arial" w:hAnsi="Arial" w:cs="Arial"/>
          <w:sz w:val="21"/>
          <w:szCs w:val="21"/>
        </w:rPr>
        <w:t xml:space="preserve">vyhotoveních s platností originálu, z nichž </w:t>
      </w:r>
      <w:r w:rsidR="004A56A1" w:rsidRPr="003E7751">
        <w:rPr>
          <w:rFonts w:ascii="Arial" w:hAnsi="Arial" w:cs="Arial"/>
          <w:sz w:val="21"/>
          <w:szCs w:val="21"/>
        </w:rPr>
        <w:t xml:space="preserve">Nabyvatel obdrží </w:t>
      </w:r>
      <w:r w:rsidR="008110A9">
        <w:rPr>
          <w:rFonts w:ascii="Arial" w:hAnsi="Arial" w:cs="Arial"/>
          <w:sz w:val="21"/>
          <w:szCs w:val="21"/>
        </w:rPr>
        <w:t>jedno</w:t>
      </w:r>
      <w:r w:rsidR="004A56A1" w:rsidRPr="003E7751">
        <w:rPr>
          <w:rFonts w:ascii="Arial" w:hAnsi="Arial" w:cs="Arial"/>
          <w:sz w:val="21"/>
          <w:szCs w:val="21"/>
        </w:rPr>
        <w:t xml:space="preserve"> vyhotovení a NFA jedno. </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lastRenderedPageBreak/>
        <w:t>Tuto smlouvu je možné změnit pouze písemnou formou (za kterou se pro tento účel nepovažuje forma elektronické komunikace), přičemž podpisy zástupců obou stran musí být na téže listině.</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Obě smluvní strany prohlašují, že jim jakékoli závazky vůči třetím osobám nebrání v uzavření této smlouvy.</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Default"/>
        <w:numPr>
          <w:ilvl w:val="0"/>
          <w:numId w:val="3"/>
        </w:numPr>
        <w:jc w:val="both"/>
        <w:rPr>
          <w:rFonts w:eastAsia="Times New Roman"/>
          <w:color w:val="auto"/>
          <w:sz w:val="21"/>
          <w:szCs w:val="21"/>
        </w:rPr>
      </w:pPr>
      <w:r w:rsidRPr="003E7751">
        <w:rPr>
          <w:rFonts w:eastAsia="Times New Roman"/>
          <w:color w:val="auto"/>
          <w:sz w:val="21"/>
          <w:szCs w:val="21"/>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85400E" w:rsidRPr="003E7751" w:rsidRDefault="0085400E" w:rsidP="0085400E">
      <w:pPr>
        <w:pStyle w:val="Default"/>
        <w:ind w:left="360"/>
        <w:rPr>
          <w:sz w:val="21"/>
          <w:szCs w:val="21"/>
        </w:rPr>
      </w:pPr>
    </w:p>
    <w:p w:rsidR="0085400E" w:rsidRPr="003E7751" w:rsidRDefault="0085400E" w:rsidP="0085400E">
      <w:pPr>
        <w:pStyle w:val="Default"/>
        <w:numPr>
          <w:ilvl w:val="0"/>
          <w:numId w:val="3"/>
        </w:numPr>
        <w:jc w:val="both"/>
        <w:rPr>
          <w:rFonts w:eastAsia="Times New Roman"/>
          <w:color w:val="auto"/>
          <w:sz w:val="21"/>
          <w:szCs w:val="21"/>
        </w:rPr>
      </w:pPr>
      <w:r w:rsidRPr="003E7751">
        <w:rPr>
          <w:rFonts w:eastAsia="Times New Roman"/>
          <w:color w:val="auto"/>
          <w:sz w:val="21"/>
          <w:szCs w:val="21"/>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85400E" w:rsidRPr="003E7751" w:rsidRDefault="0085400E" w:rsidP="0085400E">
      <w:pPr>
        <w:pStyle w:val="Default"/>
        <w:ind w:left="360"/>
        <w:rPr>
          <w:sz w:val="21"/>
          <w:szCs w:val="21"/>
        </w:rPr>
      </w:pPr>
    </w:p>
    <w:p w:rsidR="0085400E" w:rsidRPr="00CA24A0" w:rsidRDefault="0085400E" w:rsidP="0085400E">
      <w:pPr>
        <w:pStyle w:val="Default"/>
        <w:numPr>
          <w:ilvl w:val="0"/>
          <w:numId w:val="3"/>
        </w:numPr>
        <w:jc w:val="both"/>
        <w:rPr>
          <w:rFonts w:eastAsia="Times New Roman"/>
          <w:color w:val="auto"/>
          <w:sz w:val="21"/>
          <w:szCs w:val="21"/>
        </w:rPr>
      </w:pPr>
      <w:r w:rsidRPr="00CA24A0">
        <w:rPr>
          <w:rFonts w:eastAsia="Times New Roman"/>
          <w:color w:val="auto"/>
          <w:sz w:val="21"/>
          <w:szCs w:val="21"/>
        </w:rPr>
        <w:t>Odpověď strany této smlouvy, podle § 1740 odst. 3 občanského zákoníku, s dodatkem nebo odchylkou, není přijetím nabídky na uzavření této smlouvy, ani když podstatně nemění podmínky nabídky.</w:t>
      </w:r>
    </w:p>
    <w:p w:rsidR="0085400E" w:rsidRPr="00CA24A0" w:rsidRDefault="0085400E" w:rsidP="0085400E">
      <w:pPr>
        <w:pStyle w:val="Default"/>
        <w:rPr>
          <w:sz w:val="21"/>
          <w:szCs w:val="21"/>
        </w:rPr>
      </w:pPr>
    </w:p>
    <w:p w:rsidR="00CA24A0" w:rsidRPr="00CA24A0" w:rsidRDefault="0085400E" w:rsidP="002F45A4">
      <w:pPr>
        <w:pStyle w:val="Default"/>
        <w:numPr>
          <w:ilvl w:val="0"/>
          <w:numId w:val="3"/>
        </w:numPr>
        <w:jc w:val="both"/>
        <w:rPr>
          <w:rFonts w:eastAsia="Times New Roman"/>
          <w:color w:val="auto"/>
          <w:sz w:val="21"/>
          <w:szCs w:val="21"/>
        </w:rPr>
      </w:pPr>
      <w:r w:rsidRPr="00CA24A0">
        <w:rPr>
          <w:rFonts w:eastAsia="Times New Roman"/>
          <w:color w:val="auto"/>
          <w:sz w:val="21"/>
          <w:szCs w:val="21"/>
        </w:rPr>
        <w:t>Strany výslovně potvrzují, že základní podmínky této smlouvy jsou výsledkem jednání stran a každá ze stran měla příležitost ovlivnit obsah základních podmínek této smlouvy.</w:t>
      </w:r>
    </w:p>
    <w:p w:rsidR="00CA24A0" w:rsidRPr="00CA24A0" w:rsidRDefault="00CA24A0" w:rsidP="0072453A">
      <w:pPr>
        <w:pStyle w:val="Default"/>
        <w:jc w:val="both"/>
        <w:rPr>
          <w:rFonts w:eastAsia="Times New Roman"/>
          <w:color w:val="auto"/>
          <w:sz w:val="21"/>
          <w:szCs w:val="21"/>
        </w:rPr>
      </w:pPr>
    </w:p>
    <w:p w:rsidR="00B85FF0" w:rsidRPr="00B85FF0" w:rsidRDefault="00B85FF0" w:rsidP="008110A9">
      <w:pPr>
        <w:pStyle w:val="Odstavecseseznamem"/>
        <w:numPr>
          <w:ilvl w:val="0"/>
          <w:numId w:val="3"/>
        </w:numPr>
        <w:jc w:val="both"/>
        <w:rPr>
          <w:rFonts w:ascii="Arial" w:eastAsia="Calibri" w:hAnsi="Arial" w:cs="Arial"/>
          <w:color w:val="000000"/>
          <w:sz w:val="21"/>
          <w:szCs w:val="21"/>
        </w:rPr>
      </w:pPr>
      <w:r w:rsidRPr="00B85FF0">
        <w:rPr>
          <w:rFonts w:ascii="Arial" w:eastAsia="Calibri" w:hAnsi="Arial" w:cs="Arial"/>
          <w:color w:val="000000"/>
          <w:sz w:val="21"/>
          <w:szCs w:val="21"/>
        </w:rPr>
        <w:t xml:space="preserve">Znění </w:t>
      </w:r>
      <w:r w:rsidR="008110A9" w:rsidRPr="008110A9">
        <w:rPr>
          <w:rFonts w:ascii="Arial" w:eastAsia="Calibri" w:hAnsi="Arial" w:cs="Arial"/>
          <w:color w:val="000000"/>
          <w:sz w:val="21"/>
          <w:szCs w:val="21"/>
        </w:rPr>
        <w:t>této smlouvy zcela odpovídá dřívější ústní dohodě smluvních stran, podle které smluvní strany postupovaly již před podpisem tohoto písemného znění smlouvy, přičemž smluvní strany se dohodly, že se tato smlouva považuje za uzavřenou v písemné formě již od nabytí účinnosti uvedené ústní dohody, resp. že se podpisem tohoto písemného znění smlouvy oběma smluvními stranami dodatečně zhojuje nedostatek písemné formy všech právních jednání obsažených v této smlouvě se zpětnou účinností až ke dni nabytí účinnosti uvedené ústní dohody. Nehledě na ujednání předchozí věty se smluvní strany dohodly, že všude, kde je v této smlouvě sjednáno, že odměna poskytovatele, resp. její část, je splatná po podpisu této smlouvy, rozumí se tím podpis tohoto písemného znění smlouvy. Poskytovatel prohlašuje, že před podpisem tohoto písemného znění smlouvy neuzavřel žádnou smlouvu či dohodu s třetí osobou ani neudělil třetí osobě žádné oprávnění, jež je v rozporu s kterýmkoli závazkem poskytovatele z této smlouvy. Ukáže-li se prohlášení poskytovatele dle předchozí věty nepravdivým, je poskytovatel povinen nahradit nabyvateli vzniklou škodu v plné výši</w:t>
      </w:r>
      <w:r w:rsidRPr="00B85FF0">
        <w:rPr>
          <w:rFonts w:ascii="Arial" w:eastAsia="Calibri" w:hAnsi="Arial" w:cs="Arial"/>
          <w:color w:val="000000"/>
          <w:sz w:val="21"/>
          <w:szCs w:val="21"/>
        </w:rPr>
        <w:t>.</w:t>
      </w:r>
    </w:p>
    <w:p w:rsidR="0085400E" w:rsidRPr="00CA24A0" w:rsidRDefault="0085400E" w:rsidP="0085400E">
      <w:pPr>
        <w:pStyle w:val="Prosttext1"/>
        <w:jc w:val="both"/>
        <w:rPr>
          <w:rFonts w:ascii="Arial" w:hAnsi="Arial" w:cs="Arial"/>
          <w:sz w:val="21"/>
          <w:szCs w:val="21"/>
        </w:rPr>
      </w:pPr>
    </w:p>
    <w:p w:rsidR="0085400E" w:rsidRPr="00CA24A0" w:rsidRDefault="0085400E" w:rsidP="002F45A4">
      <w:pPr>
        <w:pStyle w:val="Prosttext1"/>
        <w:numPr>
          <w:ilvl w:val="0"/>
          <w:numId w:val="3"/>
        </w:numPr>
        <w:jc w:val="both"/>
        <w:rPr>
          <w:rFonts w:ascii="Arial" w:hAnsi="Arial" w:cs="Arial"/>
          <w:sz w:val="21"/>
          <w:szCs w:val="21"/>
        </w:rPr>
      </w:pPr>
      <w:r w:rsidRPr="00CA24A0">
        <w:rPr>
          <w:rFonts w:ascii="Arial" w:hAnsi="Arial" w:cs="Arial"/>
          <w:sz w:val="21"/>
          <w:szCs w:val="21"/>
        </w:rPr>
        <w:t xml:space="preserve">Na důkaz porozumění a souhlasu s celým obsahem i jednotlivostmi této smlouvy připojují zde smluvní strany své podpisy: </w:t>
      </w:r>
    </w:p>
    <w:p w:rsidR="00B30F4A" w:rsidRPr="00CA24A0" w:rsidRDefault="00B30F4A" w:rsidP="00B30F4A">
      <w:pPr>
        <w:pStyle w:val="Odstavecseseznamem"/>
        <w:rPr>
          <w:rFonts w:ascii="Arial" w:hAnsi="Arial" w:cs="Arial"/>
          <w:sz w:val="21"/>
          <w:szCs w:val="21"/>
        </w:rPr>
      </w:pPr>
    </w:p>
    <w:p w:rsidR="00B30F4A" w:rsidRPr="003E7751" w:rsidRDefault="00B30F4A" w:rsidP="00B30F4A">
      <w:pPr>
        <w:pStyle w:val="Prosttext1"/>
        <w:jc w:val="both"/>
        <w:rPr>
          <w:rFonts w:ascii="Arial" w:hAnsi="Arial" w:cs="Arial"/>
          <w:sz w:val="21"/>
          <w:szCs w:val="21"/>
        </w:rPr>
      </w:pPr>
    </w:p>
    <w:tbl>
      <w:tblPr>
        <w:tblpPr w:leftFromText="141" w:rightFromText="141" w:vertAnchor="text" w:horzAnchor="margin" w:tblpX="675" w:tblpY="385"/>
        <w:tblW w:w="8755" w:type="dxa"/>
        <w:tblLayout w:type="fixed"/>
        <w:tblLook w:val="01E0"/>
      </w:tblPr>
      <w:tblGrid>
        <w:gridCol w:w="4503"/>
        <w:gridCol w:w="4252"/>
      </w:tblGrid>
      <w:tr w:rsidR="0085400E" w:rsidRPr="003E7751" w:rsidTr="00512925">
        <w:tc>
          <w:tcPr>
            <w:tcW w:w="4503" w:type="dxa"/>
          </w:tcPr>
          <w:p w:rsidR="0085400E" w:rsidRPr="003E7751" w:rsidRDefault="0085400E" w:rsidP="00512925">
            <w:pPr>
              <w:ind w:right="601"/>
              <w:rPr>
                <w:rFonts w:ascii="Arial" w:hAnsi="Arial" w:cs="Arial"/>
                <w:b/>
                <w:sz w:val="21"/>
                <w:szCs w:val="21"/>
              </w:rPr>
            </w:pPr>
            <w:r w:rsidRPr="003E7751">
              <w:rPr>
                <w:rFonts w:ascii="Arial" w:hAnsi="Arial" w:cs="Arial"/>
                <w:sz w:val="21"/>
                <w:szCs w:val="21"/>
              </w:rPr>
              <w:t xml:space="preserve">V Praze dne </w:t>
            </w:r>
            <w:r w:rsidR="00BA079F">
              <w:rPr>
                <w:rFonts w:ascii="Arial" w:hAnsi="Arial" w:cs="Arial"/>
                <w:sz w:val="21"/>
                <w:szCs w:val="21"/>
              </w:rPr>
              <w:t>18</w:t>
            </w:r>
            <w:r w:rsidR="00C0051A">
              <w:rPr>
                <w:rFonts w:ascii="Arial" w:hAnsi="Arial" w:cs="Arial"/>
                <w:sz w:val="21"/>
                <w:szCs w:val="21"/>
              </w:rPr>
              <w:t>.10.2022</w:t>
            </w:r>
          </w:p>
          <w:p w:rsidR="0085400E" w:rsidRPr="003E7751" w:rsidRDefault="0085400E" w:rsidP="00512925">
            <w:pPr>
              <w:ind w:right="601"/>
              <w:rPr>
                <w:rFonts w:ascii="Arial" w:hAnsi="Arial" w:cs="Arial"/>
                <w:b/>
                <w:sz w:val="21"/>
                <w:szCs w:val="21"/>
              </w:rPr>
            </w:pPr>
            <w:r w:rsidRPr="003E7751">
              <w:rPr>
                <w:rFonts w:ascii="Arial" w:hAnsi="Arial" w:cs="Arial"/>
                <w:b/>
                <w:sz w:val="21"/>
                <w:szCs w:val="21"/>
              </w:rPr>
              <w:t>NFA:</w:t>
            </w:r>
          </w:p>
          <w:p w:rsidR="0085400E" w:rsidRPr="003E7751" w:rsidRDefault="0085400E" w:rsidP="00512925">
            <w:pPr>
              <w:ind w:right="601"/>
              <w:rPr>
                <w:rFonts w:ascii="Arial" w:hAnsi="Arial" w:cs="Arial"/>
                <w:sz w:val="21"/>
                <w:szCs w:val="21"/>
              </w:rPr>
            </w:pPr>
          </w:p>
          <w:p w:rsidR="0085400E" w:rsidRPr="003E7751" w:rsidRDefault="0085400E" w:rsidP="00512925">
            <w:pPr>
              <w:ind w:right="601"/>
              <w:rPr>
                <w:rFonts w:ascii="Arial" w:hAnsi="Arial" w:cs="Arial"/>
                <w:sz w:val="21"/>
                <w:szCs w:val="21"/>
              </w:rPr>
            </w:pPr>
          </w:p>
          <w:p w:rsidR="0085400E" w:rsidRPr="003E7751" w:rsidRDefault="0085400E" w:rsidP="00512925">
            <w:pPr>
              <w:ind w:right="601"/>
              <w:rPr>
                <w:rFonts w:ascii="Arial" w:hAnsi="Arial" w:cs="Arial"/>
                <w:sz w:val="21"/>
                <w:szCs w:val="21"/>
              </w:rPr>
            </w:pPr>
          </w:p>
          <w:p w:rsidR="00C93065" w:rsidRPr="003E7751" w:rsidRDefault="00C93065" w:rsidP="00512925">
            <w:pPr>
              <w:ind w:right="601"/>
              <w:rPr>
                <w:rFonts w:ascii="Arial" w:hAnsi="Arial" w:cs="Arial"/>
                <w:sz w:val="21"/>
                <w:szCs w:val="21"/>
              </w:rPr>
            </w:pPr>
          </w:p>
          <w:p w:rsidR="008B3FED" w:rsidRPr="003E7751" w:rsidRDefault="008B3FED" w:rsidP="00512925">
            <w:pPr>
              <w:ind w:right="601"/>
              <w:rPr>
                <w:rFonts w:ascii="Arial" w:hAnsi="Arial" w:cs="Arial"/>
                <w:sz w:val="21"/>
                <w:szCs w:val="21"/>
              </w:rPr>
            </w:pPr>
          </w:p>
          <w:p w:rsidR="00512925" w:rsidRPr="003E7751" w:rsidRDefault="00512925" w:rsidP="00512925">
            <w:pPr>
              <w:ind w:right="601"/>
              <w:rPr>
                <w:rFonts w:ascii="Arial" w:hAnsi="Arial" w:cs="Arial"/>
                <w:sz w:val="21"/>
                <w:szCs w:val="21"/>
              </w:rPr>
            </w:pPr>
          </w:p>
          <w:p w:rsidR="0085400E" w:rsidRPr="003E7751" w:rsidRDefault="0085400E" w:rsidP="00512925">
            <w:pPr>
              <w:tabs>
                <w:tab w:val="left" w:pos="3828"/>
              </w:tabs>
              <w:ind w:right="601"/>
              <w:rPr>
                <w:rFonts w:ascii="Arial" w:hAnsi="Arial" w:cs="Arial"/>
                <w:sz w:val="21"/>
                <w:szCs w:val="21"/>
              </w:rPr>
            </w:pPr>
            <w:r w:rsidRPr="003E7751">
              <w:rPr>
                <w:rFonts w:ascii="Arial" w:hAnsi="Arial" w:cs="Arial"/>
                <w:sz w:val="21"/>
                <w:szCs w:val="21"/>
              </w:rPr>
              <w:t>_______________________</w:t>
            </w:r>
            <w:r w:rsidR="00512925" w:rsidRPr="003E7751">
              <w:rPr>
                <w:rFonts w:ascii="Arial" w:hAnsi="Arial" w:cs="Arial"/>
                <w:sz w:val="21"/>
                <w:szCs w:val="21"/>
              </w:rPr>
              <w:t>_______</w:t>
            </w:r>
          </w:p>
          <w:p w:rsidR="0085400E" w:rsidRPr="003E7751" w:rsidRDefault="0085400E" w:rsidP="00512925">
            <w:pPr>
              <w:ind w:right="601"/>
              <w:rPr>
                <w:rStyle w:val="platne1"/>
                <w:rFonts w:ascii="Arial" w:hAnsi="Arial" w:cs="Arial"/>
                <w:bCs/>
                <w:sz w:val="21"/>
                <w:szCs w:val="21"/>
              </w:rPr>
            </w:pPr>
            <w:r w:rsidRPr="003E7751">
              <w:rPr>
                <w:rFonts w:ascii="Arial" w:hAnsi="Arial" w:cs="Arial"/>
                <w:b/>
                <w:bCs/>
                <w:sz w:val="21"/>
                <w:szCs w:val="21"/>
              </w:rPr>
              <w:t>Národní filmový archiv</w:t>
            </w:r>
            <w:r w:rsidR="00512925" w:rsidRPr="003E7751">
              <w:rPr>
                <w:rFonts w:ascii="Arial" w:hAnsi="Arial" w:cs="Arial"/>
                <w:b/>
                <w:bCs/>
                <w:sz w:val="21"/>
                <w:szCs w:val="21"/>
              </w:rPr>
              <w:t xml:space="preserve">, </w:t>
            </w:r>
          </w:p>
          <w:p w:rsidR="0085400E" w:rsidRPr="003E7751" w:rsidRDefault="00A00FA6" w:rsidP="00512925">
            <w:pPr>
              <w:ind w:right="176"/>
              <w:rPr>
                <w:rFonts w:ascii="Arial" w:hAnsi="Arial" w:cs="Arial"/>
                <w:bCs/>
                <w:sz w:val="21"/>
                <w:szCs w:val="21"/>
              </w:rPr>
            </w:pPr>
            <w:r>
              <w:rPr>
                <w:rStyle w:val="platne1"/>
                <w:rFonts w:ascii="Arial" w:hAnsi="Arial" w:cs="Arial"/>
                <w:bCs/>
                <w:sz w:val="21"/>
                <w:szCs w:val="21"/>
              </w:rPr>
              <w:t>XXXXXXXXXXXXXXXXXXXXXXXXX</w:t>
            </w:r>
          </w:p>
        </w:tc>
        <w:tc>
          <w:tcPr>
            <w:tcW w:w="4252" w:type="dxa"/>
          </w:tcPr>
          <w:p w:rsidR="0085400E" w:rsidRPr="003E7751" w:rsidRDefault="0085400E" w:rsidP="00512925">
            <w:pPr>
              <w:ind w:right="459"/>
              <w:rPr>
                <w:rFonts w:ascii="Arial" w:hAnsi="Arial" w:cs="Arial"/>
                <w:b/>
                <w:sz w:val="21"/>
                <w:szCs w:val="21"/>
              </w:rPr>
            </w:pPr>
            <w:r w:rsidRPr="003E7751">
              <w:rPr>
                <w:rFonts w:ascii="Arial" w:hAnsi="Arial" w:cs="Arial"/>
                <w:sz w:val="21"/>
                <w:szCs w:val="21"/>
              </w:rPr>
              <w:t xml:space="preserve">V Praze dne </w:t>
            </w:r>
            <w:r w:rsidR="00BA079F">
              <w:rPr>
                <w:rFonts w:ascii="Arial" w:hAnsi="Arial" w:cs="Arial"/>
                <w:sz w:val="21"/>
                <w:szCs w:val="21"/>
              </w:rPr>
              <w:t>18</w:t>
            </w:r>
            <w:bookmarkStart w:id="0" w:name="_GoBack"/>
            <w:bookmarkEnd w:id="0"/>
            <w:r w:rsidR="00C0051A">
              <w:rPr>
                <w:rFonts w:ascii="Arial" w:hAnsi="Arial" w:cs="Arial"/>
                <w:sz w:val="21"/>
                <w:szCs w:val="21"/>
              </w:rPr>
              <w:t>.10.2022</w:t>
            </w:r>
          </w:p>
          <w:p w:rsidR="0085400E" w:rsidRPr="003E7751" w:rsidRDefault="0085400E" w:rsidP="00512925">
            <w:pPr>
              <w:ind w:right="459"/>
              <w:rPr>
                <w:rFonts w:ascii="Arial" w:hAnsi="Arial" w:cs="Arial"/>
                <w:b/>
                <w:sz w:val="21"/>
                <w:szCs w:val="21"/>
              </w:rPr>
            </w:pPr>
            <w:r w:rsidRPr="003E7751">
              <w:rPr>
                <w:rFonts w:ascii="Arial" w:hAnsi="Arial" w:cs="Arial"/>
                <w:b/>
                <w:sz w:val="21"/>
                <w:szCs w:val="21"/>
              </w:rPr>
              <w:t>Nabyvatel:</w:t>
            </w:r>
          </w:p>
          <w:p w:rsidR="0085400E" w:rsidRPr="003E7751" w:rsidRDefault="0085400E" w:rsidP="00512925">
            <w:pPr>
              <w:ind w:right="459"/>
              <w:rPr>
                <w:rFonts w:ascii="Arial" w:hAnsi="Arial" w:cs="Arial"/>
                <w:sz w:val="21"/>
                <w:szCs w:val="21"/>
              </w:rPr>
            </w:pPr>
          </w:p>
          <w:p w:rsidR="0085400E" w:rsidRPr="003E7751" w:rsidRDefault="0085400E" w:rsidP="00512925">
            <w:pPr>
              <w:ind w:right="459"/>
              <w:rPr>
                <w:rFonts w:ascii="Arial" w:hAnsi="Arial" w:cs="Arial"/>
                <w:sz w:val="21"/>
                <w:szCs w:val="21"/>
              </w:rPr>
            </w:pPr>
          </w:p>
          <w:p w:rsidR="0085400E" w:rsidRPr="003E7751" w:rsidRDefault="0085400E" w:rsidP="00512925">
            <w:pPr>
              <w:ind w:right="459"/>
              <w:rPr>
                <w:rFonts w:ascii="Arial" w:hAnsi="Arial" w:cs="Arial"/>
                <w:sz w:val="21"/>
                <w:szCs w:val="21"/>
              </w:rPr>
            </w:pPr>
          </w:p>
          <w:p w:rsidR="008B3FED" w:rsidRPr="003E7751" w:rsidRDefault="008B3FED" w:rsidP="00512925">
            <w:pPr>
              <w:ind w:right="459"/>
              <w:rPr>
                <w:rFonts w:ascii="Arial" w:hAnsi="Arial" w:cs="Arial"/>
                <w:sz w:val="21"/>
                <w:szCs w:val="21"/>
              </w:rPr>
            </w:pPr>
          </w:p>
          <w:p w:rsidR="009A339E" w:rsidRPr="003E7751" w:rsidRDefault="009A339E" w:rsidP="00512925">
            <w:pPr>
              <w:ind w:right="459"/>
              <w:rPr>
                <w:rFonts w:ascii="Arial" w:hAnsi="Arial" w:cs="Arial"/>
                <w:sz w:val="21"/>
                <w:szCs w:val="21"/>
              </w:rPr>
            </w:pPr>
          </w:p>
          <w:p w:rsidR="00512925" w:rsidRPr="003E7751" w:rsidRDefault="00512925" w:rsidP="00512925">
            <w:pPr>
              <w:ind w:right="459"/>
              <w:rPr>
                <w:rFonts w:ascii="Arial" w:hAnsi="Arial" w:cs="Arial"/>
                <w:sz w:val="21"/>
                <w:szCs w:val="21"/>
              </w:rPr>
            </w:pPr>
          </w:p>
          <w:p w:rsidR="0085400E" w:rsidRPr="003E7751" w:rsidRDefault="0085400E" w:rsidP="00512925">
            <w:pPr>
              <w:ind w:right="459"/>
              <w:rPr>
                <w:rFonts w:ascii="Arial" w:hAnsi="Arial" w:cs="Arial"/>
                <w:sz w:val="21"/>
                <w:szCs w:val="21"/>
              </w:rPr>
            </w:pPr>
            <w:r w:rsidRPr="003E7751">
              <w:rPr>
                <w:rFonts w:ascii="Arial" w:hAnsi="Arial" w:cs="Arial"/>
                <w:sz w:val="21"/>
                <w:szCs w:val="21"/>
              </w:rPr>
              <w:t>_____________________</w:t>
            </w:r>
            <w:r w:rsidR="00512925" w:rsidRPr="003E7751">
              <w:rPr>
                <w:rFonts w:ascii="Arial" w:hAnsi="Arial" w:cs="Arial"/>
                <w:sz w:val="21"/>
                <w:szCs w:val="21"/>
              </w:rPr>
              <w:t>____</w:t>
            </w:r>
            <w:r w:rsidRPr="003E7751">
              <w:rPr>
                <w:rFonts w:ascii="Arial" w:hAnsi="Arial" w:cs="Arial"/>
                <w:sz w:val="21"/>
                <w:szCs w:val="21"/>
              </w:rPr>
              <w:t>___</w:t>
            </w:r>
          </w:p>
          <w:p w:rsidR="0085400E" w:rsidRPr="003E7751" w:rsidRDefault="0085400E" w:rsidP="00512925">
            <w:pPr>
              <w:pStyle w:val="Zkladntext"/>
              <w:ind w:right="459"/>
              <w:outlineLvl w:val="0"/>
              <w:rPr>
                <w:rFonts w:ascii="Arial" w:hAnsi="Arial" w:cs="Arial"/>
                <w:b/>
                <w:bCs/>
                <w:sz w:val="21"/>
                <w:szCs w:val="21"/>
              </w:rPr>
            </w:pPr>
            <w:r w:rsidRPr="003E7751">
              <w:rPr>
                <w:rFonts w:ascii="Arial" w:hAnsi="Arial" w:cs="Arial"/>
                <w:b/>
                <w:sz w:val="21"/>
                <w:szCs w:val="21"/>
              </w:rPr>
              <w:t>Česká televize</w:t>
            </w:r>
          </w:p>
          <w:p w:rsidR="0085400E" w:rsidRPr="003E7751" w:rsidRDefault="00A00FA6" w:rsidP="0048028C">
            <w:pPr>
              <w:ind w:right="459"/>
              <w:rPr>
                <w:rFonts w:ascii="Arial" w:hAnsi="Arial" w:cs="Arial"/>
                <w:sz w:val="21"/>
                <w:szCs w:val="21"/>
              </w:rPr>
            </w:pPr>
            <w:r>
              <w:rPr>
                <w:rFonts w:ascii="Arial" w:hAnsi="Arial" w:cs="Arial"/>
                <w:spacing w:val="6"/>
                <w:sz w:val="21"/>
                <w:szCs w:val="21"/>
              </w:rPr>
              <w:t>XXXXXXXXXXXXXXXXXXX</w:t>
            </w:r>
          </w:p>
        </w:tc>
      </w:tr>
    </w:tbl>
    <w:p w:rsidR="0085400E" w:rsidRPr="003E7751" w:rsidRDefault="0085400E" w:rsidP="0085400E">
      <w:pPr>
        <w:rPr>
          <w:rFonts w:ascii="Arial" w:hAnsi="Arial" w:cs="Arial"/>
          <w:sz w:val="21"/>
          <w:szCs w:val="21"/>
        </w:rPr>
      </w:pPr>
    </w:p>
    <w:p w:rsidR="0085400E" w:rsidRPr="003E7751" w:rsidRDefault="0085400E" w:rsidP="0085400E">
      <w:pPr>
        <w:rPr>
          <w:rFonts w:ascii="Arial" w:hAnsi="Arial" w:cs="Arial"/>
          <w:sz w:val="21"/>
          <w:szCs w:val="21"/>
        </w:rPr>
      </w:pPr>
    </w:p>
    <w:p w:rsidR="00D72D0F" w:rsidRPr="003E7751" w:rsidRDefault="00D72D0F">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spacing w:after="200" w:line="276" w:lineRule="auto"/>
        <w:rPr>
          <w:rFonts w:ascii="Arial" w:hAnsi="Arial" w:cs="Arial"/>
          <w:sz w:val="21"/>
          <w:szCs w:val="21"/>
        </w:rPr>
      </w:pPr>
      <w:r w:rsidRPr="00D84F4E">
        <w:rPr>
          <w:rFonts w:ascii="Arial" w:hAnsi="Arial" w:cs="Arial"/>
          <w:sz w:val="21"/>
          <w:szCs w:val="21"/>
        </w:rPr>
        <w:br w:type="page"/>
      </w:r>
    </w:p>
    <w:p w:rsidR="0048028C" w:rsidRDefault="0048028C" w:rsidP="0048028C">
      <w:pPr>
        <w:jc w:val="center"/>
        <w:rPr>
          <w:rFonts w:ascii="Arial" w:hAnsi="Arial" w:cs="Arial"/>
          <w:b/>
          <w:sz w:val="22"/>
          <w:szCs w:val="22"/>
        </w:rPr>
      </w:pPr>
      <w:r w:rsidRPr="00DE1823">
        <w:rPr>
          <w:rFonts w:ascii="Arial" w:hAnsi="Arial" w:cs="Arial"/>
          <w:b/>
          <w:sz w:val="22"/>
          <w:szCs w:val="22"/>
        </w:rPr>
        <w:lastRenderedPageBreak/>
        <w:t xml:space="preserve">Příloha č. 1 k Podlicenční smlouvě: </w:t>
      </w:r>
    </w:p>
    <w:p w:rsidR="00953A3D" w:rsidRPr="00DE1823" w:rsidRDefault="00953A3D" w:rsidP="0048028C">
      <w:pPr>
        <w:jc w:val="center"/>
        <w:rPr>
          <w:rFonts w:ascii="Arial" w:hAnsi="Arial" w:cs="Arial"/>
          <w:b/>
          <w:sz w:val="22"/>
          <w:szCs w:val="22"/>
        </w:rPr>
      </w:pPr>
    </w:p>
    <w:tbl>
      <w:tblPr>
        <w:tblW w:w="0" w:type="auto"/>
        <w:jc w:val="center"/>
        <w:tblCellMar>
          <w:left w:w="70" w:type="dxa"/>
          <w:right w:w="70" w:type="dxa"/>
        </w:tblCellMar>
        <w:tblLook w:val="04A0"/>
      </w:tblPr>
      <w:tblGrid>
        <w:gridCol w:w="2530"/>
        <w:gridCol w:w="643"/>
        <w:gridCol w:w="1518"/>
        <w:gridCol w:w="1559"/>
      </w:tblGrid>
      <w:tr w:rsidR="005B4E24" w:rsidRPr="0017032B" w:rsidTr="005B4E24">
        <w:trPr>
          <w:trHeight w:val="315"/>
          <w:jc w:val="center"/>
        </w:trPr>
        <w:tc>
          <w:tcPr>
            <w:tcW w:w="2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4E24" w:rsidRPr="0017032B" w:rsidRDefault="005B4E24" w:rsidP="0048028C">
            <w:pPr>
              <w:rPr>
                <w:rFonts w:ascii="Arial" w:hAnsi="Arial" w:cs="Arial"/>
                <w:b/>
                <w:bCs/>
                <w:color w:val="000000"/>
                <w:sz w:val="18"/>
                <w:szCs w:val="18"/>
              </w:rPr>
            </w:pPr>
            <w:r w:rsidRPr="0017032B">
              <w:rPr>
                <w:rFonts w:ascii="Arial" w:hAnsi="Arial" w:cs="Arial"/>
                <w:b/>
                <w:bCs/>
                <w:color w:val="000000"/>
                <w:sz w:val="18"/>
                <w:szCs w:val="18"/>
              </w:rPr>
              <w:t>Film</w:t>
            </w:r>
          </w:p>
        </w:tc>
        <w:tc>
          <w:tcPr>
            <w:tcW w:w="643" w:type="dxa"/>
            <w:tcBorders>
              <w:top w:val="single" w:sz="4" w:space="0" w:color="auto"/>
              <w:left w:val="nil"/>
              <w:bottom w:val="single" w:sz="4" w:space="0" w:color="auto"/>
              <w:right w:val="single" w:sz="4" w:space="0" w:color="auto"/>
            </w:tcBorders>
            <w:shd w:val="clear" w:color="000000" w:fill="FFFFFF"/>
            <w:noWrap/>
            <w:vAlign w:val="center"/>
            <w:hideMark/>
          </w:tcPr>
          <w:p w:rsidR="005B4E24" w:rsidRPr="0017032B" w:rsidRDefault="005B4E24" w:rsidP="006E2904">
            <w:pPr>
              <w:jc w:val="center"/>
              <w:rPr>
                <w:rFonts w:ascii="Arial" w:hAnsi="Arial" w:cs="Arial"/>
                <w:b/>
                <w:bCs/>
                <w:color w:val="000000"/>
                <w:sz w:val="18"/>
                <w:szCs w:val="18"/>
              </w:rPr>
            </w:pPr>
            <w:r w:rsidRPr="0017032B">
              <w:rPr>
                <w:rFonts w:ascii="Arial" w:hAnsi="Arial" w:cs="Arial"/>
                <w:b/>
                <w:bCs/>
                <w:color w:val="000000"/>
                <w:sz w:val="18"/>
                <w:szCs w:val="18"/>
              </w:rPr>
              <w:t>Rok</w:t>
            </w:r>
          </w:p>
        </w:tc>
        <w:tc>
          <w:tcPr>
            <w:tcW w:w="1518" w:type="dxa"/>
            <w:tcBorders>
              <w:top w:val="single" w:sz="4" w:space="0" w:color="auto"/>
              <w:left w:val="nil"/>
              <w:bottom w:val="single" w:sz="4" w:space="0" w:color="auto"/>
              <w:right w:val="single" w:sz="4" w:space="0" w:color="auto"/>
            </w:tcBorders>
            <w:shd w:val="clear" w:color="000000" w:fill="FFFFFF"/>
            <w:noWrap/>
            <w:vAlign w:val="center"/>
            <w:hideMark/>
          </w:tcPr>
          <w:p w:rsidR="005B4E24" w:rsidRPr="0017032B" w:rsidRDefault="005B4E24" w:rsidP="0048028C">
            <w:pPr>
              <w:rPr>
                <w:rFonts w:ascii="Arial" w:hAnsi="Arial" w:cs="Arial"/>
                <w:b/>
                <w:bCs/>
                <w:color w:val="000000"/>
                <w:sz w:val="18"/>
                <w:szCs w:val="18"/>
              </w:rPr>
            </w:pPr>
            <w:r w:rsidRPr="0017032B">
              <w:rPr>
                <w:rFonts w:ascii="Arial" w:hAnsi="Arial" w:cs="Arial"/>
                <w:b/>
                <w:bCs/>
                <w:color w:val="000000"/>
                <w:sz w:val="18"/>
                <w:szCs w:val="18"/>
              </w:rPr>
              <w:t>Režisér</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4E24" w:rsidRPr="0017032B" w:rsidRDefault="005B4E24" w:rsidP="0048028C">
            <w:pPr>
              <w:rPr>
                <w:rFonts w:ascii="Arial" w:hAnsi="Arial" w:cs="Arial"/>
                <w:b/>
                <w:bCs/>
                <w:sz w:val="18"/>
                <w:szCs w:val="18"/>
              </w:rPr>
            </w:pPr>
            <w:r w:rsidRPr="0017032B">
              <w:rPr>
                <w:rFonts w:ascii="Arial" w:hAnsi="Arial" w:cs="Arial"/>
                <w:b/>
                <w:bCs/>
                <w:sz w:val="18"/>
                <w:szCs w:val="18"/>
              </w:rPr>
              <w:t xml:space="preserve"> Cena  </w:t>
            </w:r>
          </w:p>
        </w:tc>
      </w:tr>
      <w:tr w:rsidR="005B4E24" w:rsidRPr="0017032B" w:rsidTr="005B4E24">
        <w:trPr>
          <w:trHeight w:val="315"/>
          <w:jc w:val="center"/>
        </w:trPr>
        <w:tc>
          <w:tcPr>
            <w:tcW w:w="2530" w:type="dxa"/>
            <w:tcBorders>
              <w:top w:val="nil"/>
              <w:left w:val="single" w:sz="4" w:space="0" w:color="auto"/>
              <w:bottom w:val="single" w:sz="4" w:space="0" w:color="auto"/>
              <w:right w:val="single" w:sz="4" w:space="0" w:color="auto"/>
            </w:tcBorders>
            <w:shd w:val="clear" w:color="000000" w:fill="FFFFFF"/>
            <w:noWrap/>
            <w:vAlign w:val="bottom"/>
            <w:hideMark/>
          </w:tcPr>
          <w:p w:rsidR="005B4E24" w:rsidRPr="0017032B" w:rsidRDefault="00A00FA6">
            <w:pPr>
              <w:rPr>
                <w:rFonts w:ascii="Arial" w:hAnsi="Arial" w:cs="Arial"/>
                <w:color w:val="000000"/>
                <w:sz w:val="18"/>
                <w:szCs w:val="18"/>
              </w:rPr>
            </w:pPr>
            <w:r>
              <w:rPr>
                <w:rFonts w:ascii="Arial" w:hAnsi="Arial" w:cs="Arial"/>
                <w:color w:val="000000"/>
                <w:sz w:val="18"/>
                <w:szCs w:val="18"/>
              </w:rPr>
              <w:t>XXXXXXXXXXXXXXXX</w:t>
            </w:r>
          </w:p>
        </w:tc>
        <w:tc>
          <w:tcPr>
            <w:tcW w:w="643" w:type="dxa"/>
            <w:tcBorders>
              <w:top w:val="nil"/>
              <w:left w:val="nil"/>
              <w:bottom w:val="single" w:sz="4" w:space="0" w:color="auto"/>
              <w:right w:val="single" w:sz="4" w:space="0" w:color="auto"/>
            </w:tcBorders>
            <w:shd w:val="clear" w:color="000000" w:fill="FFFFFF"/>
            <w:noWrap/>
            <w:vAlign w:val="bottom"/>
          </w:tcPr>
          <w:p w:rsidR="005B4E24" w:rsidRPr="0017032B" w:rsidRDefault="00A00FA6" w:rsidP="006E2904">
            <w:pPr>
              <w:jc w:val="center"/>
              <w:rPr>
                <w:rFonts w:ascii="Arial" w:hAnsi="Arial" w:cs="Arial"/>
                <w:color w:val="000000"/>
                <w:sz w:val="18"/>
                <w:szCs w:val="18"/>
              </w:rPr>
            </w:pPr>
            <w:r>
              <w:rPr>
                <w:rFonts w:ascii="Arial" w:hAnsi="Arial" w:cs="Arial"/>
                <w:color w:val="000000"/>
                <w:sz w:val="18"/>
                <w:szCs w:val="18"/>
              </w:rPr>
              <w:t>XXXX</w:t>
            </w:r>
          </w:p>
        </w:tc>
        <w:tc>
          <w:tcPr>
            <w:tcW w:w="1518" w:type="dxa"/>
            <w:tcBorders>
              <w:top w:val="nil"/>
              <w:left w:val="nil"/>
              <w:bottom w:val="single" w:sz="4" w:space="0" w:color="auto"/>
              <w:right w:val="single" w:sz="4" w:space="0" w:color="auto"/>
            </w:tcBorders>
            <w:shd w:val="clear" w:color="000000" w:fill="FFFFFF"/>
            <w:vAlign w:val="bottom"/>
          </w:tcPr>
          <w:p w:rsidR="005B4E24" w:rsidRPr="0017032B" w:rsidRDefault="00A00FA6">
            <w:pPr>
              <w:rPr>
                <w:rFonts w:ascii="Arial" w:hAnsi="Arial" w:cs="Arial"/>
                <w:sz w:val="18"/>
                <w:szCs w:val="18"/>
              </w:rPr>
            </w:pPr>
            <w:r>
              <w:rPr>
                <w:rFonts w:ascii="Arial" w:hAnsi="Arial" w:cs="Arial"/>
                <w:sz w:val="18"/>
                <w:szCs w:val="18"/>
              </w:rPr>
              <w:t>XXXXXXXXXXX</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4E24" w:rsidRPr="0017032B" w:rsidRDefault="00A00FA6">
            <w:pPr>
              <w:jc w:val="right"/>
              <w:rPr>
                <w:rFonts w:ascii="Arial" w:hAnsi="Arial" w:cs="Arial"/>
                <w:color w:val="000000"/>
                <w:sz w:val="18"/>
                <w:szCs w:val="18"/>
              </w:rPr>
            </w:pPr>
            <w:r>
              <w:rPr>
                <w:rFonts w:ascii="Arial" w:hAnsi="Arial" w:cs="Arial"/>
                <w:color w:val="000000"/>
                <w:sz w:val="18"/>
                <w:szCs w:val="18"/>
              </w:rPr>
              <w:t>XXXXXXX</w:t>
            </w:r>
          </w:p>
        </w:tc>
      </w:tr>
      <w:tr w:rsidR="005B4E24" w:rsidRPr="0017032B" w:rsidTr="005B4E24">
        <w:trPr>
          <w:trHeight w:val="315"/>
          <w:jc w:val="center"/>
        </w:trPr>
        <w:tc>
          <w:tcPr>
            <w:tcW w:w="2530" w:type="dxa"/>
            <w:tcBorders>
              <w:top w:val="nil"/>
              <w:left w:val="single" w:sz="4" w:space="0" w:color="auto"/>
              <w:bottom w:val="single" w:sz="4" w:space="0" w:color="auto"/>
              <w:right w:val="single" w:sz="4" w:space="0" w:color="auto"/>
            </w:tcBorders>
            <w:shd w:val="clear" w:color="000000" w:fill="FFFFFF"/>
            <w:noWrap/>
            <w:vAlign w:val="bottom"/>
            <w:hideMark/>
          </w:tcPr>
          <w:p w:rsidR="005B4E24" w:rsidRPr="0017032B" w:rsidRDefault="00A00FA6" w:rsidP="00B5368B">
            <w:pPr>
              <w:rPr>
                <w:rFonts w:ascii="Arial" w:hAnsi="Arial" w:cs="Arial"/>
                <w:color w:val="000000"/>
                <w:sz w:val="18"/>
                <w:szCs w:val="18"/>
              </w:rPr>
            </w:pPr>
            <w:r>
              <w:rPr>
                <w:rFonts w:ascii="Arial" w:hAnsi="Arial" w:cs="Arial"/>
                <w:color w:val="000000"/>
                <w:sz w:val="18"/>
                <w:szCs w:val="18"/>
              </w:rPr>
              <w:t>XXXXXXXXXXXXXXXXX</w:t>
            </w:r>
          </w:p>
        </w:tc>
        <w:tc>
          <w:tcPr>
            <w:tcW w:w="643" w:type="dxa"/>
            <w:tcBorders>
              <w:top w:val="nil"/>
              <w:left w:val="nil"/>
              <w:bottom w:val="single" w:sz="4" w:space="0" w:color="auto"/>
              <w:right w:val="single" w:sz="4" w:space="0" w:color="auto"/>
            </w:tcBorders>
            <w:shd w:val="clear" w:color="000000" w:fill="FFFFFF"/>
            <w:noWrap/>
            <w:vAlign w:val="bottom"/>
          </w:tcPr>
          <w:p w:rsidR="005B4E24" w:rsidRPr="0017032B" w:rsidRDefault="00A00FA6" w:rsidP="00B5368B">
            <w:pPr>
              <w:jc w:val="center"/>
              <w:rPr>
                <w:rFonts w:ascii="Arial" w:hAnsi="Arial" w:cs="Arial"/>
                <w:color w:val="000000"/>
                <w:sz w:val="18"/>
                <w:szCs w:val="18"/>
              </w:rPr>
            </w:pPr>
            <w:r>
              <w:rPr>
                <w:rFonts w:ascii="Arial" w:hAnsi="Arial" w:cs="Arial"/>
                <w:color w:val="000000"/>
                <w:sz w:val="18"/>
                <w:szCs w:val="18"/>
              </w:rPr>
              <w:t>XXXX</w:t>
            </w:r>
          </w:p>
        </w:tc>
        <w:tc>
          <w:tcPr>
            <w:tcW w:w="1518" w:type="dxa"/>
            <w:tcBorders>
              <w:top w:val="nil"/>
              <w:left w:val="nil"/>
              <w:bottom w:val="single" w:sz="4" w:space="0" w:color="auto"/>
              <w:right w:val="single" w:sz="4" w:space="0" w:color="auto"/>
            </w:tcBorders>
            <w:shd w:val="clear" w:color="000000" w:fill="FFFFFF"/>
            <w:vAlign w:val="bottom"/>
          </w:tcPr>
          <w:p w:rsidR="005B4E24" w:rsidRPr="0017032B" w:rsidRDefault="00A00FA6" w:rsidP="00B5368B">
            <w:pPr>
              <w:rPr>
                <w:rFonts w:ascii="Arial" w:hAnsi="Arial" w:cs="Arial"/>
                <w:sz w:val="18"/>
                <w:szCs w:val="18"/>
              </w:rPr>
            </w:pPr>
            <w:r>
              <w:rPr>
                <w:rFonts w:ascii="Arial" w:hAnsi="Arial" w:cs="Arial"/>
                <w:sz w:val="18"/>
                <w:szCs w:val="18"/>
              </w:rPr>
              <w:t>XXXXXXXXXXX</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4E24" w:rsidRPr="0017032B" w:rsidRDefault="00A00FA6" w:rsidP="00B5368B">
            <w:pPr>
              <w:jc w:val="right"/>
              <w:rPr>
                <w:rFonts w:ascii="Arial" w:hAnsi="Arial" w:cs="Arial"/>
                <w:color w:val="000000"/>
                <w:sz w:val="18"/>
                <w:szCs w:val="18"/>
              </w:rPr>
            </w:pPr>
            <w:r>
              <w:rPr>
                <w:rFonts w:ascii="Arial" w:hAnsi="Arial" w:cs="Arial"/>
                <w:color w:val="000000"/>
                <w:sz w:val="18"/>
                <w:szCs w:val="18"/>
              </w:rPr>
              <w:t>XXXXXXX</w:t>
            </w:r>
          </w:p>
        </w:tc>
      </w:tr>
    </w:tbl>
    <w:p w:rsidR="00AB6DA8" w:rsidRDefault="00AB6DA8" w:rsidP="00F271B6">
      <w:pPr>
        <w:rPr>
          <w:rFonts w:ascii="Arial" w:hAnsi="Arial" w:cs="Arial"/>
          <w:sz w:val="22"/>
          <w:szCs w:val="22"/>
        </w:rPr>
      </w:pPr>
    </w:p>
    <w:p w:rsidR="00F554C0" w:rsidRPr="0048028C" w:rsidRDefault="00F554C0" w:rsidP="00F271B6">
      <w:pPr>
        <w:rPr>
          <w:rFonts w:ascii="Arial" w:hAnsi="Arial" w:cs="Arial"/>
          <w:sz w:val="22"/>
          <w:szCs w:val="22"/>
        </w:rPr>
      </w:pPr>
    </w:p>
    <w:sectPr w:rsidR="00F554C0" w:rsidRPr="0048028C" w:rsidSect="00CA24A0">
      <w:headerReference w:type="default" r:id="rId8"/>
      <w:footerReference w:type="default" r:id="rId9"/>
      <w:pgSz w:w="11906" w:h="16838"/>
      <w:pgMar w:top="1134" w:right="1361" w:bottom="1418" w:left="1361" w:header="709" w:footer="6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539" w:rsidRDefault="00850539" w:rsidP="0085400E">
      <w:r>
        <w:separator/>
      </w:r>
    </w:p>
  </w:endnote>
  <w:endnote w:type="continuationSeparator" w:id="1">
    <w:p w:rsidR="00850539" w:rsidRDefault="00850539" w:rsidP="0085400E">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33" w:rsidRPr="00235750" w:rsidRDefault="00FA4633">
    <w:pPr>
      <w:pStyle w:val="Zpat"/>
      <w:jc w:val="right"/>
      <w:rPr>
        <w:b/>
        <w:bCs/>
        <w:sz w:val="18"/>
        <w:szCs w:val="18"/>
      </w:rPr>
    </w:pPr>
    <w:r w:rsidRPr="00235750">
      <w:rPr>
        <w:sz w:val="18"/>
        <w:szCs w:val="18"/>
      </w:rPr>
      <w:t xml:space="preserve">Stránka </w:t>
    </w:r>
    <w:r w:rsidR="00E715BB" w:rsidRPr="00235750">
      <w:rPr>
        <w:b/>
        <w:bCs/>
        <w:sz w:val="18"/>
        <w:szCs w:val="18"/>
      </w:rPr>
      <w:fldChar w:fldCharType="begin"/>
    </w:r>
    <w:r w:rsidRPr="00235750">
      <w:rPr>
        <w:b/>
        <w:bCs/>
        <w:sz w:val="18"/>
        <w:szCs w:val="18"/>
      </w:rPr>
      <w:instrText>PAGE</w:instrText>
    </w:r>
    <w:r w:rsidR="00E715BB" w:rsidRPr="00235750">
      <w:rPr>
        <w:b/>
        <w:bCs/>
        <w:sz w:val="18"/>
        <w:szCs w:val="18"/>
      </w:rPr>
      <w:fldChar w:fldCharType="separate"/>
    </w:r>
    <w:r w:rsidR="00277E39">
      <w:rPr>
        <w:b/>
        <w:bCs/>
        <w:noProof/>
        <w:sz w:val="18"/>
        <w:szCs w:val="18"/>
      </w:rPr>
      <w:t>2</w:t>
    </w:r>
    <w:r w:rsidR="00E715BB" w:rsidRPr="00235750">
      <w:rPr>
        <w:b/>
        <w:bCs/>
        <w:sz w:val="18"/>
        <w:szCs w:val="18"/>
      </w:rPr>
      <w:fldChar w:fldCharType="end"/>
    </w:r>
    <w:r w:rsidRPr="00235750">
      <w:rPr>
        <w:sz w:val="18"/>
        <w:szCs w:val="18"/>
      </w:rPr>
      <w:t xml:space="preserve"> z </w:t>
    </w:r>
    <w:r w:rsidR="00635F4B">
      <w:rPr>
        <w:b/>
        <w:bCs/>
        <w:sz w:val="18"/>
        <w:szCs w:val="18"/>
      </w:rPr>
      <w:t>7</w:t>
    </w:r>
  </w:p>
  <w:p w:rsidR="00FA4633" w:rsidRPr="0085400E" w:rsidRDefault="00FA4633">
    <w:pPr>
      <w:pStyle w:val="Zpat"/>
      <w:jc w:val="right"/>
    </w:pPr>
  </w:p>
  <w:p w:rsidR="00FA4633" w:rsidRDefault="00FA463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539" w:rsidRDefault="00850539" w:rsidP="0085400E">
      <w:r>
        <w:separator/>
      </w:r>
    </w:p>
  </w:footnote>
  <w:footnote w:type="continuationSeparator" w:id="1">
    <w:p w:rsidR="00850539" w:rsidRDefault="00850539" w:rsidP="00854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12" w:rsidRDefault="006A2312" w:rsidP="007715BB">
    <w:pPr>
      <w:pStyle w:val="Zhlav"/>
      <w:jc w:val="right"/>
      <w:rPr>
        <w:rFonts w:ascii="Calibri" w:hAnsi="Calibri" w:cs="Calibri"/>
        <w:sz w:val="22"/>
        <w:szCs w:val="22"/>
      </w:rPr>
    </w:pPr>
    <w:r>
      <w:rPr>
        <w:rFonts w:ascii="Calibri" w:hAnsi="Calibri" w:cs="Calibri"/>
        <w:sz w:val="22"/>
        <w:szCs w:val="22"/>
      </w:rPr>
      <w:t>NFA1417/2022</w:t>
    </w:r>
  </w:p>
  <w:p w:rsidR="00B941F6" w:rsidRPr="00B941F6" w:rsidRDefault="007715BB" w:rsidP="007715BB">
    <w:pPr>
      <w:pStyle w:val="Zhlav"/>
      <w:jc w:val="right"/>
      <w:rPr>
        <w:rFonts w:ascii="Arial" w:hAnsi="Arial" w:cs="Arial"/>
        <w:sz w:val="20"/>
        <w:szCs w:val="20"/>
      </w:rPr>
    </w:pPr>
    <w:r>
      <w:rPr>
        <w:rFonts w:ascii="Arial" w:hAnsi="Arial" w:cs="Arial"/>
        <w:sz w:val="20"/>
        <w:szCs w:val="20"/>
      </w:rPr>
      <w:t>ČT</w:t>
    </w:r>
    <w:r w:rsidRPr="007715BB">
      <w:rPr>
        <w:rFonts w:ascii="Arial" w:hAnsi="Arial" w:cs="Arial"/>
        <w:sz w:val="20"/>
        <w:szCs w:val="20"/>
      </w:rPr>
      <w:t>00000385/2022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D11"/>
    <w:multiLevelType w:val="multilevel"/>
    <w:tmpl w:val="DD2A5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F50F95"/>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
    <w:nsid w:val="140A76C0"/>
    <w:multiLevelType w:val="multilevel"/>
    <w:tmpl w:val="2920F74E"/>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783303B"/>
    <w:multiLevelType w:val="hybridMultilevel"/>
    <w:tmpl w:val="02442362"/>
    <w:lvl w:ilvl="0" w:tplc="23D06BB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F5D7224"/>
    <w:multiLevelType w:val="hybridMultilevel"/>
    <w:tmpl w:val="C6CE5D7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4DD688B"/>
    <w:multiLevelType w:val="hybridMultilevel"/>
    <w:tmpl w:val="51B27EF0"/>
    <w:lvl w:ilvl="0" w:tplc="0EE247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C7D67C1"/>
    <w:multiLevelType w:val="multilevel"/>
    <w:tmpl w:val="54001FC4"/>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7">
    <w:nsid w:val="3A190E32"/>
    <w:multiLevelType w:val="hybridMultilevel"/>
    <w:tmpl w:val="4A5ACA7A"/>
    <w:lvl w:ilvl="0" w:tplc="72D6DDF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C12361F"/>
    <w:multiLevelType w:val="hybridMultilevel"/>
    <w:tmpl w:val="DD6ACECE"/>
    <w:lvl w:ilvl="0" w:tplc="529CB2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3F6B2D18"/>
    <w:multiLevelType w:val="multilevel"/>
    <w:tmpl w:val="99829DB2"/>
    <w:lvl w:ilvl="0">
      <w:start w:val="1"/>
      <w:numFmt w:val="decimal"/>
      <w:lvlText w:val="%1."/>
      <w:lvlJc w:val="left"/>
      <w:pPr>
        <w:tabs>
          <w:tab w:val="num" w:pos="540"/>
        </w:tabs>
        <w:ind w:left="540" w:hanging="540"/>
      </w:pPr>
      <w:rPr>
        <w:rFonts w:ascii="Arial" w:hAnsi="Arial" w:cs="Times New Roman" w:hint="default"/>
        <w:b w:val="0"/>
        <w:i w:val="0"/>
        <w:sz w:val="22"/>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42125F5B"/>
    <w:multiLevelType w:val="hybridMultilevel"/>
    <w:tmpl w:val="AAC02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E9F019F"/>
    <w:multiLevelType w:val="multilevel"/>
    <w:tmpl w:val="99829DB2"/>
    <w:lvl w:ilvl="0">
      <w:start w:val="1"/>
      <w:numFmt w:val="decimal"/>
      <w:lvlText w:val="%1."/>
      <w:lvlJc w:val="left"/>
      <w:pPr>
        <w:tabs>
          <w:tab w:val="num" w:pos="540"/>
        </w:tabs>
        <w:ind w:left="540" w:hanging="540"/>
      </w:pPr>
      <w:rPr>
        <w:rFonts w:ascii="Arial" w:hAnsi="Arial" w:cs="Times New Roman" w:hint="default"/>
        <w:b w:val="0"/>
        <w:i w:val="0"/>
        <w:sz w:val="22"/>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E0E0752"/>
    <w:multiLevelType w:val="hybridMultilevel"/>
    <w:tmpl w:val="C8341C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4">
    <w:nsid w:val="74A65B43"/>
    <w:multiLevelType w:val="hybridMultilevel"/>
    <w:tmpl w:val="49D013AE"/>
    <w:lvl w:ilvl="0" w:tplc="30F22B0C">
      <w:start w:val="1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6"/>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20"/>
        <w:lvlJc w:val="left"/>
        <w:pPr>
          <w:ind w:left="780" w:hanging="420"/>
        </w:pPr>
      </w:lvl>
    </w:lvlOverride>
    <w:lvlOverride w:ilvl="2">
      <w:lvl w:ilvl="2">
        <w:start w:val="1"/>
        <w:numFmt w:val="decimal"/>
        <w:lvlText w:val="%1.%2.%3."/>
        <w:legacy w:legacy="1" w:legacySpace="120" w:legacyIndent="720"/>
        <w:lvlJc w:val="left"/>
        <w:pPr>
          <w:ind w:left="1500" w:hanging="720"/>
        </w:pPr>
      </w:lvl>
    </w:lvlOverride>
    <w:lvlOverride w:ilvl="3">
      <w:lvl w:ilvl="3">
        <w:start w:val="1"/>
        <w:numFmt w:val="decimal"/>
        <w:lvlText w:val="%1.%2.%3.%4."/>
        <w:legacy w:legacy="1" w:legacySpace="120" w:legacyIndent="720"/>
        <w:lvlJc w:val="left"/>
        <w:pPr>
          <w:ind w:left="2220" w:hanging="720"/>
        </w:pPr>
      </w:lvl>
    </w:lvlOverride>
    <w:lvlOverride w:ilvl="4">
      <w:lvl w:ilvl="4">
        <w:start w:val="1"/>
        <w:numFmt w:val="decimal"/>
        <w:lvlText w:val="%1.%2.%3.%4.%5."/>
        <w:legacy w:legacy="1" w:legacySpace="120" w:legacyIndent="1080"/>
        <w:lvlJc w:val="left"/>
        <w:pPr>
          <w:ind w:left="3300" w:hanging="1080"/>
        </w:pPr>
      </w:lvl>
    </w:lvlOverride>
    <w:lvlOverride w:ilvl="5">
      <w:lvl w:ilvl="5">
        <w:start w:val="1"/>
        <w:numFmt w:val="decimal"/>
        <w:lvlText w:val="%1.%2.%3.%4.%5.%6."/>
        <w:legacy w:legacy="1" w:legacySpace="120" w:legacyIndent="1080"/>
        <w:lvlJc w:val="left"/>
        <w:pPr>
          <w:ind w:left="4380" w:hanging="1080"/>
        </w:pPr>
      </w:lvl>
    </w:lvlOverride>
    <w:lvlOverride w:ilvl="6">
      <w:lvl w:ilvl="6">
        <w:start w:val="1"/>
        <w:numFmt w:val="decimal"/>
        <w:lvlText w:val="%1.%2.%3.%4.%5.%6.%7."/>
        <w:legacy w:legacy="1" w:legacySpace="120" w:legacyIndent="1440"/>
        <w:lvlJc w:val="left"/>
        <w:pPr>
          <w:ind w:left="5820" w:hanging="1440"/>
        </w:pPr>
      </w:lvl>
    </w:lvlOverride>
    <w:lvlOverride w:ilvl="7">
      <w:lvl w:ilvl="7">
        <w:start w:val="1"/>
        <w:numFmt w:val="decimal"/>
        <w:lvlText w:val="%1.%2.%3.%4.%5.%6.%7.%8."/>
        <w:legacy w:legacy="1" w:legacySpace="120" w:legacyIndent="1440"/>
        <w:lvlJc w:val="left"/>
        <w:pPr>
          <w:ind w:left="7260" w:hanging="1440"/>
        </w:pPr>
      </w:lvl>
    </w:lvlOverride>
    <w:lvlOverride w:ilvl="8">
      <w:lvl w:ilvl="8">
        <w:start w:val="1"/>
        <w:numFmt w:val="decimal"/>
        <w:lvlText w:val="%1.%2.%3.%4.%5.%6.%7.%8.%9."/>
        <w:legacy w:legacy="1" w:legacySpace="120" w:legacyIndent="1800"/>
        <w:lvlJc w:val="left"/>
        <w:pPr>
          <w:ind w:left="9060" w:hanging="1800"/>
        </w:pPr>
      </w:lvl>
    </w:lvlOverride>
  </w:num>
  <w:num w:numId="3">
    <w:abstractNumId w:val="1"/>
  </w:num>
  <w:num w:numId="4">
    <w:abstractNumId w:val="13"/>
  </w:num>
  <w:num w:numId="5">
    <w:abstractNumId w:val="4"/>
  </w:num>
  <w:num w:numId="6">
    <w:abstractNumId w:val="11"/>
  </w:num>
  <w:num w:numId="7">
    <w:abstractNumId w:val="12"/>
  </w:num>
  <w:num w:numId="8">
    <w:abstractNumId w:val="7"/>
  </w:num>
  <w:num w:numId="9">
    <w:abstractNumId w:val="10"/>
  </w:num>
  <w:num w:numId="10">
    <w:abstractNumId w:val="8"/>
  </w:num>
  <w:num w:numId="11">
    <w:abstractNumId w:val="9"/>
  </w:num>
  <w:num w:numId="12">
    <w:abstractNumId w:val="3"/>
  </w:num>
  <w:num w:numId="13">
    <w:abstractNumId w:val="5"/>
  </w:num>
  <w:num w:numId="14">
    <w:abstractNumId w:val="2"/>
  </w:num>
  <w:num w:numId="15">
    <w:abstractNumId w:val="1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85400E"/>
    <w:rsid w:val="00012A68"/>
    <w:rsid w:val="000314BD"/>
    <w:rsid w:val="0003500F"/>
    <w:rsid w:val="00055103"/>
    <w:rsid w:val="000801C3"/>
    <w:rsid w:val="00080E72"/>
    <w:rsid w:val="00090E4E"/>
    <w:rsid w:val="000930C8"/>
    <w:rsid w:val="00095F42"/>
    <w:rsid w:val="00097032"/>
    <w:rsid w:val="000A2E0E"/>
    <w:rsid w:val="000B107B"/>
    <w:rsid w:val="000C1A2D"/>
    <w:rsid w:val="000D724D"/>
    <w:rsid w:val="00117BE4"/>
    <w:rsid w:val="0013146E"/>
    <w:rsid w:val="00147A64"/>
    <w:rsid w:val="00155F61"/>
    <w:rsid w:val="0017032B"/>
    <w:rsid w:val="00182FD7"/>
    <w:rsid w:val="00184C96"/>
    <w:rsid w:val="001A572C"/>
    <w:rsid w:val="001C0A4C"/>
    <w:rsid w:val="001C23F5"/>
    <w:rsid w:val="001C66F0"/>
    <w:rsid w:val="001D1465"/>
    <w:rsid w:val="001D4A26"/>
    <w:rsid w:val="001E32C3"/>
    <w:rsid w:val="001E682A"/>
    <w:rsid w:val="001F0FE1"/>
    <w:rsid w:val="001F1DBA"/>
    <w:rsid w:val="0022448A"/>
    <w:rsid w:val="00224F80"/>
    <w:rsid w:val="00235750"/>
    <w:rsid w:val="00277E39"/>
    <w:rsid w:val="00277EDB"/>
    <w:rsid w:val="0028751B"/>
    <w:rsid w:val="0029601D"/>
    <w:rsid w:val="002C6329"/>
    <w:rsid w:val="002D07C2"/>
    <w:rsid w:val="002F061B"/>
    <w:rsid w:val="002F45A4"/>
    <w:rsid w:val="00313EFC"/>
    <w:rsid w:val="003317BB"/>
    <w:rsid w:val="00334EEE"/>
    <w:rsid w:val="003457BD"/>
    <w:rsid w:val="0034681D"/>
    <w:rsid w:val="00346D16"/>
    <w:rsid w:val="003767EA"/>
    <w:rsid w:val="0038592E"/>
    <w:rsid w:val="003D17FA"/>
    <w:rsid w:val="003E7751"/>
    <w:rsid w:val="0040343E"/>
    <w:rsid w:val="00413C45"/>
    <w:rsid w:val="0042098A"/>
    <w:rsid w:val="00434F96"/>
    <w:rsid w:val="0044729C"/>
    <w:rsid w:val="00450AB0"/>
    <w:rsid w:val="0048028C"/>
    <w:rsid w:val="004A56A1"/>
    <w:rsid w:val="004D0069"/>
    <w:rsid w:val="004D0B10"/>
    <w:rsid w:val="004E13F2"/>
    <w:rsid w:val="00501DC3"/>
    <w:rsid w:val="0051248A"/>
    <w:rsid w:val="00512925"/>
    <w:rsid w:val="0052738D"/>
    <w:rsid w:val="00533F87"/>
    <w:rsid w:val="00556D90"/>
    <w:rsid w:val="005A6194"/>
    <w:rsid w:val="005B4E24"/>
    <w:rsid w:val="005D48FF"/>
    <w:rsid w:val="006020F2"/>
    <w:rsid w:val="00605791"/>
    <w:rsid w:val="00624A72"/>
    <w:rsid w:val="00635F4B"/>
    <w:rsid w:val="00652160"/>
    <w:rsid w:val="00656F5D"/>
    <w:rsid w:val="006A2312"/>
    <w:rsid w:val="006B2B14"/>
    <w:rsid w:val="006C5B46"/>
    <w:rsid w:val="006E2904"/>
    <w:rsid w:val="0072453A"/>
    <w:rsid w:val="00746C1E"/>
    <w:rsid w:val="007715BB"/>
    <w:rsid w:val="007B626C"/>
    <w:rsid w:val="007D000B"/>
    <w:rsid w:val="007F770F"/>
    <w:rsid w:val="008110A9"/>
    <w:rsid w:val="00850539"/>
    <w:rsid w:val="008531B6"/>
    <w:rsid w:val="0085400E"/>
    <w:rsid w:val="0085464A"/>
    <w:rsid w:val="0087141D"/>
    <w:rsid w:val="00874FF3"/>
    <w:rsid w:val="00891642"/>
    <w:rsid w:val="008B3FED"/>
    <w:rsid w:val="0090777C"/>
    <w:rsid w:val="00914F74"/>
    <w:rsid w:val="00930735"/>
    <w:rsid w:val="009363CE"/>
    <w:rsid w:val="00946624"/>
    <w:rsid w:val="00953A3D"/>
    <w:rsid w:val="00953E1F"/>
    <w:rsid w:val="00962C6B"/>
    <w:rsid w:val="009909F7"/>
    <w:rsid w:val="009A0609"/>
    <w:rsid w:val="009A339E"/>
    <w:rsid w:val="009B203F"/>
    <w:rsid w:val="009B5222"/>
    <w:rsid w:val="009D1E7B"/>
    <w:rsid w:val="00A00FA6"/>
    <w:rsid w:val="00A527BD"/>
    <w:rsid w:val="00A748F8"/>
    <w:rsid w:val="00AB6DA8"/>
    <w:rsid w:val="00AB78F5"/>
    <w:rsid w:val="00AC4B64"/>
    <w:rsid w:val="00AE540E"/>
    <w:rsid w:val="00AF155D"/>
    <w:rsid w:val="00AF7A8A"/>
    <w:rsid w:val="00B03464"/>
    <w:rsid w:val="00B0376B"/>
    <w:rsid w:val="00B218D9"/>
    <w:rsid w:val="00B30F4A"/>
    <w:rsid w:val="00B3170D"/>
    <w:rsid w:val="00B37579"/>
    <w:rsid w:val="00B43A00"/>
    <w:rsid w:val="00B552D7"/>
    <w:rsid w:val="00B81831"/>
    <w:rsid w:val="00B85FF0"/>
    <w:rsid w:val="00B941F6"/>
    <w:rsid w:val="00BA079F"/>
    <w:rsid w:val="00BA1D2C"/>
    <w:rsid w:val="00BC3378"/>
    <w:rsid w:val="00BD3971"/>
    <w:rsid w:val="00BE0FB9"/>
    <w:rsid w:val="00C0051A"/>
    <w:rsid w:val="00C11CE7"/>
    <w:rsid w:val="00C23607"/>
    <w:rsid w:val="00C279E6"/>
    <w:rsid w:val="00C71550"/>
    <w:rsid w:val="00C735C0"/>
    <w:rsid w:val="00C86836"/>
    <w:rsid w:val="00C93065"/>
    <w:rsid w:val="00CA0021"/>
    <w:rsid w:val="00CA24A0"/>
    <w:rsid w:val="00CC43F2"/>
    <w:rsid w:val="00D03D8E"/>
    <w:rsid w:val="00D66392"/>
    <w:rsid w:val="00D71EA8"/>
    <w:rsid w:val="00D72D0F"/>
    <w:rsid w:val="00D82256"/>
    <w:rsid w:val="00D84F4E"/>
    <w:rsid w:val="00DB124D"/>
    <w:rsid w:val="00DC6C81"/>
    <w:rsid w:val="00DC7FB6"/>
    <w:rsid w:val="00DD7EF3"/>
    <w:rsid w:val="00E22C65"/>
    <w:rsid w:val="00E22D40"/>
    <w:rsid w:val="00E27440"/>
    <w:rsid w:val="00E715BB"/>
    <w:rsid w:val="00E869F8"/>
    <w:rsid w:val="00EB198B"/>
    <w:rsid w:val="00EF5B7F"/>
    <w:rsid w:val="00F06D07"/>
    <w:rsid w:val="00F146DE"/>
    <w:rsid w:val="00F156CE"/>
    <w:rsid w:val="00F271B6"/>
    <w:rsid w:val="00F33BA1"/>
    <w:rsid w:val="00F3643E"/>
    <w:rsid w:val="00F37F86"/>
    <w:rsid w:val="00F45EB3"/>
    <w:rsid w:val="00F554C0"/>
    <w:rsid w:val="00F65793"/>
    <w:rsid w:val="00FA4633"/>
    <w:rsid w:val="00FB017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400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400E"/>
    <w:rPr>
      <w:szCs w:val="20"/>
    </w:rPr>
  </w:style>
  <w:style w:type="character" w:customStyle="1" w:styleId="ZkladntextChar">
    <w:name w:val="Základní text Char"/>
    <w:basedOn w:val="Standardnpsmoodstavce"/>
    <w:link w:val="Zkladntext"/>
    <w:rsid w:val="0085400E"/>
    <w:rPr>
      <w:rFonts w:ascii="Times New Roman" w:eastAsia="Times New Roman" w:hAnsi="Times New Roman" w:cs="Times New Roman"/>
      <w:sz w:val="24"/>
      <w:szCs w:val="20"/>
      <w:lang w:eastAsia="cs-CZ"/>
    </w:rPr>
  </w:style>
  <w:style w:type="paragraph" w:styleId="Prosttext">
    <w:name w:val="Plain Text"/>
    <w:basedOn w:val="Normln"/>
    <w:link w:val="ProsttextChar"/>
    <w:rsid w:val="0085400E"/>
    <w:rPr>
      <w:rFonts w:ascii="Courier New" w:hAnsi="Courier New"/>
      <w:sz w:val="20"/>
      <w:szCs w:val="20"/>
    </w:rPr>
  </w:style>
  <w:style w:type="character" w:customStyle="1" w:styleId="ProsttextChar">
    <w:name w:val="Prostý text Char"/>
    <w:basedOn w:val="Standardnpsmoodstavce"/>
    <w:link w:val="Prosttext"/>
    <w:rsid w:val="0085400E"/>
    <w:rPr>
      <w:rFonts w:ascii="Courier New" w:eastAsia="Times New Roman" w:hAnsi="Courier New" w:cs="Times New Roman"/>
      <w:sz w:val="20"/>
      <w:szCs w:val="20"/>
    </w:rPr>
  </w:style>
  <w:style w:type="character" w:customStyle="1" w:styleId="platne1">
    <w:name w:val="platne1"/>
    <w:rsid w:val="0085400E"/>
    <w:rPr>
      <w:rFonts w:cs="Times New Roman"/>
    </w:rPr>
  </w:style>
  <w:style w:type="paragraph" w:customStyle="1" w:styleId="Prosttext1">
    <w:name w:val="Prostý text1"/>
    <w:basedOn w:val="Normln"/>
    <w:rsid w:val="0085400E"/>
    <w:rPr>
      <w:rFonts w:ascii="Courier New" w:hAnsi="Courier New"/>
      <w:sz w:val="20"/>
      <w:szCs w:val="20"/>
    </w:rPr>
  </w:style>
  <w:style w:type="paragraph" w:styleId="Odstavecseseznamem">
    <w:name w:val="List Paragraph"/>
    <w:basedOn w:val="Normln"/>
    <w:uiPriority w:val="34"/>
    <w:qFormat/>
    <w:rsid w:val="0085400E"/>
    <w:pPr>
      <w:ind w:left="708"/>
    </w:pPr>
    <w:rPr>
      <w:sz w:val="20"/>
      <w:szCs w:val="20"/>
    </w:rPr>
  </w:style>
  <w:style w:type="paragraph" w:styleId="Zpat">
    <w:name w:val="footer"/>
    <w:basedOn w:val="Normln"/>
    <w:link w:val="ZpatChar"/>
    <w:uiPriority w:val="99"/>
    <w:rsid w:val="0085400E"/>
    <w:pPr>
      <w:tabs>
        <w:tab w:val="center" w:pos="4536"/>
        <w:tab w:val="right" w:pos="9072"/>
      </w:tabs>
    </w:pPr>
  </w:style>
  <w:style w:type="character" w:customStyle="1" w:styleId="ZpatChar">
    <w:name w:val="Zápatí Char"/>
    <w:basedOn w:val="Standardnpsmoodstavce"/>
    <w:link w:val="Zpat"/>
    <w:uiPriority w:val="99"/>
    <w:rsid w:val="0085400E"/>
    <w:rPr>
      <w:rFonts w:ascii="Times New Roman" w:eastAsia="Times New Roman" w:hAnsi="Times New Roman" w:cs="Times New Roman"/>
      <w:sz w:val="24"/>
      <w:szCs w:val="24"/>
    </w:rPr>
  </w:style>
  <w:style w:type="paragraph" w:customStyle="1" w:styleId="Default">
    <w:name w:val="Default"/>
    <w:rsid w:val="0085400E"/>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apple-converted-space">
    <w:name w:val="apple-converted-space"/>
    <w:basedOn w:val="Standardnpsmoodstavce"/>
    <w:rsid w:val="0085400E"/>
  </w:style>
  <w:style w:type="paragraph" w:customStyle="1" w:styleId="Prosttext2">
    <w:name w:val="Prostý text2"/>
    <w:basedOn w:val="Normln"/>
    <w:rsid w:val="0085400E"/>
    <w:rPr>
      <w:rFonts w:ascii="Courier New" w:hAnsi="Courier New"/>
      <w:sz w:val="20"/>
      <w:szCs w:val="20"/>
    </w:rPr>
  </w:style>
  <w:style w:type="paragraph" w:styleId="Seznam">
    <w:name w:val="List"/>
    <w:basedOn w:val="Normln"/>
    <w:rsid w:val="0085400E"/>
    <w:pPr>
      <w:overflowPunct w:val="0"/>
      <w:autoSpaceDE w:val="0"/>
      <w:autoSpaceDN w:val="0"/>
      <w:adjustRightInd w:val="0"/>
      <w:ind w:left="283" w:hanging="283"/>
      <w:jc w:val="both"/>
      <w:textAlignment w:val="baseline"/>
    </w:pPr>
    <w:rPr>
      <w:rFonts w:ascii="Arial" w:hAnsi="Arial"/>
      <w:sz w:val="22"/>
      <w:szCs w:val="20"/>
    </w:rPr>
  </w:style>
  <w:style w:type="paragraph" w:styleId="Zhlav">
    <w:name w:val="header"/>
    <w:basedOn w:val="Normln"/>
    <w:link w:val="ZhlavChar"/>
    <w:uiPriority w:val="99"/>
    <w:unhideWhenUsed/>
    <w:rsid w:val="0085400E"/>
    <w:pPr>
      <w:tabs>
        <w:tab w:val="center" w:pos="4536"/>
        <w:tab w:val="right" w:pos="9072"/>
      </w:tabs>
    </w:pPr>
  </w:style>
  <w:style w:type="character" w:customStyle="1" w:styleId="ZhlavChar">
    <w:name w:val="Záhlaví Char"/>
    <w:basedOn w:val="Standardnpsmoodstavce"/>
    <w:link w:val="Zhlav"/>
    <w:uiPriority w:val="99"/>
    <w:rsid w:val="0085400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97032"/>
    <w:rPr>
      <w:rFonts w:ascii="Tahoma" w:hAnsi="Tahoma" w:cs="Tahoma"/>
      <w:sz w:val="16"/>
      <w:szCs w:val="16"/>
    </w:rPr>
  </w:style>
  <w:style w:type="character" w:customStyle="1" w:styleId="TextbublinyChar">
    <w:name w:val="Text bubliny Char"/>
    <w:basedOn w:val="Standardnpsmoodstavce"/>
    <w:link w:val="Textbubliny"/>
    <w:uiPriority w:val="99"/>
    <w:semiHidden/>
    <w:rsid w:val="00097032"/>
    <w:rPr>
      <w:rFonts w:ascii="Tahoma" w:eastAsia="Times New Roman" w:hAnsi="Tahoma" w:cs="Tahoma"/>
      <w:sz w:val="16"/>
      <w:szCs w:val="16"/>
      <w:lang w:eastAsia="cs-CZ"/>
    </w:rPr>
  </w:style>
  <w:style w:type="character" w:styleId="Odkaznakoment">
    <w:name w:val="annotation reference"/>
    <w:basedOn w:val="Standardnpsmoodstavce"/>
    <w:unhideWhenUsed/>
    <w:rsid w:val="003767EA"/>
    <w:rPr>
      <w:sz w:val="16"/>
      <w:szCs w:val="16"/>
    </w:rPr>
  </w:style>
  <w:style w:type="paragraph" w:styleId="Textkomente">
    <w:name w:val="annotation text"/>
    <w:basedOn w:val="Normln"/>
    <w:link w:val="TextkomenteChar"/>
    <w:unhideWhenUsed/>
    <w:rsid w:val="003767EA"/>
    <w:rPr>
      <w:sz w:val="20"/>
      <w:szCs w:val="20"/>
    </w:rPr>
  </w:style>
  <w:style w:type="character" w:customStyle="1" w:styleId="TextkomenteChar">
    <w:name w:val="Text komentáře Char"/>
    <w:basedOn w:val="Standardnpsmoodstavce"/>
    <w:link w:val="Textkomente"/>
    <w:rsid w:val="003767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67EA"/>
    <w:rPr>
      <w:b/>
      <w:bCs/>
    </w:rPr>
  </w:style>
  <w:style w:type="character" w:customStyle="1" w:styleId="PedmtkomenteChar">
    <w:name w:val="Předmět komentáře Char"/>
    <w:basedOn w:val="TextkomenteChar"/>
    <w:link w:val="Pedmtkomente"/>
    <w:uiPriority w:val="99"/>
    <w:semiHidden/>
    <w:rsid w:val="003767EA"/>
    <w:rPr>
      <w:rFonts w:ascii="Times New Roman" w:eastAsia="Times New Roman" w:hAnsi="Times New Roman" w:cs="Times New Roman"/>
      <w:b/>
      <w:bCs/>
      <w:sz w:val="20"/>
      <w:szCs w:val="20"/>
      <w:lang w:eastAsia="cs-CZ"/>
    </w:rPr>
  </w:style>
  <w:style w:type="paragraph" w:customStyle="1" w:styleId="Prosttext3">
    <w:name w:val="Prostý text3"/>
    <w:basedOn w:val="Normln"/>
    <w:rsid w:val="0048028C"/>
    <w:rPr>
      <w:rFonts w:ascii="Courier New" w:hAnsi="Courier New"/>
      <w:sz w:val="20"/>
      <w:szCs w:val="20"/>
    </w:rPr>
  </w:style>
  <w:style w:type="paragraph" w:customStyle="1" w:styleId="Nadpis1">
    <w:name w:val="Nadpis1"/>
    <w:basedOn w:val="Odstavecseseznamem"/>
    <w:qFormat/>
    <w:rsid w:val="00B3170D"/>
    <w:pPr>
      <w:numPr>
        <w:numId w:val="14"/>
      </w:numPr>
      <w:spacing w:before="240" w:after="240"/>
    </w:pPr>
    <w:rPr>
      <w:rFonts w:ascii="Arial" w:eastAsia="Batang" w:hAnsi="Arial" w:cs="Arial"/>
      <w:b/>
      <w:caps/>
      <w:sz w:val="22"/>
      <w:szCs w:val="22"/>
    </w:rPr>
  </w:style>
  <w:style w:type="paragraph" w:customStyle="1" w:styleId="Odstavec1">
    <w:name w:val="Odstavec1"/>
    <w:basedOn w:val="Normln"/>
    <w:link w:val="Odstavec1Char"/>
    <w:qFormat/>
    <w:rsid w:val="00B3170D"/>
    <w:pPr>
      <w:numPr>
        <w:ilvl w:val="1"/>
        <w:numId w:val="14"/>
      </w:numPr>
      <w:spacing w:after="240"/>
      <w:jc w:val="both"/>
    </w:pPr>
    <w:rPr>
      <w:rFonts w:ascii="Arial" w:hAnsi="Arial" w:cs="Arial"/>
      <w:sz w:val="22"/>
      <w:szCs w:val="22"/>
    </w:rPr>
  </w:style>
  <w:style w:type="character" w:customStyle="1" w:styleId="Odstavec1Char">
    <w:name w:val="Odstavec1 Char"/>
    <w:basedOn w:val="Standardnpsmoodstavce"/>
    <w:link w:val="Odstavec1"/>
    <w:rsid w:val="00B3170D"/>
    <w:rPr>
      <w:rFonts w:ascii="Arial" w:eastAsia="Times New Roman" w:hAnsi="Arial" w:cs="Arial"/>
      <w:lang w:eastAsia="cs-CZ"/>
    </w:rPr>
  </w:style>
</w:styles>
</file>

<file path=word/webSettings.xml><?xml version="1.0" encoding="utf-8"?>
<w:webSettings xmlns:r="http://schemas.openxmlformats.org/officeDocument/2006/relationships" xmlns:w="http://schemas.openxmlformats.org/wordprocessingml/2006/main">
  <w:divs>
    <w:div w:id="399911984">
      <w:bodyDiv w:val="1"/>
      <w:marLeft w:val="0"/>
      <w:marRight w:val="0"/>
      <w:marTop w:val="0"/>
      <w:marBottom w:val="0"/>
      <w:divBdr>
        <w:top w:val="none" w:sz="0" w:space="0" w:color="auto"/>
        <w:left w:val="none" w:sz="0" w:space="0" w:color="auto"/>
        <w:bottom w:val="none" w:sz="0" w:space="0" w:color="auto"/>
        <w:right w:val="none" w:sz="0" w:space="0" w:color="auto"/>
      </w:divBdr>
    </w:div>
    <w:div w:id="790512490">
      <w:bodyDiv w:val="1"/>
      <w:marLeft w:val="0"/>
      <w:marRight w:val="0"/>
      <w:marTop w:val="0"/>
      <w:marBottom w:val="0"/>
      <w:divBdr>
        <w:top w:val="none" w:sz="0" w:space="0" w:color="auto"/>
        <w:left w:val="none" w:sz="0" w:space="0" w:color="auto"/>
        <w:bottom w:val="none" w:sz="0" w:space="0" w:color="auto"/>
        <w:right w:val="none" w:sz="0" w:space="0" w:color="auto"/>
      </w:divBdr>
    </w:div>
    <w:div w:id="1387992113">
      <w:bodyDiv w:val="1"/>
      <w:marLeft w:val="0"/>
      <w:marRight w:val="0"/>
      <w:marTop w:val="0"/>
      <w:marBottom w:val="0"/>
      <w:divBdr>
        <w:top w:val="none" w:sz="0" w:space="0" w:color="auto"/>
        <w:left w:val="none" w:sz="0" w:space="0" w:color="auto"/>
        <w:bottom w:val="none" w:sz="0" w:space="0" w:color="auto"/>
        <w:right w:val="none" w:sz="0" w:space="0" w:color="auto"/>
      </w:divBdr>
    </w:div>
    <w:div w:id="1647776582">
      <w:bodyDiv w:val="1"/>
      <w:marLeft w:val="0"/>
      <w:marRight w:val="0"/>
      <w:marTop w:val="0"/>
      <w:marBottom w:val="0"/>
      <w:divBdr>
        <w:top w:val="none" w:sz="0" w:space="0" w:color="auto"/>
        <w:left w:val="none" w:sz="0" w:space="0" w:color="auto"/>
        <w:bottom w:val="none" w:sz="0" w:space="0" w:color="auto"/>
        <w:right w:val="none" w:sz="0" w:space="0" w:color="auto"/>
      </w:divBdr>
    </w:div>
    <w:div w:id="19636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86402-0B3C-4678-87A0-BC7282CB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2577</Words>
  <Characters>15210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Česká televize</Company>
  <LinksUpToDate>false</LinksUpToDate>
  <CharactersWithSpaces>17752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stefunkova</dc:creator>
  <cp:lastModifiedBy>Stefunkova</cp:lastModifiedBy>
  <cp:revision>4</cp:revision>
  <cp:lastPrinted>2018-04-30T06:42:00Z</cp:lastPrinted>
  <dcterms:created xsi:type="dcterms:W3CDTF">2023-06-21T12:43:00Z</dcterms:created>
  <dcterms:modified xsi:type="dcterms:W3CDTF">2023-06-21T13:35:00Z</dcterms:modified>
</cp:coreProperties>
</file>