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6A03" w:rsidRDefault="00426A03" w:rsidP="00426A03">
      <w:pPr>
        <w:pStyle w:val="Default"/>
      </w:pPr>
    </w:p>
    <w:p w:rsidR="00426A03" w:rsidRDefault="00426A03" w:rsidP="00426A03">
      <w:pPr>
        <w:pStyle w:val="Default"/>
        <w:rPr>
          <w:sz w:val="28"/>
          <w:szCs w:val="28"/>
        </w:rPr>
      </w:pPr>
      <w:r>
        <w:t xml:space="preserve"> </w:t>
      </w:r>
      <w:r>
        <w:rPr>
          <w:b/>
          <w:bCs/>
          <w:sz w:val="28"/>
          <w:szCs w:val="28"/>
        </w:rPr>
        <w:t xml:space="preserve">Smlouva č. P020100596 </w:t>
      </w:r>
    </w:p>
    <w:p w:rsidR="00426A03" w:rsidRDefault="00426A03" w:rsidP="00426A03">
      <w:pPr>
        <w:pStyle w:val="Default"/>
        <w:rPr>
          <w:sz w:val="28"/>
          <w:szCs w:val="28"/>
        </w:rPr>
      </w:pPr>
      <w:r>
        <w:rPr>
          <w:b/>
          <w:bCs/>
          <w:sz w:val="28"/>
          <w:szCs w:val="28"/>
        </w:rPr>
        <w:t xml:space="preserve">o sběru, svozu, využívání a odstraňování odpadů, </w:t>
      </w:r>
    </w:p>
    <w:p w:rsidR="00426A03" w:rsidRDefault="00426A03" w:rsidP="00426A03">
      <w:pPr>
        <w:pStyle w:val="Default"/>
        <w:rPr>
          <w:sz w:val="22"/>
          <w:szCs w:val="22"/>
        </w:rPr>
      </w:pPr>
      <w:r>
        <w:rPr>
          <w:sz w:val="22"/>
          <w:szCs w:val="22"/>
        </w:rPr>
        <w:t xml:space="preserve">uzavřená mezi smluvními stranami: </w:t>
      </w:r>
    </w:p>
    <w:p w:rsidR="00426A03" w:rsidRDefault="00426A03" w:rsidP="00426A03">
      <w:pPr>
        <w:pStyle w:val="Default"/>
        <w:rPr>
          <w:sz w:val="22"/>
          <w:szCs w:val="22"/>
        </w:rPr>
      </w:pPr>
      <w:r>
        <w:rPr>
          <w:b/>
          <w:bCs/>
          <w:sz w:val="22"/>
          <w:szCs w:val="22"/>
        </w:rPr>
        <w:t xml:space="preserve">Objednatel služby: </w:t>
      </w:r>
      <w:r>
        <w:rPr>
          <w:sz w:val="22"/>
          <w:szCs w:val="22"/>
        </w:rPr>
        <w:t xml:space="preserve">Domov NaNovo, příspěvková organizace </w:t>
      </w:r>
    </w:p>
    <w:p w:rsidR="00426A03" w:rsidRDefault="00426A03" w:rsidP="00426A03">
      <w:pPr>
        <w:pStyle w:val="Default"/>
        <w:rPr>
          <w:sz w:val="22"/>
          <w:szCs w:val="22"/>
        </w:rPr>
      </w:pPr>
      <w:r>
        <w:rPr>
          <w:sz w:val="22"/>
          <w:szCs w:val="22"/>
        </w:rPr>
        <w:t xml:space="preserve">Sídlo / místo podnikání: Poštovní 912, 742 13 </w:t>
      </w:r>
      <w:proofErr w:type="gramStart"/>
      <w:r>
        <w:rPr>
          <w:sz w:val="22"/>
          <w:szCs w:val="22"/>
        </w:rPr>
        <w:t>Studénka - Butovice</w:t>
      </w:r>
      <w:proofErr w:type="gramEnd"/>
      <w:r>
        <w:rPr>
          <w:sz w:val="22"/>
          <w:szCs w:val="22"/>
        </w:rPr>
        <w:t xml:space="preserve">, CZ </w:t>
      </w:r>
    </w:p>
    <w:p w:rsidR="00426A03" w:rsidRDefault="00426A03" w:rsidP="00426A03">
      <w:pPr>
        <w:pStyle w:val="Default"/>
        <w:rPr>
          <w:sz w:val="22"/>
          <w:szCs w:val="22"/>
        </w:rPr>
      </w:pPr>
      <w:r>
        <w:rPr>
          <w:sz w:val="22"/>
          <w:szCs w:val="22"/>
        </w:rPr>
        <w:t xml:space="preserve">Zapsaný v evidenci: </w:t>
      </w:r>
      <w:proofErr w:type="spellStart"/>
      <w:r>
        <w:rPr>
          <w:sz w:val="22"/>
          <w:szCs w:val="22"/>
        </w:rPr>
        <w:t>Pr</w:t>
      </w:r>
      <w:proofErr w:type="spellEnd"/>
      <w:r>
        <w:rPr>
          <w:sz w:val="22"/>
          <w:szCs w:val="22"/>
        </w:rPr>
        <w:t xml:space="preserve"> 860 vedená u Krajského soudu v Ostravě </w:t>
      </w:r>
    </w:p>
    <w:p w:rsidR="00426A03" w:rsidRDefault="00426A03" w:rsidP="00426A03">
      <w:pPr>
        <w:pStyle w:val="Default"/>
        <w:rPr>
          <w:sz w:val="22"/>
          <w:szCs w:val="22"/>
        </w:rPr>
      </w:pPr>
      <w:r>
        <w:rPr>
          <w:sz w:val="22"/>
          <w:szCs w:val="22"/>
        </w:rPr>
        <w:t xml:space="preserve">Zastoupený: Mgr. et </w:t>
      </w:r>
      <w:proofErr w:type="spellStart"/>
      <w:r>
        <w:rPr>
          <w:sz w:val="22"/>
          <w:szCs w:val="22"/>
        </w:rPr>
        <w:t>Mgr.Lukáš</w:t>
      </w:r>
      <w:proofErr w:type="spellEnd"/>
      <w:r>
        <w:rPr>
          <w:sz w:val="22"/>
          <w:szCs w:val="22"/>
        </w:rPr>
        <w:t xml:space="preserve"> Spurný, MBA </w:t>
      </w:r>
    </w:p>
    <w:p w:rsidR="00426A03" w:rsidRDefault="00426A03" w:rsidP="00426A03">
      <w:pPr>
        <w:pStyle w:val="Default"/>
        <w:rPr>
          <w:sz w:val="22"/>
          <w:szCs w:val="22"/>
        </w:rPr>
      </w:pPr>
      <w:r>
        <w:rPr>
          <w:sz w:val="22"/>
          <w:szCs w:val="22"/>
        </w:rPr>
        <w:t xml:space="preserve">Datum narození: </w:t>
      </w:r>
    </w:p>
    <w:p w:rsidR="00426A03" w:rsidRDefault="00426A03" w:rsidP="00426A03">
      <w:pPr>
        <w:pStyle w:val="Default"/>
        <w:rPr>
          <w:sz w:val="22"/>
          <w:szCs w:val="22"/>
        </w:rPr>
      </w:pPr>
      <w:r>
        <w:rPr>
          <w:sz w:val="22"/>
          <w:szCs w:val="22"/>
        </w:rPr>
        <w:t xml:space="preserve">IČ: 48804860 DIČ: NENÍ PLÁTCE DPH </w:t>
      </w:r>
    </w:p>
    <w:p w:rsidR="00426A03" w:rsidRDefault="00426A03" w:rsidP="00426A03">
      <w:pPr>
        <w:pStyle w:val="Default"/>
        <w:rPr>
          <w:sz w:val="22"/>
          <w:szCs w:val="22"/>
        </w:rPr>
      </w:pPr>
      <w:r>
        <w:rPr>
          <w:sz w:val="22"/>
          <w:szCs w:val="22"/>
        </w:rPr>
        <w:t xml:space="preserve">Kontaktní telefon: </w:t>
      </w:r>
      <w:r w:rsidRPr="00426A03">
        <w:rPr>
          <w:sz w:val="22"/>
          <w:szCs w:val="22"/>
        </w:rPr>
        <w:t>anonymizováno</w:t>
      </w:r>
    </w:p>
    <w:p w:rsidR="00426A03" w:rsidRDefault="00426A03" w:rsidP="00426A03">
      <w:pPr>
        <w:pStyle w:val="Default"/>
        <w:rPr>
          <w:sz w:val="22"/>
          <w:szCs w:val="22"/>
        </w:rPr>
      </w:pPr>
      <w:r>
        <w:rPr>
          <w:sz w:val="22"/>
          <w:szCs w:val="22"/>
        </w:rPr>
        <w:t xml:space="preserve">Kontaktní e-mail: </w:t>
      </w:r>
    </w:p>
    <w:p w:rsidR="00426A03" w:rsidRDefault="00426A03" w:rsidP="00426A03">
      <w:pPr>
        <w:pStyle w:val="Default"/>
        <w:rPr>
          <w:sz w:val="22"/>
          <w:szCs w:val="22"/>
        </w:rPr>
      </w:pPr>
      <w:r>
        <w:rPr>
          <w:sz w:val="22"/>
          <w:szCs w:val="22"/>
        </w:rPr>
        <w:t xml:space="preserve">Bankovní spojení: </w:t>
      </w:r>
    </w:p>
    <w:p w:rsidR="00426A03" w:rsidRDefault="00426A03" w:rsidP="00426A03">
      <w:pPr>
        <w:pStyle w:val="Default"/>
        <w:rPr>
          <w:sz w:val="22"/>
          <w:szCs w:val="22"/>
        </w:rPr>
      </w:pPr>
      <w:r>
        <w:rPr>
          <w:sz w:val="22"/>
          <w:szCs w:val="22"/>
        </w:rPr>
        <w:t xml:space="preserve">Číslo účtu: / </w:t>
      </w:r>
    </w:p>
    <w:p w:rsidR="00426A03" w:rsidRDefault="00426A03" w:rsidP="00426A03">
      <w:pPr>
        <w:pStyle w:val="Default"/>
        <w:rPr>
          <w:sz w:val="22"/>
          <w:szCs w:val="22"/>
        </w:rPr>
      </w:pPr>
      <w:r>
        <w:rPr>
          <w:sz w:val="22"/>
          <w:szCs w:val="22"/>
        </w:rPr>
        <w:t xml:space="preserve">E-mail pro doručování daňových dokladů: </w:t>
      </w:r>
    </w:p>
    <w:p w:rsidR="00426A03" w:rsidRDefault="00426A03" w:rsidP="00426A03">
      <w:pPr>
        <w:pStyle w:val="Default"/>
        <w:rPr>
          <w:sz w:val="22"/>
          <w:szCs w:val="22"/>
        </w:rPr>
      </w:pPr>
      <w:r>
        <w:rPr>
          <w:sz w:val="22"/>
          <w:szCs w:val="22"/>
        </w:rPr>
        <w:t xml:space="preserve">Doručovací adresa: Domov NaNovo, </w:t>
      </w:r>
      <w:proofErr w:type="spellStart"/>
      <w:r>
        <w:rPr>
          <w:sz w:val="22"/>
          <w:szCs w:val="22"/>
        </w:rPr>
        <w:t>přísp</w:t>
      </w:r>
      <w:proofErr w:type="spellEnd"/>
      <w:r>
        <w:rPr>
          <w:sz w:val="22"/>
          <w:szCs w:val="22"/>
        </w:rPr>
        <w:t xml:space="preserve">. organizace, Poštovní 912, 742 13 Studénka, CZ </w:t>
      </w:r>
    </w:p>
    <w:p w:rsidR="00426A03" w:rsidRDefault="00426A03" w:rsidP="00426A03">
      <w:pPr>
        <w:pStyle w:val="Default"/>
        <w:rPr>
          <w:sz w:val="22"/>
          <w:szCs w:val="22"/>
        </w:rPr>
      </w:pPr>
      <w:r>
        <w:rPr>
          <w:b/>
          <w:bCs/>
          <w:sz w:val="22"/>
          <w:szCs w:val="22"/>
        </w:rPr>
        <w:t xml:space="preserve">(dále jako objednatel) </w:t>
      </w:r>
    </w:p>
    <w:p w:rsidR="00426A03" w:rsidRDefault="00426A03" w:rsidP="00426A03">
      <w:pPr>
        <w:pStyle w:val="Default"/>
        <w:rPr>
          <w:sz w:val="22"/>
          <w:szCs w:val="22"/>
        </w:rPr>
      </w:pPr>
      <w:r>
        <w:rPr>
          <w:b/>
          <w:bCs/>
          <w:sz w:val="22"/>
          <w:szCs w:val="22"/>
        </w:rPr>
        <w:t xml:space="preserve">Poskytovatel služby: </w:t>
      </w:r>
    </w:p>
    <w:p w:rsidR="00426A03" w:rsidRDefault="00426A03" w:rsidP="00426A03">
      <w:pPr>
        <w:pStyle w:val="Default"/>
        <w:rPr>
          <w:sz w:val="22"/>
          <w:szCs w:val="22"/>
        </w:rPr>
      </w:pPr>
      <w:r>
        <w:rPr>
          <w:sz w:val="22"/>
          <w:szCs w:val="22"/>
        </w:rPr>
        <w:t xml:space="preserve">OZO Ostrava s.r.o. </w:t>
      </w:r>
    </w:p>
    <w:p w:rsidR="00426A03" w:rsidRDefault="00426A03" w:rsidP="00426A03">
      <w:pPr>
        <w:pStyle w:val="Default"/>
        <w:rPr>
          <w:sz w:val="22"/>
          <w:szCs w:val="22"/>
        </w:rPr>
      </w:pPr>
      <w:r>
        <w:rPr>
          <w:sz w:val="22"/>
          <w:szCs w:val="22"/>
        </w:rPr>
        <w:t xml:space="preserve">Sídlo: Frýdecká 680/444, Kunčice, 719 00 Ostrava </w:t>
      </w:r>
    </w:p>
    <w:p w:rsidR="00426A03" w:rsidRDefault="00426A03" w:rsidP="00426A03">
      <w:pPr>
        <w:pStyle w:val="Default"/>
        <w:rPr>
          <w:sz w:val="22"/>
          <w:szCs w:val="22"/>
        </w:rPr>
      </w:pPr>
      <w:r>
        <w:rPr>
          <w:sz w:val="22"/>
          <w:szCs w:val="22"/>
        </w:rPr>
        <w:t xml:space="preserve">Zapsaný v obchodním rejstříku Krajského soudu v Ostravě, oddíl C, vložka 12647 dne 2. 11. 1994 </w:t>
      </w:r>
    </w:p>
    <w:p w:rsidR="00426A03" w:rsidRDefault="00426A03" w:rsidP="00426A03">
      <w:pPr>
        <w:pStyle w:val="Default"/>
        <w:rPr>
          <w:sz w:val="22"/>
          <w:szCs w:val="22"/>
        </w:rPr>
      </w:pPr>
      <w:r>
        <w:rPr>
          <w:sz w:val="22"/>
          <w:szCs w:val="22"/>
        </w:rPr>
        <w:t xml:space="preserve">Zastoupený: Ing. Martin Boháč, vedoucí Provozovny 1 </w:t>
      </w:r>
    </w:p>
    <w:p w:rsidR="00426A03" w:rsidRDefault="00426A03" w:rsidP="00426A03">
      <w:pPr>
        <w:pStyle w:val="Default"/>
        <w:rPr>
          <w:sz w:val="22"/>
          <w:szCs w:val="22"/>
        </w:rPr>
      </w:pPr>
      <w:r>
        <w:rPr>
          <w:sz w:val="22"/>
          <w:szCs w:val="22"/>
        </w:rPr>
        <w:t xml:space="preserve">IČ: 62300920 DIČ: CZ62300920 </w:t>
      </w:r>
    </w:p>
    <w:p w:rsidR="00426A03" w:rsidRDefault="00426A03" w:rsidP="00426A03">
      <w:pPr>
        <w:pStyle w:val="Default"/>
        <w:rPr>
          <w:sz w:val="22"/>
          <w:szCs w:val="22"/>
        </w:rPr>
      </w:pPr>
      <w:r>
        <w:rPr>
          <w:sz w:val="22"/>
          <w:szCs w:val="22"/>
        </w:rPr>
        <w:t xml:space="preserve">Bankovní spojení: </w:t>
      </w:r>
    </w:p>
    <w:p w:rsidR="00426A03" w:rsidRDefault="00426A03" w:rsidP="00426A03">
      <w:r>
        <w:t xml:space="preserve">anonymizováno, číslo účtu </w:t>
      </w:r>
      <w:r w:rsidRPr="00426A03">
        <w:t>anonymizováno</w:t>
      </w:r>
    </w:p>
    <w:p w:rsidR="00426A03" w:rsidRDefault="00426A03" w:rsidP="00426A03">
      <w:pPr>
        <w:pStyle w:val="Default"/>
        <w:rPr>
          <w:sz w:val="22"/>
          <w:szCs w:val="22"/>
        </w:rPr>
      </w:pPr>
      <w:r>
        <w:rPr>
          <w:sz w:val="22"/>
          <w:szCs w:val="22"/>
        </w:rPr>
        <w:t xml:space="preserve">Korespondenční adresa: Slovenská 1083, 702 00 </w:t>
      </w:r>
      <w:proofErr w:type="gramStart"/>
      <w:r>
        <w:rPr>
          <w:sz w:val="22"/>
          <w:szCs w:val="22"/>
        </w:rPr>
        <w:t>Ostrava - Přívoz</w:t>
      </w:r>
      <w:proofErr w:type="gramEnd"/>
      <w:r>
        <w:rPr>
          <w:sz w:val="22"/>
          <w:szCs w:val="22"/>
        </w:rPr>
        <w:t xml:space="preserve"> </w:t>
      </w:r>
    </w:p>
    <w:p w:rsidR="00426A03" w:rsidRDefault="00426A03" w:rsidP="00426A03">
      <w:pPr>
        <w:pStyle w:val="Default"/>
        <w:rPr>
          <w:sz w:val="22"/>
          <w:szCs w:val="22"/>
        </w:rPr>
      </w:pPr>
      <w:r>
        <w:rPr>
          <w:sz w:val="22"/>
          <w:szCs w:val="22"/>
        </w:rPr>
        <w:t xml:space="preserve">Kontaktní telefon: </w:t>
      </w:r>
      <w:r w:rsidRPr="00426A03">
        <w:rPr>
          <w:sz w:val="22"/>
          <w:szCs w:val="22"/>
        </w:rPr>
        <w:t>anonymizováno</w:t>
      </w:r>
    </w:p>
    <w:p w:rsidR="00426A03" w:rsidRDefault="00426A03" w:rsidP="00426A03">
      <w:pPr>
        <w:pStyle w:val="Default"/>
        <w:rPr>
          <w:sz w:val="22"/>
          <w:szCs w:val="22"/>
        </w:rPr>
      </w:pPr>
      <w:r>
        <w:rPr>
          <w:sz w:val="22"/>
          <w:szCs w:val="22"/>
        </w:rPr>
        <w:t xml:space="preserve">Kontaktní e-mail: </w:t>
      </w:r>
      <w:r w:rsidRPr="00426A03">
        <w:rPr>
          <w:sz w:val="22"/>
          <w:szCs w:val="22"/>
        </w:rPr>
        <w:t xml:space="preserve">anonymizováno </w:t>
      </w:r>
    </w:p>
    <w:p w:rsidR="00426A03" w:rsidRDefault="00426A03" w:rsidP="00426A03">
      <w:pPr>
        <w:pStyle w:val="Default"/>
        <w:rPr>
          <w:sz w:val="22"/>
          <w:szCs w:val="22"/>
        </w:rPr>
      </w:pPr>
      <w:r>
        <w:rPr>
          <w:b/>
          <w:bCs/>
          <w:sz w:val="22"/>
          <w:szCs w:val="22"/>
        </w:rPr>
        <w:t xml:space="preserve">(dále jako poskytovatel) </w:t>
      </w:r>
    </w:p>
    <w:p w:rsidR="00426A03" w:rsidRDefault="00426A03" w:rsidP="00426A03">
      <w:pPr>
        <w:pStyle w:val="Default"/>
        <w:rPr>
          <w:sz w:val="22"/>
          <w:szCs w:val="22"/>
        </w:rPr>
      </w:pPr>
      <w:r>
        <w:rPr>
          <w:b/>
          <w:bCs/>
          <w:sz w:val="22"/>
          <w:szCs w:val="22"/>
        </w:rPr>
        <w:t xml:space="preserve">1. Předmět smlouvy </w:t>
      </w:r>
    </w:p>
    <w:p w:rsidR="00426A03" w:rsidRDefault="00426A03" w:rsidP="00426A03">
      <w:pPr>
        <w:pStyle w:val="Default"/>
        <w:rPr>
          <w:sz w:val="22"/>
          <w:szCs w:val="22"/>
        </w:rPr>
      </w:pPr>
      <w:r>
        <w:rPr>
          <w:sz w:val="22"/>
          <w:szCs w:val="22"/>
        </w:rPr>
        <w:t xml:space="preserve">1. Poskytovatel služby se zavazuje na základě této smlouvy za podmínek stanovených zákonem o odpadech a souvisejících právních předpisů provádět pro objednatele pravidelný sběr, svoz, využití a odstraňování komunálních odpadů z odpadových nádob poskytnutých objednateli, a to: </w:t>
      </w:r>
    </w:p>
    <w:p w:rsidR="00426A03" w:rsidRDefault="00426A03" w:rsidP="00426A03">
      <w:pPr>
        <w:pStyle w:val="Default"/>
        <w:rPr>
          <w:sz w:val="22"/>
          <w:szCs w:val="22"/>
        </w:rPr>
      </w:pPr>
      <w:r>
        <w:rPr>
          <w:sz w:val="22"/>
          <w:szCs w:val="22"/>
        </w:rPr>
        <w:t xml:space="preserve">a) </w:t>
      </w:r>
      <w:r>
        <w:rPr>
          <w:b/>
          <w:bCs/>
          <w:sz w:val="22"/>
          <w:szCs w:val="22"/>
        </w:rPr>
        <w:t xml:space="preserve">pravidelný svoz komunálního odpadu určeného k odstranění </w:t>
      </w:r>
      <w:r>
        <w:rPr>
          <w:sz w:val="22"/>
          <w:szCs w:val="22"/>
        </w:rPr>
        <w:t xml:space="preserve">z kontejnerů o objemu 1,1 až 5 m3 či popelových nádob o objemu 80 až 240 litrů z konkrétních míst svozu, kdy objem nádob a četnosti svozu zvolí objednatel, včetně katalogových čísel odstraňovaných odpadů. </w:t>
      </w:r>
    </w:p>
    <w:p w:rsidR="00426A03" w:rsidRDefault="00426A03" w:rsidP="00426A03">
      <w:pPr>
        <w:pStyle w:val="Default"/>
        <w:rPr>
          <w:sz w:val="22"/>
          <w:szCs w:val="22"/>
        </w:rPr>
      </w:pPr>
      <w:r>
        <w:rPr>
          <w:sz w:val="22"/>
          <w:szCs w:val="22"/>
        </w:rPr>
        <w:t xml:space="preserve">b) </w:t>
      </w:r>
      <w:r>
        <w:rPr>
          <w:b/>
          <w:bCs/>
          <w:sz w:val="22"/>
          <w:szCs w:val="22"/>
        </w:rPr>
        <w:t xml:space="preserve">pravidelný svoz vytříděných složek a dalších vybraných odpadů </w:t>
      </w:r>
      <w:proofErr w:type="spellStart"/>
      <w:r>
        <w:rPr>
          <w:b/>
          <w:bCs/>
          <w:sz w:val="22"/>
          <w:szCs w:val="22"/>
        </w:rPr>
        <w:t>kateg</w:t>
      </w:r>
      <w:proofErr w:type="spellEnd"/>
      <w:r>
        <w:rPr>
          <w:b/>
          <w:bCs/>
          <w:sz w:val="22"/>
          <w:szCs w:val="22"/>
        </w:rPr>
        <w:t xml:space="preserve">. O </w:t>
      </w:r>
      <w:r>
        <w:rPr>
          <w:sz w:val="22"/>
          <w:szCs w:val="22"/>
        </w:rPr>
        <w:t xml:space="preserve">podle katalogových čísel nebo skupin katalogových čísel odpadu </w:t>
      </w:r>
      <w:r>
        <w:rPr>
          <w:b/>
          <w:bCs/>
          <w:sz w:val="22"/>
          <w:szCs w:val="22"/>
        </w:rPr>
        <w:t xml:space="preserve">k využití, příp. odstranění </w:t>
      </w:r>
      <w:r>
        <w:rPr>
          <w:sz w:val="22"/>
          <w:szCs w:val="22"/>
        </w:rPr>
        <w:t xml:space="preserve">prostřednictvím kontejnerů a nádob z míst, kdy objem nádob a četnosti svozu zvolí objednatel, včetně katalogových čísel odstraňovaných odpadů. </w:t>
      </w:r>
    </w:p>
    <w:p w:rsidR="00426A03" w:rsidRDefault="00426A03" w:rsidP="00426A03">
      <w:pPr>
        <w:pStyle w:val="Default"/>
        <w:rPr>
          <w:sz w:val="22"/>
          <w:szCs w:val="22"/>
        </w:rPr>
      </w:pPr>
      <w:r>
        <w:rPr>
          <w:sz w:val="22"/>
          <w:szCs w:val="22"/>
        </w:rPr>
        <w:t xml:space="preserve">c) </w:t>
      </w:r>
      <w:r>
        <w:rPr>
          <w:b/>
          <w:bCs/>
          <w:sz w:val="22"/>
          <w:szCs w:val="22"/>
        </w:rPr>
        <w:t xml:space="preserve">mimořádný vývoz a odstraňování odpadu </w:t>
      </w:r>
      <w:r>
        <w:rPr>
          <w:sz w:val="22"/>
          <w:szCs w:val="22"/>
        </w:rPr>
        <w:t xml:space="preserve">nad rámec pravidelné služby dle této smlouvy, na základě jednorázových písemných požadavků objednatele, potvrzených poskytovatelem. </w:t>
      </w:r>
    </w:p>
    <w:p w:rsidR="00426A03" w:rsidRDefault="00426A03" w:rsidP="00426A03">
      <w:pPr>
        <w:pStyle w:val="Default"/>
        <w:rPr>
          <w:sz w:val="22"/>
          <w:szCs w:val="22"/>
        </w:rPr>
      </w:pPr>
      <w:r>
        <w:rPr>
          <w:sz w:val="22"/>
          <w:szCs w:val="22"/>
        </w:rPr>
        <w:t xml:space="preserve">d) </w:t>
      </w:r>
      <w:r>
        <w:rPr>
          <w:b/>
          <w:bCs/>
          <w:sz w:val="22"/>
          <w:szCs w:val="22"/>
        </w:rPr>
        <w:t xml:space="preserve">jednorázový vývoz a odstranění odpadů </w:t>
      </w:r>
      <w:r>
        <w:rPr>
          <w:sz w:val="22"/>
          <w:szCs w:val="22"/>
        </w:rPr>
        <w:t xml:space="preserve">objednatele nad rámec služby podle bodů a) – c), dle písemného požadavku a vzájemně odsouhlasených podmínek zakázky (druh odpadu, způsob shromáždění a stanovení množství, přeprava a cena). </w:t>
      </w:r>
    </w:p>
    <w:p w:rsidR="00426A03" w:rsidRDefault="00426A03" w:rsidP="00426A03">
      <w:pPr>
        <w:pStyle w:val="Default"/>
        <w:rPr>
          <w:sz w:val="12"/>
          <w:szCs w:val="12"/>
        </w:rPr>
      </w:pPr>
      <w:r>
        <w:rPr>
          <w:sz w:val="22"/>
          <w:szCs w:val="22"/>
        </w:rPr>
        <w:t xml:space="preserve">e) </w:t>
      </w:r>
      <w:r>
        <w:rPr>
          <w:b/>
          <w:bCs/>
          <w:sz w:val="22"/>
          <w:szCs w:val="22"/>
        </w:rPr>
        <w:t xml:space="preserve">pravidelný sběr, svoz a využití odpadu </w:t>
      </w:r>
      <w:proofErr w:type="gramStart"/>
      <w:r>
        <w:rPr>
          <w:b/>
          <w:bCs/>
          <w:sz w:val="22"/>
          <w:szCs w:val="22"/>
        </w:rPr>
        <w:t>ze</w:t>
      </w:r>
      <w:proofErr w:type="gramEnd"/>
      <w:r>
        <w:rPr>
          <w:b/>
          <w:bCs/>
          <w:sz w:val="22"/>
          <w:szCs w:val="22"/>
        </w:rPr>
        <w:t xml:space="preserve"> zeleně, </w:t>
      </w:r>
      <w:r>
        <w:rPr>
          <w:sz w:val="22"/>
          <w:szCs w:val="22"/>
        </w:rPr>
        <w:t xml:space="preserve">kategorie O, katalogové číslo 200201 – </w:t>
      </w:r>
      <w:r>
        <w:rPr>
          <w:b/>
          <w:bCs/>
          <w:sz w:val="22"/>
          <w:szCs w:val="22"/>
        </w:rPr>
        <w:t xml:space="preserve">tráva a listí v četnosti 1 x za 14 dnů </w:t>
      </w:r>
      <w:r>
        <w:rPr>
          <w:sz w:val="22"/>
          <w:szCs w:val="22"/>
        </w:rPr>
        <w:t xml:space="preserve">ze speciálních nádob a konkrétního místa, které zvolí objednatel. Plnění smlouvy podle tohoto odstavce se sjednává na </w:t>
      </w:r>
      <w:r>
        <w:rPr>
          <w:b/>
          <w:bCs/>
          <w:sz w:val="22"/>
          <w:szCs w:val="22"/>
        </w:rPr>
        <w:t xml:space="preserve">vegetační období od 1. 4. do 30. 11. </w:t>
      </w:r>
      <w:r>
        <w:rPr>
          <w:sz w:val="22"/>
          <w:szCs w:val="22"/>
        </w:rPr>
        <w:t xml:space="preserve">kalendářního roku. </w:t>
      </w:r>
      <w:r>
        <w:rPr>
          <w:sz w:val="12"/>
          <w:szCs w:val="12"/>
        </w:rPr>
        <w:t xml:space="preserve">Sml_vz01f </w:t>
      </w:r>
    </w:p>
    <w:p w:rsidR="00426A03" w:rsidRDefault="00426A03" w:rsidP="00426A03">
      <w:pPr>
        <w:pStyle w:val="Default"/>
        <w:rPr>
          <w:color w:val="auto"/>
        </w:rPr>
      </w:pPr>
    </w:p>
    <w:p w:rsidR="00426A03" w:rsidRDefault="00426A03" w:rsidP="00426A03">
      <w:pPr>
        <w:pStyle w:val="Default"/>
        <w:pageBreakBefore/>
        <w:rPr>
          <w:color w:val="auto"/>
          <w:sz w:val="22"/>
          <w:szCs w:val="22"/>
        </w:rPr>
      </w:pPr>
      <w:r>
        <w:rPr>
          <w:color w:val="auto"/>
          <w:sz w:val="22"/>
          <w:szCs w:val="22"/>
        </w:rPr>
        <w:lastRenderedPageBreak/>
        <w:t xml:space="preserve">2. Součástí sjednané služby je ze strany poskytovatele poskytnutí nádob na odpad a toto poskytnutí nádob je zahrnuto v ceně služby. Nádoby jsou majetkem poskytovatele a na dobu poskytování služby dle této smlouvy jsou objednateli poskytnuty k plnění odpovídajícím odpadem. Za tyto nádoby objednatel odpovídá a je povinen je chránit před poškozením, zničením, ztrátou či odcizením, a to po dobu platnosti této smlouvy. V případě prokazatelného zničení, poškození, ztráty nebo zcizení je objednatel povinen poskytovateli uhradit újmu, bez ohledu na své zavinění, a zejména škodu ve výši ceny nádoby, stanovenou v ceníku poskytovatele. </w:t>
      </w:r>
    </w:p>
    <w:p w:rsidR="00426A03" w:rsidRDefault="00426A03" w:rsidP="00426A03">
      <w:pPr>
        <w:pStyle w:val="Default"/>
        <w:rPr>
          <w:color w:val="auto"/>
          <w:sz w:val="22"/>
          <w:szCs w:val="22"/>
        </w:rPr>
      </w:pPr>
      <w:r>
        <w:rPr>
          <w:b/>
          <w:bCs/>
          <w:color w:val="auto"/>
          <w:sz w:val="22"/>
          <w:szCs w:val="22"/>
        </w:rPr>
        <w:t xml:space="preserve">2. Platnost smlouvy </w:t>
      </w:r>
    </w:p>
    <w:p w:rsidR="00426A03" w:rsidRDefault="00426A03" w:rsidP="00426A03">
      <w:pPr>
        <w:pStyle w:val="Default"/>
        <w:rPr>
          <w:color w:val="auto"/>
          <w:sz w:val="22"/>
          <w:szCs w:val="22"/>
        </w:rPr>
      </w:pPr>
      <w:r>
        <w:rPr>
          <w:color w:val="auto"/>
          <w:sz w:val="22"/>
          <w:szCs w:val="22"/>
        </w:rPr>
        <w:t xml:space="preserve">Tato smlouva se uzavírá na dobu neurčitou. Platnost této smlouvy lze ukončit dohodou smluvních stran nebo písemnou výpovědí kterékoli smluvní strany. Výpovědní doba je 3 měsíce a začne běžet od 1. dne kalendářního měsíce následujícího po měsíci, ve kterém byla písemná výpověď doručena druhé smluvní straně, pokud v této smlouvě není uvedeno jinak. </w:t>
      </w:r>
    </w:p>
    <w:p w:rsidR="00426A03" w:rsidRDefault="00426A03" w:rsidP="00426A03">
      <w:pPr>
        <w:pStyle w:val="Default"/>
        <w:rPr>
          <w:color w:val="auto"/>
          <w:sz w:val="22"/>
          <w:szCs w:val="22"/>
        </w:rPr>
      </w:pPr>
      <w:r>
        <w:rPr>
          <w:b/>
          <w:bCs/>
          <w:color w:val="auto"/>
          <w:sz w:val="22"/>
          <w:szCs w:val="22"/>
        </w:rPr>
        <w:t xml:space="preserve">3. Cena za poskytované služby </w:t>
      </w:r>
    </w:p>
    <w:p w:rsidR="00426A03" w:rsidRDefault="00426A03" w:rsidP="00426A03">
      <w:pPr>
        <w:pStyle w:val="Default"/>
        <w:rPr>
          <w:color w:val="auto"/>
          <w:sz w:val="22"/>
          <w:szCs w:val="22"/>
        </w:rPr>
      </w:pPr>
      <w:r>
        <w:rPr>
          <w:color w:val="auto"/>
          <w:sz w:val="22"/>
          <w:szCs w:val="22"/>
        </w:rPr>
        <w:t xml:space="preserve">1. Cena za poskytované služby sběru, svozu, využívání a odstraňování odpadů se řídí ceníky OZO Ostrava s.r.o. platnými pro příslušný kalendářní rok. Aktuální ceník služeb je součástí smlouvy. Objednatel podpisem této smlouvy stvrzuje skutečnost, že mu byl při podpisu této smlouvy předán aktuální ceník služeb a současně objednatel podpisem smlouvy prohlašuje a stvrzuje, že souhlasí s aktuálními cenami služeb. K ceně služby se vždy účtuje DPH podle platných předpisů. </w:t>
      </w:r>
    </w:p>
    <w:p w:rsidR="00426A03" w:rsidRDefault="00426A03" w:rsidP="00426A03">
      <w:pPr>
        <w:pStyle w:val="Default"/>
        <w:rPr>
          <w:color w:val="auto"/>
          <w:sz w:val="22"/>
          <w:szCs w:val="22"/>
        </w:rPr>
      </w:pPr>
      <w:r>
        <w:rPr>
          <w:color w:val="auto"/>
          <w:sz w:val="22"/>
          <w:szCs w:val="22"/>
        </w:rPr>
        <w:t xml:space="preserve">2. Při změně typu nádoby, počtu nádob či četnosti svozu v průběhu roku se daná změna účtuje k datu skutečně provedené změny. </w:t>
      </w:r>
    </w:p>
    <w:p w:rsidR="00426A03" w:rsidRDefault="00426A03" w:rsidP="00426A03">
      <w:pPr>
        <w:pStyle w:val="Default"/>
        <w:rPr>
          <w:color w:val="auto"/>
          <w:sz w:val="22"/>
          <w:szCs w:val="22"/>
        </w:rPr>
      </w:pPr>
      <w:r>
        <w:rPr>
          <w:color w:val="auto"/>
          <w:sz w:val="22"/>
          <w:szCs w:val="22"/>
        </w:rPr>
        <w:t xml:space="preserve">3. Smluvní strany se dohodly, že cena služeb může být měněna poskytovatelem jednostranně, zpravidla jednou ročně, a to zejména s ohledem na nárůst cen pohonných hmot, při změně cen vstupních nákladů poskytovatele, při inflaci či změně právních předpisů. Na základě provedené změny ceníku služeb poskytovatele, zašle tento objednateli obyčejnou poštovní zásilkou či e-mailem nový ceník služeb. Nový ceník služeb bude zpravidla zaslán spolu s daňovým dokladem na dosud poskytnuté služby za příslušné období. Pokud objednatel do 20 dnů po odeslání nového ceníku služeb písemně nesdělí poskytovateli, že s tímto novým ceníkem služeb nesouhlasí a současně že z tohoto důvodu vypovídá tuto smlouvu, tak se má za to, že objednatel souhlasí s novými cenami služeb. </w:t>
      </w:r>
    </w:p>
    <w:p w:rsidR="00426A03" w:rsidRDefault="00426A03" w:rsidP="00426A03">
      <w:pPr>
        <w:pStyle w:val="Default"/>
        <w:rPr>
          <w:color w:val="auto"/>
          <w:sz w:val="22"/>
          <w:szCs w:val="22"/>
        </w:rPr>
      </w:pPr>
      <w:r>
        <w:rPr>
          <w:b/>
          <w:bCs/>
          <w:color w:val="auto"/>
          <w:sz w:val="22"/>
          <w:szCs w:val="22"/>
        </w:rPr>
        <w:t xml:space="preserve">4. Účtování a placení provedených služeb </w:t>
      </w:r>
    </w:p>
    <w:p w:rsidR="00426A03" w:rsidRDefault="00426A03" w:rsidP="00426A03">
      <w:pPr>
        <w:pStyle w:val="Default"/>
        <w:rPr>
          <w:color w:val="auto"/>
          <w:sz w:val="22"/>
          <w:szCs w:val="22"/>
        </w:rPr>
      </w:pPr>
      <w:r>
        <w:rPr>
          <w:color w:val="auto"/>
          <w:sz w:val="22"/>
          <w:szCs w:val="22"/>
        </w:rPr>
        <w:t xml:space="preserve">1. Provedené služby podle čl. 1. odst. 1. písm. a), b) a e) smlouvy budou objednateli vyúčtovány u pravidelného svozu, zpravidla do 15 dnů po skončení smluvně sjednaného fakturačního období poskytování služby, které je </w:t>
      </w:r>
      <w:r>
        <w:rPr>
          <w:color w:val="auto"/>
          <w:sz w:val="23"/>
          <w:szCs w:val="23"/>
        </w:rPr>
        <w:t>Kvartál</w:t>
      </w:r>
      <w:r>
        <w:rPr>
          <w:color w:val="auto"/>
          <w:sz w:val="22"/>
          <w:szCs w:val="22"/>
        </w:rPr>
        <w:t xml:space="preserve">ně. Termín splatnosti daňového dokladu je 15 dnů ode dne jeho vystavení. Způsob platby je možný bankovním převodem nebo inkasem. O změně způsobu platební metody musí objednatel prokazatelně informovat poskytovatele. Poskytovatel je povinen tento způsob platby potvrdit objednateli. </w:t>
      </w:r>
    </w:p>
    <w:p w:rsidR="00426A03" w:rsidRDefault="00426A03" w:rsidP="00426A03">
      <w:pPr>
        <w:pStyle w:val="Default"/>
        <w:rPr>
          <w:sz w:val="22"/>
          <w:szCs w:val="22"/>
        </w:rPr>
      </w:pPr>
      <w:r>
        <w:rPr>
          <w:color w:val="auto"/>
          <w:sz w:val="22"/>
          <w:szCs w:val="22"/>
        </w:rPr>
        <w:t>2. Objednatel je povinen uhradit vyúčtované služby řádně a včas. Za řádnou úhradu se považuje úhrada bankovním převodem, v hotovosti do poklady společnosti, inkasem z bankovního účtu. Platba je provedena včas, pokud je nejpozději v den splatnosti daňového dokladu připsána na bankovní účet poskytovatele či jinak uhrazena poskytovateli</w:t>
      </w:r>
      <w:r>
        <w:rPr>
          <w:color w:val="FF0000"/>
          <w:sz w:val="22"/>
          <w:szCs w:val="22"/>
        </w:rPr>
        <w:t xml:space="preserve">. </w:t>
      </w:r>
      <w:r>
        <w:rPr>
          <w:sz w:val="22"/>
          <w:szCs w:val="22"/>
        </w:rPr>
        <w:t xml:space="preserve">Pokud objednatel neuhradí provedené vyúčtované služby řádně a včas, je poskytovatel oprávněn požadovat zaplacení zákonného úroku z prodlení z dlužné částky za každý den prodlení, do doby úhrady dlužné částky. Při mimořádném a jednorázovém vývozu podle čl. 1. odst. 1. písm. c) a d) této smlouvy poskytovatel vyúčtuje poskytnutou službu do 15 dnů po ukončení vývozu daného odpadu. Cena je stanovena na základě ceníku služeb poskytovatele a způsobu odvozu podle odsouhlasených konkrétních podmínek poskytnutí služby. U pravidelného odvozu je cena služby stanovena násobkem počtu nádob a cen za příslušný typ odvozu za uplynulé období. Celková cena je pak součtem cen jednotlivých typů odvozů. </w:t>
      </w:r>
    </w:p>
    <w:p w:rsidR="00426A03" w:rsidRDefault="00426A03" w:rsidP="00426A03">
      <w:pPr>
        <w:pStyle w:val="Default"/>
        <w:rPr>
          <w:sz w:val="12"/>
          <w:szCs w:val="12"/>
        </w:rPr>
      </w:pPr>
      <w:r>
        <w:rPr>
          <w:sz w:val="22"/>
          <w:szCs w:val="22"/>
        </w:rPr>
        <w:t xml:space="preserve">3. Daňové doklady jsou ze strany poskytovatele zasílány buď obyčejnou poštou, s využitím provozovatele poštovních služeb, nebo v elektronické podobě. Při doručování daňového dokladu v písemné podobě se písemnost doručuje na adresu objednatele, uvedenou v úvodu této smlouvy, </w:t>
      </w:r>
      <w:r>
        <w:rPr>
          <w:sz w:val="12"/>
          <w:szCs w:val="12"/>
        </w:rPr>
        <w:t xml:space="preserve">Sml_vz01f </w:t>
      </w:r>
    </w:p>
    <w:p w:rsidR="00426A03" w:rsidRDefault="00426A03" w:rsidP="00426A03">
      <w:pPr>
        <w:pStyle w:val="Default"/>
        <w:rPr>
          <w:color w:val="auto"/>
        </w:rPr>
      </w:pPr>
    </w:p>
    <w:p w:rsidR="00426A03" w:rsidRDefault="00426A03" w:rsidP="00426A03">
      <w:pPr>
        <w:pStyle w:val="Default"/>
        <w:pageBreakBefore/>
        <w:rPr>
          <w:color w:val="auto"/>
          <w:sz w:val="22"/>
          <w:szCs w:val="22"/>
        </w:rPr>
      </w:pPr>
      <w:r>
        <w:rPr>
          <w:color w:val="auto"/>
          <w:sz w:val="22"/>
          <w:szCs w:val="22"/>
        </w:rPr>
        <w:lastRenderedPageBreak/>
        <w:t xml:space="preserve">případně jinou adresu, prokazatelně sdělenou objednatelem poskytovateli v době trvání tohoto smluvního vztahu. Při doručování v elektronické podobě se daný daňový doklad, případně ceníky doručují na e-mailovou adresu uvedenou v úvodu této smlouvy, případně na e-mailovou adresu prokazatelně sdělenou objednatelem poskytovateli v době trvání tohoto smluvního vztahu a dále případně i jinou elektronicky možnou formou doručování písemností. </w:t>
      </w:r>
    </w:p>
    <w:p w:rsidR="00426A03" w:rsidRDefault="00426A03" w:rsidP="00426A03">
      <w:pPr>
        <w:pStyle w:val="Default"/>
        <w:rPr>
          <w:color w:val="auto"/>
          <w:sz w:val="22"/>
          <w:szCs w:val="22"/>
        </w:rPr>
      </w:pPr>
      <w:r>
        <w:rPr>
          <w:color w:val="auto"/>
          <w:sz w:val="22"/>
          <w:szCs w:val="22"/>
        </w:rPr>
        <w:t xml:space="preserve">4. Doručením se pro účely této smlouvy rozumí i odmítnutí převzetí písemností či nevyzvednutí písemností v úložní lhůtě pěti dnů na poště v místě bydliště, sídla či doručovací adresy dané smluvní strany. V případě pochybnosti o okamžiku doručení písemnosti protistraně, se má za to, že taková to písemnost byla doručena pátý den ode dne jejího vystavení a zaslání (i obyčejnou poštou) na adresu protistrany či na určený e-mail, či na jiný elektronický systém pro doručování písemností. </w:t>
      </w:r>
    </w:p>
    <w:p w:rsidR="00426A03" w:rsidRDefault="00426A03" w:rsidP="00426A03">
      <w:pPr>
        <w:pStyle w:val="Default"/>
        <w:rPr>
          <w:color w:val="auto"/>
          <w:sz w:val="22"/>
          <w:szCs w:val="22"/>
        </w:rPr>
      </w:pPr>
      <w:r>
        <w:rPr>
          <w:color w:val="auto"/>
          <w:sz w:val="22"/>
          <w:szCs w:val="22"/>
        </w:rPr>
        <w:t xml:space="preserve">5. Poskytovatel si vyhrazuje právo, že při prodlení objednatele s řádnou úhradou ceny služeb delší než 1 měsíc po lhůtě splatnosti kteréhokoli daňového dokladu, a to i jen částečně, je poskytovatel oprávněn pozastavit svoz odpadu dočasně či zcela, případně tuto smlouvu jednostranně ukončit výpovědí pro závažné porušení povinností ze strany objednatele. Pro případ takové výpovědi se sjednává výpovědní lhůta v délce 10 kalendářních dnů a počíná běžet prvního dne následujícího po dni, kdy byla výpověď doručena druhé smluvní straně. Opětovný svoz odpadů může poskytovatel zahájit až po zaplacení všech dlužných částek, které dluží objednatel poskytovateli. Smluvní strany se dále dohodly, že pokud dojde k zastavení poskytování služby a ke stažením nádob v důsledku prodlení objednatele s placením splatných pohledávek, je poskytovatel po jejich vyrovnání oprávněn požadovat po objednateli náklady spojené s odvozem nádob a opětovným přistavením, které poskytovateli v této souvislosti vznikly. </w:t>
      </w:r>
    </w:p>
    <w:p w:rsidR="00426A03" w:rsidRDefault="00426A03" w:rsidP="00426A03">
      <w:pPr>
        <w:pStyle w:val="Default"/>
        <w:rPr>
          <w:color w:val="auto"/>
          <w:sz w:val="22"/>
          <w:szCs w:val="22"/>
        </w:rPr>
      </w:pPr>
      <w:r>
        <w:rPr>
          <w:color w:val="auto"/>
          <w:sz w:val="22"/>
          <w:szCs w:val="22"/>
        </w:rPr>
        <w:t xml:space="preserve">6. Objednatel dále souhlasí se zasíláním případných upomínek elektronicky, prostřednictvím e-mailu s tím, že adresu určil objednatel a je uvedena v záhlaví této smlouvy. V případě, že dojde ze strany objednatele ke změně e-mailové adresy, která je v záhlaví smlouvy, je povinen toto prokazatelně poskytovateli oznámit. Smluvní strany se dohodly, že OZO Ostrava s.r.o. není povinna upozorňovat na prodlení se splatností daňových dokladů. </w:t>
      </w:r>
    </w:p>
    <w:p w:rsidR="00426A03" w:rsidRDefault="00426A03" w:rsidP="00426A03">
      <w:pPr>
        <w:pStyle w:val="Default"/>
        <w:rPr>
          <w:color w:val="auto"/>
          <w:sz w:val="22"/>
          <w:szCs w:val="22"/>
        </w:rPr>
      </w:pPr>
      <w:r>
        <w:rPr>
          <w:color w:val="auto"/>
          <w:sz w:val="22"/>
          <w:szCs w:val="22"/>
        </w:rPr>
        <w:t xml:space="preserve">7. Pro případ, že byla sjednána platba inkasem, udělí objednatel u své banky souhlas s inkasem ve prospěch poskytovatele. Objednatel je povinen udělení tohoto souhlasu poskytovateli prokázat. Bankovní spojení bude uvedeno v hlavičce smlouvy. Objednatel se zavazuje zachovat svůj souhlas s postupem prostřednictvím inkasa po celou dobu platnosti platební metody a poté až do úhrady veškerých pohledávek poskytovateli, a to s dostatečnou maximální částkou; rovněž je povinen vybavit daný bankovní účet dostatečnou výší vkladu. Poskytovatel zadá pokyn své bance k inkasu s takovým termínem, aby k inkasu z účtu objednatele došlo nejdříve ke dni splatnosti faktury. Náklady spojené s neúspěšným inkasem nese objednatel. </w:t>
      </w:r>
    </w:p>
    <w:p w:rsidR="00426A03" w:rsidRDefault="00426A03" w:rsidP="00426A03">
      <w:pPr>
        <w:pStyle w:val="Default"/>
        <w:rPr>
          <w:color w:val="auto"/>
          <w:sz w:val="22"/>
          <w:szCs w:val="22"/>
        </w:rPr>
      </w:pPr>
      <w:r>
        <w:rPr>
          <w:b/>
          <w:bCs/>
          <w:color w:val="auto"/>
          <w:sz w:val="22"/>
          <w:szCs w:val="22"/>
        </w:rPr>
        <w:t xml:space="preserve">5. Povinnosti poskytovatele jsou zejména </w:t>
      </w:r>
    </w:p>
    <w:p w:rsidR="00426A03" w:rsidRDefault="00426A03" w:rsidP="00426A03">
      <w:pPr>
        <w:pStyle w:val="Default"/>
        <w:rPr>
          <w:color w:val="auto"/>
          <w:sz w:val="22"/>
          <w:szCs w:val="22"/>
        </w:rPr>
      </w:pPr>
      <w:r>
        <w:rPr>
          <w:color w:val="auto"/>
          <w:sz w:val="22"/>
          <w:szCs w:val="22"/>
        </w:rPr>
        <w:t xml:space="preserve">1 a) provádět pravidelný svoz odpadu z míst uzavřených ve smlouvě nebo z míst uvedených na základě písemné žádosti objednatele, svoz provést v určený svozový den, vyprázdnit nádobu a vrátit ji na stanoviště zpět. Poskytovatel odpovídá za čistotu místa při nakládce a při přemísťování nádob při svozu, pokud jsou řádně uzavřeny. Dále je povinen udržovat nádoby v řádném stavu a v případě potřeby je vyměnit. </w:t>
      </w:r>
    </w:p>
    <w:p w:rsidR="00426A03" w:rsidRDefault="00426A03" w:rsidP="00426A03">
      <w:pPr>
        <w:pStyle w:val="Default"/>
        <w:rPr>
          <w:color w:val="auto"/>
          <w:sz w:val="22"/>
          <w:szCs w:val="22"/>
        </w:rPr>
      </w:pPr>
      <w:r>
        <w:rPr>
          <w:color w:val="auto"/>
          <w:sz w:val="22"/>
          <w:szCs w:val="22"/>
        </w:rPr>
        <w:t xml:space="preserve">1 b) zajišťovat změny v odvozu odpadů podle písemných požadavků objednatele do 15 dnů od jejich obdržení. </w:t>
      </w:r>
    </w:p>
    <w:p w:rsidR="00426A03" w:rsidRDefault="00426A03" w:rsidP="00426A03">
      <w:pPr>
        <w:pStyle w:val="Default"/>
        <w:rPr>
          <w:color w:val="auto"/>
          <w:sz w:val="22"/>
          <w:szCs w:val="22"/>
        </w:rPr>
      </w:pPr>
      <w:r>
        <w:rPr>
          <w:color w:val="auto"/>
          <w:sz w:val="22"/>
          <w:szCs w:val="22"/>
        </w:rPr>
        <w:t xml:space="preserve">1 c) v případě kumulace svátků nebo pro technické problémy je poskytovatele povinen provést svoz odpadu nejpozději s jednodenním posunem. Pokud nebude proveden svoz ani v dalším řádném termínu, náleží objednateli sleva za každý prokazatelně neprovedený svoz jednotlivé nádoby, na nějž objednatel upozornil a uplatnil slevu. </w:t>
      </w:r>
    </w:p>
    <w:p w:rsidR="00426A03" w:rsidRDefault="00426A03" w:rsidP="00426A03">
      <w:pPr>
        <w:pStyle w:val="Default"/>
        <w:rPr>
          <w:color w:val="auto"/>
          <w:sz w:val="12"/>
          <w:szCs w:val="12"/>
        </w:rPr>
      </w:pPr>
      <w:r>
        <w:rPr>
          <w:color w:val="auto"/>
          <w:sz w:val="22"/>
          <w:szCs w:val="22"/>
        </w:rPr>
        <w:t xml:space="preserve">2. Smluvní strany se dohodly, že v případě, že do 20 dnů ode dne účinnosti této smlouvy nebude ze strany objednatele písemně upozorněno na vadné přistavení nádob dle této smlouvy, má se za to, že všechny požadované nádoby byly přistaveny a poskytnuty poskytovatelem řádně a včas. Toto ujednání platí obdobně i pro případy změn typu, počtu nádob, místa odvozu či četnosti odvozu odpadu. </w:t>
      </w:r>
      <w:r>
        <w:rPr>
          <w:color w:val="auto"/>
          <w:sz w:val="12"/>
          <w:szCs w:val="12"/>
        </w:rPr>
        <w:t xml:space="preserve">Sml_vz01f </w:t>
      </w:r>
    </w:p>
    <w:p w:rsidR="00426A03" w:rsidRDefault="00426A03" w:rsidP="00426A03">
      <w:pPr>
        <w:pStyle w:val="Default"/>
        <w:rPr>
          <w:color w:val="auto"/>
        </w:rPr>
      </w:pPr>
    </w:p>
    <w:p w:rsidR="00426A03" w:rsidRDefault="00426A03" w:rsidP="00426A03">
      <w:pPr>
        <w:pStyle w:val="Default"/>
        <w:pageBreakBefore/>
        <w:rPr>
          <w:color w:val="auto"/>
          <w:sz w:val="22"/>
          <w:szCs w:val="22"/>
        </w:rPr>
      </w:pPr>
      <w:r>
        <w:rPr>
          <w:color w:val="auto"/>
          <w:sz w:val="22"/>
          <w:szCs w:val="22"/>
        </w:rPr>
        <w:lastRenderedPageBreak/>
        <w:t xml:space="preserve">3. Poskytovatel není povinen převzít jiný než sjednaný odpad v nádobách uzavřených ve smlouvě nebo na základě písemné žádosti, kde jsou uvedena katalogová čísla odpadů pro jednotlivé nádoby. V případě, že nádoby obsahují jiný druh odpadu, než je smluvně dohodnuto, poskytovatel objednatele na tuto skutečnost neprodleně upozorní a dohodne se na způsobu odstranění odpadu. Okamžikem převzetí odpadu se rozumí vyprázdnění nádoby do sběrného vozidla. </w:t>
      </w:r>
    </w:p>
    <w:p w:rsidR="00426A03" w:rsidRDefault="00426A03" w:rsidP="00426A03">
      <w:pPr>
        <w:pStyle w:val="Default"/>
        <w:rPr>
          <w:color w:val="auto"/>
          <w:sz w:val="22"/>
          <w:szCs w:val="22"/>
        </w:rPr>
      </w:pPr>
      <w:r>
        <w:rPr>
          <w:b/>
          <w:bCs/>
          <w:color w:val="auto"/>
          <w:sz w:val="22"/>
          <w:szCs w:val="22"/>
        </w:rPr>
        <w:t xml:space="preserve">6. Povinnosti objednatele jsou zejména </w:t>
      </w:r>
    </w:p>
    <w:p w:rsidR="00426A03" w:rsidRDefault="00426A03" w:rsidP="00426A03">
      <w:pPr>
        <w:pStyle w:val="Default"/>
        <w:rPr>
          <w:color w:val="auto"/>
          <w:sz w:val="22"/>
          <w:szCs w:val="22"/>
        </w:rPr>
      </w:pPr>
      <w:r>
        <w:rPr>
          <w:color w:val="auto"/>
          <w:sz w:val="22"/>
          <w:szCs w:val="22"/>
        </w:rPr>
        <w:t xml:space="preserve">a) prokazatelně si objednat dostatečný počet a typ nádob tak, aby tyto nebyly přeplňovány a byly zcela uzavíratelné. Zajistit přístup a bezpečnou cestu k nádobám. Objednatel odpovídá za poskytnuté nádoby, v souladu a v rozsahu ujednání v článku 1. odst. 2. této smlouvy. </w:t>
      </w:r>
    </w:p>
    <w:p w:rsidR="00426A03" w:rsidRDefault="00426A03" w:rsidP="00426A03">
      <w:pPr>
        <w:pStyle w:val="Default"/>
        <w:rPr>
          <w:color w:val="auto"/>
          <w:sz w:val="22"/>
          <w:szCs w:val="22"/>
        </w:rPr>
      </w:pPr>
      <w:r>
        <w:rPr>
          <w:color w:val="auto"/>
          <w:sz w:val="22"/>
          <w:szCs w:val="22"/>
        </w:rPr>
        <w:t xml:space="preserve">b) ukládat do nádob pouze ty odpady (podle katalogových čísel), které jsou smluvně dohodnuty na základě této smlouvy nebo na základě písemné žádosti objednatele. V případě, že má objednatel objednáno využití odpadu a třídění podle katalogových čísel a nezajistí řádné vytřídění, bude poskytovatel v jednotlivých případech postupovat v souladu s příslušnými právními předpisy a vyhrazuje si právo případně jednostranně změnit katalogové číslo odpadu. </w:t>
      </w:r>
    </w:p>
    <w:p w:rsidR="00426A03" w:rsidRDefault="00426A03" w:rsidP="00426A03">
      <w:pPr>
        <w:pStyle w:val="Default"/>
        <w:rPr>
          <w:color w:val="auto"/>
          <w:sz w:val="22"/>
          <w:szCs w:val="22"/>
        </w:rPr>
      </w:pPr>
      <w:r>
        <w:rPr>
          <w:color w:val="auto"/>
          <w:sz w:val="22"/>
          <w:szCs w:val="22"/>
        </w:rPr>
        <w:t xml:space="preserve">c) pokud vznikne ze strany objednatele překážka svozu, oznámí objednatel neprodleně tuto skutečnost poskytovateli. Objednatel je povinen tuto překážku odstranit a poskytovatel provést svoz v náhradním dohodnutém termínu. </w:t>
      </w:r>
    </w:p>
    <w:p w:rsidR="00426A03" w:rsidRDefault="00426A03" w:rsidP="00426A03">
      <w:pPr>
        <w:pStyle w:val="Default"/>
        <w:rPr>
          <w:color w:val="auto"/>
          <w:sz w:val="22"/>
          <w:szCs w:val="22"/>
        </w:rPr>
      </w:pPr>
      <w:r>
        <w:rPr>
          <w:color w:val="auto"/>
          <w:sz w:val="22"/>
          <w:szCs w:val="22"/>
        </w:rPr>
        <w:t xml:space="preserve">d) ohlásit veškeré změny týkající se subjektu objednatele (např. změn názvu, sídla, v osobách zastupujících objednatele, rozdělení apod.) neodkladně, nejpozději do konce kalendářního měsíce, v němž změna nastala. V případě změny nebo ukončení činnosti objednatele je poskytovatel oprávněn ihned vystavit daňový doklad za poskytnuté služby. </w:t>
      </w:r>
    </w:p>
    <w:p w:rsidR="00426A03" w:rsidRDefault="00426A03" w:rsidP="00426A03">
      <w:pPr>
        <w:pStyle w:val="Default"/>
        <w:rPr>
          <w:color w:val="auto"/>
          <w:sz w:val="22"/>
          <w:szCs w:val="22"/>
        </w:rPr>
      </w:pPr>
      <w:r>
        <w:rPr>
          <w:color w:val="auto"/>
          <w:sz w:val="22"/>
          <w:szCs w:val="22"/>
        </w:rPr>
        <w:t xml:space="preserve">e) pokud bude objednatel uplatňovat případný nárok na slevu za neprovedený svoz z titulu překážky na straně poskytovatele, je objednatel povinen tento konkrétní nárok písemně uplatnit ve lhůtě do 1 měsíce od data vzniku nároku. </w:t>
      </w:r>
    </w:p>
    <w:p w:rsidR="00426A03" w:rsidRDefault="00426A03" w:rsidP="00426A03">
      <w:pPr>
        <w:pStyle w:val="Default"/>
        <w:rPr>
          <w:color w:val="auto"/>
          <w:sz w:val="22"/>
          <w:szCs w:val="22"/>
        </w:rPr>
      </w:pPr>
      <w:r>
        <w:rPr>
          <w:color w:val="auto"/>
          <w:sz w:val="22"/>
          <w:szCs w:val="22"/>
        </w:rPr>
        <w:t xml:space="preserve">f) poskytovat poskytovateli veškerou součinnost potřebnou a požadovanou poskytovatelem, aby došlo k naplnění této smlouvy. Po dobu, kdy objednatel neplní tuto sjednanou povinnost, není poskytovatel v prodlení. </w:t>
      </w:r>
    </w:p>
    <w:p w:rsidR="00426A03" w:rsidRDefault="00426A03" w:rsidP="00426A03">
      <w:pPr>
        <w:pStyle w:val="Default"/>
        <w:rPr>
          <w:color w:val="auto"/>
          <w:sz w:val="22"/>
          <w:szCs w:val="22"/>
        </w:rPr>
      </w:pPr>
      <w:r>
        <w:rPr>
          <w:color w:val="auto"/>
          <w:sz w:val="20"/>
          <w:szCs w:val="20"/>
        </w:rPr>
        <w:t xml:space="preserve">g) </w:t>
      </w:r>
      <w:r>
        <w:rPr>
          <w:color w:val="auto"/>
          <w:sz w:val="22"/>
          <w:szCs w:val="22"/>
        </w:rPr>
        <w:t xml:space="preserve">uplatňovat jednotlivé požadavky, zejména na změny, písemně s dostatečným časovým předstihem, zpravidla 15 dnů předem, kdy v písemné žádosti musí uvést také označení (identifikace) objednatele, datum, od kterého požaduje konkrétní změnu služby (a jaké), uvést jméno a příjmení osoby, která za objednatele změnu požaduje a současně specifikovat i její pozici u objednatele. Pokud žádost o změnu služby nebude obsahovat minimálně náležitosti výše uvedené, nebude ze strany poskytovatele služby k takové žádosti přihlíženo. Smluvní strany se dohodly, že žádosti o změny služeb mohou být učiněny i e-mailovou formou a taková to žádost s povinnými obsahovými náležitostmi je pro účely této smlouvy považována za písemnou žádost. </w:t>
      </w:r>
    </w:p>
    <w:p w:rsidR="00426A03" w:rsidRDefault="00426A03" w:rsidP="00426A03">
      <w:pPr>
        <w:pStyle w:val="Default"/>
        <w:rPr>
          <w:color w:val="auto"/>
          <w:sz w:val="22"/>
          <w:szCs w:val="22"/>
        </w:rPr>
      </w:pPr>
      <w:r>
        <w:rPr>
          <w:color w:val="auto"/>
          <w:sz w:val="22"/>
          <w:szCs w:val="22"/>
        </w:rPr>
        <w:t xml:space="preserve">h) oznamovat případné vady plnění u jednotlivých svozů odpadu poskytovateli neprodleně, nejpozději do 3 dnů od vadně poskytnuté služby (dále jako reklamace). Tuto reklamaci jednotlivých svozů odpadu lze provést písemně či elektronicky e-mailem. Pokud v této lhůtě nebude jednotlivý svoz odpadu reklamován ze strany objednatele, má se za to, že daný svoz odpadu byl proveden řádně a včas. Reklamace bude vyřízena zpravidla nejpozději do 3 dnů od jejího uplatnění. Nahlášení reklamace lze provést případně ústně či telefonicky, ovšem nebude-li telefonická či ústní reklamace nejpozději do 5 dnů písemně či elektronicky opětovně potvrzena a doručena poskytovateli, má se za to, že reklamace byla již řádně vyřízena v tří denní lhůtě, a to ke spokojenosti objednatele. </w:t>
      </w:r>
    </w:p>
    <w:p w:rsidR="00426A03" w:rsidRDefault="00426A03" w:rsidP="00426A03">
      <w:pPr>
        <w:pStyle w:val="Default"/>
        <w:rPr>
          <w:color w:val="auto"/>
          <w:sz w:val="12"/>
          <w:szCs w:val="12"/>
        </w:rPr>
      </w:pPr>
      <w:r>
        <w:rPr>
          <w:color w:val="auto"/>
          <w:sz w:val="23"/>
          <w:szCs w:val="23"/>
        </w:rPr>
        <w:t xml:space="preserve">i) </w:t>
      </w:r>
      <w:r>
        <w:rPr>
          <w:color w:val="auto"/>
          <w:sz w:val="22"/>
          <w:szCs w:val="22"/>
        </w:rPr>
        <w:t xml:space="preserve">Objednatel je povinen zajistit a přistavit nádobu určenou ke svozu odpadu na místo pro zhotovitele veřejně přístupné a bezpečné. Za účelem vyloučení pochybností bere objednatel na vědomí, že je povinností objednatele nádobu přistavit k veřejné komunikaci, tj. na hranici veřejné a soukromé komunikace. Objednatel je povinen zajistit, aby nádoba v den svozu byla připravena k vývozu v 6 hodin ráno. Poskytovatel není povinen provést svoz odpadu, pokud nebude nádoba umístěna v době svozu u veřejné </w:t>
      </w:r>
      <w:proofErr w:type="gramStart"/>
      <w:r>
        <w:rPr>
          <w:color w:val="auto"/>
          <w:sz w:val="22"/>
          <w:szCs w:val="22"/>
        </w:rPr>
        <w:t>komunikace ,</w:t>
      </w:r>
      <w:proofErr w:type="gramEnd"/>
      <w:r>
        <w:rPr>
          <w:color w:val="auto"/>
          <w:sz w:val="22"/>
          <w:szCs w:val="22"/>
        </w:rPr>
        <w:t xml:space="preserve"> po které vede trasa svozu odpadu. </w:t>
      </w:r>
      <w:r>
        <w:rPr>
          <w:color w:val="auto"/>
          <w:sz w:val="12"/>
          <w:szCs w:val="12"/>
        </w:rPr>
        <w:t xml:space="preserve">Sml_vz01f </w:t>
      </w:r>
    </w:p>
    <w:p w:rsidR="00426A03" w:rsidRDefault="00426A03" w:rsidP="00426A03">
      <w:pPr>
        <w:pStyle w:val="Default"/>
        <w:rPr>
          <w:color w:val="auto"/>
        </w:rPr>
      </w:pPr>
    </w:p>
    <w:p w:rsidR="00426A03" w:rsidRDefault="00426A03" w:rsidP="00426A03">
      <w:pPr>
        <w:pStyle w:val="Default"/>
        <w:pageBreakBefore/>
        <w:rPr>
          <w:color w:val="auto"/>
          <w:sz w:val="22"/>
          <w:szCs w:val="22"/>
        </w:rPr>
      </w:pPr>
      <w:r>
        <w:rPr>
          <w:color w:val="auto"/>
          <w:sz w:val="22"/>
          <w:szCs w:val="22"/>
        </w:rPr>
        <w:t xml:space="preserve">j) Objednatel je povinen naplňovat nádoby na odpad tak, aby nebyla překročena dovolená nosnost nádoby stanovená výrobcem. Dovolená hmotnost nádoby je uvedena na každé nádobě na odpad a je závazná. </w:t>
      </w:r>
    </w:p>
    <w:p w:rsidR="00426A03" w:rsidRDefault="00426A03" w:rsidP="00426A03">
      <w:pPr>
        <w:pStyle w:val="Default"/>
        <w:rPr>
          <w:color w:val="auto"/>
          <w:sz w:val="22"/>
          <w:szCs w:val="22"/>
        </w:rPr>
      </w:pPr>
      <w:r>
        <w:rPr>
          <w:b/>
          <w:bCs/>
          <w:color w:val="auto"/>
          <w:sz w:val="22"/>
          <w:szCs w:val="22"/>
        </w:rPr>
        <w:t xml:space="preserve">7. Informace pro objednatele, jakožto spotřebitele </w:t>
      </w:r>
    </w:p>
    <w:p w:rsidR="00426A03" w:rsidRDefault="00426A03" w:rsidP="00426A03">
      <w:pPr>
        <w:pStyle w:val="Default"/>
        <w:rPr>
          <w:color w:val="auto"/>
          <w:sz w:val="22"/>
          <w:szCs w:val="22"/>
        </w:rPr>
      </w:pPr>
      <w:r>
        <w:rPr>
          <w:color w:val="auto"/>
          <w:sz w:val="22"/>
          <w:szCs w:val="22"/>
        </w:rPr>
        <w:t xml:space="preserve">1. Objednatel služby je oprávněn odstoupit od smlouvy ve lhůtě 14 dnů ode dne uzavření smlouvy, a to i bez uvedení důvodu. Písemné odstoupení je nutno doručit na korespondenční nebo mailovou adresu poskytovatele uvedenou v úvodu smlouvy. </w:t>
      </w:r>
    </w:p>
    <w:p w:rsidR="00426A03" w:rsidRDefault="00426A03" w:rsidP="00426A03">
      <w:pPr>
        <w:pStyle w:val="Default"/>
        <w:rPr>
          <w:color w:val="auto"/>
          <w:sz w:val="22"/>
          <w:szCs w:val="22"/>
        </w:rPr>
      </w:pPr>
      <w:r>
        <w:rPr>
          <w:color w:val="auto"/>
          <w:sz w:val="22"/>
          <w:szCs w:val="22"/>
        </w:rPr>
        <w:t xml:space="preserve">2. V případě, že smluvní vztah mezi objednatelem a poskytovatelem vznikne v kratší době než 14 dnů, přede dnem zahájení poskytování služeb dle této smlouvy, tak objednatel žádá a dává svým podpisem na této smlouvě souhlas s tím, že poskytovatel může začít poskytovat danou službu ihned, bez ohledu na lhůtu pro odstoupení od smlouvy. V tomto případě nemá objednatel právo od smlouvy odstoupit. </w:t>
      </w:r>
    </w:p>
    <w:p w:rsidR="00426A03" w:rsidRDefault="00426A03" w:rsidP="00426A03">
      <w:pPr>
        <w:pStyle w:val="Default"/>
        <w:rPr>
          <w:color w:val="auto"/>
          <w:sz w:val="22"/>
          <w:szCs w:val="22"/>
        </w:rPr>
      </w:pPr>
      <w:r>
        <w:rPr>
          <w:color w:val="auto"/>
          <w:sz w:val="22"/>
          <w:szCs w:val="22"/>
        </w:rPr>
        <w:t xml:space="preserve">3. Objednatel je dále informován, že věcně příslušným subjektem pro mimosoudní řešení spotřebitelských sporů je Česká obchodní inspekce (ČOI), se sídlem Štěpánská 567/15, 120 00 Praha 2, IČ: 00020869. Internetová adresa tohoto subjektu je </w:t>
      </w:r>
      <w:r w:rsidRPr="00426A03">
        <w:rPr>
          <w:color w:val="auto"/>
          <w:sz w:val="22"/>
          <w:szCs w:val="22"/>
        </w:rPr>
        <w:t>anonymizováno</w:t>
      </w:r>
      <w:r>
        <w:rPr>
          <w:color w:val="auto"/>
          <w:sz w:val="22"/>
          <w:szCs w:val="22"/>
        </w:rPr>
        <w:t xml:space="preserve">. Procesní pravidla pro vedení takového to mimosoudního sporu jsou uvedena na webových stránkách ČOI, a to na: </w:t>
      </w:r>
      <w:r w:rsidRPr="00426A03">
        <w:rPr>
          <w:color w:val="auto"/>
          <w:sz w:val="22"/>
          <w:szCs w:val="22"/>
        </w:rPr>
        <w:t>anonymizováno</w:t>
      </w:r>
    </w:p>
    <w:p w:rsidR="00426A03" w:rsidRDefault="00426A03" w:rsidP="00426A03">
      <w:pPr>
        <w:pStyle w:val="Default"/>
        <w:rPr>
          <w:color w:val="auto"/>
          <w:sz w:val="22"/>
          <w:szCs w:val="22"/>
        </w:rPr>
      </w:pPr>
      <w:r>
        <w:rPr>
          <w:b/>
          <w:bCs/>
          <w:color w:val="auto"/>
          <w:sz w:val="22"/>
          <w:szCs w:val="22"/>
        </w:rPr>
        <w:t xml:space="preserve">8. Ochrana osobních údajů </w:t>
      </w:r>
    </w:p>
    <w:p w:rsidR="00426A03" w:rsidRDefault="00426A03" w:rsidP="00426A03">
      <w:pPr>
        <w:pStyle w:val="Default"/>
        <w:rPr>
          <w:color w:val="auto"/>
          <w:sz w:val="22"/>
          <w:szCs w:val="22"/>
        </w:rPr>
      </w:pPr>
      <w:r>
        <w:rPr>
          <w:color w:val="auto"/>
          <w:sz w:val="22"/>
          <w:szCs w:val="22"/>
        </w:rPr>
        <w:t xml:space="preserve">1. Objednatel bere na vědomí, že poskytovatel je správce osobních údajů a zpracovává osobní údaje objednatele, pokud je fyzickou osobou, a to po dobu trvání smluvního vztahu se správcem, za účelem splnění této smlouvy (např. pro poskytnutí služby dle smlouvy, pro kontaktování klienta, pro řešení reklamací), dále pro splnění právních povinností, která se na správce vztahuje (např. vystavování daňových dokladů, jejich doručování, vedení účetnictví, archivační povinnosti) a dále pro účely oprávněných zájmů správce (např. řešení nároků z vad smlouvy, vymáhání pohledávek). </w:t>
      </w:r>
    </w:p>
    <w:p w:rsidR="00426A03" w:rsidRDefault="00426A03" w:rsidP="00426A03">
      <w:pPr>
        <w:pStyle w:val="Default"/>
        <w:rPr>
          <w:color w:val="auto"/>
          <w:sz w:val="22"/>
          <w:szCs w:val="22"/>
        </w:rPr>
      </w:pPr>
      <w:r>
        <w:rPr>
          <w:color w:val="auto"/>
          <w:sz w:val="22"/>
          <w:szCs w:val="22"/>
        </w:rPr>
        <w:t xml:space="preserve">2. Na správce je možné se k uplatnění práv v oblasti osobních údajů obracet prostřednictvím e-mailu uvedeného v záhlaví této smlouvy a za účelem uplatnění těchto práv: </w:t>
      </w:r>
    </w:p>
    <w:p w:rsidR="00426A03" w:rsidRDefault="00426A03" w:rsidP="00426A03">
      <w:pPr>
        <w:pStyle w:val="Default"/>
        <w:rPr>
          <w:color w:val="auto"/>
          <w:sz w:val="22"/>
          <w:szCs w:val="22"/>
        </w:rPr>
      </w:pPr>
      <w:r>
        <w:rPr>
          <w:color w:val="auto"/>
          <w:sz w:val="22"/>
          <w:szCs w:val="22"/>
        </w:rPr>
        <w:t xml:space="preserve">Právo na přístup k osobním údajům znamená, že objednatel má právo od správce získat informace o tom, zda zpracovává jeho osobní údaje, a pokud ano, o jaké údaje se jedná a jakým způsobem jsou zpracovávány. Objednatel má také právo, aby správce bez zbytečného odkladu opravil na jeho žádost nepřesné osobní údaje, které se ho týkají. Neúplné osobní údaje má objednatel právo kdykoli doplnit. </w:t>
      </w:r>
    </w:p>
    <w:p w:rsidR="00426A03" w:rsidRDefault="00426A03" w:rsidP="00426A03">
      <w:pPr>
        <w:pStyle w:val="Default"/>
        <w:rPr>
          <w:color w:val="auto"/>
          <w:sz w:val="22"/>
          <w:szCs w:val="22"/>
        </w:rPr>
      </w:pPr>
      <w:r>
        <w:rPr>
          <w:color w:val="auto"/>
          <w:sz w:val="22"/>
          <w:szCs w:val="22"/>
        </w:rPr>
        <w:t xml:space="preserve">Právo na výmaz osobních údajů představuje jinými slovy vyjádřenou povinnost správce zlikvidovat osobní údaje, které o objednatelovi zpracovává, pokud jsou splněny určité podmínky a objednatel o to požádá. Toto právo je omezené v tom rozsahu, že osobní údaje objednatele jsou zpracovávány z důvodu splnění zákonných povinností, splnění smlouvy, či pro ochranu oprávněných zájmů správce. </w:t>
      </w:r>
    </w:p>
    <w:p w:rsidR="00426A03" w:rsidRDefault="00426A03" w:rsidP="00426A03">
      <w:pPr>
        <w:pStyle w:val="Default"/>
        <w:rPr>
          <w:color w:val="auto"/>
          <w:sz w:val="22"/>
          <w:szCs w:val="22"/>
        </w:rPr>
      </w:pPr>
      <w:r>
        <w:rPr>
          <w:color w:val="auto"/>
          <w:sz w:val="22"/>
          <w:szCs w:val="22"/>
        </w:rPr>
        <w:t xml:space="preserve">Právo odvolat souhlas: pokud by došlo k situaci, že osobní údaje objednatele by byly zpracovávány na základě jeho souhlasu, může objednatel souhlas odvolat. Za stávajícího stavu se tak právo odvolat souhlas se zpracováním osobních údajů neuplatní, jelikož osobní údaje objednatele jsou zpracovávány z důvodu plnění zákonných povinností, pro splnění smlouvy, pro účely oprávněných zájmů správce, nikoli na základě souhlasu se zpracováním. </w:t>
      </w:r>
    </w:p>
    <w:p w:rsidR="00426A03" w:rsidRDefault="00426A03" w:rsidP="00426A03">
      <w:pPr>
        <w:pStyle w:val="Default"/>
        <w:rPr>
          <w:color w:val="auto"/>
          <w:sz w:val="22"/>
          <w:szCs w:val="22"/>
        </w:rPr>
      </w:pPr>
      <w:r>
        <w:rPr>
          <w:color w:val="auto"/>
          <w:sz w:val="22"/>
          <w:szCs w:val="22"/>
        </w:rPr>
        <w:t xml:space="preserve">Objednatel má právo, aby správce v určitých případech omezil zpracování jeho osobních údajů. Proti zpracování, které není založeno na oprávněných zájmech správce, třetí strany nebo není nezbytné pro splnění smlouvy, právních povinností, má objednatel právo kdykoli vznést námitku. </w:t>
      </w:r>
    </w:p>
    <w:p w:rsidR="00426A03" w:rsidRDefault="00426A03" w:rsidP="00426A03">
      <w:pPr>
        <w:pStyle w:val="Default"/>
        <w:rPr>
          <w:color w:val="auto"/>
          <w:sz w:val="22"/>
          <w:szCs w:val="22"/>
        </w:rPr>
      </w:pPr>
      <w:r>
        <w:rPr>
          <w:color w:val="auto"/>
          <w:sz w:val="22"/>
          <w:szCs w:val="22"/>
        </w:rPr>
        <w:t xml:space="preserve">Právo na přenositelnost údajů dává objednateli možnost získat osobní údaje, které správci poskytl, v běžném a strojově čitelném formátu. Tyto údaje může následně předat jinému správci, nebo pokud je to technicky možné, žádat, aby si je správci předali mezi sebou. </w:t>
      </w:r>
    </w:p>
    <w:p w:rsidR="00426A03" w:rsidRDefault="00426A03" w:rsidP="00426A03">
      <w:pPr>
        <w:pStyle w:val="Default"/>
        <w:rPr>
          <w:color w:val="auto"/>
          <w:sz w:val="12"/>
          <w:szCs w:val="12"/>
        </w:rPr>
      </w:pPr>
      <w:r>
        <w:rPr>
          <w:color w:val="auto"/>
          <w:sz w:val="22"/>
          <w:szCs w:val="22"/>
        </w:rPr>
        <w:t xml:space="preserve">V případě, že bude objednatel jakkoli nespokojen se zpracováním svých osobních údajů prováděných správcem, může podat stížnost přímo jemu, nebo se obrátit na Úřad pro ochranu osobních údajů. Více informací o právech fyzické osoby je k dispozici na internetových stránkách Úřadu pro ochranu osobních údajů. </w:t>
      </w:r>
      <w:r w:rsidRPr="00426A03">
        <w:rPr>
          <w:color w:val="auto"/>
          <w:sz w:val="22"/>
          <w:szCs w:val="22"/>
        </w:rPr>
        <w:t>anonymizováno</w:t>
      </w:r>
    </w:p>
    <w:p w:rsidR="00426A03" w:rsidRDefault="00426A03" w:rsidP="00426A03">
      <w:pPr>
        <w:pStyle w:val="Default"/>
        <w:rPr>
          <w:color w:val="auto"/>
        </w:rPr>
      </w:pPr>
    </w:p>
    <w:p w:rsidR="00426A03" w:rsidRDefault="00426A03" w:rsidP="00426A03">
      <w:pPr>
        <w:pStyle w:val="Default"/>
        <w:pageBreakBefore/>
        <w:rPr>
          <w:color w:val="auto"/>
          <w:sz w:val="22"/>
          <w:szCs w:val="22"/>
        </w:rPr>
      </w:pPr>
      <w:r>
        <w:rPr>
          <w:b/>
          <w:bCs/>
          <w:color w:val="auto"/>
          <w:sz w:val="22"/>
          <w:szCs w:val="22"/>
        </w:rPr>
        <w:t xml:space="preserve">9. Ostatní ujednání </w:t>
      </w:r>
    </w:p>
    <w:p w:rsidR="00426A03" w:rsidRDefault="00426A03" w:rsidP="00426A03">
      <w:pPr>
        <w:pStyle w:val="Default"/>
        <w:rPr>
          <w:color w:val="auto"/>
          <w:sz w:val="22"/>
          <w:szCs w:val="22"/>
        </w:rPr>
      </w:pPr>
      <w:r>
        <w:rPr>
          <w:color w:val="auto"/>
          <w:sz w:val="22"/>
          <w:szCs w:val="22"/>
        </w:rPr>
        <w:t xml:space="preserve">1. Doručením se pro účely této smlouvy rozumí i odmítnutí převzetí písemností či nevyzvednutí písemností v úložní lhůtě pěti dnů na poště v místě sídla nebo doručovací adresy dané smluvní strany. V případě pochybnosti o okamžiku doručení písemnosti protistraně, se má za to, že taková to písemnost byla doručena pátý den ode dne jejího vystavení a zaslání (i obyčejnou poštou) na adresu protistrany. </w:t>
      </w:r>
    </w:p>
    <w:p w:rsidR="00426A03" w:rsidRDefault="00426A03" w:rsidP="00426A03">
      <w:pPr>
        <w:pStyle w:val="Default"/>
        <w:rPr>
          <w:color w:val="auto"/>
          <w:sz w:val="22"/>
          <w:szCs w:val="22"/>
        </w:rPr>
      </w:pPr>
      <w:r>
        <w:rPr>
          <w:color w:val="auto"/>
          <w:sz w:val="20"/>
          <w:szCs w:val="20"/>
        </w:rPr>
        <w:t xml:space="preserve">2. </w:t>
      </w:r>
      <w:r>
        <w:rPr>
          <w:color w:val="auto"/>
          <w:sz w:val="22"/>
          <w:szCs w:val="22"/>
        </w:rPr>
        <w:t xml:space="preserve">Pokud objednatel bude žádat změnu sjednané služby (např. v počtu nádob, typu nádob, četnosti svozu, místa svozu), je povinen tak učinit s dostatečným časovým předstihem a písemně. </w:t>
      </w:r>
    </w:p>
    <w:p w:rsidR="00426A03" w:rsidRDefault="00426A03" w:rsidP="00426A03">
      <w:pPr>
        <w:pStyle w:val="Default"/>
        <w:rPr>
          <w:color w:val="auto"/>
          <w:sz w:val="22"/>
          <w:szCs w:val="22"/>
        </w:rPr>
      </w:pPr>
      <w:r>
        <w:rPr>
          <w:color w:val="auto"/>
          <w:sz w:val="22"/>
          <w:szCs w:val="22"/>
        </w:rPr>
        <w:t xml:space="preserve">3. Smluvní strany prohlašují, že se pečlivě seznámily s obsahem této smlouvy, smlouvě rozumí, souhlasí se všemi jejími částmi a jsou si vědomy veškerých práv a povinností, z této smlouvy vyplývajících, na důkaz čehož připojují své podpisy. </w:t>
      </w:r>
    </w:p>
    <w:p w:rsidR="00426A03" w:rsidRDefault="00426A03" w:rsidP="00426A03">
      <w:pPr>
        <w:pStyle w:val="Default"/>
        <w:rPr>
          <w:color w:val="auto"/>
          <w:sz w:val="22"/>
          <w:szCs w:val="22"/>
        </w:rPr>
      </w:pPr>
      <w:r>
        <w:rPr>
          <w:color w:val="auto"/>
          <w:sz w:val="22"/>
          <w:szCs w:val="22"/>
        </w:rPr>
        <w:t xml:space="preserve">4. Tato smlouva nabývá účinnosti okamžikem podpisu poslední ze smluvních stran. </w:t>
      </w:r>
    </w:p>
    <w:p w:rsidR="00426A03" w:rsidRDefault="00426A03" w:rsidP="00426A03">
      <w:pPr>
        <w:pStyle w:val="Default"/>
        <w:rPr>
          <w:color w:val="auto"/>
        </w:rPr>
        <w:sectPr w:rsidR="00426A03">
          <w:pgSz w:w="11904" w:h="17335"/>
          <w:pgMar w:top="1400" w:right="900" w:bottom="0" w:left="900" w:header="708" w:footer="708" w:gutter="0"/>
          <w:cols w:space="708"/>
          <w:noEndnote/>
        </w:sectPr>
      </w:pPr>
    </w:p>
    <w:tbl>
      <w:tblPr>
        <w:tblW w:w="0" w:type="auto"/>
        <w:tblInd w:w="-168"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885"/>
        <w:gridCol w:w="222"/>
        <w:gridCol w:w="663"/>
        <w:gridCol w:w="444"/>
        <w:gridCol w:w="441"/>
        <w:gridCol w:w="666"/>
        <w:gridCol w:w="219"/>
        <w:gridCol w:w="888"/>
        <w:gridCol w:w="885"/>
        <w:gridCol w:w="222"/>
        <w:gridCol w:w="663"/>
        <w:gridCol w:w="444"/>
        <w:gridCol w:w="441"/>
        <w:gridCol w:w="666"/>
        <w:gridCol w:w="219"/>
        <w:gridCol w:w="885"/>
        <w:gridCol w:w="20"/>
        <w:gridCol w:w="720"/>
      </w:tblGrid>
      <w:tr w:rsidR="00426A03" w:rsidTr="00426A03">
        <w:trPr>
          <w:gridAfter w:val="1"/>
          <w:wAfter w:w="6" w:type="dxa"/>
          <w:trHeight w:val="200"/>
        </w:trPr>
        <w:tc>
          <w:tcPr>
            <w:tcW w:w="885" w:type="dxa"/>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b/>
                <w:bCs/>
                <w:color w:val="auto"/>
                <w:sz w:val="22"/>
                <w:szCs w:val="22"/>
              </w:rPr>
              <w:t xml:space="preserve">Seznam nádob a jejich </w:t>
            </w:r>
            <w:proofErr w:type="gramStart"/>
            <w:r>
              <w:rPr>
                <w:b/>
                <w:bCs/>
                <w:color w:val="auto"/>
                <w:sz w:val="22"/>
                <w:szCs w:val="22"/>
              </w:rPr>
              <w:t>umístění - Domov</w:t>
            </w:r>
            <w:proofErr w:type="gramEnd"/>
            <w:r>
              <w:rPr>
                <w:b/>
                <w:bCs/>
                <w:color w:val="auto"/>
                <w:sz w:val="22"/>
                <w:szCs w:val="22"/>
              </w:rPr>
              <w:t xml:space="preserve"> NaNovo, příspěvková organizace </w:t>
            </w:r>
            <w:proofErr w:type="spellStart"/>
            <w:r>
              <w:rPr>
                <w:b/>
                <w:bCs/>
                <w:sz w:val="18"/>
                <w:szCs w:val="18"/>
              </w:rPr>
              <w:t>Typo</w:t>
            </w:r>
            <w:proofErr w:type="spellEnd"/>
            <w:r>
              <w:rPr>
                <w:b/>
                <w:bCs/>
                <w:sz w:val="18"/>
                <w:szCs w:val="18"/>
              </w:rPr>
              <w:t xml:space="preserve"> </w:t>
            </w:r>
          </w:p>
        </w:tc>
        <w:tc>
          <w:tcPr>
            <w:tcW w:w="885" w:type="dxa"/>
            <w:gridSpan w:val="2"/>
            <w:tcBorders>
              <w:top w:val="none" w:sz="6" w:space="0" w:color="auto"/>
              <w:left w:val="none" w:sz="6" w:space="0" w:color="auto"/>
              <w:bottom w:val="none" w:sz="6" w:space="0" w:color="auto"/>
              <w:right w:val="none" w:sz="6" w:space="0" w:color="auto"/>
            </w:tcBorders>
          </w:tcPr>
          <w:p w:rsidR="00426A03" w:rsidRDefault="00426A03">
            <w:pPr>
              <w:pStyle w:val="Default"/>
            </w:pPr>
            <w:r>
              <w:rPr>
                <w:sz w:val="18"/>
                <w:szCs w:val="18"/>
              </w:rPr>
              <w:t xml:space="preserve"> </w:t>
            </w:r>
            <w:r>
              <w:t xml:space="preserve">Název </w:t>
            </w:r>
          </w:p>
        </w:tc>
        <w:tc>
          <w:tcPr>
            <w:tcW w:w="885"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t xml:space="preserve"> </w:t>
            </w:r>
            <w:r>
              <w:rPr>
                <w:b/>
                <w:bCs/>
                <w:sz w:val="18"/>
                <w:szCs w:val="18"/>
              </w:rPr>
              <w:t xml:space="preserve">Barva </w:t>
            </w:r>
          </w:p>
        </w:tc>
        <w:tc>
          <w:tcPr>
            <w:tcW w:w="885"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w:t>
            </w:r>
            <w:r>
              <w:rPr>
                <w:b/>
                <w:bCs/>
                <w:sz w:val="18"/>
                <w:szCs w:val="18"/>
              </w:rPr>
              <w:t xml:space="preserve">Odpad </w:t>
            </w:r>
          </w:p>
        </w:tc>
        <w:tc>
          <w:tcPr>
            <w:tcW w:w="888" w:type="dxa"/>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w:t>
            </w:r>
            <w:r>
              <w:rPr>
                <w:b/>
                <w:bCs/>
                <w:sz w:val="18"/>
                <w:szCs w:val="18"/>
              </w:rPr>
              <w:t xml:space="preserve">Platí od - do </w:t>
            </w:r>
          </w:p>
        </w:tc>
        <w:tc>
          <w:tcPr>
            <w:tcW w:w="885" w:type="dxa"/>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w:t>
            </w:r>
            <w:r>
              <w:rPr>
                <w:b/>
                <w:bCs/>
                <w:sz w:val="18"/>
                <w:szCs w:val="18"/>
              </w:rPr>
              <w:t xml:space="preserve">Mn. </w:t>
            </w:r>
          </w:p>
        </w:tc>
        <w:tc>
          <w:tcPr>
            <w:tcW w:w="885"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w:t>
            </w:r>
            <w:proofErr w:type="spellStart"/>
            <w:r>
              <w:rPr>
                <w:b/>
                <w:bCs/>
                <w:sz w:val="18"/>
                <w:szCs w:val="18"/>
              </w:rPr>
              <w:t>Jedn</w:t>
            </w:r>
            <w:proofErr w:type="spellEnd"/>
            <w:r>
              <w:rPr>
                <w:b/>
                <w:bCs/>
                <w:sz w:val="18"/>
                <w:szCs w:val="18"/>
              </w:rPr>
              <w:t xml:space="preserve">. </w:t>
            </w:r>
          </w:p>
        </w:tc>
        <w:tc>
          <w:tcPr>
            <w:tcW w:w="885"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w:t>
            </w:r>
            <w:r>
              <w:rPr>
                <w:b/>
                <w:bCs/>
                <w:sz w:val="18"/>
                <w:szCs w:val="18"/>
              </w:rPr>
              <w:t xml:space="preserve">Adresa </w:t>
            </w:r>
          </w:p>
        </w:tc>
        <w:tc>
          <w:tcPr>
            <w:tcW w:w="885"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w:t>
            </w:r>
            <w:r>
              <w:rPr>
                <w:b/>
                <w:bCs/>
                <w:sz w:val="18"/>
                <w:szCs w:val="18"/>
              </w:rPr>
              <w:t xml:space="preserve">Číslo P </w:t>
            </w:r>
          </w:p>
        </w:tc>
        <w:tc>
          <w:tcPr>
            <w:tcW w:w="885" w:type="dxa"/>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w:t>
            </w:r>
            <w:r>
              <w:rPr>
                <w:b/>
                <w:bCs/>
                <w:sz w:val="18"/>
                <w:szCs w:val="18"/>
              </w:rPr>
              <w:t xml:space="preserve">Číslo O </w:t>
            </w:r>
          </w:p>
        </w:tc>
        <w:tc>
          <w:tcPr>
            <w:tcW w:w="6" w:type="dxa"/>
          </w:tcPr>
          <w:p w:rsidR="00426A03" w:rsidRDefault="00426A03">
            <w:r>
              <w:rPr>
                <w:sz w:val="18"/>
                <w:szCs w:val="18"/>
              </w:rPr>
              <w:t xml:space="preserve"> </w:t>
            </w:r>
          </w:p>
        </w:tc>
      </w:tr>
      <w:tr w:rsidR="00426A03" w:rsidTr="00426A03">
        <w:trPr>
          <w:trHeight w:val="199"/>
        </w:trPr>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color w:val="auto"/>
              </w:rPr>
              <w:t xml:space="preserve"> </w:t>
            </w:r>
            <w:r>
              <w:rPr>
                <w:sz w:val="18"/>
                <w:szCs w:val="18"/>
              </w:rPr>
              <w:t xml:space="preserve">B101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1x 14 dní kont. 1100 l - plast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150102OA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01.05.2010 - 31.12.2999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ks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Studénka, Poštovní </w:t>
            </w:r>
          </w:p>
        </w:tc>
        <w:tc>
          <w:tcPr>
            <w:tcW w:w="1110" w:type="dxa"/>
            <w:gridSpan w:val="3"/>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912 </w:t>
            </w:r>
          </w:p>
        </w:tc>
        <w:tc>
          <w:tcPr>
            <w:tcW w:w="720" w:type="dxa"/>
          </w:tcPr>
          <w:p w:rsidR="00426A03" w:rsidRDefault="00426A03">
            <w:r>
              <w:rPr>
                <w:sz w:val="18"/>
                <w:szCs w:val="18"/>
              </w:rPr>
              <w:t xml:space="preserve"> </w:t>
            </w:r>
          </w:p>
        </w:tc>
      </w:tr>
      <w:tr w:rsidR="00426A03" w:rsidTr="00426A03">
        <w:trPr>
          <w:trHeight w:val="199"/>
        </w:trPr>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color w:val="auto"/>
              </w:rPr>
              <w:t xml:space="preserve"> </w:t>
            </w:r>
            <w:r>
              <w:rPr>
                <w:sz w:val="18"/>
                <w:szCs w:val="18"/>
              </w:rPr>
              <w:t xml:space="preserve">B101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1x 14 dní kont. 1100 l - plast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150102OA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16.09.2016 - 31.12.2999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ks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Studénka, Poštovní </w:t>
            </w:r>
          </w:p>
        </w:tc>
        <w:tc>
          <w:tcPr>
            <w:tcW w:w="1110" w:type="dxa"/>
            <w:gridSpan w:val="3"/>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912 </w:t>
            </w:r>
          </w:p>
        </w:tc>
        <w:tc>
          <w:tcPr>
            <w:tcW w:w="720" w:type="dxa"/>
          </w:tcPr>
          <w:p w:rsidR="00426A03" w:rsidRDefault="00426A03">
            <w:r>
              <w:rPr>
                <w:sz w:val="18"/>
                <w:szCs w:val="18"/>
              </w:rPr>
              <w:t xml:space="preserve"> </w:t>
            </w:r>
          </w:p>
        </w:tc>
      </w:tr>
      <w:tr w:rsidR="00426A03" w:rsidTr="00426A03">
        <w:trPr>
          <w:trHeight w:val="200"/>
        </w:trPr>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color w:val="auto"/>
              </w:rPr>
              <w:t xml:space="preserve"> </w:t>
            </w:r>
            <w:r>
              <w:rPr>
                <w:sz w:val="18"/>
                <w:szCs w:val="18"/>
              </w:rPr>
              <w:t xml:space="preserve">D601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1x 14 dní 240l - papír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150101OA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02.08.2018 - 31.12.2999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ks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Studénka, Poštovní </w:t>
            </w:r>
          </w:p>
        </w:tc>
        <w:tc>
          <w:tcPr>
            <w:tcW w:w="1110" w:type="dxa"/>
            <w:gridSpan w:val="3"/>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912 </w:t>
            </w:r>
          </w:p>
        </w:tc>
        <w:tc>
          <w:tcPr>
            <w:tcW w:w="720" w:type="dxa"/>
          </w:tcPr>
          <w:p w:rsidR="00426A03" w:rsidRDefault="00426A03">
            <w:r>
              <w:rPr>
                <w:sz w:val="18"/>
                <w:szCs w:val="18"/>
              </w:rPr>
              <w:t xml:space="preserve"> </w:t>
            </w:r>
          </w:p>
        </w:tc>
      </w:tr>
      <w:tr w:rsidR="00426A03" w:rsidTr="00426A03">
        <w:trPr>
          <w:trHeight w:val="200"/>
        </w:trPr>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color w:val="auto"/>
              </w:rPr>
              <w:t xml:space="preserve"> </w:t>
            </w:r>
            <w:r>
              <w:rPr>
                <w:sz w:val="18"/>
                <w:szCs w:val="18"/>
              </w:rPr>
              <w:t xml:space="preserve">G401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1x 14 dní 770 l - bio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200201OA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15.06.2017 - 31.12.2999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ks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Studénka, Poštovní </w:t>
            </w:r>
          </w:p>
        </w:tc>
        <w:tc>
          <w:tcPr>
            <w:tcW w:w="1110" w:type="dxa"/>
            <w:gridSpan w:val="3"/>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912 </w:t>
            </w:r>
          </w:p>
        </w:tc>
        <w:tc>
          <w:tcPr>
            <w:tcW w:w="720" w:type="dxa"/>
          </w:tcPr>
          <w:p w:rsidR="00426A03" w:rsidRDefault="00426A03">
            <w:r>
              <w:rPr>
                <w:sz w:val="18"/>
                <w:szCs w:val="18"/>
              </w:rPr>
              <w:t xml:space="preserve"> </w:t>
            </w:r>
          </w:p>
        </w:tc>
      </w:tr>
      <w:tr w:rsidR="00426A03" w:rsidTr="00426A03">
        <w:trPr>
          <w:trHeight w:val="199"/>
        </w:trPr>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color w:val="auto"/>
              </w:rPr>
              <w:t xml:space="preserve"> </w:t>
            </w:r>
            <w:r>
              <w:rPr>
                <w:sz w:val="18"/>
                <w:szCs w:val="18"/>
              </w:rPr>
              <w:t xml:space="preserve">K101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1x 14 dní 1100 l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200301OA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01.04.2010 - 31.12.2999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4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ks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Studénka, Poštovní </w:t>
            </w:r>
          </w:p>
        </w:tc>
        <w:tc>
          <w:tcPr>
            <w:tcW w:w="1110" w:type="dxa"/>
            <w:gridSpan w:val="3"/>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912 </w:t>
            </w:r>
          </w:p>
        </w:tc>
        <w:tc>
          <w:tcPr>
            <w:tcW w:w="720" w:type="dxa"/>
          </w:tcPr>
          <w:p w:rsidR="00426A03" w:rsidRDefault="00426A03">
            <w:r>
              <w:rPr>
                <w:sz w:val="18"/>
                <w:szCs w:val="18"/>
              </w:rPr>
              <w:t xml:space="preserve"> </w:t>
            </w:r>
          </w:p>
        </w:tc>
      </w:tr>
      <w:tr w:rsidR="00426A03" w:rsidTr="00426A03">
        <w:trPr>
          <w:trHeight w:val="199"/>
        </w:trPr>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color w:val="auto"/>
              </w:rPr>
              <w:t xml:space="preserve"> </w:t>
            </w:r>
            <w:r>
              <w:rPr>
                <w:sz w:val="18"/>
                <w:szCs w:val="18"/>
              </w:rPr>
              <w:t xml:space="preserve">B101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1x 14 dní kont. 1100 l - plast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200139OA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01.07.2023 - 31.12.2999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ks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Suchdol, Za Nádražím </w:t>
            </w:r>
          </w:p>
        </w:tc>
        <w:tc>
          <w:tcPr>
            <w:tcW w:w="1110" w:type="dxa"/>
            <w:gridSpan w:val="3"/>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215 </w:t>
            </w:r>
          </w:p>
        </w:tc>
        <w:tc>
          <w:tcPr>
            <w:tcW w:w="720" w:type="dxa"/>
          </w:tcPr>
          <w:p w:rsidR="00426A03" w:rsidRDefault="00426A03">
            <w:r>
              <w:rPr>
                <w:sz w:val="18"/>
                <w:szCs w:val="18"/>
              </w:rPr>
              <w:t xml:space="preserve"> </w:t>
            </w:r>
          </w:p>
        </w:tc>
      </w:tr>
      <w:tr w:rsidR="00426A03" w:rsidTr="00426A03">
        <w:trPr>
          <w:trHeight w:val="200"/>
        </w:trPr>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color w:val="auto"/>
              </w:rPr>
              <w:t xml:space="preserve"> </w:t>
            </w:r>
            <w:r>
              <w:rPr>
                <w:sz w:val="18"/>
                <w:szCs w:val="18"/>
              </w:rPr>
              <w:t xml:space="preserve">K101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1x 14 dní 1100 l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200301OA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01.07.2023 - 31.12.2999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2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ks </w:t>
            </w:r>
          </w:p>
        </w:tc>
        <w:tc>
          <w:tcPr>
            <w:tcW w:w="1107" w:type="dxa"/>
            <w:gridSpan w:val="2"/>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Suchdol, Za Nádražím </w:t>
            </w:r>
          </w:p>
        </w:tc>
        <w:tc>
          <w:tcPr>
            <w:tcW w:w="1110" w:type="dxa"/>
            <w:gridSpan w:val="3"/>
            <w:tcBorders>
              <w:top w:val="none" w:sz="6" w:space="0" w:color="auto"/>
              <w:left w:val="none" w:sz="6" w:space="0" w:color="auto"/>
              <w:bottom w:val="none" w:sz="6" w:space="0" w:color="auto"/>
              <w:right w:val="none" w:sz="6" w:space="0" w:color="auto"/>
            </w:tcBorders>
          </w:tcPr>
          <w:p w:rsidR="00426A03" w:rsidRDefault="00426A03">
            <w:pPr>
              <w:pStyle w:val="Default"/>
              <w:rPr>
                <w:sz w:val="18"/>
                <w:szCs w:val="18"/>
              </w:rPr>
            </w:pPr>
            <w:r>
              <w:rPr>
                <w:sz w:val="18"/>
                <w:szCs w:val="18"/>
              </w:rPr>
              <w:t xml:space="preserve"> 215 </w:t>
            </w:r>
          </w:p>
        </w:tc>
        <w:tc>
          <w:tcPr>
            <w:tcW w:w="720" w:type="dxa"/>
          </w:tcPr>
          <w:p w:rsidR="00426A03" w:rsidRDefault="00426A03">
            <w:r>
              <w:rPr>
                <w:sz w:val="18"/>
                <w:szCs w:val="18"/>
              </w:rPr>
              <w:t xml:space="preserve"> </w:t>
            </w:r>
          </w:p>
        </w:tc>
      </w:tr>
    </w:tbl>
    <w:p w:rsidR="0034336E" w:rsidRDefault="0034336E"/>
    <w:p w:rsidR="00426A03" w:rsidRDefault="00426A03"/>
    <w:p w:rsidR="00426A03" w:rsidRPr="00426A03" w:rsidRDefault="00426A03" w:rsidP="00426A03">
      <w:pPr>
        <w:sectPr w:rsidR="00426A03" w:rsidRPr="00426A03">
          <w:pgSz w:w="11904" w:h="17335"/>
          <w:pgMar w:top="1400" w:right="900" w:bottom="0" w:left="900" w:header="708" w:footer="708" w:gutter="0"/>
          <w:cols w:space="708"/>
          <w:noEndnote/>
        </w:sect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57"/>
        <w:gridCol w:w="678"/>
        <w:gridCol w:w="679"/>
        <w:gridCol w:w="1357"/>
      </w:tblGrid>
      <w:tr w:rsidR="00426A03" w:rsidRPr="00426A03">
        <w:trPr>
          <w:trHeight w:val="90"/>
        </w:trPr>
        <w:tc>
          <w:tcPr>
            <w:tcW w:w="1357" w:type="dxa"/>
            <w:tcBorders>
              <w:top w:val="none" w:sz="6" w:space="0" w:color="auto"/>
              <w:bottom w:val="none" w:sz="6" w:space="0" w:color="auto"/>
              <w:right w:val="none" w:sz="6" w:space="0" w:color="auto"/>
            </w:tcBorders>
          </w:tcPr>
          <w:p w:rsidR="00426A03" w:rsidRPr="00426A03" w:rsidRDefault="00426A03" w:rsidP="00426A03">
            <w:r w:rsidRPr="00426A03">
              <w:rPr>
                <w:b/>
                <w:bCs/>
              </w:rPr>
              <w:t xml:space="preserve">Rekapitulace počtu nádob </w:t>
            </w:r>
            <w:r w:rsidRPr="00426A03">
              <w:t xml:space="preserve">B101 </w:t>
            </w:r>
          </w:p>
        </w:tc>
        <w:tc>
          <w:tcPr>
            <w:tcW w:w="1357" w:type="dxa"/>
            <w:gridSpan w:val="2"/>
            <w:tcBorders>
              <w:top w:val="none" w:sz="6" w:space="0" w:color="auto"/>
              <w:left w:val="none" w:sz="6" w:space="0" w:color="auto"/>
              <w:bottom w:val="none" w:sz="6" w:space="0" w:color="auto"/>
              <w:right w:val="none" w:sz="6" w:space="0" w:color="auto"/>
            </w:tcBorders>
          </w:tcPr>
          <w:p w:rsidR="00426A03" w:rsidRPr="00426A03" w:rsidRDefault="00426A03" w:rsidP="00426A03">
            <w:r w:rsidRPr="00426A03">
              <w:t xml:space="preserve">1x 14 dní kont. 1100 l - plast </w:t>
            </w:r>
          </w:p>
        </w:tc>
        <w:tc>
          <w:tcPr>
            <w:tcW w:w="1357" w:type="dxa"/>
            <w:tcBorders>
              <w:top w:val="none" w:sz="6" w:space="0" w:color="auto"/>
              <w:left w:val="none" w:sz="6" w:space="0" w:color="auto"/>
              <w:bottom w:val="none" w:sz="6" w:space="0" w:color="auto"/>
            </w:tcBorders>
          </w:tcPr>
          <w:p w:rsidR="00426A03" w:rsidRPr="00426A03" w:rsidRDefault="00426A03" w:rsidP="00426A03">
            <w:r w:rsidRPr="00426A03">
              <w:t xml:space="preserve">3 </w:t>
            </w:r>
          </w:p>
        </w:tc>
      </w:tr>
      <w:tr w:rsidR="00426A03" w:rsidRPr="00426A03">
        <w:trPr>
          <w:trHeight w:val="90"/>
        </w:trPr>
        <w:tc>
          <w:tcPr>
            <w:tcW w:w="1357" w:type="dxa"/>
            <w:tcBorders>
              <w:top w:val="none" w:sz="6" w:space="0" w:color="auto"/>
              <w:bottom w:val="none" w:sz="6" w:space="0" w:color="auto"/>
              <w:right w:val="none" w:sz="6" w:space="0" w:color="auto"/>
            </w:tcBorders>
          </w:tcPr>
          <w:p w:rsidR="00426A03" w:rsidRPr="00426A03" w:rsidRDefault="00426A03" w:rsidP="00426A03">
            <w:r w:rsidRPr="00426A03">
              <w:t xml:space="preserve">D601 </w:t>
            </w:r>
          </w:p>
        </w:tc>
        <w:tc>
          <w:tcPr>
            <w:tcW w:w="1357" w:type="dxa"/>
            <w:gridSpan w:val="2"/>
            <w:tcBorders>
              <w:top w:val="none" w:sz="6" w:space="0" w:color="auto"/>
              <w:left w:val="none" w:sz="6" w:space="0" w:color="auto"/>
              <w:bottom w:val="none" w:sz="6" w:space="0" w:color="auto"/>
              <w:right w:val="none" w:sz="6" w:space="0" w:color="auto"/>
            </w:tcBorders>
          </w:tcPr>
          <w:p w:rsidR="00426A03" w:rsidRPr="00426A03" w:rsidRDefault="00426A03" w:rsidP="00426A03">
            <w:r w:rsidRPr="00426A03">
              <w:t xml:space="preserve">1x 14 dní 240l - papír </w:t>
            </w:r>
          </w:p>
        </w:tc>
        <w:tc>
          <w:tcPr>
            <w:tcW w:w="1357" w:type="dxa"/>
            <w:tcBorders>
              <w:top w:val="none" w:sz="6" w:space="0" w:color="auto"/>
              <w:left w:val="none" w:sz="6" w:space="0" w:color="auto"/>
              <w:bottom w:val="none" w:sz="6" w:space="0" w:color="auto"/>
            </w:tcBorders>
          </w:tcPr>
          <w:p w:rsidR="00426A03" w:rsidRPr="00426A03" w:rsidRDefault="00426A03" w:rsidP="00426A03">
            <w:r w:rsidRPr="00426A03">
              <w:t xml:space="preserve">1 </w:t>
            </w:r>
          </w:p>
        </w:tc>
      </w:tr>
      <w:tr w:rsidR="00426A03" w:rsidRPr="00426A03">
        <w:trPr>
          <w:trHeight w:val="90"/>
        </w:trPr>
        <w:tc>
          <w:tcPr>
            <w:tcW w:w="1357" w:type="dxa"/>
            <w:tcBorders>
              <w:top w:val="none" w:sz="6" w:space="0" w:color="auto"/>
              <w:bottom w:val="none" w:sz="6" w:space="0" w:color="auto"/>
              <w:right w:val="none" w:sz="6" w:space="0" w:color="auto"/>
            </w:tcBorders>
          </w:tcPr>
          <w:p w:rsidR="00426A03" w:rsidRPr="00426A03" w:rsidRDefault="00426A03" w:rsidP="00426A03">
            <w:r w:rsidRPr="00426A03">
              <w:t xml:space="preserve">G401 </w:t>
            </w:r>
          </w:p>
        </w:tc>
        <w:tc>
          <w:tcPr>
            <w:tcW w:w="1357" w:type="dxa"/>
            <w:gridSpan w:val="2"/>
            <w:tcBorders>
              <w:top w:val="none" w:sz="6" w:space="0" w:color="auto"/>
              <w:left w:val="none" w:sz="6" w:space="0" w:color="auto"/>
              <w:bottom w:val="none" w:sz="6" w:space="0" w:color="auto"/>
              <w:right w:val="none" w:sz="6" w:space="0" w:color="auto"/>
            </w:tcBorders>
          </w:tcPr>
          <w:p w:rsidR="00426A03" w:rsidRPr="00426A03" w:rsidRDefault="00426A03" w:rsidP="00426A03">
            <w:r w:rsidRPr="00426A03">
              <w:t xml:space="preserve">1x 14 dní 770 l - bio </w:t>
            </w:r>
          </w:p>
        </w:tc>
        <w:tc>
          <w:tcPr>
            <w:tcW w:w="1357" w:type="dxa"/>
            <w:tcBorders>
              <w:top w:val="none" w:sz="6" w:space="0" w:color="auto"/>
              <w:left w:val="none" w:sz="6" w:space="0" w:color="auto"/>
              <w:bottom w:val="none" w:sz="6" w:space="0" w:color="auto"/>
            </w:tcBorders>
          </w:tcPr>
          <w:p w:rsidR="00426A03" w:rsidRPr="00426A03" w:rsidRDefault="00426A03" w:rsidP="00426A03">
            <w:r w:rsidRPr="00426A03">
              <w:t xml:space="preserve">1 </w:t>
            </w:r>
          </w:p>
        </w:tc>
      </w:tr>
      <w:tr w:rsidR="00426A03" w:rsidRPr="00426A03">
        <w:trPr>
          <w:trHeight w:val="90"/>
        </w:trPr>
        <w:tc>
          <w:tcPr>
            <w:tcW w:w="1357" w:type="dxa"/>
            <w:tcBorders>
              <w:top w:val="none" w:sz="6" w:space="0" w:color="auto"/>
              <w:bottom w:val="none" w:sz="6" w:space="0" w:color="auto"/>
              <w:right w:val="none" w:sz="6" w:space="0" w:color="auto"/>
            </w:tcBorders>
          </w:tcPr>
          <w:p w:rsidR="00426A03" w:rsidRPr="00426A03" w:rsidRDefault="00426A03" w:rsidP="00426A03">
            <w:r w:rsidRPr="00426A03">
              <w:t xml:space="preserve">K101 </w:t>
            </w:r>
          </w:p>
        </w:tc>
        <w:tc>
          <w:tcPr>
            <w:tcW w:w="1357" w:type="dxa"/>
            <w:gridSpan w:val="2"/>
            <w:tcBorders>
              <w:top w:val="none" w:sz="6" w:space="0" w:color="auto"/>
              <w:left w:val="none" w:sz="6" w:space="0" w:color="auto"/>
              <w:bottom w:val="none" w:sz="6" w:space="0" w:color="auto"/>
              <w:right w:val="none" w:sz="6" w:space="0" w:color="auto"/>
            </w:tcBorders>
          </w:tcPr>
          <w:p w:rsidR="00426A03" w:rsidRPr="00426A03" w:rsidRDefault="00426A03" w:rsidP="00426A03">
            <w:r w:rsidRPr="00426A03">
              <w:t xml:space="preserve">1x 14 dní 1100 l </w:t>
            </w:r>
          </w:p>
        </w:tc>
        <w:tc>
          <w:tcPr>
            <w:tcW w:w="1357" w:type="dxa"/>
            <w:tcBorders>
              <w:top w:val="none" w:sz="6" w:space="0" w:color="auto"/>
              <w:left w:val="none" w:sz="6" w:space="0" w:color="auto"/>
              <w:bottom w:val="none" w:sz="6" w:space="0" w:color="auto"/>
            </w:tcBorders>
          </w:tcPr>
          <w:p w:rsidR="00426A03" w:rsidRPr="00426A03" w:rsidRDefault="00426A03" w:rsidP="00426A03">
            <w:r w:rsidRPr="00426A03">
              <w:t xml:space="preserve">6 </w:t>
            </w:r>
          </w:p>
        </w:tc>
      </w:tr>
      <w:tr w:rsidR="00426A03" w:rsidRPr="00426A03">
        <w:trPr>
          <w:trHeight w:val="90"/>
        </w:trPr>
        <w:tc>
          <w:tcPr>
            <w:tcW w:w="2035" w:type="dxa"/>
            <w:gridSpan w:val="2"/>
            <w:tcBorders>
              <w:top w:val="none" w:sz="6" w:space="0" w:color="auto"/>
              <w:bottom w:val="none" w:sz="6" w:space="0" w:color="auto"/>
              <w:right w:val="none" w:sz="6" w:space="0" w:color="auto"/>
            </w:tcBorders>
          </w:tcPr>
          <w:p w:rsidR="00426A03" w:rsidRPr="00426A03" w:rsidRDefault="00426A03" w:rsidP="00426A03">
            <w:r w:rsidRPr="00426A03">
              <w:rPr>
                <w:b/>
                <w:bCs/>
              </w:rPr>
              <w:t xml:space="preserve">Celkem </w:t>
            </w:r>
          </w:p>
        </w:tc>
        <w:tc>
          <w:tcPr>
            <w:tcW w:w="2035" w:type="dxa"/>
            <w:gridSpan w:val="2"/>
            <w:tcBorders>
              <w:top w:val="none" w:sz="6" w:space="0" w:color="auto"/>
              <w:left w:val="none" w:sz="6" w:space="0" w:color="auto"/>
              <w:bottom w:val="none" w:sz="6" w:space="0" w:color="auto"/>
            </w:tcBorders>
          </w:tcPr>
          <w:p w:rsidR="00426A03" w:rsidRPr="00426A03" w:rsidRDefault="00426A03" w:rsidP="00426A03">
            <w:r w:rsidRPr="00426A03">
              <w:rPr>
                <w:b/>
                <w:bCs/>
              </w:rPr>
              <w:t xml:space="preserve">11 </w:t>
            </w:r>
          </w:p>
        </w:tc>
      </w:tr>
    </w:tbl>
    <w:p w:rsidR="00426A03" w:rsidRDefault="00426A03"/>
    <w:p w:rsidR="00426A03" w:rsidRDefault="00426A03"/>
    <w:p w:rsidR="00426A03" w:rsidRDefault="00426A03">
      <w:r>
        <w:t>Anonymizováno</w:t>
      </w:r>
      <w:r>
        <w:tab/>
      </w:r>
      <w:r>
        <w:tab/>
      </w:r>
      <w:r>
        <w:tab/>
      </w:r>
      <w:r w:rsidRPr="00426A03">
        <w:t>anonymizováno</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945"/>
        <w:gridCol w:w="3945"/>
      </w:tblGrid>
      <w:tr w:rsidR="00426A03">
        <w:trPr>
          <w:trHeight w:val="379"/>
        </w:trPr>
        <w:tc>
          <w:tcPr>
            <w:tcW w:w="3945" w:type="dxa"/>
            <w:tcBorders>
              <w:top w:val="none" w:sz="6" w:space="0" w:color="auto"/>
              <w:bottom w:val="none" w:sz="6" w:space="0" w:color="auto"/>
              <w:right w:val="none" w:sz="6" w:space="0" w:color="auto"/>
            </w:tcBorders>
          </w:tcPr>
          <w:p w:rsidR="00426A03" w:rsidRDefault="00426A03">
            <w:pPr>
              <w:pStyle w:val="Default"/>
              <w:rPr>
                <w:sz w:val="22"/>
                <w:szCs w:val="22"/>
              </w:rPr>
            </w:pPr>
            <w:r>
              <w:rPr>
                <w:sz w:val="22"/>
                <w:szCs w:val="22"/>
              </w:rPr>
              <w:t xml:space="preserve">V Ostravě dne: </w:t>
            </w:r>
            <w:r w:rsidR="00545F60">
              <w:rPr>
                <w:sz w:val="22"/>
                <w:szCs w:val="22"/>
              </w:rPr>
              <w:t>9. 6</w:t>
            </w:r>
            <w:r>
              <w:rPr>
                <w:sz w:val="22"/>
                <w:szCs w:val="22"/>
              </w:rPr>
              <w:t xml:space="preserve">. 2023 ………………………………………………… </w:t>
            </w:r>
          </w:p>
          <w:p w:rsidR="00426A03" w:rsidRDefault="00426A03">
            <w:pPr>
              <w:pStyle w:val="Default"/>
              <w:rPr>
                <w:sz w:val="20"/>
                <w:szCs w:val="20"/>
              </w:rPr>
            </w:pPr>
            <w:r>
              <w:rPr>
                <w:sz w:val="20"/>
                <w:szCs w:val="20"/>
              </w:rPr>
              <w:t xml:space="preserve">Mgr. et Mgr. Lukáš Spurný, MBA </w:t>
            </w:r>
          </w:p>
        </w:tc>
        <w:tc>
          <w:tcPr>
            <w:tcW w:w="3945" w:type="dxa"/>
            <w:tcBorders>
              <w:top w:val="none" w:sz="6" w:space="0" w:color="auto"/>
              <w:left w:val="none" w:sz="6" w:space="0" w:color="auto"/>
              <w:bottom w:val="none" w:sz="6" w:space="0" w:color="auto"/>
            </w:tcBorders>
          </w:tcPr>
          <w:p w:rsidR="00426A03" w:rsidRDefault="00426A03">
            <w:pPr>
              <w:pStyle w:val="Default"/>
              <w:rPr>
                <w:sz w:val="22"/>
                <w:szCs w:val="22"/>
              </w:rPr>
            </w:pPr>
            <w:r>
              <w:rPr>
                <w:sz w:val="22"/>
                <w:szCs w:val="22"/>
              </w:rPr>
              <w:t xml:space="preserve">………………………………………………………. </w:t>
            </w:r>
          </w:p>
          <w:p w:rsidR="00426A03" w:rsidRDefault="00426A03">
            <w:pPr>
              <w:pStyle w:val="Default"/>
              <w:rPr>
                <w:sz w:val="22"/>
                <w:szCs w:val="22"/>
              </w:rPr>
            </w:pPr>
            <w:r>
              <w:rPr>
                <w:sz w:val="22"/>
                <w:szCs w:val="22"/>
              </w:rPr>
              <w:t xml:space="preserve">poskytovatel služby OZO Ostrava s.r.o. </w:t>
            </w:r>
          </w:p>
        </w:tc>
      </w:tr>
    </w:tbl>
    <w:p w:rsidR="00426A03" w:rsidRDefault="00426A03"/>
    <w:sectPr w:rsidR="00426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03"/>
    <w:rsid w:val="0034336E"/>
    <w:rsid w:val="00426A03"/>
    <w:rsid w:val="00545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E85F"/>
  <w15:chartTrackingRefBased/>
  <w15:docId w15:val="{3EB5C4DF-56B6-4E45-870A-2E407369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26A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3179</Words>
  <Characters>18757</Characters>
  <Application>Microsoft Office Word</Application>
  <DocSecurity>0</DocSecurity>
  <Lines>156</Lines>
  <Paragraphs>43</Paragraphs>
  <ScaleCrop>false</ScaleCrop>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lukas.spurny</dc:creator>
  <cp:keywords/>
  <dc:description/>
  <cp:lastModifiedBy>lukas.spurny</cp:lastModifiedBy>
  <cp:revision>2</cp:revision>
  <dcterms:created xsi:type="dcterms:W3CDTF">2023-06-21T12:31:00Z</dcterms:created>
  <dcterms:modified xsi:type="dcterms:W3CDTF">2023-06-21T12:36:00Z</dcterms:modified>
</cp:coreProperties>
</file>