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09B9" w14:textId="23DBE352" w:rsidR="004F4094" w:rsidRDefault="004F4094" w:rsidP="004F4094">
      <w:pPr>
        <w:spacing w:after="0"/>
      </w:pPr>
    </w:p>
    <w:p w14:paraId="4E5C2E31" w14:textId="08286609" w:rsidR="004F4094" w:rsidRDefault="004F4094" w:rsidP="00AD7DA7">
      <w:pPr>
        <w:spacing w:after="0"/>
        <w:jc w:val="center"/>
        <w:rPr>
          <w:b/>
          <w:bCs/>
          <w:sz w:val="24"/>
          <w:szCs w:val="24"/>
        </w:rPr>
      </w:pPr>
      <w:r w:rsidRPr="00AD7DA7">
        <w:rPr>
          <w:b/>
          <w:bCs/>
          <w:sz w:val="24"/>
          <w:szCs w:val="24"/>
        </w:rPr>
        <w:t>Smlouva o servisu</w:t>
      </w:r>
    </w:p>
    <w:p w14:paraId="5B3715DE" w14:textId="63749CCE" w:rsidR="002E3DBD" w:rsidRPr="002D1659" w:rsidRDefault="002E3DBD" w:rsidP="002E3DBD">
      <w:pPr>
        <w:spacing w:after="120"/>
        <w:ind w:left="2127" w:firstLine="709"/>
        <w:rPr>
          <w:rFonts w:cstheme="minorHAnsi"/>
        </w:rPr>
      </w:pPr>
      <w:r w:rsidRPr="002D1659">
        <w:rPr>
          <w:rFonts w:cstheme="minorHAnsi"/>
        </w:rPr>
        <w:t xml:space="preserve">číslo smlouvy zhotovitele: </w:t>
      </w:r>
      <w:proofErr w:type="gramStart"/>
      <w:r w:rsidR="00046C1A">
        <w:rPr>
          <w:rFonts w:cstheme="minorHAnsi"/>
        </w:rPr>
        <w:t>48S</w:t>
      </w:r>
      <w:proofErr w:type="gramEnd"/>
      <w:r w:rsidR="00046C1A">
        <w:rPr>
          <w:rFonts w:cstheme="minorHAnsi"/>
        </w:rPr>
        <w:t>/2023</w:t>
      </w:r>
    </w:p>
    <w:p w14:paraId="6B4EC0AF" w14:textId="6E4F969A" w:rsidR="002E3DBD" w:rsidRPr="002D1659" w:rsidRDefault="002E3DBD" w:rsidP="002E3DBD">
      <w:pPr>
        <w:spacing w:after="240"/>
        <w:ind w:left="2127"/>
        <w:rPr>
          <w:rFonts w:cstheme="minorHAnsi"/>
        </w:rPr>
      </w:pPr>
      <w:r w:rsidRPr="002D1659">
        <w:rPr>
          <w:rFonts w:cstheme="minorHAnsi"/>
        </w:rPr>
        <w:t xml:space="preserve">     </w:t>
      </w:r>
      <w:r w:rsidRPr="002D1659">
        <w:rPr>
          <w:rFonts w:cstheme="minorHAnsi"/>
        </w:rPr>
        <w:tab/>
        <w:t xml:space="preserve">číslo smlouvy objednatele: </w:t>
      </w:r>
      <w:r w:rsidR="00046C1A">
        <w:rPr>
          <w:rFonts w:cstheme="minorHAnsi"/>
        </w:rPr>
        <w:t>SD/2023/0416</w:t>
      </w:r>
    </w:p>
    <w:p w14:paraId="1F4F8603" w14:textId="77777777" w:rsidR="004F4094" w:rsidRDefault="004F4094" w:rsidP="004F4094">
      <w:pPr>
        <w:spacing w:after="0"/>
      </w:pPr>
    </w:p>
    <w:p w14:paraId="5DAC9971" w14:textId="79557D1A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Zhotovitel:</w:t>
      </w:r>
    </w:p>
    <w:p w14:paraId="5FAD359F" w14:textId="0BB06EB8" w:rsidR="004F4094" w:rsidRPr="00E268BD" w:rsidRDefault="00046C1A" w:rsidP="004F4094">
      <w:pPr>
        <w:spacing w:after="0"/>
      </w:pPr>
      <w:proofErr w:type="spellStart"/>
      <w:r w:rsidRPr="00E268BD">
        <w:t>Gornex</w:t>
      </w:r>
      <w:proofErr w:type="spellEnd"/>
      <w:r w:rsidRPr="00E268BD">
        <w:t xml:space="preserve"> s.r.o</w:t>
      </w:r>
    </w:p>
    <w:p w14:paraId="62C2374E" w14:textId="0A944132" w:rsidR="004F4094" w:rsidRPr="00E268BD" w:rsidRDefault="00046C1A" w:rsidP="004F4094">
      <w:pPr>
        <w:spacing w:after="0"/>
      </w:pPr>
      <w:r w:rsidRPr="00E268BD">
        <w:t>Vinohradská 2165/48, 120 00 Praha 2</w:t>
      </w:r>
    </w:p>
    <w:p w14:paraId="1B44B246" w14:textId="77A4D3A7" w:rsidR="004F4094" w:rsidRPr="00E268BD" w:rsidRDefault="004F4094" w:rsidP="004F4094">
      <w:pPr>
        <w:spacing w:after="0"/>
      </w:pPr>
      <w:r w:rsidRPr="00E268BD">
        <w:t>IČO:</w:t>
      </w:r>
      <w:r w:rsidR="00046C1A" w:rsidRPr="00E268BD">
        <w:t xml:space="preserve"> 278 81 598</w:t>
      </w:r>
    </w:p>
    <w:p w14:paraId="34BC8B36" w14:textId="293D63AC" w:rsidR="004F4094" w:rsidRPr="00E268BD" w:rsidRDefault="004F4094" w:rsidP="004F4094">
      <w:pPr>
        <w:spacing w:after="0"/>
      </w:pPr>
      <w:r w:rsidRPr="00E268BD">
        <w:t>DIČ:</w:t>
      </w:r>
      <w:r w:rsidR="00046C1A" w:rsidRPr="00E268BD">
        <w:t xml:space="preserve"> CZ27881598</w:t>
      </w:r>
    </w:p>
    <w:p w14:paraId="38C94C16" w14:textId="77D5E8E7" w:rsidR="004F4094" w:rsidRPr="00E268BD" w:rsidRDefault="004F4094" w:rsidP="004F4094">
      <w:pPr>
        <w:spacing w:after="0"/>
      </w:pPr>
      <w:r w:rsidRPr="00E268BD">
        <w:t>Zastoupený:</w:t>
      </w:r>
      <w:r w:rsidR="00046C1A" w:rsidRPr="00E268BD">
        <w:t xml:space="preserve"> Ivo Šťástka, jednatel</w:t>
      </w:r>
    </w:p>
    <w:p w14:paraId="25C13DD6" w14:textId="77777777" w:rsidR="00717D38" w:rsidRDefault="00717D38" w:rsidP="004F4094">
      <w:pPr>
        <w:spacing w:after="0"/>
      </w:pPr>
    </w:p>
    <w:p w14:paraId="45A7B9D0" w14:textId="016DF7BD" w:rsidR="004F4094" w:rsidRDefault="004F4094" w:rsidP="004F4094">
      <w:pPr>
        <w:spacing w:after="0"/>
      </w:pPr>
      <w:r>
        <w:t>a</w:t>
      </w:r>
    </w:p>
    <w:p w14:paraId="72C5BB97" w14:textId="77777777" w:rsidR="00717D38" w:rsidRDefault="00717D38" w:rsidP="004F4094">
      <w:pPr>
        <w:spacing w:after="0"/>
      </w:pPr>
    </w:p>
    <w:p w14:paraId="08365082" w14:textId="1DB940BD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Objednatel:</w:t>
      </w:r>
    </w:p>
    <w:p w14:paraId="66F549E1" w14:textId="234320E3" w:rsidR="004F4094" w:rsidRDefault="004F4094" w:rsidP="004F4094">
      <w:pPr>
        <w:spacing w:after="0"/>
      </w:pPr>
      <w:r>
        <w:t>statutární město Jablonec nad Nisou</w:t>
      </w:r>
    </w:p>
    <w:p w14:paraId="2E8556D0" w14:textId="33110830" w:rsidR="004F4094" w:rsidRDefault="004F4094" w:rsidP="004F4094">
      <w:pPr>
        <w:spacing w:after="0"/>
      </w:pPr>
      <w:r>
        <w:t>Mírové náměstí 3100/19, 466 01 Jablonec nad Nisou</w:t>
      </w:r>
    </w:p>
    <w:p w14:paraId="2F73DA54" w14:textId="10099EEE" w:rsidR="004F4094" w:rsidRDefault="004F4094" w:rsidP="004F4094">
      <w:pPr>
        <w:spacing w:after="0"/>
      </w:pPr>
      <w:r>
        <w:t>IČO: 00262340</w:t>
      </w:r>
    </w:p>
    <w:p w14:paraId="5C22CE80" w14:textId="15A92055" w:rsidR="004F4094" w:rsidRDefault="004F4094" w:rsidP="004F4094">
      <w:pPr>
        <w:spacing w:after="0"/>
      </w:pPr>
      <w:r>
        <w:t>DIČ: CZ00262340</w:t>
      </w:r>
    </w:p>
    <w:p w14:paraId="144A2C15" w14:textId="44407AB1" w:rsidR="004F4094" w:rsidRDefault="004F4094" w:rsidP="004F4094">
      <w:pPr>
        <w:spacing w:after="0"/>
      </w:pPr>
      <w:r>
        <w:t>Zastoupený: Mgr. Bc. Michal Švarc, ředitel městské policie</w:t>
      </w:r>
    </w:p>
    <w:p w14:paraId="3A289AC9" w14:textId="42C6D25B" w:rsidR="00E9620E" w:rsidRDefault="00E9620E" w:rsidP="00E9620E">
      <w:pPr>
        <w:pStyle w:val="Odstavecseseznamem"/>
        <w:spacing w:after="0"/>
        <w:ind w:left="0"/>
      </w:pPr>
    </w:p>
    <w:p w14:paraId="6080D5E2" w14:textId="053B5BF5" w:rsidR="00E9620E" w:rsidRPr="00E268BD" w:rsidRDefault="00A0350E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I. </w:t>
      </w:r>
      <w:r w:rsidR="00E9620E" w:rsidRPr="00E268BD">
        <w:rPr>
          <w:b/>
          <w:bCs/>
        </w:rPr>
        <w:t>Předmět plnění smlouvy</w:t>
      </w:r>
    </w:p>
    <w:p w14:paraId="7D0FA825" w14:textId="578C2B62" w:rsidR="00E9620E" w:rsidRDefault="00E9620E" w:rsidP="00E9620E">
      <w:pPr>
        <w:spacing w:after="0"/>
      </w:pPr>
    </w:p>
    <w:p w14:paraId="7AECBA88" w14:textId="5DF5E4BE" w:rsidR="00046C1A" w:rsidRDefault="00E9620E" w:rsidP="00AD7DA7">
      <w:pPr>
        <w:pStyle w:val="Odstavecseseznamem"/>
        <w:numPr>
          <w:ilvl w:val="0"/>
          <w:numId w:val="2"/>
        </w:numPr>
        <w:spacing w:after="120" w:line="240" w:lineRule="auto"/>
        <w:ind w:left="1077"/>
      </w:pPr>
      <w:r>
        <w:t xml:space="preserve">Pravidelný servis 1 ks represivního modulu měření rychlosti vozidel typu </w:t>
      </w:r>
      <w:r w:rsidR="00046C1A">
        <w:t xml:space="preserve">SYDO </w:t>
      </w:r>
      <w:proofErr w:type="spellStart"/>
      <w:r w:rsidR="00046C1A">
        <w:t>Traffic</w:t>
      </w:r>
      <w:proofErr w:type="spellEnd"/>
      <w:r w:rsidR="00046C1A">
        <w:t xml:space="preserve"> </w:t>
      </w:r>
      <w:proofErr w:type="spellStart"/>
      <w:r w:rsidR="00046C1A">
        <w:t>Velocity</w:t>
      </w:r>
      <w:proofErr w:type="spellEnd"/>
      <w:r w:rsidR="00046C1A">
        <w:t xml:space="preserve"> </w:t>
      </w:r>
      <w:proofErr w:type="gramStart"/>
      <w:r w:rsidR="00046C1A">
        <w:t xml:space="preserve">Z </w:t>
      </w:r>
      <w:r w:rsidR="0069690F">
        <w:t xml:space="preserve"> instalovaného</w:t>
      </w:r>
      <w:proofErr w:type="gramEnd"/>
      <w:r w:rsidR="0069690F">
        <w:t xml:space="preserve"> dle smlouvy uzavření Statutárním městem Jablonec nad Nisou a dotčenými obcemi</w:t>
      </w:r>
      <w:r w:rsidR="00734738">
        <w:t xml:space="preserve"> </w:t>
      </w:r>
      <w:r w:rsidR="00201615">
        <w:t xml:space="preserve"> (dále jen „represivní modul“)</w:t>
      </w:r>
      <w:r>
        <w:t>.</w:t>
      </w:r>
      <w:r w:rsidR="000C62B5">
        <w:t xml:space="preserve"> </w:t>
      </w:r>
      <w:r w:rsidR="009800C6">
        <w:t xml:space="preserve"> </w:t>
      </w:r>
    </w:p>
    <w:p w14:paraId="5BA84565" w14:textId="77777777" w:rsidR="00046C1A" w:rsidRPr="00E268BD" w:rsidRDefault="009800C6" w:rsidP="00AD7DA7">
      <w:pPr>
        <w:pStyle w:val="Odstavecseseznamem"/>
        <w:numPr>
          <w:ilvl w:val="0"/>
          <w:numId w:val="2"/>
        </w:numPr>
        <w:spacing w:after="120" w:line="240" w:lineRule="auto"/>
        <w:ind w:left="1077"/>
      </w:pPr>
      <w:r>
        <w:rPr>
          <w:rFonts w:eastAsia="Times New Roman"/>
        </w:rPr>
        <w:t xml:space="preserve">Předmětem pravidelného servisu je: </w:t>
      </w:r>
    </w:p>
    <w:p w14:paraId="099BCAB6" w14:textId="77777777" w:rsidR="00046C1A" w:rsidRPr="00E268BD" w:rsidRDefault="00381053" w:rsidP="00046C1A">
      <w:pPr>
        <w:pStyle w:val="Odstavecseseznamem"/>
        <w:numPr>
          <w:ilvl w:val="0"/>
          <w:numId w:val="10"/>
        </w:numPr>
        <w:spacing w:after="120" w:line="240" w:lineRule="auto"/>
      </w:pPr>
      <w:r>
        <w:rPr>
          <w:rFonts w:eastAsia="Times New Roman"/>
        </w:rPr>
        <w:t xml:space="preserve">pravidelné metrologické seřízení, </w:t>
      </w:r>
    </w:p>
    <w:p w14:paraId="49CD9BAC" w14:textId="1CC9ED28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 w:rsidRPr="00307A91">
        <w:rPr>
          <w:rFonts w:eastAsia="Times New Roman"/>
        </w:rPr>
        <w:t>seřízení radarové hlavy</w:t>
      </w:r>
      <w:r>
        <w:rPr>
          <w:rFonts w:eastAsia="Times New Roman"/>
        </w:rPr>
        <w:t xml:space="preserve">, </w:t>
      </w:r>
    </w:p>
    <w:p w14:paraId="310A4513" w14:textId="77777777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 w:rsidRPr="00307A91">
        <w:rPr>
          <w:rFonts w:eastAsia="Times New Roman"/>
        </w:rPr>
        <w:t>kontrola funkcí</w:t>
      </w:r>
      <w:r>
        <w:rPr>
          <w:rFonts w:eastAsia="Times New Roman"/>
        </w:rPr>
        <w:t xml:space="preserve"> zařízení, </w:t>
      </w:r>
    </w:p>
    <w:p w14:paraId="49CDE2E1" w14:textId="77777777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 w:rsidRPr="00046C1A">
        <w:rPr>
          <w:rFonts w:eastAsia="Times New Roman"/>
        </w:rPr>
        <w:t>kontrola a nastavení přenosu dat a propojení</w:t>
      </w:r>
      <w:r>
        <w:rPr>
          <w:rFonts w:eastAsia="Times New Roman"/>
        </w:rPr>
        <w:t>,</w:t>
      </w:r>
    </w:p>
    <w:p w14:paraId="38D02103" w14:textId="77777777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>
        <w:rPr>
          <w:rFonts w:eastAsia="Times New Roman"/>
        </w:rPr>
        <w:t xml:space="preserve"> </w:t>
      </w:r>
      <w:r w:rsidRPr="00307A91">
        <w:rPr>
          <w:rFonts w:eastAsia="Times New Roman"/>
        </w:rPr>
        <w:t>mytí nečistot</w:t>
      </w:r>
      <w:r>
        <w:rPr>
          <w:rFonts w:eastAsia="Times New Roman"/>
        </w:rPr>
        <w:t xml:space="preserve">, </w:t>
      </w:r>
    </w:p>
    <w:p w14:paraId="245EC1C3" w14:textId="2075A443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>
        <w:rPr>
          <w:rFonts w:eastAsia="Times New Roman"/>
        </w:rPr>
        <w:t xml:space="preserve">kontrola napájení zařízení, </w:t>
      </w:r>
      <w:r w:rsidR="00046C1A">
        <w:rPr>
          <w:rFonts w:eastAsia="Times New Roman"/>
        </w:rPr>
        <w:t>kontrola stavu akumulátorů a dobíjecího zařízení,</w:t>
      </w:r>
    </w:p>
    <w:p w14:paraId="4F44FDBC" w14:textId="77777777" w:rsidR="00046C1A" w:rsidRPr="00E268BD" w:rsidRDefault="009800C6" w:rsidP="00046C1A">
      <w:pPr>
        <w:pStyle w:val="Odstavecseseznamem"/>
        <w:numPr>
          <w:ilvl w:val="0"/>
          <w:numId w:val="10"/>
        </w:numPr>
        <w:spacing w:after="120" w:line="240" w:lineRule="auto"/>
      </w:pPr>
      <w:r w:rsidRPr="00307A91">
        <w:rPr>
          <w:rFonts w:eastAsia="Times New Roman"/>
        </w:rPr>
        <w:t>kontrola a seřízení kamer</w:t>
      </w:r>
      <w:r>
        <w:rPr>
          <w:rFonts w:eastAsia="Times New Roman"/>
        </w:rPr>
        <w:t xml:space="preserve">ového systému, </w:t>
      </w:r>
    </w:p>
    <w:p w14:paraId="57E04D51" w14:textId="2407834E" w:rsidR="00E9620E" w:rsidRDefault="009800C6" w:rsidP="00E268BD">
      <w:pPr>
        <w:pStyle w:val="Odstavecseseznamem"/>
        <w:numPr>
          <w:ilvl w:val="0"/>
          <w:numId w:val="10"/>
        </w:numPr>
        <w:spacing w:after="120" w:line="240" w:lineRule="auto"/>
      </w:pPr>
      <w:r>
        <w:rPr>
          <w:rFonts w:eastAsia="Times New Roman"/>
        </w:rPr>
        <w:t xml:space="preserve">případně </w:t>
      </w:r>
      <w:r w:rsidRPr="00307A91">
        <w:rPr>
          <w:rFonts w:eastAsia="Times New Roman"/>
        </w:rPr>
        <w:t>drobné opravy nad rámec servisu, které jsou proveditelné na místě</w:t>
      </w:r>
      <w:r>
        <w:rPr>
          <w:rFonts w:eastAsia="Times New Roman"/>
        </w:rPr>
        <w:t>.</w:t>
      </w:r>
    </w:p>
    <w:p w14:paraId="541F2E89" w14:textId="522CB513" w:rsidR="00E9620E" w:rsidRDefault="00E9620E" w:rsidP="00AD7DA7">
      <w:pPr>
        <w:pStyle w:val="Odstavecseseznamem"/>
        <w:numPr>
          <w:ilvl w:val="0"/>
          <w:numId w:val="2"/>
        </w:numPr>
        <w:spacing w:after="120" w:line="240" w:lineRule="auto"/>
        <w:ind w:left="1077"/>
      </w:pPr>
      <w:r>
        <w:t>Nepravidelný servis prováděný na základě zjištěných závad nebo na základě výzvy od objednatele bude považován za samostatnou opravu a bude zvlášť fakturován.</w:t>
      </w:r>
    </w:p>
    <w:p w14:paraId="182B7FF5" w14:textId="1F655BB5" w:rsidR="00201615" w:rsidRDefault="00201615" w:rsidP="00AD7DA7">
      <w:pPr>
        <w:pStyle w:val="Odstavecseseznamem"/>
        <w:numPr>
          <w:ilvl w:val="0"/>
          <w:numId w:val="2"/>
        </w:numPr>
        <w:spacing w:after="120" w:line="240" w:lineRule="auto"/>
        <w:ind w:left="1077"/>
      </w:pPr>
      <w:r w:rsidRPr="00046C1A">
        <w:t>Součástí předmětu smlouvy je také zajištění přenosu dat SIM z represivního modulu a vzdálená správa represivního modulu</w:t>
      </w:r>
      <w:r>
        <w:t>.</w:t>
      </w:r>
    </w:p>
    <w:p w14:paraId="444BBB5C" w14:textId="285FA3DF" w:rsidR="00E9620E" w:rsidRDefault="00E9620E" w:rsidP="00E9620E">
      <w:pPr>
        <w:spacing w:after="0"/>
      </w:pPr>
    </w:p>
    <w:p w14:paraId="781E679E" w14:textId="2C2BA891" w:rsidR="00E9620E" w:rsidRPr="00E268BD" w:rsidRDefault="00A0350E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II. </w:t>
      </w:r>
      <w:r w:rsidR="00E9620E" w:rsidRPr="00E268BD">
        <w:rPr>
          <w:b/>
          <w:bCs/>
        </w:rPr>
        <w:t>Doba plnění smlouvy</w:t>
      </w:r>
    </w:p>
    <w:p w14:paraId="5B385D88" w14:textId="569E49BD" w:rsidR="00E9620E" w:rsidRDefault="00E9620E" w:rsidP="00E9620E">
      <w:pPr>
        <w:spacing w:after="0"/>
      </w:pPr>
    </w:p>
    <w:p w14:paraId="117FBF71" w14:textId="6F5BE42A" w:rsidR="00E9620E" w:rsidRDefault="00201615" w:rsidP="00AD7DA7">
      <w:pPr>
        <w:pStyle w:val="Odstavecseseznamem"/>
        <w:numPr>
          <w:ilvl w:val="0"/>
          <w:numId w:val="3"/>
        </w:numPr>
        <w:spacing w:after="0"/>
      </w:pPr>
      <w:r>
        <w:t xml:space="preserve">Pravidelný záruční a pozáruční servis jedenkrát za </w:t>
      </w:r>
      <w:r w:rsidR="00046C1A">
        <w:t xml:space="preserve">12 </w:t>
      </w:r>
      <w:r>
        <w:t>měsíců.</w:t>
      </w:r>
    </w:p>
    <w:p w14:paraId="275C3B4A" w14:textId="2FB44F83" w:rsidR="00201615" w:rsidRDefault="00201615" w:rsidP="00AD7DA7">
      <w:pPr>
        <w:pStyle w:val="Odstavecseseznamem"/>
        <w:numPr>
          <w:ilvl w:val="0"/>
          <w:numId w:val="3"/>
        </w:numPr>
        <w:spacing w:after="0"/>
      </w:pPr>
      <w:r>
        <w:t>Nepravidelný servis na základě písemné nebo telefonické objednávky do 48 hodin od nahlášení na e-mail</w:t>
      </w:r>
      <w:r w:rsidRPr="00E268BD">
        <w:t xml:space="preserve">: </w:t>
      </w:r>
      <w:hyperlink r:id="rId6" w:history="1">
        <w:r w:rsidR="00046C1A" w:rsidRPr="00E268BD">
          <w:rPr>
            <w:rStyle w:val="Hypertextovodkaz"/>
          </w:rPr>
          <w:t>i.stastka@gornex.cz</w:t>
        </w:r>
      </w:hyperlink>
      <w:r w:rsidR="00046C1A" w:rsidRPr="00E268BD">
        <w:t xml:space="preserve"> , </w:t>
      </w:r>
      <w:r w:rsidRPr="00E268BD">
        <w:t xml:space="preserve">tel.: </w:t>
      </w:r>
      <w:r w:rsidR="00046C1A">
        <w:t>603 778 024</w:t>
      </w:r>
    </w:p>
    <w:p w14:paraId="78357101" w14:textId="7CE161F0" w:rsidR="00201615" w:rsidRDefault="00201615" w:rsidP="00E9620E">
      <w:pPr>
        <w:pStyle w:val="Odstavecseseznamem"/>
        <w:numPr>
          <w:ilvl w:val="0"/>
          <w:numId w:val="3"/>
        </w:numPr>
        <w:spacing w:after="0"/>
      </w:pPr>
      <w:r>
        <w:lastRenderedPageBreak/>
        <w:t>Veškeré práce budou prováděny pouze v pracovních dnech a pouze v pracovních hodinách zhotovitele.</w:t>
      </w:r>
    </w:p>
    <w:p w14:paraId="6D773B35" w14:textId="76CA1CB6" w:rsidR="002E3DBD" w:rsidRDefault="002E3DBD" w:rsidP="002E3DBD">
      <w:pPr>
        <w:spacing w:after="0"/>
      </w:pPr>
    </w:p>
    <w:p w14:paraId="42BC5D0A" w14:textId="4F4A2A44" w:rsidR="002E3DBD" w:rsidRDefault="002E3DBD" w:rsidP="002E3DBD">
      <w:pPr>
        <w:spacing w:after="0"/>
      </w:pPr>
    </w:p>
    <w:p w14:paraId="6B44402D" w14:textId="77777777" w:rsidR="002E3DBD" w:rsidRDefault="002E3DBD" w:rsidP="002E3DBD">
      <w:pPr>
        <w:spacing w:after="0"/>
      </w:pPr>
    </w:p>
    <w:p w14:paraId="05FEC9E0" w14:textId="4B49EEF7" w:rsidR="00201615" w:rsidRPr="00E268BD" w:rsidRDefault="00D920D6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III. </w:t>
      </w:r>
      <w:r w:rsidR="00201615" w:rsidRPr="00E268BD">
        <w:rPr>
          <w:b/>
          <w:bCs/>
        </w:rPr>
        <w:t>Cena plnění smlouvy</w:t>
      </w:r>
    </w:p>
    <w:p w14:paraId="43181E37" w14:textId="2D8E1086" w:rsidR="00201615" w:rsidRDefault="00201615" w:rsidP="00201615">
      <w:pPr>
        <w:spacing w:after="0"/>
      </w:pPr>
    </w:p>
    <w:p w14:paraId="7C2D2401" w14:textId="07CA3529" w:rsidR="00201615" w:rsidRDefault="00201615" w:rsidP="00E268BD">
      <w:pPr>
        <w:pStyle w:val="Odstavecseseznamem"/>
        <w:numPr>
          <w:ilvl w:val="0"/>
          <w:numId w:val="4"/>
        </w:numPr>
        <w:spacing w:after="0"/>
      </w:pPr>
      <w:r w:rsidRPr="00AD7DA7">
        <w:rPr>
          <w:b/>
          <w:bCs/>
        </w:rPr>
        <w:t xml:space="preserve">Pravidelný </w:t>
      </w:r>
      <w:r w:rsidR="00A87025">
        <w:rPr>
          <w:b/>
          <w:bCs/>
        </w:rPr>
        <w:t xml:space="preserve">roční </w:t>
      </w:r>
      <w:proofErr w:type="gramStart"/>
      <w:r w:rsidRPr="00AD7DA7">
        <w:rPr>
          <w:b/>
          <w:bCs/>
        </w:rPr>
        <w:t>servis:</w:t>
      </w:r>
      <w:r w:rsidR="00A87025">
        <w:rPr>
          <w:b/>
          <w:bCs/>
        </w:rPr>
        <w:t xml:space="preserve">   </w:t>
      </w:r>
      <w:proofErr w:type="gramEnd"/>
      <w:r w:rsidR="00A87025">
        <w:rPr>
          <w:b/>
          <w:bCs/>
        </w:rPr>
        <w:t xml:space="preserve"> </w:t>
      </w:r>
      <w:r w:rsidR="00A87025">
        <w:t>27 000</w:t>
      </w:r>
      <w:r w:rsidR="00A87025" w:rsidRPr="00A87025">
        <w:t>,-</w:t>
      </w:r>
      <w:r w:rsidR="00AD7DA7" w:rsidRPr="00E268BD">
        <w:t xml:space="preserve"> Kč</w:t>
      </w:r>
    </w:p>
    <w:p w14:paraId="3D102AAA" w14:textId="0EF38CEF" w:rsidR="00201615" w:rsidRPr="00AD7DA7" w:rsidRDefault="00201615" w:rsidP="00AD7DA7">
      <w:pPr>
        <w:pStyle w:val="Odstavecseseznamem"/>
        <w:numPr>
          <w:ilvl w:val="0"/>
          <w:numId w:val="4"/>
        </w:numPr>
        <w:spacing w:after="0"/>
        <w:rPr>
          <w:b/>
          <w:bCs/>
        </w:rPr>
      </w:pPr>
      <w:r w:rsidRPr="00AD7DA7">
        <w:rPr>
          <w:b/>
          <w:bCs/>
        </w:rPr>
        <w:t>Nepravidelný servis:</w:t>
      </w:r>
    </w:p>
    <w:p w14:paraId="033A0956" w14:textId="7F53ED61" w:rsidR="00201615" w:rsidRPr="00A87025" w:rsidRDefault="00201615" w:rsidP="00AD7DA7">
      <w:pPr>
        <w:spacing w:after="0"/>
        <w:ind w:firstLine="708"/>
      </w:pPr>
      <w:r>
        <w:t>Pro případné opravy bude hodina práce účtována sazbou</w:t>
      </w:r>
      <w:r w:rsidR="00AD7DA7">
        <w:tab/>
      </w:r>
      <w:r w:rsidR="00A87025" w:rsidRPr="00E268BD">
        <w:t xml:space="preserve">600,- </w:t>
      </w:r>
      <w:r w:rsidR="00AD7DA7" w:rsidRPr="00E268BD">
        <w:t>Kč/hod</w:t>
      </w:r>
    </w:p>
    <w:p w14:paraId="78CB95EB" w14:textId="51C6A164" w:rsidR="00201615" w:rsidRDefault="00201615" w:rsidP="00AD7DA7">
      <w:pPr>
        <w:spacing w:after="0"/>
        <w:ind w:firstLine="708"/>
      </w:pPr>
      <w:r w:rsidRPr="00A87025">
        <w:t>Doprava</w:t>
      </w:r>
      <w:r w:rsidR="00AD7DA7" w:rsidRPr="00A87025">
        <w:tab/>
      </w:r>
      <w:r w:rsidR="00AD7DA7" w:rsidRPr="00A87025">
        <w:tab/>
      </w:r>
      <w:r w:rsidR="00AD7DA7" w:rsidRPr="00A87025">
        <w:tab/>
      </w:r>
      <w:r w:rsidR="00AD7DA7" w:rsidRPr="00A87025">
        <w:tab/>
      </w:r>
      <w:r w:rsidR="00AD7DA7" w:rsidRPr="00A87025">
        <w:tab/>
      </w:r>
      <w:r w:rsidR="00AD7DA7" w:rsidRPr="00A87025">
        <w:tab/>
      </w:r>
      <w:r w:rsidR="00AD7DA7" w:rsidRPr="00A87025">
        <w:tab/>
      </w:r>
      <w:r w:rsidR="00A87025" w:rsidRPr="00E268BD">
        <w:t xml:space="preserve">20,- </w:t>
      </w:r>
      <w:r w:rsidR="00AD7DA7" w:rsidRPr="00E268BD">
        <w:t>Kč/km</w:t>
      </w:r>
    </w:p>
    <w:p w14:paraId="502DDB90" w14:textId="756F1B30" w:rsidR="00201615" w:rsidRDefault="00201615" w:rsidP="00AD7DA7">
      <w:pPr>
        <w:spacing w:after="0"/>
        <w:ind w:left="708"/>
      </w:pPr>
      <w:r>
        <w:t>Dodávky náhradních dílů a jejich součástí budou účtovány samostatnou položkou po odsouhlasení objednatelem.</w:t>
      </w:r>
    </w:p>
    <w:p w14:paraId="456A167A" w14:textId="08400A0C" w:rsidR="00201615" w:rsidRDefault="00201615" w:rsidP="00717D38">
      <w:pPr>
        <w:pStyle w:val="Odstavecseseznamem"/>
        <w:numPr>
          <w:ilvl w:val="0"/>
          <w:numId w:val="4"/>
        </w:numPr>
        <w:spacing w:after="0"/>
      </w:pPr>
      <w:r>
        <w:t xml:space="preserve">Veškeré ceny jsou uvedeny bez </w:t>
      </w:r>
      <w:proofErr w:type="gramStart"/>
      <w:r>
        <w:t>21%</w:t>
      </w:r>
      <w:proofErr w:type="gramEnd"/>
      <w:r>
        <w:t xml:space="preserve"> DPH</w:t>
      </w:r>
      <w:r w:rsidR="008F1D4B">
        <w:t>.</w:t>
      </w:r>
    </w:p>
    <w:p w14:paraId="1BCE20A4" w14:textId="4DC6E27C" w:rsidR="008F1D4B" w:rsidRDefault="008F1D4B" w:rsidP="00201615">
      <w:pPr>
        <w:spacing w:after="0"/>
      </w:pPr>
    </w:p>
    <w:p w14:paraId="61EB7DA5" w14:textId="33D8B1F1" w:rsidR="008F1D4B" w:rsidRPr="00E268BD" w:rsidRDefault="00D920D6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IV. </w:t>
      </w:r>
      <w:r w:rsidR="008F1D4B" w:rsidRPr="00E268BD">
        <w:rPr>
          <w:b/>
          <w:bCs/>
        </w:rPr>
        <w:t>Fakturace a její úhrada</w:t>
      </w:r>
    </w:p>
    <w:p w14:paraId="120C550D" w14:textId="25F43B36" w:rsidR="008F1D4B" w:rsidRDefault="008F1D4B" w:rsidP="008F1D4B">
      <w:pPr>
        <w:spacing w:after="0"/>
      </w:pPr>
    </w:p>
    <w:p w14:paraId="2590572B" w14:textId="6A3801CB" w:rsidR="008F1D4B" w:rsidRDefault="008F1D4B" w:rsidP="00AD7DA7">
      <w:pPr>
        <w:pStyle w:val="Odstavecseseznamem"/>
        <w:numPr>
          <w:ilvl w:val="0"/>
          <w:numId w:val="5"/>
        </w:numPr>
        <w:spacing w:after="0"/>
      </w:pPr>
      <w:r>
        <w:t>Faktura za pravidelný a nepravidelný servis bude vystavena do 14 dnů po uskutečnění plnění a musí splňovat náležitosti daňového dokladu.</w:t>
      </w:r>
    </w:p>
    <w:p w14:paraId="01A9ACDB" w14:textId="292F1611" w:rsidR="008F1D4B" w:rsidRDefault="008F1D4B" w:rsidP="00AD7DA7">
      <w:pPr>
        <w:pStyle w:val="Odstavecseseznamem"/>
        <w:numPr>
          <w:ilvl w:val="0"/>
          <w:numId w:val="5"/>
        </w:numPr>
        <w:spacing w:after="0"/>
      </w:pPr>
      <w:r>
        <w:t>Splatnost faktur bude 14 dní.</w:t>
      </w:r>
    </w:p>
    <w:p w14:paraId="0E6E5D20" w14:textId="3AF74B06" w:rsidR="008F1D4B" w:rsidRDefault="008F1D4B" w:rsidP="008F1D4B">
      <w:pPr>
        <w:spacing w:after="0"/>
      </w:pPr>
    </w:p>
    <w:p w14:paraId="3C05FA13" w14:textId="3C3C430B" w:rsidR="008F1D4B" w:rsidRPr="00E268BD" w:rsidRDefault="00D920D6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V. </w:t>
      </w:r>
      <w:r w:rsidR="008F1D4B" w:rsidRPr="00E268BD">
        <w:rPr>
          <w:b/>
          <w:bCs/>
        </w:rPr>
        <w:t>Dokladování údržby a oprav</w:t>
      </w:r>
    </w:p>
    <w:p w14:paraId="1E18D8BF" w14:textId="0C9D3E15" w:rsidR="008F1D4B" w:rsidRDefault="008F1D4B" w:rsidP="008F1D4B">
      <w:pPr>
        <w:spacing w:after="0"/>
      </w:pPr>
    </w:p>
    <w:p w14:paraId="5C9AB932" w14:textId="0F740EF1" w:rsidR="008F1D4B" w:rsidRDefault="008F1D4B" w:rsidP="00082E06">
      <w:pPr>
        <w:pStyle w:val="Odstavecseseznamem"/>
        <w:numPr>
          <w:ilvl w:val="0"/>
          <w:numId w:val="9"/>
        </w:numPr>
        <w:spacing w:after="0"/>
      </w:pPr>
      <w:r>
        <w:t>Zhotovitel splní svou povinnost prohlídkou, servisními zásahy a fotodokumentací na specifikovaných zařízeních. Po ukončení těchto prací provede zápis do Servisního listu, ve kterém budou specifikovány provedené úkony, jakož i případné materiálové vstupy, které budou následně podkladem pro fakturaci.</w:t>
      </w:r>
    </w:p>
    <w:p w14:paraId="726DDB8F" w14:textId="77777777" w:rsidR="00082E06" w:rsidRDefault="00082E06" w:rsidP="00E268BD">
      <w:pPr>
        <w:pStyle w:val="Odstavecseseznamem"/>
        <w:spacing w:after="0"/>
      </w:pPr>
    </w:p>
    <w:p w14:paraId="715FA531" w14:textId="04042782" w:rsidR="008F1D4B" w:rsidRPr="00E268BD" w:rsidRDefault="00D920D6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VI. </w:t>
      </w:r>
      <w:r w:rsidR="008F1D4B" w:rsidRPr="00E268BD">
        <w:rPr>
          <w:b/>
          <w:bCs/>
        </w:rPr>
        <w:t>Odpovědnost</w:t>
      </w:r>
    </w:p>
    <w:p w14:paraId="4AE89303" w14:textId="10613B79" w:rsidR="008F1D4B" w:rsidRDefault="008F1D4B" w:rsidP="008F1D4B">
      <w:pPr>
        <w:spacing w:after="0"/>
      </w:pPr>
    </w:p>
    <w:p w14:paraId="7D335810" w14:textId="2C4070F1" w:rsidR="008F1D4B" w:rsidRDefault="008F1D4B" w:rsidP="00AD7DA7">
      <w:pPr>
        <w:pStyle w:val="Odstavecseseznamem"/>
        <w:numPr>
          <w:ilvl w:val="0"/>
          <w:numId w:val="6"/>
        </w:numPr>
        <w:spacing w:after="0"/>
      </w:pPr>
      <w:r>
        <w:t>Zhotovitel odpovídá za řádné provedení předmětu smlouvy.</w:t>
      </w:r>
    </w:p>
    <w:p w14:paraId="3F39873F" w14:textId="532CF3AF" w:rsidR="008F1D4B" w:rsidRDefault="008F1D4B" w:rsidP="00AD7DA7">
      <w:pPr>
        <w:pStyle w:val="Odstavecseseznamem"/>
        <w:numPr>
          <w:ilvl w:val="0"/>
          <w:numId w:val="6"/>
        </w:numPr>
        <w:spacing w:after="0"/>
      </w:pPr>
      <w:r>
        <w:t>Zhotovitel poskytuje objednateli záruku na jakost a správnou funkčnost servisovaného zařízení do údobí další opakované servisní prohlídky. Neodpovídá však za vady vzniklé z titulu opotřebení materiálu nebo provozních podmínek, které nelze při pravidelné prohlídce odhalit ani předvídat.</w:t>
      </w:r>
    </w:p>
    <w:p w14:paraId="7E8D5457" w14:textId="16A1A172" w:rsidR="008F1D4B" w:rsidRDefault="008F1D4B" w:rsidP="00AD7DA7">
      <w:pPr>
        <w:pStyle w:val="Odstavecseseznamem"/>
        <w:numPr>
          <w:ilvl w:val="0"/>
          <w:numId w:val="6"/>
        </w:numPr>
        <w:spacing w:after="0"/>
      </w:pPr>
      <w:r>
        <w:t>Zhotovitel odpovídá za provozní bezpečnost při výkonu servisu.</w:t>
      </w:r>
    </w:p>
    <w:p w14:paraId="0FAE1BC6" w14:textId="05124CCC" w:rsidR="0069690F" w:rsidRDefault="00381053" w:rsidP="00AD7DA7">
      <w:pPr>
        <w:pStyle w:val="Odstavecseseznamem"/>
        <w:numPr>
          <w:ilvl w:val="0"/>
          <w:numId w:val="6"/>
        </w:numPr>
        <w:spacing w:after="0"/>
      </w:pPr>
      <w:r>
        <w:t xml:space="preserve">V případě nedodržení </w:t>
      </w:r>
      <w:r w:rsidR="004827F6">
        <w:t xml:space="preserve">předem dohodnutého </w:t>
      </w:r>
      <w:r>
        <w:t xml:space="preserve">termínu servisu </w:t>
      </w:r>
      <w:r w:rsidR="004827F6">
        <w:t>a opravy se určuje smluvní pokuta 1 000,-Kč za každý den zpoždění</w:t>
      </w:r>
    </w:p>
    <w:p w14:paraId="7042D337" w14:textId="51BB43CB" w:rsidR="008F1D4B" w:rsidRDefault="008F1D4B" w:rsidP="00AD7DA7">
      <w:pPr>
        <w:pStyle w:val="Odstavecseseznamem"/>
        <w:numPr>
          <w:ilvl w:val="0"/>
          <w:numId w:val="6"/>
        </w:numPr>
        <w:spacing w:after="0"/>
      </w:pPr>
      <w:r>
        <w:t>Objednatel je povinen při provádění servisu spolupůsobit, jeho zástupce je oprávněn kontrolovat průběh servisních prací.</w:t>
      </w:r>
    </w:p>
    <w:p w14:paraId="18249120" w14:textId="4DE02BF3" w:rsidR="008F1D4B" w:rsidRDefault="008F1D4B" w:rsidP="008F1D4B">
      <w:pPr>
        <w:spacing w:after="0"/>
      </w:pPr>
    </w:p>
    <w:p w14:paraId="2C02F361" w14:textId="15DF9F0F" w:rsidR="008F1D4B" w:rsidRPr="00E268BD" w:rsidRDefault="00D920D6" w:rsidP="00E268BD">
      <w:pPr>
        <w:jc w:val="center"/>
        <w:rPr>
          <w:b/>
          <w:bCs/>
        </w:rPr>
      </w:pPr>
      <w:r w:rsidRPr="00E268BD">
        <w:rPr>
          <w:b/>
          <w:bCs/>
        </w:rPr>
        <w:t xml:space="preserve">VII. </w:t>
      </w:r>
      <w:r w:rsidR="008F1D4B" w:rsidRPr="00E268BD">
        <w:rPr>
          <w:b/>
          <w:bCs/>
        </w:rPr>
        <w:t>Závěrečná ustanovení</w:t>
      </w:r>
    </w:p>
    <w:p w14:paraId="52C11A40" w14:textId="3D09C023" w:rsidR="008F1D4B" w:rsidRDefault="008F1D4B" w:rsidP="008F1D4B">
      <w:pPr>
        <w:spacing w:after="0"/>
      </w:pPr>
    </w:p>
    <w:p w14:paraId="3A1CD40F" w14:textId="56A072E1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>Závazkové vztahy smluvních stran se řídí občanským zákoníkem.</w:t>
      </w:r>
    </w:p>
    <w:p w14:paraId="47D205C0" w14:textId="683B2F9A" w:rsidR="00AD7DA7" w:rsidRDefault="00AD7DA7" w:rsidP="00AD7DA7">
      <w:pPr>
        <w:pStyle w:val="Odstavecseseznamem"/>
        <w:numPr>
          <w:ilvl w:val="0"/>
          <w:numId w:val="7"/>
        </w:numPr>
        <w:spacing w:after="0"/>
      </w:pPr>
      <w:r>
        <w:t>Tato smlouva se uzavírá na dobu neurčitou.</w:t>
      </w:r>
    </w:p>
    <w:p w14:paraId="419E243A" w14:textId="43C11449" w:rsidR="00AD7DA7" w:rsidRDefault="00AD7DA7" w:rsidP="00AD7DA7">
      <w:pPr>
        <w:pStyle w:val="Odstavecseseznamem"/>
        <w:numPr>
          <w:ilvl w:val="0"/>
          <w:numId w:val="7"/>
        </w:numPr>
        <w:spacing w:after="0"/>
      </w:pPr>
      <w:r>
        <w:lastRenderedPageBreak/>
        <w:t>Tato smlouva bude uveřejněna v souladu se zákonem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4641041" w14:textId="681E29EC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 xml:space="preserve">Tato smlouva nabývá </w:t>
      </w:r>
      <w:r w:rsidR="00AD7DA7">
        <w:t>platnosti</w:t>
      </w:r>
      <w:r>
        <w:t xml:space="preserve"> dnem podpisu a </w:t>
      </w:r>
      <w:r w:rsidR="00AD7DA7">
        <w:t>účinnosti dnem zveřejnění v souladu se zákonem č. 340/2015 Sb., o registru smluv</w:t>
      </w:r>
      <w:r>
        <w:t>.</w:t>
      </w:r>
    </w:p>
    <w:p w14:paraId="6C23FA24" w14:textId="3D9E8049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 xml:space="preserve">Výpověď smlouvy je možná po uplynutí záruční doby represivního modulu. </w:t>
      </w:r>
    </w:p>
    <w:p w14:paraId="04AC33CF" w14:textId="057F4440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>Výpovědní lhůta je 2 měsíce a počíná běžet od 1. dne následujícího měsíce po doručení výpovědi.</w:t>
      </w:r>
    </w:p>
    <w:p w14:paraId="7E69F907" w14:textId="584AA598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>Tato smlouva může být měněna pouze formou písemného dodatku</w:t>
      </w:r>
      <w:r w:rsidR="00717D38">
        <w:t>.</w:t>
      </w:r>
    </w:p>
    <w:p w14:paraId="5DAD97A4" w14:textId="345EF782" w:rsidR="008F1D4B" w:rsidRDefault="008F1D4B" w:rsidP="00AD7DA7">
      <w:pPr>
        <w:pStyle w:val="Odstavecseseznamem"/>
        <w:numPr>
          <w:ilvl w:val="0"/>
          <w:numId w:val="7"/>
        </w:numPr>
        <w:spacing w:after="0"/>
      </w:pPr>
      <w:r>
        <w:t>Smlouva se vyhotovuje ve 2 vyhotoveních, 1 obdrží objednatel a 1 zhotovitel.</w:t>
      </w:r>
    </w:p>
    <w:p w14:paraId="2C1A9EDB" w14:textId="506881D3" w:rsidR="00D920D6" w:rsidRDefault="00D920D6" w:rsidP="00AD7DA7">
      <w:pPr>
        <w:pStyle w:val="Odstavecseseznamem"/>
        <w:numPr>
          <w:ilvl w:val="0"/>
          <w:numId w:val="7"/>
        </w:numPr>
        <w:spacing w:after="0"/>
      </w:pPr>
      <w:r>
        <w:t xml:space="preserve"> </w:t>
      </w:r>
    </w:p>
    <w:p w14:paraId="3A4A0520" w14:textId="3D1EB33A" w:rsidR="002E3DBD" w:rsidRDefault="002E3DBD" w:rsidP="002E3DBD">
      <w:pPr>
        <w:spacing w:after="0"/>
      </w:pPr>
    </w:p>
    <w:p w14:paraId="5DCE88EB" w14:textId="47AB9BE6" w:rsidR="002E3DBD" w:rsidRDefault="00A87025" w:rsidP="002E3DBD">
      <w:pPr>
        <w:spacing w:after="0"/>
      </w:pPr>
      <w:r>
        <w:t>za zhotovitele                                                                           za objednatele</w:t>
      </w:r>
    </w:p>
    <w:p w14:paraId="173DB607" w14:textId="357CE8A9" w:rsidR="008F1D4B" w:rsidRDefault="008F1D4B" w:rsidP="008F1D4B">
      <w:pPr>
        <w:spacing w:after="0"/>
      </w:pPr>
    </w:p>
    <w:p w14:paraId="13F66521" w14:textId="3F5BD031" w:rsidR="008F1D4B" w:rsidRPr="00A87025" w:rsidRDefault="008F1D4B" w:rsidP="008F1D4B">
      <w:pPr>
        <w:spacing w:after="0"/>
      </w:pPr>
      <w:r w:rsidRPr="00E268BD">
        <w:t>V…………………………. dne…………………</w:t>
      </w:r>
      <w:proofErr w:type="gramStart"/>
      <w:r w:rsidRPr="00E268BD">
        <w:t>…….</w:t>
      </w:r>
      <w:proofErr w:type="gramEnd"/>
      <w:r w:rsidRPr="00E268BD">
        <w:t>.</w:t>
      </w:r>
      <w:r w:rsidRPr="00A87025">
        <w:tab/>
      </w:r>
      <w:r w:rsidRPr="00A87025">
        <w:tab/>
        <w:t>V………………………</w:t>
      </w:r>
      <w:proofErr w:type="gramStart"/>
      <w:r w:rsidRPr="00A87025">
        <w:t>…….</w:t>
      </w:r>
      <w:proofErr w:type="gramEnd"/>
      <w:r w:rsidRPr="00A87025">
        <w:t>.dne…………………………..</w:t>
      </w:r>
    </w:p>
    <w:p w14:paraId="404EC29D" w14:textId="288CE092" w:rsidR="008F1D4B" w:rsidRPr="00A87025" w:rsidRDefault="008F1D4B" w:rsidP="008F1D4B">
      <w:pPr>
        <w:spacing w:after="0"/>
      </w:pPr>
    </w:p>
    <w:p w14:paraId="3F900B38" w14:textId="576778D6" w:rsidR="008F1D4B" w:rsidRPr="00A87025" w:rsidRDefault="008F1D4B" w:rsidP="008F1D4B">
      <w:pPr>
        <w:spacing w:after="0"/>
      </w:pPr>
    </w:p>
    <w:p w14:paraId="37937EF0" w14:textId="77777777" w:rsidR="002E3DBD" w:rsidRPr="00A87025" w:rsidRDefault="002E3DBD" w:rsidP="008F1D4B">
      <w:pPr>
        <w:spacing w:after="0"/>
      </w:pPr>
    </w:p>
    <w:p w14:paraId="7B1AF344" w14:textId="5D39E692" w:rsidR="008F1D4B" w:rsidRPr="00A87025" w:rsidRDefault="008F1D4B" w:rsidP="008F1D4B">
      <w:pPr>
        <w:spacing w:after="0"/>
      </w:pPr>
      <w:r w:rsidRPr="00E268BD">
        <w:t>……………………………………………………………</w:t>
      </w:r>
      <w:r w:rsidRPr="00A87025">
        <w:tab/>
      </w:r>
      <w:r w:rsidRPr="00A87025">
        <w:tab/>
      </w:r>
      <w:r w:rsidRPr="00A87025">
        <w:tab/>
        <w:t>………………………………………………………………….</w:t>
      </w:r>
    </w:p>
    <w:p w14:paraId="2EF48C2A" w14:textId="77777777" w:rsidR="00D920D6" w:rsidRDefault="00A87025" w:rsidP="00017D41">
      <w:pPr>
        <w:spacing w:after="0"/>
        <w:ind w:firstLine="708"/>
      </w:pPr>
      <w:r w:rsidRPr="00A87025">
        <w:t>Ivo Šťástka, jednatel                                                   Mgr. Michal Švarc, ředitel městské policie</w:t>
      </w:r>
      <w:r w:rsidR="008F1D4B" w:rsidRPr="00A87025">
        <w:t xml:space="preserve">     </w:t>
      </w:r>
    </w:p>
    <w:p w14:paraId="57302BF6" w14:textId="77777777" w:rsidR="00D920D6" w:rsidRDefault="00D920D6" w:rsidP="00017D41">
      <w:pPr>
        <w:spacing w:after="0"/>
        <w:ind w:firstLine="708"/>
      </w:pPr>
    </w:p>
    <w:p w14:paraId="0ED27680" w14:textId="77777777" w:rsidR="00D920D6" w:rsidRDefault="00D920D6" w:rsidP="00017D41">
      <w:pPr>
        <w:spacing w:after="0"/>
        <w:ind w:firstLine="708"/>
      </w:pPr>
    </w:p>
    <w:p w14:paraId="6B3CB3E1" w14:textId="77777777" w:rsidR="00D920D6" w:rsidRDefault="00D920D6" w:rsidP="00017D41">
      <w:pPr>
        <w:spacing w:after="0"/>
        <w:ind w:firstLine="708"/>
      </w:pPr>
      <w:r>
        <w:t xml:space="preserve">                                                  </w:t>
      </w:r>
    </w:p>
    <w:p w14:paraId="06D61AAA" w14:textId="77777777" w:rsidR="00D920D6" w:rsidRDefault="00D920D6" w:rsidP="00017D41">
      <w:pPr>
        <w:spacing w:after="0"/>
        <w:ind w:firstLine="708"/>
      </w:pPr>
      <w:r>
        <w:t xml:space="preserve">                                                                                      …………………………………………………………………..                        </w:t>
      </w:r>
    </w:p>
    <w:p w14:paraId="6304EC69" w14:textId="102F9A00" w:rsidR="00D920D6" w:rsidRDefault="00D920D6" w:rsidP="00D920D6">
      <w:pPr>
        <w:spacing w:after="0"/>
        <w:ind w:firstLine="708"/>
      </w:pPr>
      <w:r>
        <w:t xml:space="preserve">                                                                                              Mgr. Josef Penz, zástupce ředitele</w:t>
      </w:r>
      <w:r w:rsidR="008F1D4B">
        <w:tab/>
      </w:r>
      <w:r w:rsidR="008F1D4B">
        <w:tab/>
      </w:r>
      <w:r w:rsidR="008F1D4B">
        <w:tab/>
      </w:r>
      <w:r w:rsidR="008F1D4B">
        <w:tab/>
      </w:r>
      <w:r w:rsidR="008F1D4B">
        <w:tab/>
      </w:r>
      <w:r w:rsidR="008F1D4B">
        <w:tab/>
      </w:r>
    </w:p>
    <w:p w14:paraId="00FADCAE" w14:textId="77777777" w:rsidR="00D920D6" w:rsidRDefault="00D920D6" w:rsidP="00D920D6">
      <w:pPr>
        <w:spacing w:after="0"/>
      </w:pPr>
    </w:p>
    <w:p w14:paraId="586A9A6B" w14:textId="1E992294" w:rsidR="00D920D6" w:rsidRPr="00E268BD" w:rsidRDefault="00D920D6" w:rsidP="00D920D6">
      <w:pPr>
        <w:spacing w:after="0"/>
        <w:rPr>
          <w:i/>
          <w:iCs/>
        </w:rPr>
      </w:pPr>
      <w:r w:rsidRPr="00E268BD">
        <w:rPr>
          <w:i/>
          <w:iCs/>
        </w:rPr>
        <w:t>Za věcnou správnost:</w:t>
      </w:r>
    </w:p>
    <w:p w14:paraId="1497ECE7" w14:textId="09D04AD5" w:rsidR="00D920D6" w:rsidRDefault="00D920D6" w:rsidP="00E268BD">
      <w:pPr>
        <w:spacing w:after="0"/>
      </w:pPr>
      <w:r w:rsidRPr="00E268BD">
        <w:rPr>
          <w:i/>
          <w:iCs/>
        </w:rPr>
        <w:t>Bc. Tomáš Svačina</w:t>
      </w:r>
    </w:p>
    <w:sectPr w:rsidR="00D920D6" w:rsidSect="002E3DBD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DA6"/>
    <w:multiLevelType w:val="hybridMultilevel"/>
    <w:tmpl w:val="AA4CCB3A"/>
    <w:lvl w:ilvl="0" w:tplc="64FEC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39B"/>
    <w:multiLevelType w:val="hybridMultilevel"/>
    <w:tmpl w:val="C044A880"/>
    <w:lvl w:ilvl="0" w:tplc="63E6F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65E"/>
    <w:multiLevelType w:val="hybridMultilevel"/>
    <w:tmpl w:val="5AAAB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109B"/>
    <w:multiLevelType w:val="hybridMultilevel"/>
    <w:tmpl w:val="634CBBA4"/>
    <w:lvl w:ilvl="0" w:tplc="AD84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F8B"/>
    <w:multiLevelType w:val="hybridMultilevel"/>
    <w:tmpl w:val="C274515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58B7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4DA2"/>
    <w:multiLevelType w:val="hybridMultilevel"/>
    <w:tmpl w:val="FAD08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471"/>
    <w:multiLevelType w:val="hybridMultilevel"/>
    <w:tmpl w:val="3AB6DA68"/>
    <w:lvl w:ilvl="0" w:tplc="21841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505D0"/>
    <w:multiLevelType w:val="hybridMultilevel"/>
    <w:tmpl w:val="B8CE2D12"/>
    <w:lvl w:ilvl="0" w:tplc="64020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223D6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38F4"/>
    <w:multiLevelType w:val="hybridMultilevel"/>
    <w:tmpl w:val="4B0A5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BC9"/>
    <w:multiLevelType w:val="hybridMultilevel"/>
    <w:tmpl w:val="55724922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509B1FCE"/>
    <w:multiLevelType w:val="hybridMultilevel"/>
    <w:tmpl w:val="83689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01B1B"/>
    <w:multiLevelType w:val="hybridMultilevel"/>
    <w:tmpl w:val="F3EA0DF0"/>
    <w:lvl w:ilvl="0" w:tplc="DE4CC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9531E"/>
    <w:multiLevelType w:val="hybridMultilevel"/>
    <w:tmpl w:val="1A36D412"/>
    <w:lvl w:ilvl="0" w:tplc="78EC6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4F3E"/>
    <w:multiLevelType w:val="hybridMultilevel"/>
    <w:tmpl w:val="A5204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17E65"/>
    <w:multiLevelType w:val="hybridMultilevel"/>
    <w:tmpl w:val="6564259C"/>
    <w:lvl w:ilvl="0" w:tplc="78B08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974A2"/>
    <w:multiLevelType w:val="hybridMultilevel"/>
    <w:tmpl w:val="17022120"/>
    <w:lvl w:ilvl="0" w:tplc="BAA83B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9191C"/>
    <w:multiLevelType w:val="hybridMultilevel"/>
    <w:tmpl w:val="45C4CDEC"/>
    <w:lvl w:ilvl="0" w:tplc="02F4B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2931">
    <w:abstractNumId w:val="1"/>
  </w:num>
  <w:num w:numId="2" w16cid:durableId="860701388">
    <w:abstractNumId w:val="4"/>
  </w:num>
  <w:num w:numId="3" w16cid:durableId="743375487">
    <w:abstractNumId w:val="15"/>
  </w:num>
  <w:num w:numId="4" w16cid:durableId="1658537820">
    <w:abstractNumId w:val="12"/>
  </w:num>
  <w:num w:numId="5" w16cid:durableId="686906733">
    <w:abstractNumId w:val="5"/>
  </w:num>
  <w:num w:numId="6" w16cid:durableId="1961765750">
    <w:abstractNumId w:val="6"/>
  </w:num>
  <w:num w:numId="7" w16cid:durableId="1243754418">
    <w:abstractNumId w:val="2"/>
  </w:num>
  <w:num w:numId="8" w16cid:durableId="421607058">
    <w:abstractNumId w:val="10"/>
  </w:num>
  <w:num w:numId="9" w16cid:durableId="197788134">
    <w:abstractNumId w:val="9"/>
  </w:num>
  <w:num w:numId="10" w16cid:durableId="1117986989">
    <w:abstractNumId w:val="11"/>
  </w:num>
  <w:num w:numId="11" w16cid:durableId="553392445">
    <w:abstractNumId w:val="17"/>
  </w:num>
  <w:num w:numId="12" w16cid:durableId="231039042">
    <w:abstractNumId w:val="7"/>
  </w:num>
  <w:num w:numId="13" w16cid:durableId="1055549234">
    <w:abstractNumId w:val="8"/>
  </w:num>
  <w:num w:numId="14" w16cid:durableId="605190516">
    <w:abstractNumId w:val="0"/>
  </w:num>
  <w:num w:numId="15" w16cid:durableId="1314874808">
    <w:abstractNumId w:val="18"/>
  </w:num>
  <w:num w:numId="16" w16cid:durableId="1480263692">
    <w:abstractNumId w:val="13"/>
  </w:num>
  <w:num w:numId="17" w16cid:durableId="1145777766">
    <w:abstractNumId w:val="16"/>
  </w:num>
  <w:num w:numId="18" w16cid:durableId="1345017019">
    <w:abstractNumId w:val="3"/>
  </w:num>
  <w:num w:numId="19" w16cid:durableId="176232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94"/>
    <w:rsid w:val="00017D41"/>
    <w:rsid w:val="00046C1A"/>
    <w:rsid w:val="00082E06"/>
    <w:rsid w:val="000C62B5"/>
    <w:rsid w:val="00183C03"/>
    <w:rsid w:val="00201615"/>
    <w:rsid w:val="002E3DBD"/>
    <w:rsid w:val="00357B8D"/>
    <w:rsid w:val="003764B2"/>
    <w:rsid w:val="00381053"/>
    <w:rsid w:val="003B20DA"/>
    <w:rsid w:val="004827F6"/>
    <w:rsid w:val="004F4094"/>
    <w:rsid w:val="0069690F"/>
    <w:rsid w:val="00717D38"/>
    <w:rsid w:val="00734738"/>
    <w:rsid w:val="007B546F"/>
    <w:rsid w:val="008F1D4B"/>
    <w:rsid w:val="009800C6"/>
    <w:rsid w:val="009E464D"/>
    <w:rsid w:val="00A0350E"/>
    <w:rsid w:val="00A517B9"/>
    <w:rsid w:val="00A87025"/>
    <w:rsid w:val="00AD7DA7"/>
    <w:rsid w:val="00B45042"/>
    <w:rsid w:val="00D920D6"/>
    <w:rsid w:val="00DF091E"/>
    <w:rsid w:val="00E06620"/>
    <w:rsid w:val="00E268BD"/>
    <w:rsid w:val="00E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FA27"/>
  <w15:chartTrackingRefBased/>
  <w15:docId w15:val="{A15AEC0F-594A-4440-89AD-0F0431EA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20E"/>
    <w:pPr>
      <w:ind w:left="720"/>
      <w:contextualSpacing/>
    </w:pPr>
  </w:style>
  <w:style w:type="paragraph" w:styleId="Revize">
    <w:name w:val="Revision"/>
    <w:hidden/>
    <w:uiPriority w:val="99"/>
    <w:semiHidden/>
    <w:rsid w:val="009800C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6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62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6C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stastka@gorne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D586-153D-46DC-BFA8-6D817279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Vacková, Martina</dc:creator>
  <cp:keywords/>
  <dc:description/>
  <cp:lastModifiedBy>Fantová, Jitka</cp:lastModifiedBy>
  <cp:revision>2</cp:revision>
  <cp:lastPrinted>2023-05-25T12:21:00Z</cp:lastPrinted>
  <dcterms:created xsi:type="dcterms:W3CDTF">2023-06-21T11:34:00Z</dcterms:created>
  <dcterms:modified xsi:type="dcterms:W3CDTF">2023-06-21T11:34:00Z</dcterms:modified>
</cp:coreProperties>
</file>