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D94D" w14:textId="77777777" w:rsidR="009F30D0" w:rsidRPr="000733D9" w:rsidRDefault="00CE393F" w:rsidP="004C526D">
      <w:pPr>
        <w:pStyle w:val="Zkladntext"/>
        <w:keepNext/>
        <w:spacing w:after="0"/>
        <w:jc w:val="center"/>
        <w:rPr>
          <w:b/>
        </w:rPr>
      </w:pPr>
      <w:r w:rsidRPr="000733D9">
        <w:rPr>
          <w:b/>
        </w:rPr>
        <w:t>Rámcová dohoda</w:t>
      </w:r>
      <w:r w:rsidR="0036303E" w:rsidRPr="000733D9">
        <w:rPr>
          <w:b/>
        </w:rPr>
        <w:t xml:space="preserve"> </w:t>
      </w:r>
    </w:p>
    <w:p w14:paraId="28A3215C" w14:textId="77777777" w:rsidR="008B1635" w:rsidRPr="000733D9" w:rsidRDefault="004728A2" w:rsidP="008B1635">
      <w:pPr>
        <w:pStyle w:val="Zkladntext"/>
        <w:keepNext/>
        <w:spacing w:after="0"/>
        <w:jc w:val="center"/>
        <w:rPr>
          <w:b/>
        </w:rPr>
      </w:pPr>
      <w:r w:rsidRPr="000733D9">
        <w:rPr>
          <w:b/>
        </w:rPr>
        <w:t xml:space="preserve">o zajištění </w:t>
      </w:r>
      <w:bookmarkStart w:id="0" w:name="_Hlk119488053"/>
      <w:r w:rsidRPr="000733D9">
        <w:rPr>
          <w:b/>
        </w:rPr>
        <w:t>výuky cizích jazyků pro zaměstnance VZP ČR</w:t>
      </w:r>
      <w:r w:rsidR="008B1635" w:rsidRPr="000733D9">
        <w:rPr>
          <w:b/>
        </w:rPr>
        <w:t xml:space="preserve"> </w:t>
      </w:r>
      <w:r w:rsidR="000733D9" w:rsidRPr="000733D9">
        <w:rPr>
          <w:b/>
        </w:rPr>
        <w:t>2023-2025</w:t>
      </w:r>
    </w:p>
    <w:p w14:paraId="15439DB7" w14:textId="2E68B618" w:rsidR="0036303E" w:rsidRPr="00CA42CC" w:rsidRDefault="000733D9" w:rsidP="00055283">
      <w:pPr>
        <w:pStyle w:val="Zkladntext"/>
        <w:keepNext/>
        <w:spacing w:after="0"/>
        <w:jc w:val="center"/>
        <w:rPr>
          <w:b/>
        </w:rPr>
      </w:pPr>
      <w:r w:rsidRPr="00CA42CC">
        <w:rPr>
          <w:b/>
        </w:rPr>
        <w:t>(</w:t>
      </w:r>
      <w:r w:rsidR="00C40778" w:rsidRPr="00CA42CC">
        <w:rPr>
          <w:b/>
        </w:rPr>
        <w:t>0</w:t>
      </w:r>
      <w:r w:rsidR="00CA42CC" w:rsidRPr="00CA42CC">
        <w:rPr>
          <w:b/>
        </w:rPr>
        <w:t>3</w:t>
      </w:r>
      <w:r w:rsidR="008F540B" w:rsidRPr="00CA42CC">
        <w:rPr>
          <w:b/>
        </w:rPr>
        <w:t xml:space="preserve"> RP </w:t>
      </w:r>
      <w:r w:rsidR="00CA42CC" w:rsidRPr="00CA42CC">
        <w:rPr>
          <w:b/>
        </w:rPr>
        <w:t>Brno</w:t>
      </w:r>
      <w:r w:rsidRPr="00CA42CC">
        <w:rPr>
          <w:b/>
        </w:rPr>
        <w:t>)</w:t>
      </w:r>
    </w:p>
    <w:bookmarkEnd w:id="0"/>
    <w:p w14:paraId="60CA0E03" w14:textId="3A6C5F3B" w:rsidR="002D0EA2" w:rsidRPr="00CA42CC" w:rsidRDefault="0036303E" w:rsidP="00CF405E">
      <w:pPr>
        <w:pStyle w:val="Zkladntext"/>
        <w:keepNext/>
        <w:spacing w:after="0"/>
        <w:jc w:val="center"/>
        <w:rPr>
          <w:b/>
        </w:rPr>
      </w:pPr>
      <w:r w:rsidRPr="000733D9">
        <w:rPr>
          <w:b/>
        </w:rPr>
        <w:t xml:space="preserve">č. </w:t>
      </w:r>
      <w:r w:rsidR="00FF5527" w:rsidRPr="00F167A5">
        <w:rPr>
          <w:b/>
          <w:sz w:val="22"/>
          <w:szCs w:val="22"/>
        </w:rPr>
        <w:t>220052</w:t>
      </w:r>
      <w:r w:rsidR="00FF5527">
        <w:rPr>
          <w:b/>
          <w:sz w:val="22"/>
          <w:szCs w:val="22"/>
        </w:rPr>
        <w:t>6/ÚP</w:t>
      </w:r>
    </w:p>
    <w:p w14:paraId="42887FDA" w14:textId="77777777" w:rsidR="009F30D0" w:rsidRPr="00CA42CC" w:rsidRDefault="009F30D0" w:rsidP="00380DDA">
      <w:pPr>
        <w:pStyle w:val="Zkladntext"/>
        <w:keepNext/>
        <w:spacing w:after="0"/>
        <w:jc w:val="center"/>
        <w:rPr>
          <w:b/>
          <w:sz w:val="22"/>
          <w:szCs w:val="22"/>
        </w:rPr>
      </w:pPr>
    </w:p>
    <w:p w14:paraId="099DA437" w14:textId="694C133D" w:rsidR="009D32B5" w:rsidRPr="00CA42CC" w:rsidRDefault="00830294" w:rsidP="00380DDA">
      <w:pPr>
        <w:pStyle w:val="Zkladntext"/>
        <w:keepNext/>
        <w:spacing w:after="0"/>
        <w:jc w:val="center"/>
        <w:rPr>
          <w:b/>
          <w:sz w:val="20"/>
          <w:szCs w:val="20"/>
        </w:rPr>
      </w:pPr>
      <w:r w:rsidRPr="00CA42CC">
        <w:rPr>
          <w:b/>
          <w:sz w:val="22"/>
          <w:szCs w:val="22"/>
        </w:rPr>
        <w:t xml:space="preserve">(Evidenční číslo VZ: </w:t>
      </w:r>
      <w:r w:rsidR="009D32B5" w:rsidRPr="00CA42CC">
        <w:rPr>
          <w:b/>
          <w:sz w:val="22"/>
          <w:szCs w:val="22"/>
        </w:rPr>
        <w:t xml:space="preserve">ID </w:t>
      </w:r>
      <w:r w:rsidR="002D0EA2" w:rsidRPr="00CA42CC">
        <w:rPr>
          <w:b/>
          <w:sz w:val="22"/>
          <w:szCs w:val="22"/>
        </w:rPr>
        <w:t>2200</w:t>
      </w:r>
      <w:r w:rsidR="008F540B" w:rsidRPr="00CA42CC">
        <w:rPr>
          <w:b/>
          <w:sz w:val="22"/>
          <w:szCs w:val="22"/>
        </w:rPr>
        <w:t>5</w:t>
      </w:r>
      <w:r w:rsidR="00107605" w:rsidRPr="00CA42CC">
        <w:rPr>
          <w:b/>
          <w:sz w:val="22"/>
          <w:szCs w:val="22"/>
        </w:rPr>
        <w:t>2</w:t>
      </w:r>
      <w:r w:rsidR="00CA42CC" w:rsidRPr="00CA42CC">
        <w:rPr>
          <w:b/>
          <w:sz w:val="22"/>
          <w:szCs w:val="22"/>
        </w:rPr>
        <w:t>6</w:t>
      </w:r>
      <w:r w:rsidRPr="00CA42CC">
        <w:rPr>
          <w:b/>
          <w:bCs/>
          <w:sz w:val="22"/>
          <w:szCs w:val="22"/>
        </w:rPr>
        <w:t>)</w:t>
      </w:r>
    </w:p>
    <w:p w14:paraId="7FB19989" w14:textId="77777777" w:rsidR="009D32B5" w:rsidRPr="00CA42CC" w:rsidRDefault="00B77E81" w:rsidP="00380DDA">
      <w:pPr>
        <w:pStyle w:val="Zkladntext"/>
        <w:keepNext/>
        <w:spacing w:after="0"/>
        <w:jc w:val="center"/>
        <w:rPr>
          <w:b/>
          <w:sz w:val="22"/>
          <w:szCs w:val="22"/>
        </w:rPr>
      </w:pPr>
      <w:r w:rsidRPr="00CA42CC">
        <w:rPr>
          <w:b/>
          <w:sz w:val="22"/>
          <w:szCs w:val="22"/>
        </w:rPr>
        <w:t>(dále jen „</w:t>
      </w:r>
      <w:r w:rsidR="00CA0ACB" w:rsidRPr="00CA42CC">
        <w:rPr>
          <w:b/>
          <w:sz w:val="22"/>
          <w:szCs w:val="22"/>
        </w:rPr>
        <w:t>S</w:t>
      </w:r>
      <w:r w:rsidR="009D32B5" w:rsidRPr="00CA42CC">
        <w:rPr>
          <w:b/>
          <w:sz w:val="22"/>
          <w:szCs w:val="22"/>
        </w:rPr>
        <w:t>mlouva“)</w:t>
      </w:r>
    </w:p>
    <w:p w14:paraId="5B5C0884" w14:textId="77777777" w:rsidR="00380DDA" w:rsidRPr="00C610B3" w:rsidRDefault="00380DDA" w:rsidP="00380DDA">
      <w:pPr>
        <w:pStyle w:val="Zkladntext"/>
        <w:keepNext/>
        <w:spacing w:after="0"/>
        <w:jc w:val="center"/>
        <w:rPr>
          <w:b/>
          <w:sz w:val="22"/>
          <w:szCs w:val="22"/>
          <w:lang w:val="x-none"/>
        </w:rPr>
      </w:pPr>
    </w:p>
    <w:p w14:paraId="743F7E81" w14:textId="60A338D2" w:rsidR="00DF0F87" w:rsidRPr="00C610B3" w:rsidRDefault="00CE393F" w:rsidP="00B64CA4">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7B02A109" w14:textId="36E6A262" w:rsidR="009D32B5" w:rsidRDefault="009D32B5" w:rsidP="009D32B5">
      <w:pPr>
        <w:rPr>
          <w:b/>
          <w:sz w:val="22"/>
          <w:szCs w:val="22"/>
        </w:rPr>
      </w:pPr>
      <w:r w:rsidRPr="00586EB3">
        <w:rPr>
          <w:b/>
          <w:sz w:val="22"/>
          <w:szCs w:val="22"/>
        </w:rPr>
        <w:t>Smluvní strany:</w:t>
      </w:r>
      <w:r w:rsidR="00317E9A" w:rsidRPr="00586EB3">
        <w:rPr>
          <w:b/>
          <w:sz w:val="22"/>
          <w:szCs w:val="22"/>
        </w:rPr>
        <w:t xml:space="preserve"> </w:t>
      </w:r>
    </w:p>
    <w:p w14:paraId="722F222A" w14:textId="099AEF21" w:rsidR="00DF0F87" w:rsidRPr="00367412" w:rsidRDefault="00DF0F87" w:rsidP="008F540B">
      <w:pPr>
        <w:pStyle w:val="Nadpis2"/>
        <w:keepNext w:val="0"/>
        <w:widowControl w:val="0"/>
        <w:tabs>
          <w:tab w:val="clear" w:pos="576"/>
        </w:tabs>
        <w:spacing w:before="0" w:after="0"/>
        <w:ind w:left="0" w:firstLine="0"/>
        <w:rPr>
          <w:sz w:val="22"/>
          <w:szCs w:val="22"/>
          <w:u w:val="none"/>
        </w:rPr>
      </w:pPr>
    </w:p>
    <w:p w14:paraId="35EBAC88" w14:textId="2137BBDF"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D46B260"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C35E5F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AC40D73"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E44AAA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4B539325" w14:textId="3ABD7C5B"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r w:rsidR="000912DA" w:rsidRPr="000912DA">
        <w:rPr>
          <w:sz w:val="22"/>
          <w:szCs w:val="22"/>
        </w:rPr>
        <w:t>Česká národní banka, Na Příkopě 28, Praha 1</w:t>
      </w:r>
    </w:p>
    <w:p w14:paraId="6040E169" w14:textId="56350B2B"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r w:rsidR="000912DA" w:rsidRPr="000912DA">
        <w:rPr>
          <w:sz w:val="22"/>
          <w:szCs w:val="22"/>
        </w:rPr>
        <w:t>1110205001/0710</w:t>
      </w:r>
    </w:p>
    <w:p w14:paraId="3414535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1C3BD8B8" w14:textId="77777777" w:rsidR="003C355C" w:rsidRDefault="00380DDA" w:rsidP="009D32B5">
      <w:pPr>
        <w:tabs>
          <w:tab w:val="left" w:pos="1701"/>
        </w:tabs>
        <w:ind w:left="425"/>
        <w:rPr>
          <w:sz w:val="22"/>
          <w:szCs w:val="22"/>
        </w:rPr>
      </w:pPr>
      <w:r w:rsidRPr="00C610B3">
        <w:rPr>
          <w:sz w:val="22"/>
          <w:szCs w:val="22"/>
        </w:rPr>
        <w:t>zřízena zákonem č. 551/1991 Sb., o Všeobecné zdravotní pojišťovně České republiky, není zapsána v obchodním rejstříku</w:t>
      </w:r>
    </w:p>
    <w:p w14:paraId="0ACEBE93" w14:textId="2996E0D3" w:rsidR="009D32B5" w:rsidRPr="00C610B3" w:rsidRDefault="009D32B5" w:rsidP="009D32B5">
      <w:pPr>
        <w:tabs>
          <w:tab w:val="left" w:pos="1701"/>
        </w:tabs>
        <w:ind w:left="425"/>
        <w:rPr>
          <w:b/>
          <w:sz w:val="22"/>
          <w:szCs w:val="22"/>
        </w:rPr>
      </w:pPr>
      <w:r w:rsidRPr="00C610B3">
        <w:rPr>
          <w:sz w:val="22"/>
          <w:szCs w:val="22"/>
        </w:rPr>
        <w:br/>
      </w:r>
      <w:r w:rsidR="00B77E81" w:rsidRPr="00C610B3">
        <w:rPr>
          <w:b/>
          <w:sz w:val="22"/>
          <w:szCs w:val="22"/>
        </w:rPr>
        <w:t>(dále jen</w:t>
      </w:r>
      <w:r w:rsidRPr="00C610B3">
        <w:rPr>
          <w:b/>
          <w:sz w:val="22"/>
          <w:szCs w:val="22"/>
        </w:rPr>
        <w:t xml:space="preserve"> „</w:t>
      </w:r>
      <w:r w:rsidR="00380DDA" w:rsidRPr="00C610B3">
        <w:rPr>
          <w:b/>
          <w:sz w:val="22"/>
          <w:szCs w:val="22"/>
        </w:rPr>
        <w:t>Objednatel“ nebo též „</w:t>
      </w:r>
      <w:r w:rsidRPr="00C610B3">
        <w:rPr>
          <w:b/>
          <w:sz w:val="22"/>
          <w:szCs w:val="22"/>
        </w:rPr>
        <w:t>VZP ČR“)</w:t>
      </w:r>
      <w:r w:rsidR="00DC728E">
        <w:rPr>
          <w:b/>
          <w:sz w:val="22"/>
          <w:szCs w:val="22"/>
        </w:rPr>
        <w:t xml:space="preserve"> </w:t>
      </w:r>
      <w:r w:rsidR="00DC728E" w:rsidRPr="00586EB3">
        <w:rPr>
          <w:sz w:val="22"/>
          <w:szCs w:val="22"/>
        </w:rPr>
        <w:t>na straně jedné</w:t>
      </w:r>
    </w:p>
    <w:p w14:paraId="3871D230" w14:textId="77777777" w:rsidR="009D32B5" w:rsidRPr="00C610B3" w:rsidRDefault="009D32B5" w:rsidP="009D32B5">
      <w:pPr>
        <w:rPr>
          <w:sz w:val="22"/>
          <w:szCs w:val="22"/>
        </w:rPr>
      </w:pPr>
    </w:p>
    <w:p w14:paraId="01994B8A" w14:textId="77777777" w:rsidR="009D32B5" w:rsidRPr="00C610B3" w:rsidRDefault="009D32B5" w:rsidP="009D32B5">
      <w:pPr>
        <w:keepNext/>
        <w:ind w:firstLine="360"/>
        <w:rPr>
          <w:sz w:val="22"/>
          <w:szCs w:val="22"/>
        </w:rPr>
      </w:pPr>
      <w:r w:rsidRPr="00C610B3">
        <w:rPr>
          <w:sz w:val="22"/>
          <w:szCs w:val="22"/>
        </w:rPr>
        <w:t>a</w:t>
      </w:r>
    </w:p>
    <w:p w14:paraId="3F7BAEF9" w14:textId="77777777" w:rsidR="00FF5527" w:rsidRPr="002321A9" w:rsidRDefault="00FF5527" w:rsidP="00B64CA4">
      <w:pPr>
        <w:pStyle w:val="Cnormln"/>
        <w:keepNext/>
        <w:numPr>
          <w:ilvl w:val="0"/>
          <w:numId w:val="32"/>
        </w:numPr>
        <w:tabs>
          <w:tab w:val="clear" w:pos="720"/>
        </w:tabs>
        <w:spacing w:before="240" w:after="0"/>
        <w:ind w:left="425" w:hanging="425"/>
        <w:jc w:val="both"/>
        <w:rPr>
          <w:rFonts w:ascii="Times New Roman" w:hAnsi="Times New Roman"/>
          <w:b/>
        </w:rPr>
      </w:pPr>
      <w:bookmarkStart w:id="1" w:name="_Hlk63941166"/>
      <w:bookmarkStart w:id="2" w:name="_Hlk63942150"/>
      <w:r w:rsidRPr="002321A9">
        <w:rPr>
          <w:rFonts w:ascii="Times New Roman" w:hAnsi="Times New Roman" w:cs="Times New Roman"/>
          <w:b/>
          <w:bCs/>
          <w:iCs/>
        </w:rPr>
        <w:t xml:space="preserve">HOPE </w:t>
      </w:r>
      <w:r>
        <w:rPr>
          <w:rFonts w:ascii="Times New Roman" w:hAnsi="Times New Roman" w:cs="Times New Roman"/>
          <w:b/>
          <w:bCs/>
          <w:iCs/>
        </w:rPr>
        <w:t>Kurzy</w:t>
      </w:r>
      <w:r w:rsidRPr="002321A9">
        <w:rPr>
          <w:rFonts w:ascii="Times New Roman" w:hAnsi="Times New Roman" w:cs="Times New Roman"/>
          <w:b/>
          <w:bCs/>
          <w:iCs/>
        </w:rPr>
        <w:t xml:space="preserve"> s.r.o.</w:t>
      </w:r>
      <w:r w:rsidRPr="002321A9">
        <w:rPr>
          <w:rFonts w:ascii="Times New Roman" w:hAnsi="Times New Roman"/>
          <w:b/>
        </w:rPr>
        <w:t xml:space="preserve"> </w:t>
      </w:r>
    </w:p>
    <w:p w14:paraId="06F46D90" w14:textId="558E6711" w:rsidR="00FF5527" w:rsidRPr="00DB1E29" w:rsidRDefault="00FF5527" w:rsidP="00FF5527">
      <w:pPr>
        <w:ind w:left="2835" w:hanging="2409"/>
        <w:jc w:val="both"/>
        <w:rPr>
          <w:sz w:val="22"/>
          <w:szCs w:val="22"/>
        </w:rPr>
      </w:pPr>
      <w:r w:rsidRPr="00DB1E29">
        <w:rPr>
          <w:sz w:val="22"/>
          <w:szCs w:val="22"/>
        </w:rPr>
        <w:t>se sídlem:</w:t>
      </w:r>
      <w:r w:rsidRPr="00DB1E29">
        <w:rPr>
          <w:sz w:val="22"/>
          <w:szCs w:val="22"/>
        </w:rPr>
        <w:tab/>
        <w:t>Palackého třída </w:t>
      </w:r>
      <w:r w:rsidR="004C526D">
        <w:rPr>
          <w:sz w:val="22"/>
          <w:szCs w:val="22"/>
        </w:rPr>
        <w:t>1643/</w:t>
      </w:r>
      <w:r w:rsidRPr="00DB1E29">
        <w:rPr>
          <w:sz w:val="22"/>
          <w:szCs w:val="22"/>
        </w:rPr>
        <w:t>10,</w:t>
      </w:r>
      <w:r w:rsidR="004C526D">
        <w:rPr>
          <w:sz w:val="22"/>
          <w:szCs w:val="22"/>
        </w:rPr>
        <w:t xml:space="preserve"> Královo Pole,</w:t>
      </w:r>
      <w:r w:rsidRPr="00DB1E29">
        <w:rPr>
          <w:sz w:val="22"/>
          <w:szCs w:val="22"/>
        </w:rPr>
        <w:t xml:space="preserve"> 612 00 Brno</w:t>
      </w:r>
    </w:p>
    <w:p w14:paraId="6A1BDE63" w14:textId="77777777" w:rsidR="00FF5527" w:rsidRPr="00DB1E29" w:rsidRDefault="00FF5527" w:rsidP="00FF5527">
      <w:pPr>
        <w:ind w:left="2835" w:hanging="2409"/>
        <w:jc w:val="both"/>
        <w:rPr>
          <w:sz w:val="22"/>
          <w:szCs w:val="22"/>
        </w:rPr>
      </w:pPr>
      <w:r w:rsidRPr="00DB1E29">
        <w:rPr>
          <w:sz w:val="22"/>
          <w:szCs w:val="22"/>
        </w:rPr>
        <w:t>kterou zastupuje:</w:t>
      </w:r>
      <w:r w:rsidRPr="00DB1E29">
        <w:rPr>
          <w:sz w:val="22"/>
          <w:szCs w:val="22"/>
        </w:rPr>
        <w:tab/>
        <w:t>Mgr. Petr Novák, jednatel</w:t>
      </w:r>
    </w:p>
    <w:p w14:paraId="4A2F7B31" w14:textId="77777777" w:rsidR="00FF5527" w:rsidRPr="00DB1E29" w:rsidRDefault="00FF5527" w:rsidP="00FF5527">
      <w:pPr>
        <w:ind w:left="2835" w:hanging="2409"/>
        <w:jc w:val="both"/>
        <w:rPr>
          <w:sz w:val="22"/>
          <w:szCs w:val="22"/>
        </w:rPr>
      </w:pPr>
      <w:r w:rsidRPr="00DB1E29">
        <w:rPr>
          <w:sz w:val="22"/>
          <w:szCs w:val="22"/>
        </w:rPr>
        <w:t>IČO:</w:t>
      </w:r>
      <w:r w:rsidRPr="00DB1E29">
        <w:rPr>
          <w:sz w:val="22"/>
          <w:szCs w:val="22"/>
        </w:rPr>
        <w:tab/>
        <w:t>06699588</w:t>
      </w:r>
    </w:p>
    <w:p w14:paraId="1A95F0FA" w14:textId="77777777" w:rsidR="00FF5527" w:rsidRPr="00DB1E29" w:rsidRDefault="00FF5527" w:rsidP="00FF5527">
      <w:pPr>
        <w:ind w:left="2835" w:hanging="2409"/>
        <w:jc w:val="both"/>
        <w:rPr>
          <w:sz w:val="22"/>
          <w:szCs w:val="22"/>
        </w:rPr>
      </w:pPr>
      <w:r w:rsidRPr="00DB1E29">
        <w:rPr>
          <w:sz w:val="22"/>
          <w:szCs w:val="22"/>
        </w:rPr>
        <w:t>DIČ:</w:t>
      </w:r>
      <w:r w:rsidRPr="00DB1E29">
        <w:rPr>
          <w:sz w:val="22"/>
          <w:szCs w:val="22"/>
        </w:rPr>
        <w:tab/>
        <w:t>není plátce DPH</w:t>
      </w:r>
    </w:p>
    <w:p w14:paraId="054A6910" w14:textId="77777777" w:rsidR="00FF5527" w:rsidRPr="00DB1E29" w:rsidRDefault="00FF5527" w:rsidP="00FF5527">
      <w:pPr>
        <w:ind w:left="2835" w:hanging="2409"/>
        <w:jc w:val="both"/>
        <w:rPr>
          <w:sz w:val="22"/>
          <w:szCs w:val="22"/>
        </w:rPr>
      </w:pPr>
      <w:r w:rsidRPr="00DB1E29">
        <w:rPr>
          <w:sz w:val="22"/>
          <w:szCs w:val="22"/>
        </w:rPr>
        <w:t>bankovní spojení:</w:t>
      </w:r>
      <w:r w:rsidRPr="00DB1E29">
        <w:rPr>
          <w:sz w:val="22"/>
          <w:szCs w:val="22"/>
        </w:rPr>
        <w:tab/>
      </w:r>
      <w:proofErr w:type="spellStart"/>
      <w:r w:rsidRPr="00DB1E29">
        <w:rPr>
          <w:sz w:val="22"/>
          <w:szCs w:val="22"/>
        </w:rPr>
        <w:t>Fio</w:t>
      </w:r>
      <w:proofErr w:type="spellEnd"/>
      <w:r w:rsidRPr="00DB1E29">
        <w:rPr>
          <w:sz w:val="22"/>
          <w:szCs w:val="22"/>
        </w:rPr>
        <w:t xml:space="preserve"> banka, a.s.</w:t>
      </w:r>
    </w:p>
    <w:p w14:paraId="12AD2DCF" w14:textId="77777777" w:rsidR="00FF5527" w:rsidRPr="00DB1E29" w:rsidRDefault="00FF5527" w:rsidP="00FF5527">
      <w:pPr>
        <w:ind w:left="2835" w:hanging="2409"/>
        <w:jc w:val="both"/>
        <w:rPr>
          <w:sz w:val="22"/>
          <w:szCs w:val="22"/>
        </w:rPr>
      </w:pPr>
      <w:r w:rsidRPr="00DB1E29">
        <w:rPr>
          <w:sz w:val="22"/>
          <w:szCs w:val="22"/>
        </w:rPr>
        <w:t>číslo účtu:</w:t>
      </w:r>
      <w:r w:rsidRPr="00DB1E29">
        <w:rPr>
          <w:sz w:val="22"/>
          <w:szCs w:val="22"/>
        </w:rPr>
        <w:tab/>
        <w:t>2002130473/2010</w:t>
      </w:r>
    </w:p>
    <w:p w14:paraId="18C30B02" w14:textId="77777777" w:rsidR="00FF5527" w:rsidRPr="00DB1E29" w:rsidRDefault="00FF5527" w:rsidP="00FF5527">
      <w:pPr>
        <w:ind w:left="2835" w:hanging="2409"/>
        <w:jc w:val="both"/>
        <w:rPr>
          <w:sz w:val="22"/>
          <w:szCs w:val="22"/>
        </w:rPr>
      </w:pPr>
      <w:r w:rsidRPr="00DB1E29">
        <w:rPr>
          <w:sz w:val="22"/>
          <w:szCs w:val="22"/>
        </w:rPr>
        <w:t xml:space="preserve">datová schránka: </w:t>
      </w:r>
      <w:r w:rsidRPr="00DB1E29">
        <w:rPr>
          <w:sz w:val="22"/>
          <w:szCs w:val="22"/>
        </w:rPr>
        <w:tab/>
        <w:t>tb7w8pr</w:t>
      </w:r>
    </w:p>
    <w:p w14:paraId="0D8A1708" w14:textId="6A8E2655" w:rsidR="00FF5527" w:rsidRPr="00455950" w:rsidRDefault="00FF5527" w:rsidP="00B64CA4">
      <w:pPr>
        <w:ind w:left="425"/>
        <w:rPr>
          <w:szCs w:val="22"/>
        </w:rPr>
      </w:pPr>
      <w:r w:rsidRPr="00DB1E29">
        <w:rPr>
          <w:sz w:val="22"/>
          <w:szCs w:val="22"/>
        </w:rPr>
        <w:t>zapsaná v obchodním rejstříku vedeném u Krajského soudu v Brně, oddíl C, vložka 103759</w:t>
      </w:r>
    </w:p>
    <w:p w14:paraId="05A25671" w14:textId="77777777" w:rsidR="00FF5527" w:rsidRPr="00DB1E29" w:rsidRDefault="00FF5527" w:rsidP="00FF5527">
      <w:pPr>
        <w:spacing w:before="120"/>
        <w:ind w:left="425"/>
        <w:rPr>
          <w:b/>
          <w:sz w:val="22"/>
          <w:szCs w:val="22"/>
        </w:rPr>
      </w:pPr>
      <w:r w:rsidRPr="00DB1E29">
        <w:rPr>
          <w:b/>
          <w:sz w:val="22"/>
          <w:szCs w:val="22"/>
        </w:rPr>
        <w:t xml:space="preserve">(dále jen „Poskytovatel“) </w:t>
      </w:r>
      <w:r w:rsidRPr="00DB1E29">
        <w:rPr>
          <w:sz w:val="22"/>
          <w:szCs w:val="22"/>
        </w:rPr>
        <w:t>na straně druhé</w:t>
      </w:r>
    </w:p>
    <w:p w14:paraId="3FDAD9EF" w14:textId="77777777" w:rsidR="00FF5527" w:rsidRPr="00DB1E29" w:rsidRDefault="00FF5527" w:rsidP="00FF5527">
      <w:pPr>
        <w:spacing w:before="240"/>
        <w:ind w:left="425"/>
        <w:rPr>
          <w:b/>
          <w:i/>
          <w:sz w:val="22"/>
          <w:szCs w:val="22"/>
        </w:rPr>
      </w:pPr>
      <w:r w:rsidRPr="00DB1E29">
        <w:rPr>
          <w:b/>
          <w:sz w:val="22"/>
          <w:szCs w:val="22"/>
        </w:rPr>
        <w:t xml:space="preserve">(společně též </w:t>
      </w:r>
      <w:r w:rsidRPr="00DB1E29">
        <w:rPr>
          <w:b/>
          <w:i/>
          <w:sz w:val="22"/>
          <w:szCs w:val="22"/>
        </w:rPr>
        <w:t>„</w:t>
      </w:r>
      <w:r w:rsidRPr="00DB1E29">
        <w:rPr>
          <w:b/>
          <w:sz w:val="22"/>
          <w:szCs w:val="22"/>
        </w:rPr>
        <w:t xml:space="preserve">Smluvní strany“ nebo jednotlivě „Smluvní strana“) </w:t>
      </w:r>
    </w:p>
    <w:p w14:paraId="11F3B6A4" w14:textId="77777777" w:rsidR="00337555" w:rsidRDefault="00337555" w:rsidP="00586EB3">
      <w:pPr>
        <w:tabs>
          <w:tab w:val="left" w:pos="1701"/>
        </w:tabs>
        <w:rPr>
          <w:b/>
          <w:sz w:val="22"/>
          <w:szCs w:val="22"/>
        </w:rPr>
      </w:pPr>
    </w:p>
    <w:bookmarkEnd w:id="1"/>
    <w:p w14:paraId="1786B9F4" w14:textId="77777777" w:rsidR="00DB1E29" w:rsidRPr="00C610B3" w:rsidRDefault="00DB1E29" w:rsidP="009E2965">
      <w:pPr>
        <w:spacing w:line="276" w:lineRule="auto"/>
        <w:rPr>
          <w:sz w:val="22"/>
          <w:szCs w:val="22"/>
        </w:rPr>
      </w:pPr>
    </w:p>
    <w:p w14:paraId="2A4BA17E" w14:textId="77777777" w:rsidR="009E2965" w:rsidRPr="00C610B3" w:rsidRDefault="009E2965" w:rsidP="009E2965">
      <w:pPr>
        <w:jc w:val="center"/>
        <w:rPr>
          <w:b/>
          <w:sz w:val="22"/>
          <w:szCs w:val="22"/>
        </w:rPr>
      </w:pPr>
      <w:bookmarkStart w:id="3" w:name="_Hlk63940202"/>
      <w:bookmarkEnd w:id="2"/>
      <w:r w:rsidRPr="00C610B3">
        <w:rPr>
          <w:b/>
          <w:sz w:val="22"/>
          <w:szCs w:val="22"/>
        </w:rPr>
        <w:t>Preambule</w:t>
      </w:r>
    </w:p>
    <w:p w14:paraId="327F2283" w14:textId="77777777" w:rsidR="009E2965" w:rsidRPr="00C610B3" w:rsidRDefault="009E2965" w:rsidP="009E2965">
      <w:pPr>
        <w:jc w:val="center"/>
        <w:rPr>
          <w:b/>
          <w:sz w:val="22"/>
          <w:szCs w:val="22"/>
        </w:rPr>
      </w:pPr>
    </w:p>
    <w:p w14:paraId="525BB6DB" w14:textId="6A618B27" w:rsidR="009E2965" w:rsidRPr="00C610B3" w:rsidRDefault="009E2965" w:rsidP="00291ABF">
      <w:pPr>
        <w:pStyle w:val="Odstavecseseznamem"/>
        <w:numPr>
          <w:ilvl w:val="0"/>
          <w:numId w:val="21"/>
        </w:numPr>
        <w:spacing w:after="120"/>
        <w:ind w:left="426" w:hanging="426"/>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w:t>
      </w:r>
      <w:r w:rsidR="00E24BA7" w:rsidRPr="00CA42CC">
        <w:rPr>
          <w:sz w:val="22"/>
          <w:szCs w:val="22"/>
        </w:rPr>
        <w:t xml:space="preserve">ve VZP ČR pod číslem </w:t>
      </w:r>
      <w:r w:rsidR="0081511B" w:rsidRPr="00CA42CC">
        <w:rPr>
          <w:sz w:val="22"/>
          <w:szCs w:val="22"/>
        </w:rPr>
        <w:t>2200</w:t>
      </w:r>
      <w:r w:rsidR="00107605" w:rsidRPr="00CA42CC">
        <w:rPr>
          <w:sz w:val="22"/>
          <w:szCs w:val="22"/>
        </w:rPr>
        <w:t>52</w:t>
      </w:r>
      <w:r w:rsidR="00CA42CC" w:rsidRPr="00CA42CC">
        <w:rPr>
          <w:sz w:val="22"/>
          <w:szCs w:val="22"/>
        </w:rPr>
        <w:t>6</w:t>
      </w:r>
      <w:r w:rsidR="0081511B" w:rsidRPr="00CA42CC">
        <w:rPr>
          <w:sz w:val="22"/>
          <w:szCs w:val="22"/>
        </w:rPr>
        <w:t xml:space="preserve"> </w:t>
      </w:r>
      <w:r w:rsidR="00E24BA7" w:rsidRPr="00CA42CC">
        <w:rPr>
          <w:sz w:val="22"/>
          <w:szCs w:val="22"/>
        </w:rPr>
        <w:t xml:space="preserve">a názvem </w:t>
      </w:r>
      <w:r w:rsidRPr="00CA42CC">
        <w:rPr>
          <w:b/>
          <w:sz w:val="22"/>
          <w:szCs w:val="22"/>
        </w:rPr>
        <w:t>„</w:t>
      </w:r>
      <w:r w:rsidR="00C0146A" w:rsidRPr="00CA42CC">
        <w:rPr>
          <w:b/>
          <w:sz w:val="22"/>
          <w:szCs w:val="22"/>
        </w:rPr>
        <w:t>Výuka cizích jazyků pro</w:t>
      </w:r>
      <w:r w:rsidR="004C526D">
        <w:rPr>
          <w:b/>
          <w:sz w:val="22"/>
          <w:szCs w:val="22"/>
        </w:rPr>
        <w:t> </w:t>
      </w:r>
      <w:r w:rsidR="00C0146A" w:rsidRPr="00CA42CC">
        <w:rPr>
          <w:b/>
          <w:sz w:val="22"/>
          <w:szCs w:val="22"/>
        </w:rPr>
        <w:t>zaměstnance VZP ČR</w:t>
      </w:r>
      <w:r w:rsidR="000733D9" w:rsidRPr="00CA42CC">
        <w:rPr>
          <w:b/>
          <w:sz w:val="22"/>
          <w:szCs w:val="22"/>
        </w:rPr>
        <w:t xml:space="preserve"> </w:t>
      </w:r>
      <w:proofErr w:type="gramStart"/>
      <w:r w:rsidR="000733D9" w:rsidRPr="00CA42CC">
        <w:rPr>
          <w:b/>
          <w:sz w:val="22"/>
          <w:szCs w:val="22"/>
        </w:rPr>
        <w:t>2023 – 2025</w:t>
      </w:r>
      <w:proofErr w:type="gramEnd"/>
      <w:r w:rsidR="000733D9" w:rsidRPr="00CA42CC">
        <w:rPr>
          <w:b/>
          <w:sz w:val="22"/>
          <w:szCs w:val="22"/>
        </w:rPr>
        <w:t xml:space="preserve"> (</w:t>
      </w:r>
      <w:r w:rsidR="008F540B" w:rsidRPr="00CA42CC">
        <w:rPr>
          <w:b/>
          <w:sz w:val="22"/>
          <w:szCs w:val="22"/>
        </w:rPr>
        <w:t>0</w:t>
      </w:r>
      <w:r w:rsidR="00CA42CC" w:rsidRPr="00CA42CC">
        <w:rPr>
          <w:b/>
          <w:sz w:val="22"/>
          <w:szCs w:val="22"/>
        </w:rPr>
        <w:t>3</w:t>
      </w:r>
      <w:r w:rsidR="008F540B" w:rsidRPr="00CA42CC">
        <w:rPr>
          <w:b/>
          <w:sz w:val="22"/>
          <w:szCs w:val="22"/>
        </w:rPr>
        <w:t xml:space="preserve"> RP </w:t>
      </w:r>
      <w:r w:rsidR="00CA42CC" w:rsidRPr="00CA42CC">
        <w:rPr>
          <w:b/>
          <w:sz w:val="22"/>
          <w:szCs w:val="22"/>
        </w:rPr>
        <w:t>Brno</w:t>
      </w:r>
      <w:r w:rsidR="000733D9" w:rsidRPr="00CA42CC">
        <w:rPr>
          <w:b/>
          <w:sz w:val="22"/>
          <w:szCs w:val="22"/>
        </w:rPr>
        <w:t>)</w:t>
      </w:r>
      <w:r w:rsidR="006C78FB" w:rsidRPr="00CA42CC">
        <w:rPr>
          <w:b/>
          <w:sz w:val="22"/>
          <w:szCs w:val="22"/>
        </w:rPr>
        <w:t xml:space="preserve"> </w:t>
      </w:r>
      <w:r w:rsidR="0081511B" w:rsidRPr="00CA42CC">
        <w:rPr>
          <w:b/>
          <w:sz w:val="22"/>
          <w:szCs w:val="22"/>
        </w:rPr>
        <w:t>(</w:t>
      </w:r>
      <w:r w:rsidR="006C78FB" w:rsidRPr="00CA42CC">
        <w:rPr>
          <w:sz w:val="22"/>
          <w:szCs w:val="22"/>
        </w:rPr>
        <w:t>dále jen „veřejná zakázka“</w:t>
      </w:r>
      <w:r w:rsidR="0081511B" w:rsidRPr="00CA42CC">
        <w:rPr>
          <w:b/>
          <w:sz w:val="22"/>
          <w:szCs w:val="22"/>
        </w:rPr>
        <w:t>)</w:t>
      </w:r>
      <w:r w:rsidR="00920E5E" w:rsidRPr="00CA42CC">
        <w:rPr>
          <w:sz w:val="22"/>
          <w:szCs w:val="22"/>
        </w:rPr>
        <w:t>. Poskytov</w:t>
      </w:r>
      <w:r w:rsidR="00001B94" w:rsidRPr="00CA42CC">
        <w:rPr>
          <w:sz w:val="22"/>
          <w:szCs w:val="22"/>
        </w:rPr>
        <w:t>atel</w:t>
      </w:r>
      <w:r w:rsidRPr="00CA42CC">
        <w:rPr>
          <w:sz w:val="22"/>
          <w:szCs w:val="22"/>
        </w:rPr>
        <w:t xml:space="preserve"> byl pro účely této </w:t>
      </w:r>
      <w:r w:rsidR="00E24BA7" w:rsidRPr="00CA42CC">
        <w:rPr>
          <w:sz w:val="22"/>
          <w:szCs w:val="22"/>
        </w:rPr>
        <w:t>Smlouvy</w:t>
      </w:r>
      <w:r w:rsidR="0036303E" w:rsidRPr="00CA42CC">
        <w:rPr>
          <w:sz w:val="22"/>
          <w:szCs w:val="22"/>
        </w:rPr>
        <w:t xml:space="preserve"> </w:t>
      </w:r>
      <w:r w:rsidRPr="00CA42CC">
        <w:rPr>
          <w:sz w:val="22"/>
          <w:szCs w:val="22"/>
        </w:rPr>
        <w:t>vybrán v</w:t>
      </w:r>
      <w:r w:rsidR="009F15E0" w:rsidRPr="00CA42CC">
        <w:rPr>
          <w:sz w:val="22"/>
          <w:szCs w:val="22"/>
        </w:rPr>
        <w:t xml:space="preserve"> souladu s </w:t>
      </w:r>
      <w:r w:rsidR="00380DDA" w:rsidRPr="00CA42CC">
        <w:rPr>
          <w:sz w:val="22"/>
          <w:szCs w:val="22"/>
        </w:rPr>
        <w:t>ustanovením § 122 ZZVZ</w:t>
      </w:r>
      <w:r w:rsidRPr="00C610B3">
        <w:rPr>
          <w:sz w:val="22"/>
          <w:szCs w:val="22"/>
        </w:rPr>
        <w:t>, a to na základě Rozhodnutí ředitele VZP ČR ze dne</w:t>
      </w:r>
      <w:r w:rsidR="00FF5527">
        <w:rPr>
          <w:sz w:val="22"/>
          <w:szCs w:val="22"/>
        </w:rPr>
        <w:t xml:space="preserve"> 24. dubna 2023.</w:t>
      </w:r>
      <w:r w:rsidRPr="00C610B3">
        <w:rPr>
          <w:sz w:val="22"/>
          <w:szCs w:val="22"/>
        </w:rPr>
        <w:t xml:space="preserve"> </w:t>
      </w:r>
      <w:bookmarkStart w:id="4" w:name="_Hlk63941223"/>
    </w:p>
    <w:bookmarkEnd w:id="4"/>
    <w:p w14:paraId="2382E366" w14:textId="77777777" w:rsidR="009E2965" w:rsidRPr="006211A2" w:rsidRDefault="009E2965" w:rsidP="00291ABF">
      <w:pPr>
        <w:pStyle w:val="Odstavecseseznamem"/>
        <w:numPr>
          <w:ilvl w:val="0"/>
          <w:numId w:val="21"/>
        </w:numPr>
        <w:spacing w:after="120"/>
        <w:ind w:left="426" w:hanging="426"/>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F5A92D9" w14:textId="77777777" w:rsidR="009E2965" w:rsidRPr="006211A2" w:rsidRDefault="00920E5E" w:rsidP="00291ABF">
      <w:pPr>
        <w:pStyle w:val="Odstavecseseznamem"/>
        <w:numPr>
          <w:ilvl w:val="0"/>
          <w:numId w:val="21"/>
        </w:numPr>
        <w:spacing w:after="120"/>
        <w:ind w:left="426" w:hanging="426"/>
        <w:jc w:val="both"/>
        <w:rPr>
          <w:sz w:val="22"/>
          <w:szCs w:val="22"/>
        </w:rPr>
      </w:pPr>
      <w:r w:rsidRPr="006211A2">
        <w:rPr>
          <w:sz w:val="22"/>
          <w:szCs w:val="22"/>
        </w:rPr>
        <w:lastRenderedPageBreak/>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r w:rsidR="000733D9">
        <w:rPr>
          <w:sz w:val="22"/>
          <w:szCs w:val="22"/>
        </w:rPr>
        <w:t xml:space="preserve"> </w:t>
      </w:r>
    </w:p>
    <w:p w14:paraId="00C08406" w14:textId="77777777" w:rsidR="00C63DE5" w:rsidRPr="006211A2" w:rsidRDefault="00C63DE5" w:rsidP="00B90480">
      <w:pPr>
        <w:jc w:val="center"/>
        <w:outlineLvl w:val="0"/>
        <w:rPr>
          <w:b/>
          <w:bCs/>
          <w:sz w:val="22"/>
          <w:szCs w:val="22"/>
        </w:rPr>
      </w:pPr>
    </w:p>
    <w:p w14:paraId="749590F3"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28E6B204"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35480C82" w14:textId="77777777" w:rsidR="00B90480" w:rsidRPr="006211A2" w:rsidRDefault="00B90480" w:rsidP="00B90480">
      <w:pPr>
        <w:jc w:val="center"/>
        <w:outlineLvl w:val="0"/>
        <w:rPr>
          <w:b/>
          <w:bCs/>
          <w:sz w:val="22"/>
          <w:szCs w:val="22"/>
        </w:rPr>
      </w:pPr>
    </w:p>
    <w:p w14:paraId="2814B4E4" w14:textId="7C0AAB40" w:rsidR="00AA7197" w:rsidRPr="00C610B3" w:rsidRDefault="00AA7197" w:rsidP="00291ABF">
      <w:pPr>
        <w:numPr>
          <w:ilvl w:val="0"/>
          <w:numId w:val="15"/>
        </w:numPr>
        <w:spacing w:after="120"/>
        <w:ind w:left="425" w:hanging="425"/>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w:t>
      </w:r>
      <w:r w:rsidR="004C526D">
        <w:rPr>
          <w:bCs/>
          <w:sz w:val="22"/>
          <w:szCs w:val="22"/>
        </w:rPr>
        <w:t> </w:t>
      </w:r>
      <w:r w:rsidR="00C702F0" w:rsidRPr="006211A2">
        <w:rPr>
          <w:bCs/>
          <w:sz w:val="22"/>
          <w:szCs w:val="22"/>
        </w:rPr>
        <w:t>zaměstnance VZP ČR (dále též „výuka“, popř. „individuální výuka/skupinová výuka“)</w:t>
      </w:r>
      <w:r w:rsidR="00C702F0" w:rsidRPr="006211A2">
        <w:rPr>
          <w:sz w:val="22"/>
          <w:szCs w:val="22"/>
        </w:rPr>
        <w:t>. Tato</w:t>
      </w:r>
      <w:r w:rsidR="004C526D">
        <w:rPr>
          <w:sz w:val="22"/>
          <w:szCs w:val="22"/>
        </w:rPr>
        <w:t> </w:t>
      </w:r>
      <w:r w:rsidR="00C702F0" w:rsidRPr="006211A2">
        <w:rPr>
          <w:sz w:val="22"/>
          <w:szCs w:val="22"/>
        </w:rPr>
        <w:t xml:space="preserve">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w:t>
      </w:r>
      <w:r w:rsidR="004E07AF">
        <w:rPr>
          <w:bCs/>
          <w:sz w:val="22"/>
          <w:szCs w:val="22"/>
        </w:rPr>
        <w:t>o</w:t>
      </w:r>
      <w:r w:rsidR="00830349">
        <w:rPr>
          <w:bCs/>
          <w:sz w:val="22"/>
          <w:szCs w:val="22"/>
        </w:rPr>
        <w:t xml:space="preserve">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3"/>
    <w:p w14:paraId="3D6C4441" w14:textId="0CCDDE89"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anglického</w:t>
      </w:r>
      <w:r w:rsidR="008F540B">
        <w:rPr>
          <w:bCs/>
          <w:sz w:val="22"/>
          <w:szCs w:val="22"/>
        </w:rPr>
        <w:t xml:space="preserve"> a</w:t>
      </w:r>
      <w:r w:rsidRPr="00C610B3">
        <w:rPr>
          <w:bCs/>
          <w:sz w:val="22"/>
          <w:szCs w:val="22"/>
        </w:rPr>
        <w:t xml:space="preserve"> německého bude Poskytovatel poskytovat vybraným zaměstnancům VZP ČR, a to každému z nich jednotlivě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w:t>
      </w:r>
      <w:r w:rsidRPr="004D1659">
        <w:rPr>
          <w:b/>
          <w:bCs/>
          <w:sz w:val="22"/>
          <w:szCs w:val="22"/>
        </w:rPr>
        <w:t>0) minut čistého času týdně</w:t>
      </w:r>
      <w:r w:rsidRPr="00C610B3">
        <w:rPr>
          <w:bCs/>
          <w:sz w:val="22"/>
          <w:szCs w:val="22"/>
        </w:rPr>
        <w:t>. Výuka bude poskytována vždy jedním lektorem.</w:t>
      </w:r>
    </w:p>
    <w:p w14:paraId="7D8338A4" w14:textId="4AA5B4AA"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anglického</w:t>
      </w:r>
      <w:r w:rsidR="008F540B">
        <w:rPr>
          <w:bCs/>
          <w:sz w:val="22"/>
          <w:szCs w:val="22"/>
        </w:rPr>
        <w:t xml:space="preserve"> a </w:t>
      </w:r>
      <w:r w:rsidRPr="00C610B3">
        <w:rPr>
          <w:bCs/>
          <w:sz w:val="22"/>
          <w:szCs w:val="22"/>
        </w:rPr>
        <w:t>německého</w:t>
      </w:r>
      <w:r w:rsidR="008F540B">
        <w:rPr>
          <w:bCs/>
          <w:sz w:val="22"/>
          <w:szCs w:val="22"/>
        </w:rPr>
        <w:t xml:space="preserve">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60</w:t>
      </w:r>
      <w:r w:rsidRPr="004D1659">
        <w:rPr>
          <w:b/>
          <w:bCs/>
          <w:sz w:val="22"/>
          <w:szCs w:val="22"/>
        </w:rPr>
        <w:t>) minut čistého času týdně</w:t>
      </w:r>
      <w:r w:rsidRPr="00C610B3">
        <w:rPr>
          <w:bCs/>
          <w:sz w:val="22"/>
          <w:szCs w:val="22"/>
        </w:rPr>
        <w:t xml:space="preserve"> vždy jedním lektorem.</w:t>
      </w:r>
    </w:p>
    <w:p w14:paraId="2E20F346" w14:textId="63B80E41"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w:t>
      </w:r>
      <w:r w:rsidR="004C526D">
        <w:rPr>
          <w:bCs/>
          <w:sz w:val="22"/>
          <w:szCs w:val="22"/>
        </w:rPr>
        <w:t> </w:t>
      </w:r>
      <w:r>
        <w:rPr>
          <w:bCs/>
          <w:sz w:val="22"/>
          <w:szCs w:val="22"/>
        </w:rPr>
        <w:t>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w:t>
      </w:r>
      <w:r w:rsidR="004C526D">
        <w:rPr>
          <w:bCs/>
          <w:sz w:val="22"/>
          <w:szCs w:val="22"/>
        </w:rPr>
        <w:t> </w:t>
      </w:r>
      <w:r w:rsidR="00D25AAE" w:rsidRPr="00C610B3">
        <w:rPr>
          <w:bCs/>
          <w:sz w:val="22"/>
          <w:szCs w:val="22"/>
        </w:rPr>
        <w:t>IT, přepážkové služby apod.) Objednatele a jeho/jejich dosavadním znalostem, schopnostem a</w:t>
      </w:r>
      <w:r w:rsidR="004C526D">
        <w:rPr>
          <w:bCs/>
          <w:sz w:val="22"/>
          <w:szCs w:val="22"/>
        </w:rPr>
        <w:t> </w:t>
      </w:r>
      <w:r w:rsidR="00D25AAE" w:rsidRPr="00C610B3">
        <w:rPr>
          <w:bCs/>
          <w:sz w:val="22"/>
          <w:szCs w:val="22"/>
        </w:rPr>
        <w:t>potřebám.</w:t>
      </w:r>
    </w:p>
    <w:p w14:paraId="41219C78" w14:textId="2707B1CD"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musí splňovat podmínky odborné kvalifikace a </w:t>
      </w:r>
      <w:r w:rsidR="00D25AAE" w:rsidRPr="00C610B3">
        <w:rPr>
          <w:bCs/>
          <w:sz w:val="22"/>
          <w:szCs w:val="22"/>
        </w:rPr>
        <w:t xml:space="preserve">podmínku výkonu odborné praxe </w:t>
      </w:r>
      <w:r w:rsidRPr="00C610B3">
        <w:rPr>
          <w:bCs/>
          <w:sz w:val="22"/>
          <w:szCs w:val="22"/>
        </w:rPr>
        <w:t xml:space="preserve">v oblasti jazykové výuky v trvání minimálně </w:t>
      </w:r>
      <w:r w:rsidRPr="00456AE3">
        <w:rPr>
          <w:bCs/>
          <w:sz w:val="22"/>
          <w:szCs w:val="22"/>
        </w:rPr>
        <w:t>pěti (5)</w:t>
      </w:r>
      <w:r w:rsidRPr="00C610B3">
        <w:rPr>
          <w:bCs/>
          <w:sz w:val="22"/>
          <w:szCs w:val="22"/>
        </w:rPr>
        <w:t xml:space="preserve">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w:t>
      </w:r>
      <w:r w:rsidR="00592FFC">
        <w:rPr>
          <w:bCs/>
          <w:sz w:val="22"/>
          <w:szCs w:val="22"/>
        </w:rPr>
        <w:t>,</w:t>
      </w:r>
      <w:r w:rsidRPr="00C610B3">
        <w:rPr>
          <w:bCs/>
          <w:sz w:val="22"/>
          <w:szCs w:val="22"/>
        </w:rPr>
        <w:t xml:space="preserve">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Ustanovení nového lektora do týmu lektorů dle tohoto odstavce podléhá schválení ze strany Objednatele na</w:t>
      </w:r>
      <w:r w:rsidR="004C526D">
        <w:rPr>
          <w:bCs/>
          <w:sz w:val="22"/>
          <w:szCs w:val="22"/>
        </w:rPr>
        <w:t> </w:t>
      </w:r>
      <w:r w:rsidRPr="00C610B3">
        <w:rPr>
          <w:bCs/>
          <w:sz w:val="22"/>
          <w:szCs w:val="22"/>
        </w:rPr>
        <w:t xml:space="preserve">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15903354" w14:textId="77777777" w:rsidR="00D72B18" w:rsidRDefault="00D72B18" w:rsidP="000369FE">
      <w:pPr>
        <w:pStyle w:val="Zkladntext3"/>
        <w:rPr>
          <w:b/>
          <w:i w:val="0"/>
          <w:sz w:val="22"/>
          <w:szCs w:val="22"/>
        </w:rPr>
      </w:pPr>
    </w:p>
    <w:p w14:paraId="62F3D4AC"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F32B61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780172D" w14:textId="77777777" w:rsidR="00D25AAE" w:rsidRPr="00C610B3" w:rsidRDefault="00D25AAE" w:rsidP="00AA7197">
      <w:pPr>
        <w:pStyle w:val="Zkladntext3"/>
        <w:ind w:left="284"/>
        <w:jc w:val="center"/>
        <w:rPr>
          <w:b/>
          <w:i w:val="0"/>
          <w:sz w:val="22"/>
          <w:szCs w:val="22"/>
        </w:rPr>
      </w:pPr>
    </w:p>
    <w:p w14:paraId="2805E121"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49A8948" w14:textId="1994CF33"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7913DEA"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A00FAAB" w14:textId="7CDD98B6" w:rsidR="00D25AAE" w:rsidRPr="00931483" w:rsidRDefault="00D25AAE" w:rsidP="00094DDD">
      <w:pPr>
        <w:pStyle w:val="Textpsmene"/>
        <w:numPr>
          <w:ilvl w:val="0"/>
          <w:numId w:val="18"/>
        </w:numPr>
        <w:spacing w:before="120"/>
        <w:ind w:hanging="294"/>
        <w:rPr>
          <w:sz w:val="22"/>
          <w:szCs w:val="22"/>
        </w:rPr>
      </w:pPr>
      <w:r w:rsidRPr="00C610B3">
        <w:rPr>
          <w:sz w:val="22"/>
          <w:szCs w:val="22"/>
        </w:rPr>
        <w:lastRenderedPageBreak/>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w:t>
      </w:r>
      <w:r w:rsidR="002F536C">
        <w:rPr>
          <w:sz w:val="22"/>
          <w:szCs w:val="22"/>
        </w:rPr>
        <w:t>I</w:t>
      </w:r>
      <w:r w:rsidR="00BA3AE7" w:rsidRPr="00C610B3">
        <w:rPr>
          <w:sz w:val="22"/>
          <w:szCs w:val="22"/>
        </w:rPr>
        <w:t>. odst.</w:t>
      </w:r>
      <w:r w:rsidR="00B5091A">
        <w:rPr>
          <w:sz w:val="22"/>
          <w:szCs w:val="22"/>
        </w:rPr>
        <w:t> </w:t>
      </w:r>
      <w:r w:rsidR="00BA3AE7" w:rsidRPr="00C610B3">
        <w:rPr>
          <w:sz w:val="22"/>
          <w:szCs w:val="22"/>
        </w:rPr>
        <w:t>11</w:t>
      </w:r>
      <w:r w:rsidRPr="00931483">
        <w:rPr>
          <w:sz w:val="22"/>
          <w:szCs w:val="22"/>
        </w:rPr>
        <w:t xml:space="preserve"> této Smlouvy nedohodnou jinak,</w:t>
      </w:r>
    </w:p>
    <w:p w14:paraId="729D68F4" w14:textId="6D3CC54F"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w:t>
      </w:r>
      <w:r w:rsidR="004C526D">
        <w:rPr>
          <w:sz w:val="22"/>
          <w:szCs w:val="22"/>
        </w:rPr>
        <w:t> </w:t>
      </w:r>
      <w:r w:rsidRPr="00931483">
        <w:rPr>
          <w:sz w:val="22"/>
          <w:szCs w:val="22"/>
        </w:rPr>
        <w:t>skutečnostech, které mohou být významné pro rozhodování Objednatele o jednotlivých dílčích objednávkách,</w:t>
      </w:r>
    </w:p>
    <w:p w14:paraId="1BD05BFE"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365E2C9" w14:textId="4F6A5E9C"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w:t>
      </w:r>
      <w:r w:rsidR="004C526D">
        <w:rPr>
          <w:sz w:val="22"/>
          <w:szCs w:val="22"/>
        </w:rPr>
        <w:t> </w:t>
      </w:r>
      <w:r w:rsidR="00410143">
        <w:rPr>
          <w:sz w:val="22"/>
          <w:szCs w:val="22"/>
        </w:rPr>
        <w:t>sedmi</w:t>
      </w:r>
      <w:r w:rsidR="00C610B3">
        <w:rPr>
          <w:sz w:val="22"/>
          <w:szCs w:val="22"/>
        </w:rPr>
        <w:t xml:space="preserve"> </w:t>
      </w:r>
      <w:r w:rsidR="00410143">
        <w:rPr>
          <w:sz w:val="22"/>
          <w:szCs w:val="22"/>
        </w:rPr>
        <w:t>(</w:t>
      </w:r>
      <w:r w:rsidR="00C610B3">
        <w:rPr>
          <w:sz w:val="22"/>
          <w:szCs w:val="22"/>
        </w:rPr>
        <w:t>7</w:t>
      </w:r>
      <w:r w:rsidR="00410143">
        <w:rPr>
          <w:sz w:val="22"/>
          <w:szCs w:val="22"/>
        </w:rPr>
        <w:t>)</w:t>
      </w:r>
      <w:r w:rsidR="00C610B3">
        <w:rPr>
          <w:sz w:val="22"/>
          <w:szCs w:val="22"/>
        </w:rPr>
        <w:t xml:space="preserve"> pracovních dnů)</w:t>
      </w:r>
      <w:r w:rsidRPr="00C610B3">
        <w:rPr>
          <w:sz w:val="22"/>
          <w:szCs w:val="22"/>
        </w:rPr>
        <w:t xml:space="preserve"> požadovanou výměnu lektora</w:t>
      </w:r>
      <w:r w:rsidR="003312BE" w:rsidRPr="00C610B3">
        <w:rPr>
          <w:sz w:val="22"/>
          <w:szCs w:val="22"/>
        </w:rPr>
        <w:t>,</w:t>
      </w:r>
    </w:p>
    <w:p w14:paraId="16BA05C0" w14:textId="5D5641AC"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w:t>
      </w:r>
      <w:r w:rsidR="00592FFC">
        <w:rPr>
          <w:sz w:val="22"/>
          <w:szCs w:val="22"/>
        </w:rPr>
        <w:t> </w:t>
      </w:r>
      <w:r w:rsidRPr="00C610B3">
        <w:rPr>
          <w:sz w:val="22"/>
          <w:szCs w:val="22"/>
        </w:rPr>
        <w:t>b) zákona č. 435/2004 Sb., o zaměstnanosti (tj. zaměstnavatelem zaměstnávajícím více než 50% zaměstnanců na zřízených nebo vymezených chráněných pracovních místech dle § 75 zákona o zaměstnanosti, kteří jsou osobami se zdravotním postižením, popř. osobou se</w:t>
      </w:r>
      <w:r w:rsidR="00EA3773">
        <w:rPr>
          <w:sz w:val="22"/>
          <w:szCs w:val="22"/>
        </w:rPr>
        <w:t> </w:t>
      </w:r>
      <w:r w:rsidRPr="00C610B3">
        <w:rPr>
          <w:sz w:val="22"/>
          <w:szCs w:val="22"/>
        </w:rPr>
        <w:t>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w:t>
      </w:r>
      <w:r w:rsidR="00EA3773">
        <w:rPr>
          <w:sz w:val="22"/>
          <w:szCs w:val="22"/>
        </w:rPr>
        <w:t> </w:t>
      </w:r>
      <w:r w:rsidRPr="00C610B3">
        <w:rPr>
          <w:sz w:val="22"/>
          <w:szCs w:val="22"/>
        </w:rPr>
        <w:t>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97B4A39" w14:textId="51D39E9E"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w:t>
      </w:r>
      <w:r w:rsidR="002F536C">
        <w:rPr>
          <w:sz w:val="22"/>
          <w:szCs w:val="22"/>
        </w:rPr>
        <w:t>I</w:t>
      </w:r>
      <w:r w:rsidR="00BA3AE7" w:rsidRPr="00C610B3">
        <w:rPr>
          <w:sz w:val="22"/>
          <w:szCs w:val="22"/>
        </w:rPr>
        <w:t>. odst. 11</w:t>
      </w:r>
      <w:r w:rsidRPr="00C610B3">
        <w:rPr>
          <w:sz w:val="22"/>
          <w:szCs w:val="22"/>
        </w:rPr>
        <w:t xml:space="preserve">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9DB64B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0B4A69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D66BE7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9A611D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1306E52F"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A92F68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430819D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8D5336A"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622343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B4B94D6" w14:textId="4148E24A" w:rsidR="00B77591" w:rsidRPr="008F26DB" w:rsidRDefault="00D25AAE" w:rsidP="000369FE">
      <w:pPr>
        <w:pStyle w:val="Odstavecseseznamem"/>
        <w:numPr>
          <w:ilvl w:val="0"/>
          <w:numId w:val="19"/>
        </w:numPr>
        <w:spacing w:after="120" w:line="280" w:lineRule="atLeast"/>
        <w:ind w:left="709" w:hanging="284"/>
        <w:contextualSpacing/>
        <w:jc w:val="both"/>
      </w:pPr>
      <w:r w:rsidRPr="00C610B3">
        <w:rPr>
          <w:sz w:val="22"/>
          <w:szCs w:val="22"/>
        </w:rPr>
        <w:t>podpis oprávněné osoby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této Smlouvy.</w:t>
      </w:r>
    </w:p>
    <w:p w14:paraId="1D99CB62" w14:textId="51224BDC"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w:t>
      </w:r>
      <w:r w:rsidR="00EA3773">
        <w:rPr>
          <w:sz w:val="22"/>
          <w:szCs w:val="22"/>
        </w:rPr>
        <w:t> </w:t>
      </w:r>
      <w:r w:rsidRPr="00C610B3">
        <w:rPr>
          <w:sz w:val="22"/>
          <w:szCs w:val="22"/>
        </w:rPr>
        <w:t>potvrzení (přijetí) dílčí objednávky, opatřená v originále (ze kterého byla kopie naskenovaná) podpisem příslušné Smluvní strany.</w:t>
      </w:r>
    </w:p>
    <w:p w14:paraId="301C28F9" w14:textId="424638D5"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lastRenderedPageBreak/>
        <w:t>Poskytovatel se zavazuje, že bude při plnění svých závazků vyplývajících z Článků I. a II. této</w:t>
      </w:r>
      <w:r w:rsidR="00EA3773">
        <w:rPr>
          <w:sz w:val="22"/>
          <w:szCs w:val="22"/>
        </w:rPr>
        <w:t> </w:t>
      </w:r>
      <w:r w:rsidRPr="00C610B3">
        <w:rPr>
          <w:sz w:val="22"/>
          <w:szCs w:val="22"/>
        </w:rPr>
        <w:t>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EA3773">
        <w:rPr>
          <w:sz w:val="22"/>
          <w:szCs w:val="22"/>
        </w:rPr>
        <w:t> </w:t>
      </w:r>
      <w:r w:rsidRPr="00C610B3">
        <w:rPr>
          <w:sz w:val="22"/>
          <w:szCs w:val="22"/>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35C9F0A" w14:textId="45B7FA0B"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w:t>
      </w:r>
      <w:r w:rsidR="00EA3773">
        <w:rPr>
          <w:bCs/>
          <w:sz w:val="22"/>
          <w:szCs w:val="22"/>
        </w:rPr>
        <w:t> </w:t>
      </w:r>
      <w:r w:rsidRPr="00C610B3">
        <w:rPr>
          <w:bCs/>
          <w:sz w:val="22"/>
          <w:szCs w:val="22"/>
        </w:rPr>
        <w:t xml:space="preserve">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EE6C6B">
        <w:rPr>
          <w:bCs/>
          <w:sz w:val="22"/>
          <w:szCs w:val="22"/>
        </w:rPr>
        <w:t>.</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dodavatelů odpovídá však vždy Poskytovatel tak, jako by tato</w:t>
      </w:r>
      <w:r w:rsidR="00EA3773">
        <w:rPr>
          <w:bCs/>
          <w:sz w:val="22"/>
          <w:szCs w:val="22"/>
        </w:rPr>
        <w:t> </w:t>
      </w:r>
      <w:r w:rsidRPr="00C610B3">
        <w:rPr>
          <w:bCs/>
          <w:sz w:val="22"/>
          <w:szCs w:val="22"/>
        </w:rPr>
        <w:t xml:space="preserve">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34E2084"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774258A4" w14:textId="3E0062B2"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w:t>
      </w:r>
      <w:r w:rsidR="00EA3773">
        <w:rPr>
          <w:sz w:val="22"/>
          <w:szCs w:val="22"/>
        </w:rPr>
        <w:t> </w:t>
      </w:r>
      <w:r w:rsidRPr="00C610B3">
        <w:rPr>
          <w:sz w:val="22"/>
          <w:szCs w:val="22"/>
        </w:rPr>
        <w:t>účastníky příslušné lekce podepsané prezenční listiny</w:t>
      </w:r>
      <w:r w:rsidR="00830349">
        <w:rPr>
          <w:sz w:val="22"/>
          <w:szCs w:val="22"/>
        </w:rPr>
        <w:t xml:space="preserve">, </w:t>
      </w:r>
      <w:r w:rsidR="00C7085B">
        <w:rPr>
          <w:sz w:val="22"/>
          <w:szCs w:val="22"/>
        </w:rPr>
        <w:t>případně výkazy o on-line výuce</w:t>
      </w:r>
      <w:r w:rsidR="00EE6C6B">
        <w:rPr>
          <w:sz w:val="22"/>
          <w:szCs w:val="22"/>
        </w:rPr>
        <w:t>)</w:t>
      </w:r>
      <w:r w:rsidR="00C7085B">
        <w:rPr>
          <w:sz w:val="22"/>
          <w:szCs w:val="22"/>
        </w:rPr>
        <w:t xml:space="preserve">. </w:t>
      </w:r>
    </w:p>
    <w:p w14:paraId="474F92F9" w14:textId="690CDD4B"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Veškeré výstupy dle předchozího odstavce budou Poskytovatelem předávány Objednateli vždy společně s prohlášením a potvrzením Poskytovatele o úplném a bezvadném poskytnutí Služby dle</w:t>
      </w:r>
      <w:r w:rsidR="00EA3773">
        <w:rPr>
          <w:sz w:val="22"/>
          <w:szCs w:val="22"/>
        </w:rPr>
        <w:t> </w:t>
      </w:r>
      <w:r w:rsidRPr="00C610B3">
        <w:rPr>
          <w:sz w:val="22"/>
          <w:szCs w:val="22"/>
        </w:rPr>
        <w:t>příslušné objednávky za období kalendářního měsíce, ve kterém byla realizována výuka, ve</w:t>
      </w:r>
      <w:r w:rsidR="00EA3773">
        <w:rPr>
          <w:sz w:val="22"/>
          <w:szCs w:val="22"/>
        </w:rPr>
        <w:t> </w:t>
      </w:r>
      <w:r w:rsidRPr="00C610B3">
        <w:rPr>
          <w:sz w:val="22"/>
          <w:szCs w:val="22"/>
        </w:rPr>
        <w:t xml:space="preserve">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5B1D046F" w14:textId="32FEE9A9" w:rsidR="00DB1E29" w:rsidRPr="007A1233" w:rsidRDefault="0033656C" w:rsidP="00B64CA4">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w:t>
      </w:r>
      <w:r w:rsidR="00EA3773">
        <w:rPr>
          <w:color w:val="000000" w:themeColor="text1"/>
          <w:sz w:val="22"/>
          <w:szCs w:val="22"/>
        </w:rPr>
        <w:t> </w:t>
      </w:r>
      <w:r w:rsidRPr="00C610B3">
        <w:rPr>
          <w:color w:val="000000" w:themeColor="text1"/>
          <w:sz w:val="22"/>
          <w:szCs w:val="22"/>
        </w:rPr>
        <w:t>Objednatele i Poskytovatele k jednání ve věci plnění dle Článku X</w:t>
      </w:r>
      <w:r w:rsidR="0008165B" w:rsidRPr="00C610B3">
        <w:rPr>
          <w:color w:val="000000" w:themeColor="text1"/>
          <w:sz w:val="22"/>
          <w:szCs w:val="22"/>
        </w:rPr>
        <w:t>I</w:t>
      </w:r>
      <w:r w:rsidR="002D0CD1">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Smlouvy. Ve</w:t>
      </w:r>
      <w:r w:rsidR="00EA3773">
        <w:rPr>
          <w:color w:val="000000" w:themeColor="text1"/>
          <w:sz w:val="22"/>
          <w:szCs w:val="22"/>
        </w:rPr>
        <w:t> </w:t>
      </w:r>
      <w:r w:rsidRPr="00C610B3">
        <w:rPr>
          <w:color w:val="000000" w:themeColor="text1"/>
          <w:sz w:val="22"/>
          <w:szCs w:val="22"/>
        </w:rPr>
        <w:t xml:space="preserve">lhůtě do </w:t>
      </w:r>
      <w:r w:rsidR="00D13CCC">
        <w:rPr>
          <w:color w:val="000000" w:themeColor="text1"/>
          <w:sz w:val="22"/>
          <w:szCs w:val="22"/>
        </w:rPr>
        <w:t>pěti (</w:t>
      </w:r>
      <w:r w:rsidRPr="00C610B3">
        <w:rPr>
          <w:color w:val="000000" w:themeColor="text1"/>
          <w:sz w:val="22"/>
          <w:szCs w:val="22"/>
        </w:rPr>
        <w:t>5</w:t>
      </w:r>
      <w:r w:rsidR="00D13CCC">
        <w:rPr>
          <w:color w:val="000000" w:themeColor="text1"/>
          <w:sz w:val="22"/>
          <w:szCs w:val="22"/>
        </w:rPr>
        <w:t>)</w:t>
      </w:r>
      <w:r w:rsidRPr="00C610B3">
        <w:rPr>
          <w:color w:val="000000" w:themeColor="text1"/>
          <w:sz w:val="22"/>
          <w:szCs w:val="22"/>
        </w:rPr>
        <w:t xml:space="preserve">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1A1E8A48"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61FF89A" w14:textId="2D12E976" w:rsidR="00B77591" w:rsidRPr="008F26DB" w:rsidRDefault="00B77591" w:rsidP="000369FE">
      <w:pPr>
        <w:pStyle w:val="Odstavecseseznamem"/>
        <w:numPr>
          <w:ilvl w:val="0"/>
          <w:numId w:val="20"/>
        </w:numPr>
        <w:spacing w:after="120"/>
        <w:ind w:left="851" w:hanging="425"/>
        <w:jc w:val="both"/>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33408096" w14:textId="4993234A" w:rsidR="00B77591" w:rsidRPr="008F26DB" w:rsidRDefault="00B77591" w:rsidP="000369FE">
      <w:pPr>
        <w:pStyle w:val="Odstavecseseznamem"/>
        <w:numPr>
          <w:ilvl w:val="0"/>
          <w:numId w:val="20"/>
        </w:numPr>
        <w:spacing w:after="120"/>
        <w:ind w:left="851" w:hanging="425"/>
        <w:jc w:val="both"/>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1B6B09D" w14:textId="2CBDBC67" w:rsidR="00B77591" w:rsidRPr="008F26DB" w:rsidRDefault="00B77591" w:rsidP="000369FE">
      <w:pPr>
        <w:pStyle w:val="Odstavecseseznamem"/>
        <w:numPr>
          <w:ilvl w:val="0"/>
          <w:numId w:val="20"/>
        </w:numPr>
        <w:spacing w:after="120"/>
        <w:ind w:left="850" w:hanging="425"/>
        <w:jc w:val="both"/>
      </w:pPr>
      <w:r w:rsidRPr="00C610B3">
        <w:rPr>
          <w:sz w:val="22"/>
          <w:szCs w:val="22"/>
        </w:rPr>
        <w:t>úplné a bezvadně poskytnuté Služby dle Článku I. a II. této Smlouvy převzít na základě Protokolu a zaplatit za ně Poskytovateli dohodnutou cenu.</w:t>
      </w:r>
    </w:p>
    <w:p w14:paraId="72707C4D" w14:textId="5C387F5E" w:rsidR="00E107DF" w:rsidRPr="008F26DB" w:rsidRDefault="00B77591" w:rsidP="000369FE">
      <w:pPr>
        <w:pStyle w:val="Odstavecseseznamem"/>
        <w:numPr>
          <w:ilvl w:val="0"/>
          <w:numId w:val="17"/>
        </w:numPr>
        <w:spacing w:after="120"/>
        <w:ind w:left="425" w:hanging="425"/>
        <w:jc w:val="both"/>
      </w:pPr>
      <w:r w:rsidRPr="00C610B3">
        <w:rPr>
          <w:sz w:val="22"/>
          <w:szCs w:val="22"/>
        </w:rPr>
        <w:lastRenderedPageBreak/>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w:t>
      </w:r>
      <w:r w:rsidR="002D0CD1">
        <w:rPr>
          <w:sz w:val="22"/>
          <w:szCs w:val="22"/>
        </w:rPr>
        <w:t>I</w:t>
      </w:r>
      <w:r w:rsidR="0008165B" w:rsidRPr="00C610B3">
        <w:rPr>
          <w:sz w:val="22"/>
          <w:szCs w:val="22"/>
        </w:rPr>
        <w:t>. odst. 11</w:t>
      </w:r>
      <w:r w:rsidRPr="00C610B3">
        <w:rPr>
          <w:sz w:val="22"/>
          <w:szCs w:val="22"/>
        </w:rPr>
        <w:t xml:space="preserve">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05D79A0" w14:textId="547CEF98" w:rsidR="00897D07" w:rsidRDefault="00E107DF" w:rsidP="00CF405E">
      <w:pPr>
        <w:pStyle w:val="Odstavecseseznamem"/>
        <w:numPr>
          <w:ilvl w:val="0"/>
          <w:numId w:val="17"/>
        </w:numPr>
        <w:spacing w:after="120"/>
        <w:ind w:left="425" w:hanging="425"/>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w:t>
      </w:r>
      <w:r w:rsidR="00722E5A">
        <w:rPr>
          <w:sz w:val="22"/>
          <w:szCs w:val="22"/>
        </w:rPr>
        <w:t> </w:t>
      </w:r>
      <w:r w:rsidRPr="00C610B3">
        <w:rPr>
          <w:sz w:val="22"/>
          <w:szCs w:val="22"/>
        </w:rPr>
        <w:t>Článku</w:t>
      </w:r>
      <w:r w:rsidR="00722E5A">
        <w:rPr>
          <w:sz w:val="22"/>
          <w:szCs w:val="22"/>
        </w:rPr>
        <w:t> </w:t>
      </w:r>
      <w:r w:rsidRPr="00C610B3">
        <w:rPr>
          <w:sz w:val="22"/>
          <w:szCs w:val="22"/>
        </w:rPr>
        <w:t>X</w:t>
      </w:r>
      <w:r w:rsidR="00BA3AE7" w:rsidRPr="00C610B3">
        <w:rPr>
          <w:sz w:val="22"/>
          <w:szCs w:val="22"/>
        </w:rPr>
        <w:t>I</w:t>
      </w:r>
      <w:r w:rsidR="002D0CD1">
        <w:rPr>
          <w:sz w:val="22"/>
          <w:szCs w:val="22"/>
        </w:rPr>
        <w:t>I</w:t>
      </w:r>
      <w:r w:rsidR="00BA3AE7" w:rsidRPr="00C610B3">
        <w:rPr>
          <w:sz w:val="22"/>
          <w:szCs w:val="22"/>
        </w:rPr>
        <w:t>. odst. 11</w:t>
      </w:r>
      <w:r w:rsidRPr="00C610B3">
        <w:rPr>
          <w:sz w:val="22"/>
          <w:szCs w:val="22"/>
        </w:rPr>
        <w:t xml:space="preserve">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7D488B3A" w14:textId="77777777" w:rsidR="00E46B43" w:rsidRPr="008F26DB" w:rsidRDefault="00E46B43" w:rsidP="00291ABF">
      <w:pPr>
        <w:pStyle w:val="Odstavecseseznamem"/>
        <w:ind w:left="425"/>
        <w:jc w:val="both"/>
      </w:pPr>
    </w:p>
    <w:p w14:paraId="2C64C928" w14:textId="77777777" w:rsidR="007674B7" w:rsidRPr="00C610B3" w:rsidRDefault="00AA7197" w:rsidP="007674B7">
      <w:pPr>
        <w:jc w:val="center"/>
        <w:outlineLvl w:val="0"/>
        <w:rPr>
          <w:b/>
          <w:bCs/>
          <w:sz w:val="22"/>
          <w:szCs w:val="22"/>
        </w:rPr>
      </w:pPr>
      <w:bookmarkStart w:id="5" w:name="_Hlk63862868"/>
      <w:r w:rsidRPr="00C610B3">
        <w:rPr>
          <w:b/>
          <w:bCs/>
          <w:sz w:val="22"/>
          <w:szCs w:val="22"/>
        </w:rPr>
        <w:t xml:space="preserve">Článek III. </w:t>
      </w:r>
    </w:p>
    <w:p w14:paraId="3185DCF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777BF7D4" w14:textId="77777777" w:rsidR="007674B7" w:rsidRPr="00C610B3" w:rsidRDefault="007674B7" w:rsidP="007674B7">
      <w:pPr>
        <w:jc w:val="center"/>
        <w:outlineLvl w:val="0"/>
        <w:rPr>
          <w:b/>
          <w:bCs/>
          <w:sz w:val="22"/>
          <w:szCs w:val="22"/>
        </w:rPr>
      </w:pPr>
    </w:p>
    <w:p w14:paraId="69DF6E02" w14:textId="553923A4" w:rsidR="00E107DF" w:rsidRPr="00CA42CC" w:rsidRDefault="00E107DF" w:rsidP="007A1233">
      <w:pPr>
        <w:pStyle w:val="Odstavecseseznamem"/>
        <w:numPr>
          <w:ilvl w:val="0"/>
          <w:numId w:val="30"/>
        </w:numPr>
        <w:spacing w:after="120"/>
        <w:contextualSpacing/>
        <w:jc w:val="both"/>
        <w:rPr>
          <w:sz w:val="22"/>
          <w:szCs w:val="22"/>
        </w:rPr>
      </w:pPr>
      <w:r w:rsidRPr="00C610B3">
        <w:rPr>
          <w:sz w:val="22"/>
          <w:szCs w:val="22"/>
        </w:rPr>
        <w:t xml:space="preserve">Cena za poskytnutá plnění Poskytovatele dle Článků I. a II. této Smlouvy je stanovena dohodou </w:t>
      </w:r>
      <w:r w:rsidRPr="00CA42CC">
        <w:rPr>
          <w:sz w:val="22"/>
          <w:szCs w:val="22"/>
        </w:rPr>
        <w:t>Smluvních stran, a to na základě cenové nabídky učiněné Poskytovatelem v rámci nabídky k veřejné zakázce č.</w:t>
      </w:r>
      <w:r w:rsidR="00B97C82" w:rsidRPr="00CA42CC">
        <w:rPr>
          <w:sz w:val="22"/>
          <w:szCs w:val="22"/>
        </w:rPr>
        <w:t xml:space="preserve"> </w:t>
      </w:r>
      <w:r w:rsidR="0081511B" w:rsidRPr="00CA42CC">
        <w:rPr>
          <w:sz w:val="22"/>
          <w:szCs w:val="22"/>
        </w:rPr>
        <w:t>2200</w:t>
      </w:r>
      <w:r w:rsidR="008F540B" w:rsidRPr="00CA42CC">
        <w:rPr>
          <w:sz w:val="22"/>
          <w:szCs w:val="22"/>
        </w:rPr>
        <w:t>5</w:t>
      </w:r>
      <w:r w:rsidR="00107605" w:rsidRPr="00CA42CC">
        <w:rPr>
          <w:sz w:val="22"/>
          <w:szCs w:val="22"/>
        </w:rPr>
        <w:t>2</w:t>
      </w:r>
      <w:r w:rsidR="00CA42CC" w:rsidRPr="00CA42CC">
        <w:rPr>
          <w:sz w:val="22"/>
          <w:szCs w:val="22"/>
        </w:rPr>
        <w:t>6</w:t>
      </w:r>
      <w:r w:rsidR="00B97C82" w:rsidRPr="00CA42CC">
        <w:rPr>
          <w:sz w:val="22"/>
          <w:szCs w:val="22"/>
        </w:rPr>
        <w:t>.</w:t>
      </w:r>
    </w:p>
    <w:p w14:paraId="3B8C3571" w14:textId="4007C189" w:rsidR="00E107DF" w:rsidRPr="00CA42CC" w:rsidRDefault="00E107DF" w:rsidP="007A1233">
      <w:pPr>
        <w:numPr>
          <w:ilvl w:val="0"/>
          <w:numId w:val="30"/>
        </w:numPr>
        <w:spacing w:after="120"/>
        <w:jc w:val="both"/>
        <w:rPr>
          <w:sz w:val="22"/>
          <w:szCs w:val="22"/>
        </w:rPr>
      </w:pPr>
      <w:r w:rsidRPr="00CA42CC">
        <w:rPr>
          <w:b/>
          <w:sz w:val="22"/>
          <w:szCs w:val="22"/>
        </w:rPr>
        <w:t>Celková limitní cena</w:t>
      </w:r>
      <w:r w:rsidRPr="00CA42CC">
        <w:rPr>
          <w:sz w:val="22"/>
          <w:szCs w:val="22"/>
        </w:rPr>
        <w:t xml:space="preserve"> za veškeré poskytnuté Služby dle této Smlouvy </w:t>
      </w:r>
      <w:r w:rsidRPr="00CA42CC">
        <w:rPr>
          <w:b/>
          <w:sz w:val="22"/>
          <w:szCs w:val="22"/>
        </w:rPr>
        <w:t xml:space="preserve">činí </w:t>
      </w:r>
      <w:r w:rsidR="00CA42CC" w:rsidRPr="00CA42CC">
        <w:rPr>
          <w:b/>
          <w:sz w:val="22"/>
          <w:szCs w:val="22"/>
        </w:rPr>
        <w:t>408.000</w:t>
      </w:r>
      <w:r w:rsidR="00456AE3" w:rsidRPr="00CA42CC">
        <w:rPr>
          <w:b/>
          <w:sz w:val="22"/>
          <w:szCs w:val="22"/>
        </w:rPr>
        <w:t xml:space="preserve">,- Kč </w:t>
      </w:r>
      <w:r w:rsidR="00CA42CC" w:rsidRPr="00CA42CC">
        <w:rPr>
          <w:b/>
          <w:sz w:val="22"/>
          <w:szCs w:val="22"/>
        </w:rPr>
        <w:t>(slovy:</w:t>
      </w:r>
      <w:r w:rsidR="003929C8">
        <w:rPr>
          <w:b/>
          <w:sz w:val="22"/>
          <w:szCs w:val="22"/>
        </w:rPr>
        <w:t> </w:t>
      </w:r>
      <w:r w:rsidR="00CA42CC" w:rsidRPr="00CA42CC">
        <w:rPr>
          <w:b/>
          <w:sz w:val="22"/>
          <w:szCs w:val="22"/>
        </w:rPr>
        <w:t>čtyři sta osm tisíc korun českých</w:t>
      </w:r>
      <w:r w:rsidR="00107605" w:rsidRPr="00CA42CC">
        <w:rPr>
          <w:b/>
          <w:sz w:val="22"/>
          <w:szCs w:val="22"/>
        </w:rPr>
        <w:t>)</w:t>
      </w:r>
      <w:r w:rsidR="004C526D">
        <w:rPr>
          <w:b/>
          <w:sz w:val="22"/>
          <w:szCs w:val="22"/>
        </w:rPr>
        <w:t xml:space="preserve"> </w:t>
      </w:r>
      <w:r w:rsidR="004C526D" w:rsidRPr="00CA42CC">
        <w:rPr>
          <w:b/>
          <w:sz w:val="22"/>
          <w:szCs w:val="22"/>
        </w:rPr>
        <w:t>bez DPH</w:t>
      </w:r>
      <w:r w:rsidR="00107605" w:rsidRPr="00CA42CC">
        <w:rPr>
          <w:sz w:val="22"/>
          <w:szCs w:val="22"/>
        </w:rPr>
        <w:t xml:space="preserve">. </w:t>
      </w:r>
      <w:r w:rsidR="00B56643" w:rsidRPr="00CA42CC">
        <w:rPr>
          <w:sz w:val="22"/>
          <w:szCs w:val="22"/>
        </w:rPr>
        <w:t>Tato limitní cena je stanovena jako konečná a po</w:t>
      </w:r>
      <w:r w:rsidR="00EA3773">
        <w:rPr>
          <w:sz w:val="22"/>
          <w:szCs w:val="22"/>
        </w:rPr>
        <w:t> </w:t>
      </w:r>
      <w:r w:rsidR="00B56643" w:rsidRPr="00CA42CC">
        <w:rPr>
          <w:sz w:val="22"/>
          <w:szCs w:val="22"/>
        </w:rPr>
        <w:t>dobu plnění předmětu této Smlouvy nepřekročitelná.</w:t>
      </w:r>
    </w:p>
    <w:p w14:paraId="306E5B6C" w14:textId="078E9D93" w:rsidR="005B0A37" w:rsidRPr="00B5091A" w:rsidRDefault="00E107DF" w:rsidP="00291ABF">
      <w:pPr>
        <w:pStyle w:val="Odstavecseseznamem"/>
        <w:spacing w:before="120" w:after="120"/>
        <w:ind w:left="357"/>
        <w:jc w:val="both"/>
        <w:rPr>
          <w:highlight w:val="yellow"/>
        </w:rPr>
      </w:pPr>
      <w:r w:rsidRPr="00C610B3">
        <w:rPr>
          <w:sz w:val="22"/>
          <w:szCs w:val="22"/>
        </w:rPr>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008F540B">
        <w:rPr>
          <w:b/>
          <w:sz w:val="22"/>
          <w:szCs w:val="22"/>
          <w:u w:val="single"/>
        </w:rPr>
        <w:t>šedesát</w:t>
      </w:r>
      <w:r w:rsidRPr="007E7EF7">
        <w:rPr>
          <w:b/>
          <w:sz w:val="22"/>
          <w:szCs w:val="22"/>
          <w:u w:val="single"/>
        </w:rPr>
        <w:t>i (</w:t>
      </w:r>
      <w:r w:rsidR="008F540B">
        <w:rPr>
          <w:b/>
          <w:sz w:val="22"/>
          <w:szCs w:val="22"/>
          <w:u w:val="single"/>
        </w:rPr>
        <w:t>6</w:t>
      </w:r>
      <w:r w:rsidRPr="007E7EF7">
        <w:rPr>
          <w:b/>
          <w:sz w:val="22"/>
          <w:szCs w:val="22"/>
          <w:u w:val="single"/>
        </w:rPr>
        <w:t>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ve výši </w:t>
      </w:r>
      <w:r w:rsidR="00FF5527">
        <w:rPr>
          <w:b/>
          <w:sz w:val="22"/>
          <w:szCs w:val="22"/>
        </w:rPr>
        <w:t>420</w:t>
      </w:r>
      <w:r w:rsidR="0081511B">
        <w:rPr>
          <w:b/>
          <w:sz w:val="22"/>
          <w:szCs w:val="22"/>
        </w:rPr>
        <w:t xml:space="preserve"> </w:t>
      </w:r>
      <w:r w:rsidRPr="007E7EF7">
        <w:rPr>
          <w:b/>
          <w:sz w:val="22"/>
          <w:szCs w:val="22"/>
        </w:rPr>
        <w:t>Kč (slovy:</w:t>
      </w:r>
      <w:r w:rsidR="00B56643">
        <w:rPr>
          <w:b/>
          <w:sz w:val="22"/>
          <w:szCs w:val="22"/>
        </w:rPr>
        <w:t xml:space="preserve"> </w:t>
      </w:r>
      <w:r w:rsidR="00FF5527">
        <w:rPr>
          <w:b/>
          <w:sz w:val="22"/>
          <w:szCs w:val="22"/>
        </w:rPr>
        <w:t xml:space="preserve">čtyři sta dvacet </w:t>
      </w:r>
      <w:r w:rsidR="0081511B">
        <w:rPr>
          <w:b/>
          <w:sz w:val="22"/>
          <w:szCs w:val="22"/>
        </w:rPr>
        <w:t>korun českých</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bookmarkEnd w:id="5"/>
    <w:p w14:paraId="14B615C1" w14:textId="3A7E0D36" w:rsidR="0033656C" w:rsidRPr="00931483" w:rsidRDefault="0033656C" w:rsidP="007A1233">
      <w:pPr>
        <w:pStyle w:val="Odstavecseseznamem"/>
        <w:numPr>
          <w:ilvl w:val="0"/>
          <w:numId w:val="30"/>
        </w:numPr>
        <w:spacing w:after="120"/>
        <w:jc w:val="both"/>
        <w:rPr>
          <w:sz w:val="22"/>
          <w:szCs w:val="22"/>
        </w:rPr>
      </w:pPr>
      <w:r w:rsidRPr="00E11B0B">
        <w:rPr>
          <w:sz w:val="22"/>
          <w:szCs w:val="22"/>
        </w:rPr>
        <w:t xml:space="preserve">Celková limitní cena dle odstavce 2 tohoto Článku </w:t>
      </w:r>
      <w:r w:rsidRPr="00931483">
        <w:rPr>
          <w:sz w:val="22"/>
          <w:szCs w:val="22"/>
        </w:rPr>
        <w:t>j</w:t>
      </w:r>
      <w:r w:rsidR="000912DA">
        <w:rPr>
          <w:sz w:val="22"/>
          <w:szCs w:val="22"/>
        </w:rPr>
        <w:t>e</w:t>
      </w:r>
      <w:r w:rsidRPr="00931483">
        <w:rPr>
          <w:sz w:val="22"/>
          <w:szCs w:val="22"/>
        </w:rPr>
        <w:t xml:space="preserve"> stanoven</w:t>
      </w:r>
      <w:r w:rsidR="000912DA">
        <w:rPr>
          <w:sz w:val="22"/>
          <w:szCs w:val="22"/>
        </w:rPr>
        <w:t>a</w:t>
      </w:r>
      <w:r w:rsidRPr="00931483">
        <w:rPr>
          <w:sz w:val="22"/>
          <w:szCs w:val="22"/>
        </w:rPr>
        <w:t xml:space="preserve"> jako pevn</w:t>
      </w:r>
      <w:r w:rsidR="000912DA">
        <w:rPr>
          <w:sz w:val="22"/>
          <w:szCs w:val="22"/>
        </w:rPr>
        <w:t>á</w:t>
      </w:r>
      <w:r w:rsidRPr="00931483">
        <w:rPr>
          <w:sz w:val="22"/>
          <w:szCs w:val="22"/>
        </w:rPr>
        <w:t xml:space="preserve"> a nepřekročiteln</w:t>
      </w:r>
      <w:r w:rsidR="000912DA">
        <w:rPr>
          <w:sz w:val="22"/>
          <w:szCs w:val="22"/>
        </w:rPr>
        <w:t>á</w:t>
      </w:r>
      <w:r w:rsidRPr="00931483">
        <w:rPr>
          <w:sz w:val="22"/>
          <w:szCs w:val="22"/>
        </w:rPr>
        <w:t xml:space="preserve"> a zahrnuj</w:t>
      </w:r>
      <w:r w:rsidR="000912DA">
        <w:rPr>
          <w:sz w:val="22"/>
          <w:szCs w:val="22"/>
        </w:rPr>
        <w:t>e</w:t>
      </w:r>
      <w:r w:rsidRPr="00931483">
        <w:rPr>
          <w:sz w:val="22"/>
          <w:szCs w:val="22"/>
        </w:rPr>
        <w:t xml:space="preserve">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286D4696" w14:textId="5E219661" w:rsidR="0033656C" w:rsidRPr="00931483" w:rsidRDefault="0033656C" w:rsidP="007A1233">
      <w:pPr>
        <w:numPr>
          <w:ilvl w:val="0"/>
          <w:numId w:val="30"/>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w:t>
      </w:r>
      <w:r w:rsidR="00EA3773">
        <w:rPr>
          <w:sz w:val="22"/>
          <w:szCs w:val="22"/>
        </w:rPr>
        <w:t> </w:t>
      </w:r>
      <w:r w:rsidRPr="00931483">
        <w:rPr>
          <w:sz w:val="22"/>
          <w:szCs w:val="22"/>
        </w:rPr>
        <w:t>patnáctého (15.) kalendářního dne měsíce následujícího po měsíci, v němž došlo k předání a</w:t>
      </w:r>
      <w:r w:rsidR="00EA3773">
        <w:rPr>
          <w:sz w:val="22"/>
          <w:szCs w:val="22"/>
        </w:rPr>
        <w:t> </w:t>
      </w:r>
      <w:r w:rsidRPr="00931483">
        <w:rPr>
          <w:sz w:val="22"/>
          <w:szCs w:val="22"/>
        </w:rPr>
        <w:t>převzetí Služeb Objednatelem formou Protokolů dle jednotlivých objednávek.</w:t>
      </w:r>
    </w:p>
    <w:p w14:paraId="0339A82F" w14:textId="4992F72E" w:rsidR="0033656C" w:rsidRPr="00931483" w:rsidRDefault="0033656C" w:rsidP="007A1233">
      <w:pPr>
        <w:numPr>
          <w:ilvl w:val="0"/>
          <w:numId w:val="30"/>
        </w:numPr>
        <w:spacing w:after="120"/>
        <w:jc w:val="both"/>
        <w:rPr>
          <w:sz w:val="22"/>
          <w:szCs w:val="22"/>
          <w:lang w:val="x-none"/>
        </w:rPr>
      </w:pPr>
      <w:r w:rsidRPr="00931483">
        <w:rPr>
          <w:sz w:val="22"/>
          <w:szCs w:val="22"/>
        </w:rPr>
        <w:t>Každá faktura musí splňovat náležitosti daňového dokladu stanovené zákonem č. 235/2004 Sb., o</w:t>
      </w:r>
      <w:r w:rsidR="00EA3773">
        <w:rPr>
          <w:sz w:val="22"/>
          <w:szCs w:val="22"/>
        </w:rPr>
        <w:t> </w:t>
      </w:r>
      <w:r w:rsidRPr="00931483">
        <w:rPr>
          <w:sz w:val="22"/>
          <w:szCs w:val="22"/>
        </w:rPr>
        <w:t>dani z přidané hodnoty, ve znění pozdějších předpisů, a dále náležitosti stanovené zákonem č.</w:t>
      </w:r>
      <w:r w:rsidR="00FF712A">
        <w:rPr>
          <w:sz w:val="22"/>
          <w:szCs w:val="22"/>
        </w:rPr>
        <w:t> </w:t>
      </w:r>
      <w:r w:rsidRPr="00931483">
        <w:rPr>
          <w:sz w:val="22"/>
          <w:szCs w:val="22"/>
        </w:rPr>
        <w:t xml:space="preserve">563/1991 Sb., o účetnictví, ve znění pozdějších předpisů a § 435 </w:t>
      </w:r>
      <w:r w:rsidR="00FF712A">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14:paraId="55F5D5AF"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31386C6"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2F262F80"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6F9059C" w14:textId="67DEF5D3"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w:t>
      </w:r>
      <w:r w:rsidRPr="00931483">
        <w:rPr>
          <w:color w:val="000000" w:themeColor="text1"/>
          <w:sz w:val="22"/>
          <w:szCs w:val="22"/>
        </w:rPr>
        <w:lastRenderedPageBreak/>
        <w:t xml:space="preserve">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r w:rsidR="002A5745">
        <w:rPr>
          <w:color w:val="000000" w:themeColor="text1"/>
          <w:sz w:val="22"/>
          <w:szCs w:val="22"/>
        </w:rPr>
        <w:t>třiceti (30)</w:t>
      </w:r>
      <w:r w:rsidR="0027618F">
        <w:rPr>
          <w:color w:val="000000" w:themeColor="text1"/>
          <w:sz w:val="22"/>
          <w:szCs w:val="22"/>
        </w:rPr>
        <w:t xml:space="preserve"> </w:t>
      </w:r>
      <w:r w:rsidRPr="00931483">
        <w:rPr>
          <w:color w:val="000000" w:themeColor="text1"/>
          <w:sz w:val="22"/>
          <w:szCs w:val="22"/>
        </w:rPr>
        <w:t>denní lhůta splatnosti běží znovu ode dne doručení opravené či nově vyhotovené faktury do sídla Objednatele.</w:t>
      </w:r>
    </w:p>
    <w:p w14:paraId="7A590F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5BF4AE4" w14:textId="77777777" w:rsidR="00C8601D" w:rsidRPr="00AE195D" w:rsidRDefault="00C8601D" w:rsidP="00B64CA4">
      <w:pPr>
        <w:numPr>
          <w:ilvl w:val="0"/>
          <w:numId w:val="30"/>
        </w:numPr>
        <w:spacing w:before="120" w:after="120"/>
        <w:ind w:left="357" w:hanging="357"/>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56A8E192" w14:textId="77777777" w:rsidR="00400D81" w:rsidRPr="00AE195D" w:rsidRDefault="00400D81" w:rsidP="00B64CA4">
      <w:pPr>
        <w:jc w:val="both"/>
        <w:rPr>
          <w:sz w:val="22"/>
          <w:szCs w:val="22"/>
        </w:rPr>
      </w:pPr>
    </w:p>
    <w:p w14:paraId="27E2889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389EC79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E5B0727" w14:textId="77777777" w:rsidR="00422FCB" w:rsidRPr="00CA42CC" w:rsidRDefault="00422FCB" w:rsidP="00065B1B">
      <w:pPr>
        <w:ind w:left="283"/>
        <w:jc w:val="center"/>
        <w:outlineLvl w:val="0"/>
        <w:rPr>
          <w:b/>
          <w:bCs/>
          <w:sz w:val="22"/>
          <w:szCs w:val="22"/>
        </w:rPr>
      </w:pPr>
    </w:p>
    <w:p w14:paraId="452E3836" w14:textId="262187CA" w:rsidR="007557BD" w:rsidRPr="00CA42CC" w:rsidRDefault="00486988" w:rsidP="00CA42CC">
      <w:pPr>
        <w:numPr>
          <w:ilvl w:val="0"/>
          <w:numId w:val="27"/>
        </w:numPr>
        <w:spacing w:after="120"/>
        <w:jc w:val="both"/>
        <w:rPr>
          <w:sz w:val="22"/>
          <w:szCs w:val="22"/>
        </w:rPr>
      </w:pPr>
      <w:r w:rsidRPr="00CA42CC">
        <w:rPr>
          <w:sz w:val="22"/>
          <w:szCs w:val="22"/>
        </w:rPr>
        <w:t xml:space="preserve">Místem plnění Služeb </w:t>
      </w:r>
      <w:r w:rsidR="00F54B9E" w:rsidRPr="00CA42CC">
        <w:rPr>
          <w:sz w:val="22"/>
          <w:szCs w:val="22"/>
        </w:rPr>
        <w:t xml:space="preserve">jsou prostory VZP ČR </w:t>
      </w:r>
      <w:r w:rsidR="00CA42CC" w:rsidRPr="00CA42CC">
        <w:rPr>
          <w:sz w:val="22"/>
          <w:szCs w:val="22"/>
        </w:rPr>
        <w:t xml:space="preserve">Regionální pobočky Brno (Benešova 696/10 </w:t>
      </w:r>
      <w:r w:rsidR="007137E5" w:rsidRPr="00F167A5">
        <w:rPr>
          <w:sz w:val="22"/>
          <w:szCs w:val="22"/>
        </w:rPr>
        <w:t>-</w:t>
      </w:r>
      <w:r w:rsidR="00CA42CC" w:rsidRPr="00CA42CC">
        <w:rPr>
          <w:sz w:val="22"/>
          <w:szCs w:val="22"/>
        </w:rPr>
        <w:t xml:space="preserve"> Brno, Bratří Čapků 5520/18 - Jihlava), </w:t>
      </w:r>
      <w:r w:rsidR="008F540B" w:rsidRPr="00CA42CC">
        <w:rPr>
          <w:sz w:val="22"/>
          <w:szCs w:val="22"/>
        </w:rPr>
        <w:t>nedohodnou-li se Smluvní strany na dalším jiném místě plnění. Objednatelem požadované místo plnění bude uvedeno vždy v příslušné objednávce Objednatele k</w:t>
      </w:r>
      <w:r w:rsidR="00EA3773">
        <w:rPr>
          <w:sz w:val="22"/>
          <w:szCs w:val="22"/>
        </w:rPr>
        <w:t> </w:t>
      </w:r>
      <w:r w:rsidR="008F540B" w:rsidRPr="00CA42CC">
        <w:rPr>
          <w:sz w:val="22"/>
          <w:szCs w:val="22"/>
        </w:rPr>
        <w:t>poskytování Služeb</w:t>
      </w:r>
      <w:r w:rsidR="00AE195D" w:rsidRPr="00CA42CC">
        <w:rPr>
          <w:sz w:val="22"/>
          <w:szCs w:val="22"/>
        </w:rPr>
        <w:t>.</w:t>
      </w:r>
    </w:p>
    <w:p w14:paraId="192F4FAE"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47107471" w14:textId="79A549F4" w:rsidR="00486988" w:rsidRPr="007557BD" w:rsidRDefault="00486988" w:rsidP="00B64CA4">
      <w:pPr>
        <w:numPr>
          <w:ilvl w:val="0"/>
          <w:numId w:val="27"/>
        </w:numPr>
        <w:spacing w:after="120"/>
        <w:ind w:left="357" w:hanging="357"/>
        <w:jc w:val="both"/>
        <w:rPr>
          <w:color w:val="000000" w:themeColor="text1"/>
          <w:sz w:val="22"/>
          <w:szCs w:val="22"/>
        </w:rPr>
      </w:pPr>
      <w:r w:rsidRPr="007557BD">
        <w:rPr>
          <w:color w:val="000000" w:themeColor="text1"/>
          <w:sz w:val="22"/>
          <w:szCs w:val="22"/>
        </w:rPr>
        <w:t>Maximální doba poskytování Služeb Poskytovatelem dle této Smlouvy je stanovena na</w:t>
      </w:r>
      <w:r w:rsidR="001714F4">
        <w:rPr>
          <w:color w:val="000000" w:themeColor="text1"/>
          <w:sz w:val="22"/>
          <w:szCs w:val="22"/>
        </w:rPr>
        <w:t xml:space="preserve"> dvacet čtyři</w:t>
      </w:r>
      <w:r w:rsidRPr="007557BD">
        <w:rPr>
          <w:color w:val="000000" w:themeColor="text1"/>
          <w:sz w:val="22"/>
          <w:szCs w:val="22"/>
        </w:rPr>
        <w:t xml:space="preserve"> </w:t>
      </w:r>
      <w:r w:rsidR="001714F4">
        <w:rPr>
          <w:color w:val="000000" w:themeColor="text1"/>
          <w:sz w:val="22"/>
          <w:szCs w:val="22"/>
        </w:rPr>
        <w:t>(</w:t>
      </w:r>
      <w:r w:rsidR="00DC556F" w:rsidRPr="007557BD">
        <w:rPr>
          <w:color w:val="000000" w:themeColor="text1"/>
          <w:sz w:val="22"/>
          <w:szCs w:val="22"/>
        </w:rPr>
        <w:t>24</w:t>
      </w:r>
      <w:r w:rsidR="001714F4">
        <w:rPr>
          <w:color w:val="000000" w:themeColor="text1"/>
          <w:sz w:val="22"/>
          <w:szCs w:val="22"/>
        </w:rPr>
        <w:t>)</w:t>
      </w:r>
      <w:r w:rsidRPr="007557BD">
        <w:rPr>
          <w:color w:val="000000" w:themeColor="text1"/>
          <w:sz w:val="22"/>
          <w:szCs w:val="22"/>
        </w:rPr>
        <w:t xml:space="preserve"> měsíců ode dne účinnosti této Smlouvy nebo do vyčerpání limitu plnění ve výši </w:t>
      </w:r>
      <w:r w:rsidR="00CA42CC">
        <w:rPr>
          <w:color w:val="000000" w:themeColor="text1"/>
          <w:sz w:val="22"/>
          <w:szCs w:val="22"/>
        </w:rPr>
        <w:t>408.000</w:t>
      </w:r>
      <w:r w:rsidR="0054741E" w:rsidRPr="00107605">
        <w:rPr>
          <w:color w:val="000000" w:themeColor="text1"/>
          <w:sz w:val="22"/>
          <w:szCs w:val="22"/>
        </w:rPr>
        <w:t xml:space="preserve">,- </w:t>
      </w:r>
      <w:r w:rsidR="0054741E" w:rsidRPr="0054741E">
        <w:rPr>
          <w:color w:val="000000" w:themeColor="text1"/>
          <w:sz w:val="22"/>
          <w:szCs w:val="22"/>
        </w:rPr>
        <w:t xml:space="preserve">Kč </w:t>
      </w:r>
      <w:r w:rsidR="00CA42CC" w:rsidRPr="00CA42CC">
        <w:rPr>
          <w:color w:val="000000" w:themeColor="text1"/>
          <w:sz w:val="22"/>
          <w:szCs w:val="22"/>
        </w:rPr>
        <w:t>(slovy: čtyři sta osm tisíc korun českých</w:t>
      </w:r>
      <w:r w:rsidR="00107605" w:rsidRPr="00107605">
        <w:rPr>
          <w:color w:val="000000" w:themeColor="text1"/>
          <w:sz w:val="22"/>
          <w:szCs w:val="22"/>
        </w:rPr>
        <w:t>)</w:t>
      </w:r>
      <w:r w:rsidR="004C526D">
        <w:rPr>
          <w:color w:val="000000" w:themeColor="text1"/>
          <w:sz w:val="22"/>
          <w:szCs w:val="22"/>
        </w:rPr>
        <w:t xml:space="preserve"> </w:t>
      </w:r>
      <w:r w:rsidR="004C526D" w:rsidRPr="0054741E">
        <w:rPr>
          <w:color w:val="000000" w:themeColor="text1"/>
          <w:sz w:val="22"/>
          <w:szCs w:val="22"/>
        </w:rPr>
        <w:t xml:space="preserve">bez </w:t>
      </w:r>
      <w:r w:rsidR="004C526D">
        <w:rPr>
          <w:color w:val="000000" w:themeColor="text1"/>
          <w:sz w:val="22"/>
          <w:szCs w:val="22"/>
        </w:rPr>
        <w:t>DPH</w:t>
      </w:r>
      <w:r w:rsidR="00107605">
        <w:rPr>
          <w:color w:val="000000" w:themeColor="text1"/>
          <w:sz w:val="22"/>
          <w:szCs w:val="22"/>
        </w:rPr>
        <w:t>,</w:t>
      </w:r>
      <w:r w:rsidR="00107605" w:rsidRPr="00C610B3">
        <w:rPr>
          <w:sz w:val="22"/>
          <w:szCs w:val="22"/>
        </w:rPr>
        <w:t xml:space="preserve"> </w:t>
      </w:r>
      <w:r w:rsidRPr="007557BD">
        <w:rPr>
          <w:color w:val="000000" w:themeColor="text1"/>
          <w:sz w:val="22"/>
          <w:szCs w:val="22"/>
        </w:rPr>
        <w:t>a to v závislosti na tom, která skutečnost nastane dříve.</w:t>
      </w:r>
    </w:p>
    <w:p w14:paraId="5EAA13B7" w14:textId="77777777" w:rsidR="00336097" w:rsidRPr="008009B0" w:rsidRDefault="00336097" w:rsidP="00291ABF">
      <w:pPr>
        <w:pStyle w:val="Zkladntext3"/>
        <w:rPr>
          <w:b/>
          <w:bCs/>
          <w:sz w:val="22"/>
          <w:szCs w:val="22"/>
        </w:rPr>
      </w:pPr>
    </w:p>
    <w:p w14:paraId="3DC32DD8"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03C2938F"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0115F9F" w14:textId="77777777" w:rsidR="00486988" w:rsidRPr="008009B0" w:rsidRDefault="00486988" w:rsidP="000369FE">
      <w:pPr>
        <w:rPr>
          <w:b/>
          <w:color w:val="000000" w:themeColor="text1"/>
          <w:sz w:val="22"/>
          <w:szCs w:val="22"/>
        </w:rPr>
      </w:pPr>
    </w:p>
    <w:p w14:paraId="458E303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ADCF64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09E0565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7E5CED97" w14:textId="5512FDCA"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w:t>
      </w:r>
      <w:r w:rsidR="00EA3773">
        <w:rPr>
          <w:color w:val="000000" w:themeColor="text1"/>
          <w:sz w:val="22"/>
          <w:szCs w:val="22"/>
        </w:rPr>
        <w:t> </w:t>
      </w:r>
      <w:r w:rsidRPr="008009B0">
        <w:rPr>
          <w:color w:val="000000" w:themeColor="text1"/>
          <w:sz w:val="22"/>
          <w:szCs w:val="22"/>
        </w:rPr>
        <w:t>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E13BD94" w14:textId="1926995F"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w:t>
      </w:r>
      <w:r w:rsidR="002D0CD1">
        <w:rPr>
          <w:sz w:val="22"/>
          <w:szCs w:val="22"/>
        </w:rPr>
        <w:t>I</w:t>
      </w:r>
      <w:r w:rsidR="0008165B" w:rsidRPr="00E11B0B">
        <w:rPr>
          <w:sz w:val="22"/>
          <w:szCs w:val="22"/>
        </w:rPr>
        <w:t>. odst. 11</w:t>
      </w:r>
      <w:r w:rsidRPr="00E11B0B">
        <w:rPr>
          <w:sz w:val="22"/>
          <w:szCs w:val="22"/>
        </w:rPr>
        <w:t xml:space="preserve"> písm. b) této Smlouvy.</w:t>
      </w:r>
    </w:p>
    <w:p w14:paraId="665CBD3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0ED2E642" w14:textId="549F1ACE" w:rsidR="00486988" w:rsidRPr="00E11B0B" w:rsidRDefault="00486988" w:rsidP="00094DDD">
      <w:pPr>
        <w:numPr>
          <w:ilvl w:val="0"/>
          <w:numId w:val="11"/>
        </w:numPr>
        <w:spacing w:after="120"/>
        <w:ind w:left="426" w:hanging="426"/>
        <w:jc w:val="both"/>
        <w:rPr>
          <w:sz w:val="22"/>
          <w:szCs w:val="22"/>
        </w:rPr>
      </w:pPr>
      <w:r w:rsidRPr="00E11B0B">
        <w:rPr>
          <w:sz w:val="22"/>
          <w:szCs w:val="22"/>
        </w:rPr>
        <w:lastRenderedPageBreak/>
        <w:t>Neodstraní-li Poskytovatel vady ve stanovené době či oznámí-li Objednateli, že vady neodstraní, bude vadné plnění považováno za podstatné porušení Smlouvy a Objednatel může požadovat místo</w:t>
      </w:r>
      <w:r w:rsidR="00EA3773">
        <w:rPr>
          <w:sz w:val="22"/>
          <w:szCs w:val="22"/>
        </w:rPr>
        <w:t> </w:t>
      </w:r>
      <w:r w:rsidRPr="00E11B0B">
        <w:rPr>
          <w:sz w:val="22"/>
          <w:szCs w:val="22"/>
        </w:rPr>
        <w:t xml:space="preserve">odstranění vady přiměřenou jednorázovou slevu z fakturované ceny, nebo může od Smlouvy odstoupit. Neoznámí-li Objednatel vadu plnění včas, pozbývá právo od Smlouvy odstoupit. </w:t>
      </w:r>
    </w:p>
    <w:p w14:paraId="3DCB68B1" w14:textId="7C08B9D4" w:rsidR="0027618F" w:rsidRDefault="00486988" w:rsidP="003E32CA">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75CDEA2E" w14:textId="77777777" w:rsidR="00DD06B0" w:rsidRPr="00E338B6" w:rsidRDefault="00DD06B0" w:rsidP="00291ABF">
      <w:pPr>
        <w:ind w:left="425"/>
        <w:jc w:val="both"/>
        <w:rPr>
          <w:sz w:val="22"/>
          <w:szCs w:val="22"/>
        </w:rPr>
      </w:pPr>
    </w:p>
    <w:p w14:paraId="3F7C303B"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5330C9"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04835156" w14:textId="77777777" w:rsidR="003A72D2" w:rsidRPr="00E11B0B" w:rsidRDefault="003A72D2" w:rsidP="003A72D2">
      <w:pPr>
        <w:ind w:left="360"/>
        <w:jc w:val="center"/>
        <w:rPr>
          <w:b/>
          <w:sz w:val="22"/>
          <w:szCs w:val="22"/>
        </w:rPr>
      </w:pPr>
    </w:p>
    <w:p w14:paraId="3CD3FA34" w14:textId="4381AB83" w:rsidR="00486988" w:rsidRPr="00E11B0B" w:rsidRDefault="00486988" w:rsidP="00094DDD">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w:t>
      </w:r>
      <w:r w:rsidR="00807910">
        <w:rPr>
          <w:sz w:val="22"/>
          <w:szCs w:val="22"/>
        </w:rPr>
        <w:t>-</w:t>
      </w:r>
      <w:r w:rsidRPr="00E11B0B">
        <w:rPr>
          <w:sz w:val="22"/>
          <w:szCs w:val="22"/>
        </w:rPr>
        <w:t>li, že mu ve</w:t>
      </w:r>
      <w:r w:rsidR="00EA3773">
        <w:rPr>
          <w:sz w:val="22"/>
          <w:szCs w:val="22"/>
        </w:rPr>
        <w:t> </w:t>
      </w:r>
      <w:r w:rsidRPr="00E11B0B">
        <w:rPr>
          <w:sz w:val="22"/>
          <w:szCs w:val="22"/>
        </w:rPr>
        <w:t>splnění povinnosti ze Smlouvy dočasně nebo trvale zabránila mimořádná nepředvídatelná a</w:t>
      </w:r>
      <w:r w:rsidR="00EA3773">
        <w:rPr>
          <w:sz w:val="22"/>
          <w:szCs w:val="22"/>
        </w:rPr>
        <w:t> </w:t>
      </w:r>
      <w:r w:rsidRPr="00E11B0B">
        <w:rPr>
          <w:sz w:val="22"/>
          <w:szCs w:val="22"/>
        </w:rPr>
        <w:t>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2B326BF1" w14:textId="609D9F13" w:rsidR="00486988" w:rsidRPr="00E11B0B" w:rsidRDefault="00486988" w:rsidP="00094DDD">
      <w:pPr>
        <w:numPr>
          <w:ilvl w:val="0"/>
          <w:numId w:val="10"/>
        </w:numPr>
        <w:spacing w:after="120"/>
        <w:jc w:val="both"/>
        <w:rPr>
          <w:sz w:val="22"/>
          <w:szCs w:val="22"/>
        </w:rPr>
      </w:pPr>
      <w:r w:rsidRPr="00E11B0B">
        <w:rPr>
          <w:sz w:val="22"/>
          <w:szCs w:val="22"/>
        </w:rPr>
        <w:t>Není-li ve Smlouvě stanoveno jinak, odpovídá zavázaná Smluvní strana za jakoukoli škodu, která druhé Smluvní straně vznikne v souvislosti s porušením povinností zavázané Smluvní strany podle</w:t>
      </w:r>
      <w:r w:rsidR="00EA3773">
        <w:rPr>
          <w:sz w:val="22"/>
          <w:szCs w:val="22"/>
        </w:rPr>
        <w:t> </w:t>
      </w:r>
      <w:r w:rsidRPr="00E11B0B">
        <w:rPr>
          <w:sz w:val="22"/>
          <w:szCs w:val="22"/>
        </w:rPr>
        <w:t xml:space="preserve">Smlouvy. </w:t>
      </w:r>
    </w:p>
    <w:p w14:paraId="4863C83A" w14:textId="77777777" w:rsidR="00486988" w:rsidRPr="00E11B0B" w:rsidRDefault="00486988" w:rsidP="00291ABF">
      <w:pPr>
        <w:numPr>
          <w:ilvl w:val="0"/>
          <w:numId w:val="10"/>
        </w:numPr>
        <w:spacing w:after="120"/>
        <w:ind w:left="357" w:hanging="357"/>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37054472" w14:textId="1FB5A8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w:t>
      </w:r>
      <w:r w:rsidR="00EA3773">
        <w:rPr>
          <w:sz w:val="22"/>
          <w:szCs w:val="22"/>
        </w:rPr>
        <w:t> </w:t>
      </w:r>
      <w:r w:rsidRPr="00E11B0B">
        <w:rPr>
          <w:sz w:val="22"/>
          <w:szCs w:val="22"/>
        </w:rPr>
        <w:t>oprávněné straně není oznámení včas doručeno, má poškozená Smluvní strana nárok na</w:t>
      </w:r>
      <w:r w:rsidR="00EA3773">
        <w:rPr>
          <w:sz w:val="22"/>
          <w:szCs w:val="22"/>
        </w:rPr>
        <w:t> </w:t>
      </w:r>
      <w:r w:rsidRPr="00E11B0B">
        <w:rPr>
          <w:sz w:val="22"/>
          <w:szCs w:val="22"/>
        </w:rPr>
        <w:t>náhradu škody, která jí tím vznikla.</w:t>
      </w:r>
    </w:p>
    <w:p w14:paraId="601F880D" w14:textId="59C123AF"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w:t>
      </w:r>
      <w:r w:rsidR="00807910">
        <w:rPr>
          <w:bCs/>
          <w:sz w:val="22"/>
          <w:szCs w:val="22"/>
        </w:rPr>
        <w:t> </w:t>
      </w:r>
      <w:r w:rsidRPr="00E11B0B">
        <w:rPr>
          <w:bCs/>
          <w:sz w:val="22"/>
          <w:szCs w:val="22"/>
        </w:rPr>
        <w:t>1</w:t>
      </w:r>
      <w:r w:rsidR="00E11B0B" w:rsidRPr="00E11B0B" w:rsidDel="00E11B0B">
        <w:rPr>
          <w:bCs/>
          <w:sz w:val="22"/>
          <w:szCs w:val="22"/>
        </w:rPr>
        <w:t xml:space="preserve"> </w:t>
      </w:r>
      <w:r w:rsidR="00FF7368">
        <w:rPr>
          <w:bCs/>
          <w:sz w:val="22"/>
          <w:szCs w:val="22"/>
        </w:rPr>
        <w:t>t</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4B3553B" w14:textId="170C9C53" w:rsidR="00486988" w:rsidRPr="00E11B0B" w:rsidRDefault="00486988" w:rsidP="00B64CA4">
      <w:pPr>
        <w:tabs>
          <w:tab w:val="left" w:pos="0"/>
        </w:tabs>
        <w:spacing w:after="120"/>
        <w:ind w:left="360" w:hanging="360"/>
        <w:jc w:val="both"/>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w:t>
      </w:r>
      <w:r w:rsidR="00EA3773">
        <w:rPr>
          <w:bCs/>
          <w:sz w:val="22"/>
          <w:szCs w:val="22"/>
        </w:rPr>
        <w:t> </w:t>
      </w:r>
      <w:r w:rsidRPr="00E11B0B">
        <w:rPr>
          <w:bCs/>
          <w:sz w:val="22"/>
          <w:szCs w:val="22"/>
        </w:rPr>
        <w:t>každý den prodlení a Objednatel je povinen tuto sankci uhradit.</w:t>
      </w:r>
    </w:p>
    <w:p w14:paraId="61DCB69B" w14:textId="59D5CD61" w:rsidR="002E3F37" w:rsidRDefault="00486988" w:rsidP="002E3F37">
      <w:pPr>
        <w:tabs>
          <w:tab w:val="left" w:pos="0"/>
        </w:tabs>
        <w:spacing w:after="120"/>
        <w:ind w:left="360" w:hanging="360"/>
        <w:jc w:val="both"/>
        <w:rPr>
          <w:bCs/>
          <w:sz w:val="22"/>
          <w:szCs w:val="22"/>
        </w:rPr>
      </w:pPr>
      <w:r w:rsidRPr="00E11B0B">
        <w:rPr>
          <w:bCs/>
          <w:sz w:val="22"/>
          <w:szCs w:val="22"/>
        </w:rPr>
        <w:t>7.</w:t>
      </w:r>
      <w:r w:rsidRPr="00E11B0B">
        <w:rPr>
          <w:bCs/>
          <w:sz w:val="22"/>
          <w:szCs w:val="22"/>
        </w:rPr>
        <w:tab/>
      </w:r>
      <w:r w:rsidR="00544D8B">
        <w:rPr>
          <w:bCs/>
          <w:sz w:val="22"/>
          <w:szCs w:val="22"/>
        </w:rPr>
        <w:t>Pro</w:t>
      </w:r>
      <w:r w:rsidR="00544D8B" w:rsidRPr="00E11B0B">
        <w:rPr>
          <w:bCs/>
          <w:sz w:val="22"/>
          <w:szCs w:val="22"/>
        </w:rPr>
        <w:t> </w:t>
      </w:r>
      <w:r w:rsidRPr="00E11B0B">
        <w:rPr>
          <w:bCs/>
          <w:sz w:val="22"/>
          <w:szCs w:val="22"/>
        </w:rPr>
        <w:t xml:space="preserve">případ porušení povinností </w:t>
      </w:r>
      <w:r w:rsidR="00DB5EB2">
        <w:rPr>
          <w:bCs/>
          <w:sz w:val="22"/>
          <w:szCs w:val="22"/>
        </w:rPr>
        <w:t xml:space="preserve">stanovených v Článku VII. této Smlouvy </w:t>
      </w:r>
      <w:r w:rsidRPr="00E11B0B">
        <w:rPr>
          <w:bCs/>
          <w:sz w:val="22"/>
          <w:szCs w:val="22"/>
        </w:rPr>
        <w:t xml:space="preserve">kteroukoliv Smluvní stranou sjednávají Smluvní strany smluvní pokutu ve výši </w:t>
      </w:r>
      <w:r w:rsidRPr="00E11B0B">
        <w:rPr>
          <w:b/>
          <w:bCs/>
          <w:sz w:val="22"/>
          <w:szCs w:val="22"/>
        </w:rPr>
        <w:t>50 000 Kč (slovy: padesát tisíc korun</w:t>
      </w:r>
      <w:r w:rsidR="00EA3773">
        <w:rPr>
          <w:b/>
          <w:bCs/>
          <w:sz w:val="22"/>
          <w:szCs w:val="22"/>
        </w:rPr>
        <w:t> </w:t>
      </w:r>
      <w:r w:rsidRPr="00E11B0B">
        <w:rPr>
          <w:b/>
          <w:bCs/>
          <w:sz w:val="22"/>
          <w:szCs w:val="22"/>
        </w:rPr>
        <w:t>českých)</w:t>
      </w:r>
      <w:r w:rsidRPr="00E11B0B">
        <w:rPr>
          <w:bCs/>
          <w:sz w:val="22"/>
          <w:szCs w:val="22"/>
        </w:rPr>
        <w:t xml:space="preserve"> za každý jednotlivý případ porušení.</w:t>
      </w:r>
    </w:p>
    <w:p w14:paraId="6EF68758" w14:textId="4C5136EF" w:rsidR="00DB5EB2" w:rsidRDefault="00DB5EB2" w:rsidP="002E3F37">
      <w:pPr>
        <w:tabs>
          <w:tab w:val="left" w:pos="0"/>
        </w:tabs>
        <w:spacing w:after="120"/>
        <w:ind w:left="360" w:hanging="360"/>
        <w:jc w:val="both"/>
        <w:rPr>
          <w:bCs/>
          <w:sz w:val="22"/>
          <w:szCs w:val="22"/>
        </w:rPr>
      </w:pPr>
      <w:r>
        <w:rPr>
          <w:iCs/>
          <w:sz w:val="22"/>
          <w:szCs w:val="22"/>
        </w:rPr>
        <w:t>8.</w:t>
      </w:r>
      <w:r>
        <w:rPr>
          <w:iCs/>
          <w:sz w:val="22"/>
          <w:szCs w:val="22"/>
        </w:rPr>
        <w:tab/>
      </w:r>
      <w:r w:rsidR="00544D8B">
        <w:rPr>
          <w:iCs/>
          <w:sz w:val="22"/>
          <w:szCs w:val="22"/>
        </w:rPr>
        <w:t>Pro</w:t>
      </w:r>
      <w:r w:rsidRPr="00C0146A">
        <w:rPr>
          <w:iCs/>
          <w:sz w:val="22"/>
          <w:szCs w:val="22"/>
        </w:rPr>
        <w:t xml:space="preserve"> případ porušení povinností </w:t>
      </w:r>
      <w:r>
        <w:rPr>
          <w:iCs/>
          <w:sz w:val="22"/>
          <w:szCs w:val="22"/>
        </w:rPr>
        <w:t xml:space="preserve">stanovených v Článku VIII. Smlouvy </w:t>
      </w:r>
      <w:r w:rsidRPr="00C0146A">
        <w:rPr>
          <w:iCs/>
          <w:sz w:val="22"/>
          <w:szCs w:val="22"/>
        </w:rPr>
        <w:t xml:space="preserve">kteroukoliv </w:t>
      </w:r>
      <w:r w:rsidR="009E74A8">
        <w:rPr>
          <w:iCs/>
          <w:sz w:val="22"/>
          <w:szCs w:val="22"/>
        </w:rPr>
        <w:t>S</w:t>
      </w:r>
      <w:r w:rsidRPr="00C0146A">
        <w:rPr>
          <w:iCs/>
          <w:sz w:val="22"/>
          <w:szCs w:val="22"/>
        </w:rPr>
        <w:t xml:space="preserve">mluvní stranou sjednávají </w:t>
      </w:r>
      <w:r w:rsidR="009E74A8">
        <w:rPr>
          <w:iCs/>
          <w:sz w:val="22"/>
          <w:szCs w:val="22"/>
        </w:rPr>
        <w:t>S</w:t>
      </w:r>
      <w:r w:rsidRPr="00C0146A">
        <w:rPr>
          <w:iCs/>
          <w:sz w:val="22"/>
          <w:szCs w:val="22"/>
        </w:rPr>
        <w:t xml:space="preserve">mluvní strany smluvní pokutu ve výši </w:t>
      </w:r>
      <w:r w:rsidRPr="000369FE">
        <w:rPr>
          <w:b/>
          <w:iCs/>
          <w:sz w:val="22"/>
          <w:szCs w:val="22"/>
        </w:rPr>
        <w:t>50 000 Kč (slovy: padesát tisíc korun českých)</w:t>
      </w:r>
      <w:r w:rsidRPr="00C0146A">
        <w:rPr>
          <w:iCs/>
          <w:sz w:val="22"/>
          <w:szCs w:val="22"/>
        </w:rPr>
        <w:t xml:space="preserve"> za každý jednotlivý případ porušení.</w:t>
      </w:r>
    </w:p>
    <w:p w14:paraId="7B826EFB" w14:textId="5ADD0690" w:rsidR="002E3F37" w:rsidRPr="00E11B0B" w:rsidRDefault="00DB5EB2" w:rsidP="002E3F37">
      <w:pPr>
        <w:tabs>
          <w:tab w:val="left" w:pos="0"/>
        </w:tabs>
        <w:spacing w:after="120"/>
        <w:ind w:left="360" w:hanging="360"/>
        <w:jc w:val="both"/>
        <w:rPr>
          <w:bCs/>
          <w:sz w:val="22"/>
          <w:szCs w:val="22"/>
        </w:rPr>
      </w:pPr>
      <w:r>
        <w:rPr>
          <w:bCs/>
          <w:sz w:val="22"/>
          <w:szCs w:val="22"/>
        </w:rPr>
        <w:t>9</w:t>
      </w:r>
      <w:r w:rsidR="002E3F37">
        <w:rPr>
          <w:bCs/>
          <w:sz w:val="22"/>
          <w:szCs w:val="22"/>
        </w:rPr>
        <w:t>.</w:t>
      </w:r>
      <w:r w:rsidR="002E3F37">
        <w:rPr>
          <w:bCs/>
          <w:sz w:val="22"/>
          <w:szCs w:val="22"/>
        </w:rPr>
        <w:tab/>
      </w:r>
      <w:r w:rsidR="002E3F37" w:rsidRPr="002E3F37">
        <w:rPr>
          <w:bCs/>
          <w:sz w:val="22"/>
          <w:szCs w:val="22"/>
        </w:rPr>
        <w:t xml:space="preserve">V případě nesplnění závazku </w:t>
      </w:r>
      <w:r w:rsidR="00BB7D3C">
        <w:rPr>
          <w:bCs/>
          <w:sz w:val="22"/>
          <w:szCs w:val="22"/>
        </w:rPr>
        <w:t>a povinnost</w:t>
      </w:r>
      <w:r w:rsidR="008F26DB">
        <w:rPr>
          <w:bCs/>
          <w:sz w:val="22"/>
          <w:szCs w:val="22"/>
        </w:rPr>
        <w:t>í</w:t>
      </w:r>
      <w:r w:rsidR="00BB7D3C">
        <w:rPr>
          <w:bCs/>
          <w:sz w:val="22"/>
          <w:szCs w:val="22"/>
        </w:rPr>
        <w:t xml:space="preserve"> </w:t>
      </w:r>
      <w:r w:rsidR="001F25BC">
        <w:rPr>
          <w:bCs/>
          <w:sz w:val="22"/>
          <w:szCs w:val="22"/>
        </w:rPr>
        <w:t xml:space="preserve">Poskytovatele </w:t>
      </w:r>
      <w:r w:rsidR="002E3F37" w:rsidRPr="002E3F37">
        <w:rPr>
          <w:bCs/>
          <w:sz w:val="22"/>
          <w:szCs w:val="22"/>
        </w:rPr>
        <w:t>uveden</w:t>
      </w:r>
      <w:r w:rsidR="00BB7D3C">
        <w:rPr>
          <w:bCs/>
          <w:sz w:val="22"/>
          <w:szCs w:val="22"/>
        </w:rPr>
        <w:t>ých</w:t>
      </w:r>
      <w:r w:rsidR="002E3F37" w:rsidRPr="002E3F37">
        <w:rPr>
          <w:bCs/>
          <w:sz w:val="22"/>
          <w:szCs w:val="22"/>
        </w:rPr>
        <w:t xml:space="preserve"> v </w:t>
      </w:r>
      <w:r w:rsidR="00E04904">
        <w:rPr>
          <w:bCs/>
          <w:sz w:val="22"/>
          <w:szCs w:val="22"/>
        </w:rPr>
        <w:t>Č</w:t>
      </w:r>
      <w:r w:rsidR="002E3F37" w:rsidRPr="002E3F37">
        <w:rPr>
          <w:bCs/>
          <w:sz w:val="22"/>
          <w:szCs w:val="22"/>
        </w:rPr>
        <w:t xml:space="preserve">lánku </w:t>
      </w:r>
      <w:r w:rsidR="001F25BC">
        <w:rPr>
          <w:bCs/>
          <w:sz w:val="22"/>
          <w:szCs w:val="22"/>
        </w:rPr>
        <w:t>IX</w:t>
      </w:r>
      <w:r w:rsidR="002E3F37" w:rsidRPr="002E3F37">
        <w:rPr>
          <w:bCs/>
          <w:sz w:val="22"/>
          <w:szCs w:val="22"/>
        </w:rPr>
        <w:t xml:space="preserve">. </w:t>
      </w:r>
      <w:r w:rsidR="00BB7D3C">
        <w:rPr>
          <w:bCs/>
          <w:sz w:val="22"/>
          <w:szCs w:val="22"/>
        </w:rPr>
        <w:t xml:space="preserve">odst. 1 a 2 </w:t>
      </w:r>
      <w:r w:rsidR="002E3F37" w:rsidRPr="002E3F37">
        <w:rPr>
          <w:bCs/>
          <w:sz w:val="22"/>
          <w:szCs w:val="22"/>
        </w:rPr>
        <w:t>této</w:t>
      </w:r>
      <w:r w:rsidR="00EA3773">
        <w:rPr>
          <w:bCs/>
          <w:sz w:val="22"/>
          <w:szCs w:val="22"/>
        </w:rPr>
        <w:t> </w:t>
      </w:r>
      <w:r w:rsidR="00E9388E">
        <w:rPr>
          <w:bCs/>
          <w:sz w:val="22"/>
          <w:szCs w:val="22"/>
        </w:rPr>
        <w:t>S</w:t>
      </w:r>
      <w:r w:rsidR="002E3F37" w:rsidRPr="002E3F37">
        <w:rPr>
          <w:bCs/>
          <w:sz w:val="22"/>
          <w:szCs w:val="22"/>
        </w:rPr>
        <w:t xml:space="preserve">mlouvy je Objednatel oprávněn vyúčtovat </w:t>
      </w:r>
      <w:r w:rsidR="001F25BC">
        <w:rPr>
          <w:bCs/>
          <w:sz w:val="22"/>
          <w:szCs w:val="22"/>
        </w:rPr>
        <w:t xml:space="preserve">Poskytovateli </w:t>
      </w:r>
      <w:r w:rsidR="002E3F37" w:rsidRPr="00A96641">
        <w:rPr>
          <w:b/>
          <w:bCs/>
          <w:sz w:val="22"/>
          <w:szCs w:val="22"/>
        </w:rPr>
        <w:t>smluvní pokutu ve výši 1 000 Kč (slovy: jeden tisíc korun českých), a to za každý den, kdy předmětné pojištění uzavřeno neměl</w:t>
      </w:r>
      <w:r w:rsidR="00BB7D3C">
        <w:rPr>
          <w:bCs/>
          <w:sz w:val="22"/>
          <w:szCs w:val="22"/>
        </w:rPr>
        <w:t xml:space="preserve">. </w:t>
      </w:r>
      <w:r w:rsidR="00BB7D3C" w:rsidRPr="000369FE">
        <w:rPr>
          <w:sz w:val="22"/>
        </w:rPr>
        <w:t xml:space="preserve">V případě nesplnění závazku </w:t>
      </w:r>
      <w:r w:rsidR="000369FE">
        <w:rPr>
          <w:sz w:val="22"/>
        </w:rPr>
        <w:t>Poskytovatele</w:t>
      </w:r>
      <w:r w:rsidR="00BB7D3C" w:rsidRPr="008F540B">
        <w:rPr>
          <w:sz w:val="22"/>
        </w:rPr>
        <w:t xml:space="preserve"> uvedeného v odst. 3 citovaného </w:t>
      </w:r>
      <w:r w:rsidR="00E04904">
        <w:rPr>
          <w:sz w:val="22"/>
        </w:rPr>
        <w:t>Č</w:t>
      </w:r>
      <w:r w:rsidR="00BB7D3C" w:rsidRPr="008F540B">
        <w:rPr>
          <w:sz w:val="22"/>
        </w:rPr>
        <w:t xml:space="preserve">lánku je objednatel oprávněn mu vyúčtovat </w:t>
      </w:r>
      <w:r w:rsidR="00BB7D3C" w:rsidRPr="008F540B">
        <w:rPr>
          <w:b/>
          <w:sz w:val="22"/>
        </w:rPr>
        <w:t>jednorázovou smluvní pokutu ve výši 5 000 Kč</w:t>
      </w:r>
      <w:r w:rsidR="00BB7D3C" w:rsidRPr="008F540B">
        <w:rPr>
          <w:sz w:val="22"/>
        </w:rPr>
        <w:t xml:space="preserve"> (slovy: pět tisíc korun</w:t>
      </w:r>
      <w:r w:rsidR="00EA3773">
        <w:rPr>
          <w:sz w:val="22"/>
        </w:rPr>
        <w:t> </w:t>
      </w:r>
      <w:r w:rsidR="00BB7D3C" w:rsidRPr="008F540B">
        <w:rPr>
          <w:sz w:val="22"/>
        </w:rPr>
        <w:t xml:space="preserve">českých). </w:t>
      </w:r>
      <w:r w:rsidR="000369FE">
        <w:rPr>
          <w:sz w:val="22"/>
        </w:rPr>
        <w:t>Poskytovatel</w:t>
      </w:r>
      <w:r w:rsidR="00BB7D3C" w:rsidRPr="008F540B">
        <w:rPr>
          <w:sz w:val="22"/>
        </w:rPr>
        <w:t xml:space="preserve"> je povinen takto vyúčtované sankční plnění na písemnou výzvu objednatele bez zbytečného odkladu uhradit.</w:t>
      </w:r>
    </w:p>
    <w:p w14:paraId="2ABD7270" w14:textId="6C51ABBC" w:rsidR="00EA3773" w:rsidRDefault="00DB5EB2" w:rsidP="00B64CA4">
      <w:pPr>
        <w:spacing w:after="120"/>
        <w:ind w:left="357" w:hanging="357"/>
        <w:jc w:val="both"/>
        <w:rPr>
          <w:sz w:val="22"/>
          <w:szCs w:val="22"/>
        </w:rPr>
      </w:pPr>
      <w:r>
        <w:rPr>
          <w:sz w:val="22"/>
          <w:szCs w:val="22"/>
        </w:rPr>
        <w:t>10</w:t>
      </w:r>
      <w:r w:rsidR="00486988" w:rsidRPr="00E11B0B">
        <w:rPr>
          <w:sz w:val="22"/>
          <w:szCs w:val="22"/>
        </w:rPr>
        <w:t>.</w:t>
      </w:r>
      <w:r w:rsidR="00486988" w:rsidRPr="00E11B0B">
        <w:rPr>
          <w:sz w:val="22"/>
          <w:szCs w:val="22"/>
        </w:rPr>
        <w:tab/>
        <w:t>Zaplacením jakékoliv smluvní pokuty není dotčeno právo oprávněné Smluvní strany na náhradu škody.</w:t>
      </w:r>
    </w:p>
    <w:p w14:paraId="5501A6E7" w14:textId="77777777" w:rsidR="00EA3773" w:rsidRPr="0027618F" w:rsidRDefault="00EA3773" w:rsidP="00291ABF">
      <w:pPr>
        <w:spacing w:after="120"/>
        <w:ind w:left="357" w:hanging="357"/>
        <w:rPr>
          <w:sz w:val="22"/>
          <w:szCs w:val="22"/>
        </w:rPr>
      </w:pPr>
    </w:p>
    <w:p w14:paraId="0F665AD2" w14:textId="77777777" w:rsidR="00486988" w:rsidRPr="00E11B0B" w:rsidRDefault="00486988" w:rsidP="00B64CA4">
      <w:pPr>
        <w:spacing w:after="120"/>
        <w:ind w:left="357" w:hanging="357"/>
        <w:rPr>
          <w:b/>
          <w:bCs/>
          <w:sz w:val="22"/>
          <w:szCs w:val="22"/>
        </w:rPr>
      </w:pPr>
    </w:p>
    <w:p w14:paraId="64B6F524" w14:textId="77777777" w:rsidR="00400D81" w:rsidRPr="00E11B0B" w:rsidRDefault="00486988" w:rsidP="00A64D7E">
      <w:pPr>
        <w:ind w:left="283"/>
        <w:jc w:val="center"/>
        <w:outlineLvl w:val="0"/>
        <w:rPr>
          <w:b/>
          <w:bCs/>
          <w:sz w:val="22"/>
          <w:szCs w:val="22"/>
        </w:rPr>
      </w:pPr>
      <w:r w:rsidRPr="00E11B0B">
        <w:rPr>
          <w:b/>
          <w:bCs/>
          <w:sz w:val="22"/>
          <w:szCs w:val="22"/>
        </w:rPr>
        <w:lastRenderedPageBreak/>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59E75186" w14:textId="580DE8E4" w:rsidR="0030561B" w:rsidRDefault="00AA7197" w:rsidP="00A64D7E">
      <w:pPr>
        <w:ind w:left="283"/>
        <w:jc w:val="center"/>
        <w:outlineLvl w:val="0"/>
        <w:rPr>
          <w:b/>
          <w:bCs/>
          <w:sz w:val="22"/>
          <w:szCs w:val="22"/>
        </w:rPr>
      </w:pPr>
      <w:r w:rsidRPr="00E11B0B">
        <w:rPr>
          <w:b/>
          <w:bCs/>
          <w:sz w:val="22"/>
          <w:szCs w:val="22"/>
        </w:rPr>
        <w:t>Ochrana informací</w:t>
      </w:r>
    </w:p>
    <w:p w14:paraId="28AC68B1" w14:textId="77777777" w:rsidR="00D72B18" w:rsidRPr="00E11B0B" w:rsidRDefault="00D72B18" w:rsidP="00A64D7E">
      <w:pPr>
        <w:ind w:left="283"/>
        <w:jc w:val="center"/>
        <w:outlineLvl w:val="0"/>
        <w:rPr>
          <w:b/>
          <w:bCs/>
          <w:sz w:val="22"/>
          <w:szCs w:val="22"/>
        </w:rPr>
      </w:pPr>
    </w:p>
    <w:p w14:paraId="1A2F6DA7" w14:textId="14363AF1" w:rsidR="005C3456" w:rsidRPr="00E11B0B" w:rsidRDefault="005C3456" w:rsidP="008F540B">
      <w:pPr>
        <w:pStyle w:val="SBSSmlouva"/>
        <w:numPr>
          <w:ilvl w:val="0"/>
          <w:numId w:val="13"/>
        </w:numPr>
        <w:tabs>
          <w:tab w:val="num" w:pos="360"/>
        </w:tabs>
        <w:spacing w:before="0"/>
        <w:ind w:left="357" w:hanging="357"/>
        <w:jc w:val="both"/>
        <w:rPr>
          <w:rFonts w:ascii="Times New Roman" w:hAnsi="Times New Roman" w:cs="Times New Roman"/>
          <w:sz w:val="22"/>
          <w:szCs w:val="22"/>
        </w:rPr>
      </w:pPr>
      <w:r w:rsidRPr="00E11B0B">
        <w:rPr>
          <w:rFonts w:ascii="Times New Roman" w:hAnsi="Times New Roman" w:cs="Times New Roman"/>
          <w:sz w:val="22"/>
          <w:szCs w:val="22"/>
        </w:rPr>
        <w:t>Smluvní strany konstatují, že označily při jednání o uzavření této Smlouvy všechny informace týkající se specifických postupů, know-how, strategických plánů a záměrů Smluvních stran jako</w:t>
      </w:r>
      <w:r w:rsidR="00EA3773">
        <w:rPr>
          <w:rFonts w:ascii="Times New Roman" w:hAnsi="Times New Roman" w:cs="Times New Roman"/>
          <w:sz w:val="22"/>
          <w:szCs w:val="22"/>
        </w:rPr>
        <w:t> </w:t>
      </w:r>
      <w:r w:rsidRPr="00E11B0B">
        <w:rPr>
          <w:rFonts w:ascii="Times New Roman" w:hAnsi="Times New Roman" w:cs="Times New Roman"/>
          <w:sz w:val="22"/>
          <w:szCs w:val="22"/>
        </w:rPr>
        <w:t xml:space="preserve">důvěrné. </w:t>
      </w:r>
    </w:p>
    <w:p w14:paraId="288E6FB1"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B5FB2D6" w14:textId="6BEFAA4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EA3773">
        <w:rPr>
          <w:rFonts w:ascii="Times New Roman" w:hAnsi="Times New Roman" w:cs="Times New Roman"/>
          <w:sz w:val="22"/>
          <w:szCs w:val="22"/>
        </w:rPr>
        <w:t> </w:t>
      </w:r>
      <w:r w:rsidRPr="00E11B0B">
        <w:rPr>
          <w:rFonts w:ascii="Times New Roman" w:hAnsi="Times New Roman" w:cs="Times New Roman"/>
          <w:sz w:val="22"/>
          <w:szCs w:val="22"/>
        </w:rPr>
        <w:t>závazek přijímá, a to alespoň v rozsahu stanoveném Smlouvou; tím nejsou dotčeny povinnosti Smluvních stran stanovené právními předpisy pro nakládání s informacemi označenými těmito</w:t>
      </w:r>
      <w:r w:rsidR="00EA3773">
        <w:rPr>
          <w:rFonts w:ascii="Times New Roman" w:hAnsi="Times New Roman" w:cs="Times New Roman"/>
          <w:sz w:val="22"/>
          <w:szCs w:val="22"/>
        </w:rPr>
        <w:t> </w:t>
      </w:r>
      <w:r w:rsidRPr="00E11B0B">
        <w:rPr>
          <w:rFonts w:ascii="Times New Roman" w:hAnsi="Times New Roman" w:cs="Times New Roman"/>
          <w:sz w:val="22"/>
          <w:szCs w:val="22"/>
        </w:rPr>
        <w:t>předpisy za důvěrné.</w:t>
      </w:r>
    </w:p>
    <w:p w14:paraId="215CBE45"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7DFC20B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C805A3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7312818A"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80091D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38E848D0" w14:textId="2D9B7A93"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Poskytnutí informací na základě povinností stanovených Smluvním stranám obecně závaznými právními předpisy není považováno za porušení povinností Smluvních stran sjednaných v</w:t>
      </w:r>
      <w:r w:rsidR="00EA3773">
        <w:rPr>
          <w:rFonts w:ascii="Times New Roman" w:hAnsi="Times New Roman" w:cs="Times New Roman"/>
          <w:sz w:val="22"/>
          <w:szCs w:val="22"/>
        </w:rPr>
        <w:t> </w:t>
      </w:r>
      <w:r w:rsidR="005C3456" w:rsidRPr="00E11B0B">
        <w:rPr>
          <w:rFonts w:ascii="Times New Roman" w:hAnsi="Times New Roman" w:cs="Times New Roman"/>
          <w:sz w:val="22"/>
          <w:szCs w:val="22"/>
        </w:rPr>
        <w:t>tomto</w:t>
      </w:r>
      <w:r w:rsidR="00EA3773">
        <w:rPr>
          <w:rFonts w:ascii="Times New Roman" w:hAnsi="Times New Roman" w:cs="Times New Roman"/>
          <w:sz w:val="22"/>
          <w:szCs w:val="22"/>
        </w:rPr>
        <w:t> </w:t>
      </w:r>
      <w:r w:rsidR="005C3456" w:rsidRPr="00E11B0B">
        <w:rPr>
          <w:rFonts w:ascii="Times New Roman" w:hAnsi="Times New Roman" w:cs="Times New Roman"/>
          <w:sz w:val="22"/>
          <w:szCs w:val="22"/>
        </w:rPr>
        <w:t xml:space="preserve">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w:t>
      </w:r>
      <w:r w:rsidR="008F26DB">
        <w:rPr>
          <w:rFonts w:ascii="Times New Roman" w:hAnsi="Times New Roman" w:cs="Times New Roman"/>
          <w:sz w:val="22"/>
          <w:szCs w:val="22"/>
        </w:rPr>
        <w:t>Č</w:t>
      </w:r>
      <w:r w:rsidR="005C3456" w:rsidRPr="00E11B0B">
        <w:rPr>
          <w:rFonts w:ascii="Times New Roman" w:hAnsi="Times New Roman" w:cs="Times New Roman"/>
          <w:sz w:val="22"/>
          <w:szCs w:val="22"/>
        </w:rPr>
        <w:t>lánku. Za porušení povinnosti ochrany informací nelze rovněž považovat uveřejnění této</w:t>
      </w:r>
      <w:r w:rsidR="00EA3773">
        <w:rPr>
          <w:rFonts w:ascii="Times New Roman" w:hAnsi="Times New Roman" w:cs="Times New Roman"/>
          <w:sz w:val="22"/>
          <w:szCs w:val="22"/>
        </w:rPr>
        <w:t> </w:t>
      </w:r>
      <w:r w:rsidR="005C3456" w:rsidRPr="00E11B0B">
        <w:rPr>
          <w:rFonts w:ascii="Times New Roman" w:hAnsi="Times New Roman" w:cs="Times New Roman"/>
          <w:sz w:val="22"/>
          <w:szCs w:val="22"/>
        </w:rPr>
        <w:t xml:space="preserve">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w:t>
      </w:r>
      <w:r w:rsidR="002D0CD1">
        <w:rPr>
          <w:rFonts w:ascii="Times New Roman" w:hAnsi="Times New Roman" w:cs="Times New Roman"/>
          <w:sz w:val="22"/>
          <w:szCs w:val="22"/>
        </w:rPr>
        <w:t>I</w:t>
      </w:r>
      <w:r w:rsidR="005C3456" w:rsidRPr="00E11B0B">
        <w:rPr>
          <w:rFonts w:ascii="Times New Roman" w:hAnsi="Times New Roman" w:cs="Times New Roman"/>
          <w:sz w:val="22"/>
          <w:szCs w:val="22"/>
        </w:rPr>
        <w:t>. této Smlouvy.</w:t>
      </w:r>
    </w:p>
    <w:p w14:paraId="498DEEAB" w14:textId="354B696A" w:rsidR="00DB1E29" w:rsidRDefault="0065664B" w:rsidP="00B64CA4">
      <w:pPr>
        <w:pStyle w:val="Zkladntext3"/>
        <w:tabs>
          <w:tab w:val="left" w:pos="426"/>
        </w:tabs>
        <w:spacing w:before="120" w:after="120"/>
        <w:ind w:left="357" w:hanging="357"/>
      </w:pPr>
      <w:r w:rsidRPr="00E11B0B">
        <w:rPr>
          <w:i w:val="0"/>
          <w:sz w:val="22"/>
          <w:szCs w:val="22"/>
        </w:rPr>
        <w:t>6.</w:t>
      </w:r>
      <w:r w:rsidRPr="00E11B0B">
        <w:rPr>
          <w:i w:val="0"/>
          <w:sz w:val="22"/>
          <w:szCs w:val="22"/>
        </w:rPr>
        <w:tab/>
      </w:r>
      <w:r w:rsidR="005C3456" w:rsidRPr="00E11B0B">
        <w:rPr>
          <w:i w:val="0"/>
          <w:sz w:val="22"/>
          <w:szCs w:val="22"/>
        </w:rPr>
        <w:t xml:space="preserve">Závazky Smluvních stran uvedené v tomto </w:t>
      </w:r>
      <w:r w:rsidR="00E04904">
        <w:rPr>
          <w:i w:val="0"/>
          <w:sz w:val="22"/>
          <w:szCs w:val="22"/>
        </w:rPr>
        <w:t>Č</w:t>
      </w:r>
      <w:r w:rsidR="005C3456" w:rsidRPr="00E11B0B">
        <w:rPr>
          <w:i w:val="0"/>
          <w:sz w:val="22"/>
          <w:szCs w:val="22"/>
        </w:rPr>
        <w:t>lánku trvají i po úplném splnění svých závazků dle</w:t>
      </w:r>
      <w:r w:rsidR="00EA3773">
        <w:rPr>
          <w:i w:val="0"/>
          <w:sz w:val="22"/>
          <w:szCs w:val="22"/>
        </w:rPr>
        <w:t> </w:t>
      </w:r>
      <w:r w:rsidR="005C3456" w:rsidRPr="00E11B0B">
        <w:rPr>
          <w:i w:val="0"/>
          <w:sz w:val="22"/>
          <w:szCs w:val="22"/>
        </w:rPr>
        <w:t>Smlouvy.</w:t>
      </w:r>
    </w:p>
    <w:p w14:paraId="486D22DF" w14:textId="77777777" w:rsidR="00DB1E29" w:rsidRPr="00E11B0B" w:rsidRDefault="00DB1E29" w:rsidP="0027618F">
      <w:pPr>
        <w:outlineLvl w:val="0"/>
        <w:rPr>
          <w:b/>
          <w:bCs/>
          <w:sz w:val="22"/>
          <w:szCs w:val="22"/>
        </w:rPr>
      </w:pPr>
    </w:p>
    <w:p w14:paraId="32D3B188"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7E4E70B7"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2247132B" w14:textId="77777777" w:rsidR="00C0146A" w:rsidRDefault="00C0146A" w:rsidP="00C0146A">
      <w:pPr>
        <w:ind w:left="1560" w:right="28" w:hanging="709"/>
        <w:jc w:val="both"/>
        <w:rPr>
          <w:rFonts w:ascii="Arial" w:hAnsi="Arial" w:cs="Arial"/>
          <w:iCs/>
          <w:sz w:val="22"/>
          <w:szCs w:val="22"/>
        </w:rPr>
      </w:pPr>
    </w:p>
    <w:p w14:paraId="1BB727AC" w14:textId="2917DC54"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w:t>
      </w:r>
      <w:r w:rsidR="00EA3773">
        <w:rPr>
          <w:iCs/>
          <w:sz w:val="22"/>
          <w:szCs w:val="22"/>
        </w:rPr>
        <w:t> </w:t>
      </w:r>
      <w:r w:rsidRPr="00C0146A">
        <w:rPr>
          <w:iCs/>
          <w:sz w:val="22"/>
          <w:szCs w:val="22"/>
        </w:rPr>
        <w:t>veškerých osobních údajích a datech, o nichž se dozvěděly při plnění předmětu této Smlouvy, včetně těch, které Uživatel eviduje pomocí výpočetní techniky.</w:t>
      </w:r>
    </w:p>
    <w:p w14:paraId="5C79BD29" w14:textId="57142CC1" w:rsidR="00C0146A" w:rsidRPr="00C0146A" w:rsidRDefault="00C0146A" w:rsidP="00291ABF">
      <w:pPr>
        <w:numPr>
          <w:ilvl w:val="0"/>
          <w:numId w:val="28"/>
        </w:numPr>
        <w:spacing w:after="120"/>
        <w:ind w:left="425" w:right="28" w:hanging="425"/>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w:t>
      </w:r>
      <w:r w:rsidRPr="00C0146A">
        <w:rPr>
          <w:iCs/>
          <w:sz w:val="22"/>
          <w:szCs w:val="22"/>
        </w:rPr>
        <w:lastRenderedPageBreak/>
        <w:t xml:space="preserve">osobních údajů, označuje jako osobní údaje (dále jen </w:t>
      </w:r>
      <w:r w:rsidRPr="00C0146A">
        <w:rPr>
          <w:b/>
          <w:iCs/>
          <w:sz w:val="22"/>
          <w:szCs w:val="22"/>
        </w:rPr>
        <w:t>„osobní údaje“</w:t>
      </w:r>
      <w:r w:rsidRPr="00C0146A">
        <w:rPr>
          <w:iCs/>
          <w:sz w:val="22"/>
          <w:szCs w:val="22"/>
        </w:rPr>
        <w:t>) stává se Příjemcem těchto</w:t>
      </w:r>
      <w:r w:rsidR="00314B70">
        <w:rPr>
          <w:iCs/>
          <w:sz w:val="22"/>
          <w:szCs w:val="22"/>
        </w:rPr>
        <w:t> </w:t>
      </w:r>
      <w:r w:rsidRPr="00C0146A">
        <w:rPr>
          <w:iCs/>
          <w:sz w:val="22"/>
          <w:szCs w:val="22"/>
        </w:rPr>
        <w:t>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w:t>
      </w:r>
      <w:r w:rsidR="00EA3773">
        <w:rPr>
          <w:iCs/>
          <w:sz w:val="22"/>
          <w:szCs w:val="22"/>
        </w:rPr>
        <w:t> </w:t>
      </w:r>
      <w:r w:rsidRPr="00C0146A">
        <w:rPr>
          <w:iCs/>
          <w:sz w:val="22"/>
          <w:szCs w:val="22"/>
        </w:rPr>
        <w:t>ustanoveními Zákona a Nařízení i ostatními příslušnými právními předpisy, s ustanoveními této</w:t>
      </w:r>
      <w:r w:rsidR="00EA3773">
        <w:rPr>
          <w:iCs/>
          <w:sz w:val="22"/>
          <w:szCs w:val="22"/>
        </w:rPr>
        <w:t> </w:t>
      </w:r>
      <w:r w:rsidRPr="00C0146A">
        <w:rPr>
          <w:iCs/>
          <w:sz w:val="22"/>
          <w:szCs w:val="22"/>
        </w:rPr>
        <w:t>Smlouvy a pokyny Uživatele.</w:t>
      </w:r>
    </w:p>
    <w:p w14:paraId="5578D5E6" w14:textId="4FE83983" w:rsidR="00023123" w:rsidRDefault="00023123" w:rsidP="00291ABF">
      <w:pPr>
        <w:outlineLvl w:val="0"/>
        <w:rPr>
          <w:b/>
          <w:bCs/>
          <w:sz w:val="22"/>
          <w:szCs w:val="22"/>
        </w:rPr>
      </w:pPr>
    </w:p>
    <w:p w14:paraId="17B2B1B9" w14:textId="29A95D82" w:rsidR="006810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61750962" w14:textId="45289918" w:rsidR="00E338B6" w:rsidRDefault="0007766A" w:rsidP="0068100B">
      <w:pPr>
        <w:jc w:val="center"/>
        <w:outlineLvl w:val="0"/>
        <w:rPr>
          <w:b/>
          <w:bCs/>
          <w:sz w:val="22"/>
          <w:szCs w:val="22"/>
        </w:rPr>
      </w:pPr>
      <w:r>
        <w:rPr>
          <w:b/>
          <w:bCs/>
          <w:sz w:val="22"/>
          <w:szCs w:val="22"/>
        </w:rPr>
        <w:t>Pojištění</w:t>
      </w:r>
    </w:p>
    <w:p w14:paraId="0E9D904C" w14:textId="6BBEEC3D" w:rsidR="0007766A" w:rsidRDefault="0007766A" w:rsidP="000369FE">
      <w:pPr>
        <w:outlineLvl w:val="0"/>
        <w:rPr>
          <w:b/>
          <w:bCs/>
          <w:sz w:val="22"/>
          <w:szCs w:val="22"/>
        </w:rPr>
      </w:pPr>
    </w:p>
    <w:p w14:paraId="09722E52" w14:textId="3C05B9A3" w:rsidR="0007766A" w:rsidRPr="00A82084" w:rsidRDefault="0007766A" w:rsidP="0007766A">
      <w:pPr>
        <w:numPr>
          <w:ilvl w:val="0"/>
          <w:numId w:val="31"/>
        </w:numPr>
        <w:spacing w:after="120"/>
        <w:ind w:left="426" w:hanging="426"/>
        <w:jc w:val="both"/>
        <w:rPr>
          <w:sz w:val="22"/>
          <w:szCs w:val="22"/>
        </w:rPr>
      </w:pPr>
      <w:r w:rsidRPr="00A82084">
        <w:rPr>
          <w:sz w:val="22"/>
          <w:szCs w:val="22"/>
        </w:rPr>
        <w:t xml:space="preserve">Poskytovatel se zavazuje sjednat a udržovat po celou dobu poskytování služby dle této </w:t>
      </w:r>
      <w:r w:rsidR="009E74A8">
        <w:rPr>
          <w:sz w:val="22"/>
          <w:szCs w:val="22"/>
        </w:rPr>
        <w:t>S</w:t>
      </w:r>
      <w:r w:rsidRPr="00A82084">
        <w:rPr>
          <w:sz w:val="22"/>
          <w:szCs w:val="22"/>
        </w:rPr>
        <w:t>mlouvy pojištění odpovědnosti za škodu, pokud již takové pojištění uzavřeno nemá, jakož i platit řádně a</w:t>
      </w:r>
      <w:r w:rsidR="00EA3773">
        <w:rPr>
          <w:sz w:val="22"/>
          <w:szCs w:val="22"/>
        </w:rPr>
        <w:t> </w:t>
      </w:r>
      <w:r w:rsidRPr="00A82084">
        <w:rPr>
          <w:sz w:val="22"/>
          <w:szCs w:val="22"/>
        </w:rPr>
        <w:t>včas příslušné pojistné.</w:t>
      </w:r>
    </w:p>
    <w:p w14:paraId="7C67A9D2" w14:textId="5F0F0F96" w:rsidR="0007766A" w:rsidRPr="00A82084" w:rsidRDefault="0007766A" w:rsidP="0007766A">
      <w:pPr>
        <w:numPr>
          <w:ilvl w:val="0"/>
          <w:numId w:val="31"/>
        </w:numPr>
        <w:spacing w:after="120"/>
        <w:ind w:left="426" w:hanging="426"/>
        <w:jc w:val="both"/>
        <w:rPr>
          <w:sz w:val="22"/>
          <w:szCs w:val="22"/>
        </w:rPr>
      </w:pPr>
      <w:r w:rsidRPr="00A82084">
        <w:rPr>
          <w:sz w:val="22"/>
          <w:szCs w:val="22"/>
        </w:rPr>
        <w:t xml:space="preserve">Uvedené pojištění musí být sjednáno pro případ odpovědnosti Poskytovatele za škodu, která může nastat v souvislosti s realizací </w:t>
      </w:r>
      <w:r w:rsidR="00A82084" w:rsidRPr="00A82084">
        <w:rPr>
          <w:sz w:val="22"/>
          <w:szCs w:val="22"/>
        </w:rPr>
        <w:t xml:space="preserve">služby </w:t>
      </w:r>
      <w:r w:rsidRPr="00A82084">
        <w:rPr>
          <w:sz w:val="22"/>
          <w:szCs w:val="22"/>
        </w:rPr>
        <w:t xml:space="preserve">dle této </w:t>
      </w:r>
      <w:r w:rsidR="009E74A8">
        <w:rPr>
          <w:sz w:val="22"/>
          <w:szCs w:val="22"/>
        </w:rPr>
        <w:t>S</w:t>
      </w:r>
      <w:r w:rsidRPr="00A82084">
        <w:rPr>
          <w:sz w:val="22"/>
          <w:szCs w:val="22"/>
        </w:rPr>
        <w:t>mlouvy. Pojištění musí být sjednáno zejména jako</w:t>
      </w:r>
      <w:r w:rsidR="00EA3773">
        <w:rPr>
          <w:sz w:val="22"/>
          <w:szCs w:val="22"/>
        </w:rPr>
        <w:t> </w:t>
      </w:r>
      <w:r w:rsidRPr="00A82084">
        <w:rPr>
          <w:sz w:val="22"/>
          <w:szCs w:val="22"/>
        </w:rPr>
        <w:t>pojištění odpovědnosti za škody na věcech, majetku a zdraví s pojistnou částkou ne nižší než</w:t>
      </w:r>
      <w:r w:rsidR="00EA3773">
        <w:rPr>
          <w:sz w:val="22"/>
          <w:szCs w:val="22"/>
        </w:rPr>
        <w:t> </w:t>
      </w:r>
      <w:r w:rsidRPr="00A82084">
        <w:rPr>
          <w:sz w:val="22"/>
          <w:szCs w:val="22"/>
        </w:rPr>
        <w:t>500</w:t>
      </w:r>
      <w:r w:rsidR="00BB7D3C">
        <w:rPr>
          <w:sz w:val="22"/>
          <w:szCs w:val="22"/>
        </w:rPr>
        <w:t> </w:t>
      </w:r>
      <w:r w:rsidRPr="00A82084">
        <w:rPr>
          <w:sz w:val="22"/>
          <w:szCs w:val="22"/>
        </w:rPr>
        <w:t>000 Kč (slovy: pět</w:t>
      </w:r>
      <w:r w:rsidR="00BB7D3C">
        <w:rPr>
          <w:sz w:val="22"/>
          <w:szCs w:val="22"/>
        </w:rPr>
        <w:t xml:space="preserve"> </w:t>
      </w:r>
      <w:r w:rsidRPr="00A82084">
        <w:rPr>
          <w:sz w:val="22"/>
          <w:szCs w:val="22"/>
        </w:rPr>
        <w:t>set</w:t>
      </w:r>
      <w:r w:rsidR="00BB7D3C">
        <w:rPr>
          <w:sz w:val="22"/>
          <w:szCs w:val="22"/>
        </w:rPr>
        <w:t xml:space="preserve"> </w:t>
      </w:r>
      <w:r w:rsidRPr="00A82084">
        <w:rPr>
          <w:sz w:val="22"/>
          <w:szCs w:val="22"/>
        </w:rPr>
        <w:t>tisíc korun českých).</w:t>
      </w:r>
    </w:p>
    <w:p w14:paraId="1679D25B" w14:textId="5FD5DEDB" w:rsidR="0007766A" w:rsidRPr="00B64CA4" w:rsidRDefault="0007766A" w:rsidP="00B64CA4">
      <w:pPr>
        <w:pStyle w:val="Odstavecseseznamem"/>
        <w:numPr>
          <w:ilvl w:val="0"/>
          <w:numId w:val="31"/>
        </w:numPr>
        <w:suppressAutoHyphens/>
        <w:spacing w:after="120"/>
        <w:jc w:val="both"/>
        <w:rPr>
          <w:sz w:val="22"/>
          <w:szCs w:val="22"/>
        </w:rPr>
      </w:pPr>
      <w:r w:rsidRPr="00B64CA4">
        <w:rPr>
          <w:sz w:val="22"/>
          <w:szCs w:val="22"/>
        </w:rPr>
        <w:t>Poskytovatel se zavazuje bez zbytečného odkladu předložit Objednateli na jeho výzvu příslušnou pojistku či jiný písemný doklad potvrzující uzavření příslušného pojištění současně s dokladem o</w:t>
      </w:r>
      <w:r w:rsidR="00EA3773">
        <w:rPr>
          <w:sz w:val="22"/>
          <w:szCs w:val="22"/>
        </w:rPr>
        <w:t> </w:t>
      </w:r>
      <w:r w:rsidRPr="00B64CA4">
        <w:rPr>
          <w:sz w:val="22"/>
          <w:szCs w:val="22"/>
        </w:rPr>
        <w:t>zaplacení pojistného na sledované období.</w:t>
      </w:r>
    </w:p>
    <w:p w14:paraId="1338B052" w14:textId="00D0F01E" w:rsidR="0007766A" w:rsidRDefault="0007766A" w:rsidP="00291ABF">
      <w:pPr>
        <w:outlineLvl w:val="0"/>
        <w:rPr>
          <w:b/>
          <w:bCs/>
          <w:sz w:val="22"/>
          <w:szCs w:val="22"/>
        </w:rPr>
      </w:pPr>
    </w:p>
    <w:p w14:paraId="6A985675" w14:textId="385FA1D7" w:rsidR="0007766A" w:rsidRPr="00E11B0B" w:rsidRDefault="0007766A" w:rsidP="0068100B">
      <w:pPr>
        <w:jc w:val="center"/>
        <w:outlineLvl w:val="0"/>
        <w:rPr>
          <w:b/>
          <w:bCs/>
          <w:sz w:val="22"/>
          <w:szCs w:val="22"/>
        </w:rPr>
      </w:pPr>
      <w:r w:rsidRPr="0007766A">
        <w:rPr>
          <w:b/>
          <w:bCs/>
          <w:sz w:val="22"/>
          <w:szCs w:val="22"/>
        </w:rPr>
        <w:t>Článek X.</w:t>
      </w:r>
    </w:p>
    <w:p w14:paraId="3D58BF87"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10B87629" w14:textId="77777777" w:rsidR="0068100B" w:rsidRPr="00E11B0B" w:rsidRDefault="0068100B" w:rsidP="0068100B">
      <w:pPr>
        <w:jc w:val="center"/>
        <w:outlineLvl w:val="0"/>
        <w:rPr>
          <w:b/>
          <w:bCs/>
          <w:sz w:val="22"/>
          <w:szCs w:val="22"/>
        </w:rPr>
      </w:pPr>
    </w:p>
    <w:p w14:paraId="0F99CDC0" w14:textId="60AE3DBF" w:rsidR="00915452" w:rsidRPr="00E11B0B" w:rsidRDefault="00AA7197" w:rsidP="000369FE">
      <w:pPr>
        <w:pStyle w:val="Odstavecseseznamem"/>
        <w:numPr>
          <w:ilvl w:val="0"/>
          <w:numId w:val="3"/>
        </w:numPr>
        <w:spacing w:after="120"/>
        <w:ind w:left="425" w:hanging="357"/>
        <w:jc w:val="both"/>
        <w:rPr>
          <w:sz w:val="22"/>
          <w:szCs w:val="22"/>
        </w:rPr>
      </w:pPr>
      <w:r w:rsidRPr="00E11B0B">
        <w:rPr>
          <w:sz w:val="22"/>
          <w:szCs w:val="22"/>
        </w:rPr>
        <w:t xml:space="preserve">Tato </w:t>
      </w:r>
      <w:r w:rsidR="009E74A8">
        <w:rPr>
          <w:sz w:val="22"/>
          <w:szCs w:val="22"/>
        </w:rPr>
        <w:t>S</w:t>
      </w:r>
      <w:r w:rsidRPr="00E11B0B">
        <w:rPr>
          <w:sz w:val="22"/>
          <w:szCs w:val="22"/>
        </w:rPr>
        <w:t xml:space="preserve">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w:t>
      </w:r>
      <w:r w:rsidR="00FA1205">
        <w:rPr>
          <w:b/>
          <w:sz w:val="22"/>
          <w:szCs w:val="22"/>
        </w:rPr>
        <w:t>i</w:t>
      </w:r>
      <w:r w:rsidR="00E11B0B">
        <w:rPr>
          <w:b/>
          <w:sz w:val="22"/>
          <w:szCs w:val="22"/>
        </w:rPr>
        <w:t xml:space="preserve"> čtyř</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1A7703D6" w14:textId="29366306"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w:t>
      </w:r>
      <w:r w:rsidR="00A83CA2">
        <w:rPr>
          <w:sz w:val="22"/>
          <w:szCs w:val="22"/>
        </w:rPr>
        <w:t xml:space="preserve"> </w:t>
      </w:r>
      <w:r w:rsidR="00A83CA2" w:rsidRPr="00A83CA2">
        <w:rPr>
          <w:sz w:val="22"/>
          <w:szCs w:val="22"/>
        </w:rPr>
        <w:t>dnem následujícím po dni, v němž byla uveřejněna prostřednictvím registru smluv</w:t>
      </w:r>
      <w:r w:rsidRPr="00E11B0B">
        <w:rPr>
          <w:sz w:val="22"/>
          <w:szCs w:val="22"/>
        </w:rPr>
        <w:t xml:space="preserve"> dle Článku X</w:t>
      </w:r>
      <w:r w:rsidR="002F536C">
        <w:rPr>
          <w:sz w:val="22"/>
          <w:szCs w:val="22"/>
        </w:rPr>
        <w:t>I</w:t>
      </w:r>
      <w:r w:rsidRPr="00E11B0B">
        <w:rPr>
          <w:sz w:val="22"/>
          <w:szCs w:val="22"/>
        </w:rPr>
        <w:t>. této Smlouvy.</w:t>
      </w:r>
    </w:p>
    <w:p w14:paraId="62DAEE59"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03F6C2B9" w14:textId="2AD370F2"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w:t>
      </w:r>
      <w:r w:rsidR="00EA3773">
        <w:rPr>
          <w:sz w:val="22"/>
          <w:szCs w:val="22"/>
        </w:rPr>
        <w:t> </w:t>
      </w:r>
      <w:r w:rsidR="0068100B" w:rsidRPr="000F1E4C">
        <w:rPr>
          <w:sz w:val="22"/>
          <w:szCs w:val="22"/>
        </w:rPr>
        <w:t>Smlouvy zaniká.</w:t>
      </w:r>
    </w:p>
    <w:p w14:paraId="2C98E662" w14:textId="0CA0B149"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Kterákoli ze Smluvních stran může odstoupit od této Smlouvy v případech stanovených touto</w:t>
      </w:r>
      <w:r w:rsidR="00EA3773">
        <w:rPr>
          <w:sz w:val="22"/>
          <w:szCs w:val="22"/>
        </w:rPr>
        <w:t> </w:t>
      </w:r>
      <w:r w:rsidRPr="000F1E4C">
        <w:rPr>
          <w:sz w:val="22"/>
          <w:szCs w:val="22"/>
        </w:rPr>
        <w:t xml:space="preserve">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5B594B50" w14:textId="1783BDBA" w:rsidR="00843886" w:rsidRPr="000369FE" w:rsidRDefault="0068100B" w:rsidP="000369FE">
      <w:pPr>
        <w:pStyle w:val="Odstavecseseznamem"/>
        <w:numPr>
          <w:ilvl w:val="0"/>
          <w:numId w:val="3"/>
        </w:numPr>
        <w:spacing w:after="120"/>
        <w:ind w:left="425" w:hanging="357"/>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726E3435" w14:textId="0BBDE7EF" w:rsidR="00C11507" w:rsidRPr="00E11B0B" w:rsidRDefault="00C11507" w:rsidP="00B64CA4">
      <w:pPr>
        <w:pStyle w:val="Odstavecseseznamem"/>
        <w:numPr>
          <w:ilvl w:val="0"/>
          <w:numId w:val="25"/>
        </w:numPr>
        <w:tabs>
          <w:tab w:val="left" w:pos="851"/>
        </w:tabs>
        <w:spacing w:before="120" w:after="120"/>
        <w:jc w:val="both"/>
        <w:rPr>
          <w:sz w:val="22"/>
          <w:szCs w:val="22"/>
        </w:rPr>
      </w:pPr>
      <w:r w:rsidRPr="000F1E4C">
        <w:rPr>
          <w:sz w:val="22"/>
          <w:szCs w:val="22"/>
        </w:rPr>
        <w:t>prodlení Poskytovatele v poskytování Služeb oproti termínu uvedenému v dílčí objednávce o</w:t>
      </w:r>
      <w:r w:rsidR="00EA3773">
        <w:rPr>
          <w:sz w:val="22"/>
          <w:szCs w:val="22"/>
        </w:rPr>
        <w:t> </w:t>
      </w:r>
      <w:r w:rsidRPr="000F1E4C">
        <w:rPr>
          <w:sz w:val="22"/>
          <w:szCs w:val="22"/>
        </w:rPr>
        <w:t>více než deset (10) kalendářních dnů nebo neodůvodněné či opakované nedodržení objednaného rozsahu a způsobu poskytnutí Služeb,</w:t>
      </w:r>
    </w:p>
    <w:p w14:paraId="08D5BA99" w14:textId="0F7767F6" w:rsidR="00C11507" w:rsidRPr="00E11B0B" w:rsidRDefault="00DD39CA" w:rsidP="00B64CA4">
      <w:pPr>
        <w:pStyle w:val="Odstavecseseznamem"/>
        <w:numPr>
          <w:ilvl w:val="0"/>
          <w:numId w:val="25"/>
        </w:numPr>
        <w:tabs>
          <w:tab w:val="left" w:pos="851"/>
        </w:tabs>
        <w:spacing w:before="120" w:after="120"/>
        <w:jc w:val="both"/>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w:t>
      </w:r>
      <w:r w:rsidR="00EA3773">
        <w:rPr>
          <w:sz w:val="22"/>
          <w:szCs w:val="22"/>
        </w:rPr>
        <w:t> </w:t>
      </w:r>
      <w:r w:rsidR="00C11507" w:rsidRPr="00E11B0B">
        <w:rPr>
          <w:sz w:val="22"/>
          <w:szCs w:val="22"/>
        </w:rPr>
        <w:t>více než třicet (30) kalendářních dnů po lhůtě splatnosti příslušné faktury,</w:t>
      </w:r>
    </w:p>
    <w:p w14:paraId="0A6439A8" w14:textId="34124D48" w:rsidR="00C11507" w:rsidRPr="00E11B0B" w:rsidRDefault="00C11507" w:rsidP="00B64CA4">
      <w:pPr>
        <w:pStyle w:val="Odstavecseseznamem"/>
        <w:numPr>
          <w:ilvl w:val="0"/>
          <w:numId w:val="25"/>
        </w:numPr>
        <w:tabs>
          <w:tab w:val="left" w:pos="851"/>
        </w:tabs>
        <w:spacing w:before="120" w:after="120"/>
        <w:jc w:val="both"/>
        <w:rPr>
          <w:sz w:val="22"/>
          <w:szCs w:val="22"/>
        </w:rPr>
      </w:pPr>
      <w:r w:rsidRPr="00E11B0B">
        <w:rPr>
          <w:sz w:val="22"/>
          <w:szCs w:val="22"/>
        </w:rPr>
        <w:t>porušení povinností obsažených v Článku V. odst. 7 této Smlouvy,</w:t>
      </w:r>
    </w:p>
    <w:p w14:paraId="43981D08" w14:textId="1DE5D679" w:rsidR="00AA7197" w:rsidRPr="000369FE" w:rsidRDefault="00C11507" w:rsidP="00B64CA4">
      <w:pPr>
        <w:pStyle w:val="Odstavecseseznamem"/>
        <w:numPr>
          <w:ilvl w:val="0"/>
          <w:numId w:val="25"/>
        </w:numPr>
        <w:tabs>
          <w:tab w:val="left" w:pos="851"/>
        </w:tabs>
        <w:spacing w:after="120"/>
        <w:ind w:left="714" w:hanging="357"/>
        <w:jc w:val="both"/>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Smlouvy.</w:t>
      </w:r>
    </w:p>
    <w:p w14:paraId="3D9E84BD"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 xml:space="preserve">vatel </w:t>
      </w:r>
      <w:r w:rsidRPr="000F1E4C">
        <w:rPr>
          <w:sz w:val="22"/>
          <w:szCs w:val="22"/>
        </w:rPr>
        <w:lastRenderedPageBreak/>
        <w:t>dopustí vážného neprofesionálního chování nebo bude vyvíjet činnost, která bude v rozporu s obsahem, účelem nebo předmětem této Smlouvy.</w:t>
      </w:r>
    </w:p>
    <w:p w14:paraId="05570F6B" w14:textId="72DBFB51"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w:t>
      </w:r>
      <w:r w:rsidR="00EA3773">
        <w:rPr>
          <w:sz w:val="22"/>
          <w:szCs w:val="22"/>
        </w:rPr>
        <w:t> </w:t>
      </w:r>
      <w:r w:rsidRPr="000F1E4C">
        <w:rPr>
          <w:sz w:val="22"/>
          <w:szCs w:val="22"/>
        </w:rPr>
        <w:t>Smlouvy druhé Smluvní straně.</w:t>
      </w:r>
    </w:p>
    <w:p w14:paraId="6305424D" w14:textId="3C1CC72B" w:rsidR="00927C6A" w:rsidRPr="000F1E4C" w:rsidRDefault="00927C6A" w:rsidP="00291ABF">
      <w:pPr>
        <w:spacing w:after="120"/>
        <w:ind w:left="357" w:hanging="357"/>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5BCD6FF1" w14:textId="7C45400B"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w:t>
      </w:r>
      <w:r w:rsidR="00EA3773">
        <w:rPr>
          <w:sz w:val="22"/>
          <w:szCs w:val="22"/>
        </w:rPr>
        <w:t> </w:t>
      </w:r>
      <w:r w:rsidRPr="000F1E4C">
        <w:rPr>
          <w:sz w:val="22"/>
          <w:szCs w:val="22"/>
        </w:rPr>
        <w:t xml:space="preserve">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34C66EF" w14:textId="77777777" w:rsidR="0027618F" w:rsidRPr="000F1E4C" w:rsidRDefault="0027618F" w:rsidP="000369FE">
      <w:pPr>
        <w:ind w:left="363" w:hanging="505"/>
        <w:jc w:val="both"/>
        <w:rPr>
          <w:sz w:val="22"/>
          <w:szCs w:val="22"/>
        </w:rPr>
      </w:pPr>
    </w:p>
    <w:p w14:paraId="5515DEBA" w14:textId="47D0891A" w:rsidR="00877C95" w:rsidRPr="000F1E4C" w:rsidRDefault="0060684B" w:rsidP="0060684B">
      <w:pPr>
        <w:jc w:val="center"/>
        <w:outlineLvl w:val="0"/>
        <w:rPr>
          <w:b/>
          <w:bCs/>
          <w:sz w:val="22"/>
          <w:szCs w:val="22"/>
        </w:rPr>
      </w:pPr>
      <w:r w:rsidRPr="000F1E4C">
        <w:rPr>
          <w:b/>
          <w:bCs/>
          <w:sz w:val="22"/>
          <w:szCs w:val="22"/>
        </w:rPr>
        <w:t>Článek X</w:t>
      </w:r>
      <w:r w:rsidR="0007766A">
        <w:rPr>
          <w:b/>
          <w:bCs/>
          <w:sz w:val="22"/>
          <w:szCs w:val="22"/>
        </w:rPr>
        <w:t>I</w:t>
      </w:r>
      <w:r w:rsidRPr="000F1E4C">
        <w:rPr>
          <w:b/>
          <w:bCs/>
          <w:sz w:val="22"/>
          <w:szCs w:val="22"/>
        </w:rPr>
        <w:t xml:space="preserve">. </w:t>
      </w:r>
    </w:p>
    <w:p w14:paraId="430E61CF" w14:textId="4BE60A79" w:rsidR="0060684B" w:rsidRDefault="0060684B" w:rsidP="0060684B">
      <w:pPr>
        <w:jc w:val="center"/>
        <w:outlineLvl w:val="0"/>
        <w:rPr>
          <w:b/>
          <w:bCs/>
          <w:sz w:val="22"/>
          <w:szCs w:val="22"/>
        </w:rPr>
      </w:pPr>
      <w:r w:rsidRPr="000F1E4C">
        <w:rPr>
          <w:b/>
          <w:bCs/>
          <w:sz w:val="22"/>
          <w:szCs w:val="22"/>
        </w:rPr>
        <w:t>Uveřejnění Smlouvy</w:t>
      </w:r>
    </w:p>
    <w:p w14:paraId="532C8EBC" w14:textId="77777777" w:rsidR="00DD06B0" w:rsidRPr="000F1E4C" w:rsidRDefault="00DD06B0" w:rsidP="0060684B">
      <w:pPr>
        <w:jc w:val="center"/>
        <w:outlineLvl w:val="0"/>
        <w:rPr>
          <w:b/>
          <w:bCs/>
          <w:sz w:val="22"/>
          <w:szCs w:val="22"/>
        </w:rPr>
      </w:pPr>
    </w:p>
    <w:p w14:paraId="19CB0CAE" w14:textId="0D2E9559" w:rsidR="0060684B" w:rsidRDefault="0060684B" w:rsidP="000369FE">
      <w:pPr>
        <w:numPr>
          <w:ilvl w:val="0"/>
          <w:numId w:val="4"/>
        </w:numPr>
        <w:spacing w:after="120"/>
        <w:ind w:left="357" w:hanging="357"/>
        <w:jc w:val="both"/>
        <w:rPr>
          <w:sz w:val="22"/>
          <w:szCs w:val="22"/>
        </w:rPr>
      </w:pPr>
      <w:r w:rsidRPr="000F1E4C">
        <w:rPr>
          <w:sz w:val="22"/>
          <w:szCs w:val="22"/>
        </w:rPr>
        <w:t>Smluvní strany jsou si plně vědomy zákonné povinnosti Smluvních stran uveřejnit dle zákona č.</w:t>
      </w:r>
      <w:r w:rsidR="00E04904">
        <w:rPr>
          <w:sz w:val="22"/>
          <w:szCs w:val="22"/>
        </w:rPr>
        <w:t> </w:t>
      </w:r>
      <w:r w:rsidRPr="000F1E4C">
        <w:rPr>
          <w:sz w:val="22"/>
          <w:szCs w:val="22"/>
        </w:rPr>
        <w:t>340/2015 Sb., o zvláštních podmínkách účinnosti některých smluv, uveřejňování těchto smluv a</w:t>
      </w:r>
      <w:r w:rsidR="00EA3773">
        <w:rPr>
          <w:sz w:val="22"/>
          <w:szCs w:val="22"/>
        </w:rPr>
        <w:t> </w:t>
      </w:r>
      <w:r w:rsidRPr="000F1E4C">
        <w:rPr>
          <w:sz w:val="22"/>
          <w:szCs w:val="22"/>
        </w:rPr>
        <w:t xml:space="preserve">o registru smluv (zákon o registru smluv), tuto </w:t>
      </w:r>
      <w:r w:rsidRPr="00E11B0B">
        <w:rPr>
          <w:sz w:val="22"/>
          <w:szCs w:val="22"/>
        </w:rPr>
        <w:t>Smlouvu, včetně objednávek s hodnotou plnění od</w:t>
      </w:r>
      <w:r w:rsidR="00EA3773">
        <w:rPr>
          <w:sz w:val="22"/>
          <w:szCs w:val="22"/>
        </w:rPr>
        <w:t> </w:t>
      </w:r>
      <w:r w:rsidRPr="00E11B0B">
        <w:rPr>
          <w:sz w:val="22"/>
          <w:szCs w:val="22"/>
        </w:rPr>
        <w:t>50 000 Kč bez DPH výše a všech případných dohod, kterými se tato Smlouva doplňuje, mění, nahrazuje nebo ruší, prostřednictvím registru smluv.</w:t>
      </w:r>
    </w:p>
    <w:p w14:paraId="1DB237D2" w14:textId="47CF1D79"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w:t>
      </w:r>
      <w:r w:rsidR="00E04904">
        <w:rPr>
          <w:sz w:val="22"/>
          <w:szCs w:val="22"/>
        </w:rPr>
        <w:t>Č</w:t>
      </w:r>
      <w:r w:rsidRPr="00394AEB">
        <w:rPr>
          <w:sz w:val="22"/>
          <w:szCs w:val="22"/>
        </w:rPr>
        <w:t xml:space="preserve">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9142723"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52E5E3A" w14:textId="6FAA7BE1"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0EE1C239" w14:textId="4F243838" w:rsidR="00394AEB" w:rsidRPr="00394AEB" w:rsidRDefault="00394AEB" w:rsidP="00394AEB">
      <w:pPr>
        <w:numPr>
          <w:ilvl w:val="0"/>
          <w:numId w:val="4"/>
        </w:numPr>
        <w:spacing w:before="120" w:after="120"/>
        <w:jc w:val="both"/>
        <w:rPr>
          <w:sz w:val="22"/>
          <w:szCs w:val="22"/>
        </w:rPr>
      </w:pPr>
      <w:r w:rsidRPr="00394AEB">
        <w:rPr>
          <w:sz w:val="22"/>
          <w:szCs w:val="22"/>
        </w:rPr>
        <w:t>Poskytovatel bere na vědomí a souhlasí s tím, že Objednatel rovněž uveřejní tuto Smlouvu (tj. celé znění včetně všech příloh) včetně objednávek s hodnotou plnění od 50 000 Kč bez DPH výše a</w:t>
      </w:r>
      <w:r w:rsidR="00EA3773">
        <w:rPr>
          <w:sz w:val="22"/>
          <w:szCs w:val="22"/>
        </w:rPr>
        <w:t> </w:t>
      </w:r>
      <w:r w:rsidRPr="00394AEB">
        <w:rPr>
          <w:sz w:val="22"/>
          <w:szCs w:val="22"/>
        </w:rPr>
        <w:t xml:space="preserve">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310AC54D" w14:textId="3B8DA1B9" w:rsidR="00393F51" w:rsidRPr="00DF0F87" w:rsidRDefault="00394AEB" w:rsidP="000369FE">
      <w:pPr>
        <w:numPr>
          <w:ilvl w:val="0"/>
          <w:numId w:val="4"/>
        </w:numPr>
        <w:spacing w:before="120" w:after="120"/>
        <w:jc w:val="both"/>
        <w:rPr>
          <w:b/>
          <w:bCs/>
          <w:sz w:val="22"/>
          <w:szCs w:val="22"/>
        </w:rPr>
      </w:pPr>
      <w:r w:rsidRPr="00394AEB">
        <w:rPr>
          <w:sz w:val="22"/>
          <w:szCs w:val="22"/>
        </w:rPr>
        <w:t>Poskytovatel výslovně souhlasí s tím, že s výjimkou ustanovení znečitelněných v souladu se</w:t>
      </w:r>
      <w:r w:rsidR="00EA3773">
        <w:rPr>
          <w:sz w:val="22"/>
          <w:szCs w:val="22"/>
        </w:rPr>
        <w:t> </w:t>
      </w:r>
      <w:r w:rsidRPr="00394AEB">
        <w:rPr>
          <w:sz w:val="22"/>
          <w:szCs w:val="22"/>
        </w:rPr>
        <w:t xml:space="preserve">zákonem bude uveřejněno úplné znění Smlouvy. </w:t>
      </w:r>
    </w:p>
    <w:p w14:paraId="0271662E" w14:textId="77777777" w:rsidR="00614457" w:rsidRDefault="00614457" w:rsidP="00291ABF">
      <w:pPr>
        <w:outlineLvl w:val="0"/>
        <w:rPr>
          <w:b/>
          <w:bCs/>
          <w:sz w:val="22"/>
          <w:szCs w:val="22"/>
        </w:rPr>
      </w:pPr>
    </w:p>
    <w:p w14:paraId="001E7291" w14:textId="5B0C504C"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0007766A">
        <w:rPr>
          <w:b/>
          <w:bCs/>
          <w:sz w:val="22"/>
          <w:szCs w:val="22"/>
        </w:rPr>
        <w:t>I</w:t>
      </w:r>
      <w:r w:rsidRPr="00E11B0B">
        <w:rPr>
          <w:b/>
          <w:bCs/>
          <w:sz w:val="22"/>
          <w:szCs w:val="22"/>
        </w:rPr>
        <w:t xml:space="preserve">. </w:t>
      </w:r>
    </w:p>
    <w:p w14:paraId="2B1DE6D7" w14:textId="7FCE2F29" w:rsidR="00AA7197" w:rsidRDefault="00AA7197" w:rsidP="00AA7197">
      <w:pPr>
        <w:jc w:val="center"/>
        <w:outlineLvl w:val="0"/>
        <w:rPr>
          <w:b/>
          <w:bCs/>
          <w:sz w:val="22"/>
          <w:szCs w:val="22"/>
        </w:rPr>
      </w:pPr>
      <w:r w:rsidRPr="00E11B0B">
        <w:rPr>
          <w:b/>
          <w:bCs/>
          <w:sz w:val="22"/>
          <w:szCs w:val="22"/>
        </w:rPr>
        <w:t>Závěrečná ustanovení</w:t>
      </w:r>
    </w:p>
    <w:p w14:paraId="23F43D45" w14:textId="77777777" w:rsidR="00DD06B0" w:rsidRPr="00E11B0B" w:rsidRDefault="00DD06B0" w:rsidP="00AA7197">
      <w:pPr>
        <w:jc w:val="center"/>
        <w:outlineLvl w:val="0"/>
        <w:rPr>
          <w:b/>
          <w:bCs/>
          <w:sz w:val="22"/>
          <w:szCs w:val="22"/>
        </w:rPr>
      </w:pPr>
    </w:p>
    <w:p w14:paraId="352D887F" w14:textId="77777777" w:rsidR="00370A60" w:rsidRPr="00E11B0B" w:rsidRDefault="00370A60" w:rsidP="000369FE">
      <w:pPr>
        <w:numPr>
          <w:ilvl w:val="0"/>
          <w:numId w:val="9"/>
        </w:numPr>
        <w:spacing w:after="120"/>
        <w:ind w:left="357" w:hanging="357"/>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EDA2F74" w14:textId="77777777" w:rsidR="00370A60" w:rsidRPr="00E11B0B" w:rsidRDefault="00370A60" w:rsidP="00094DDD">
      <w:pPr>
        <w:numPr>
          <w:ilvl w:val="0"/>
          <w:numId w:val="9"/>
        </w:numPr>
        <w:spacing w:before="120" w:after="120"/>
        <w:jc w:val="both"/>
        <w:rPr>
          <w:sz w:val="22"/>
          <w:szCs w:val="22"/>
        </w:rPr>
      </w:pPr>
      <w:r w:rsidRPr="00E11B0B">
        <w:rPr>
          <w:sz w:val="22"/>
          <w:szCs w:val="22"/>
        </w:rPr>
        <w:lastRenderedPageBreak/>
        <w:t>Smluvní strany se dohodly, že vylučují možnost akceptace nabídky (tj. návrhu Smlouvy) s dodatkem či jakoukoliv jinou odchylku od textu nabídky.</w:t>
      </w:r>
    </w:p>
    <w:p w14:paraId="035B3B47" w14:textId="37119B08"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5DFDC6DE" w14:textId="15EB21BF" w:rsidR="00370A60" w:rsidRPr="00C610B3" w:rsidRDefault="00370A60" w:rsidP="00094DDD">
      <w:pPr>
        <w:numPr>
          <w:ilvl w:val="0"/>
          <w:numId w:val="9"/>
        </w:numPr>
        <w:spacing w:before="120" w:after="120"/>
        <w:jc w:val="both"/>
        <w:rPr>
          <w:sz w:val="22"/>
          <w:szCs w:val="22"/>
        </w:rPr>
      </w:pPr>
      <w:r w:rsidRPr="00E11B0B">
        <w:rPr>
          <w:sz w:val="22"/>
          <w:szCs w:val="22"/>
        </w:rPr>
        <w:t>Tato Smlouva může být měněna a doplňována pouze po oboustranné dohodě Smluvních stran na</w:t>
      </w:r>
      <w:r w:rsidR="00EA3773">
        <w:rPr>
          <w:sz w:val="22"/>
          <w:szCs w:val="22"/>
        </w:rPr>
        <w:t> </w:t>
      </w:r>
      <w:r w:rsidRPr="00E11B0B">
        <w:rPr>
          <w:sz w:val="22"/>
          <w:szCs w:val="22"/>
        </w:rPr>
        <w:t xml:space="preserve">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w:t>
      </w:r>
      <w:r w:rsidR="00EA3773">
        <w:rPr>
          <w:sz w:val="22"/>
          <w:szCs w:val="22"/>
        </w:rPr>
        <w:t> </w:t>
      </w:r>
      <w:r w:rsidRPr="00C610B3">
        <w:rPr>
          <w:sz w:val="22"/>
          <w:szCs w:val="22"/>
        </w:rPr>
        <w:t xml:space="preserve">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E04904">
        <w:rPr>
          <w:sz w:val="22"/>
          <w:szCs w:val="22"/>
        </w:rPr>
        <w:t>Č</w:t>
      </w:r>
      <w:r w:rsidR="00CD3B5C">
        <w:rPr>
          <w:sz w:val="22"/>
          <w:szCs w:val="22"/>
        </w:rPr>
        <w:t>lánku IV.</w:t>
      </w:r>
      <w:r w:rsidR="00000CAB">
        <w:rPr>
          <w:sz w:val="22"/>
          <w:szCs w:val="22"/>
        </w:rPr>
        <w:t xml:space="preserve"> této Smlouvy</w:t>
      </w:r>
      <w:r w:rsidR="00877C95" w:rsidRPr="00C610B3">
        <w:rPr>
          <w:sz w:val="22"/>
          <w:szCs w:val="22"/>
        </w:rPr>
        <w:t xml:space="preserve">. </w:t>
      </w:r>
      <w:r w:rsidRPr="00C610B3">
        <w:rPr>
          <w:sz w:val="22"/>
          <w:szCs w:val="22"/>
        </w:rPr>
        <w:t>Tyto</w:t>
      </w:r>
      <w:r w:rsidR="00EA3773">
        <w:rPr>
          <w:sz w:val="22"/>
          <w:szCs w:val="22"/>
        </w:rPr>
        <w:t> </w:t>
      </w:r>
      <w:r w:rsidRPr="00C610B3">
        <w:rPr>
          <w:sz w:val="22"/>
          <w:szCs w:val="22"/>
        </w:rPr>
        <w:t xml:space="preserve">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 Smlouvy, která nejsou písemně potvrzena oběma Smluvními stranami, jsou právně neúčinná.</w:t>
      </w:r>
    </w:p>
    <w:p w14:paraId="6BC315B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24792D"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304984A5"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0F728AD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845B007" w14:textId="787A630A"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strana neobdrží do výše uvedené lhůty potvrzení o</w:t>
      </w:r>
      <w:r w:rsidR="00EA3773">
        <w:rPr>
          <w:sz w:val="22"/>
          <w:szCs w:val="22"/>
        </w:rPr>
        <w:t> </w:t>
      </w:r>
      <w:r w:rsidRPr="00E11B0B">
        <w:rPr>
          <w:sz w:val="22"/>
          <w:szCs w:val="22"/>
        </w:rPr>
        <w:t xml:space="preserve">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647EC66C" w14:textId="6E975FA9" w:rsidR="005F18BB" w:rsidRPr="000F2BBA" w:rsidRDefault="005F18BB" w:rsidP="000F2BBA">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6E8EFAD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7E391F1B"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06B4053" w14:textId="119E30EC" w:rsidR="00CB3DF4" w:rsidRPr="00E11B0B" w:rsidRDefault="00B64CA4" w:rsidP="00CC75C0">
      <w:pPr>
        <w:pStyle w:val="Odstavecseseznamem"/>
        <w:spacing w:after="120"/>
        <w:ind w:left="644"/>
        <w:jc w:val="both"/>
        <w:rPr>
          <w:sz w:val="22"/>
          <w:szCs w:val="22"/>
        </w:rPr>
      </w:pPr>
      <w:proofErr w:type="spellStart"/>
      <w:r>
        <w:rPr>
          <w:sz w:val="22"/>
          <w:szCs w:val="22"/>
        </w:rPr>
        <w:t>xxxxxxxxxx</w:t>
      </w:r>
      <w:proofErr w:type="spellEnd"/>
      <w:r>
        <w:rPr>
          <w:sz w:val="22"/>
          <w:szCs w:val="22"/>
        </w:rPr>
        <w:t xml:space="preserve"> </w:t>
      </w:r>
      <w:bookmarkStart w:id="6" w:name="_GoBack"/>
      <w:bookmarkEnd w:id="6"/>
      <w:r w:rsidR="00E30CC1" w:rsidRPr="00E11B0B">
        <w:rPr>
          <w:sz w:val="22"/>
          <w:szCs w:val="22"/>
        </w:rPr>
        <w:t>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w:t>
      </w:r>
      <w:r w:rsidR="00E30CC1" w:rsidRPr="00E11B0B">
        <w:rPr>
          <w:sz w:val="22"/>
          <w:szCs w:val="22"/>
        </w:rPr>
        <w:t>e</w:t>
      </w:r>
      <w:proofErr w:type="spellEnd"/>
      <w:r w:rsidR="00945A9C">
        <w:rPr>
          <w:sz w:val="22"/>
          <w:szCs w:val="22"/>
        </w:rPr>
        <w:t>-</w:t>
      </w:r>
      <w:r w:rsidR="00E30CC1" w:rsidRPr="00E11B0B">
        <w:rPr>
          <w:sz w:val="22"/>
          <w:szCs w:val="22"/>
        </w:rPr>
        <w:t xml:space="preserve">mail: </w:t>
      </w:r>
      <w:proofErr w:type="spellStart"/>
      <w:r>
        <w:rPr>
          <w:sz w:val="22"/>
          <w:szCs w:val="22"/>
        </w:rPr>
        <w:t>xxxxxxxxxx</w:t>
      </w:r>
      <w:proofErr w:type="spellEnd"/>
    </w:p>
    <w:p w14:paraId="5D8F912F" w14:textId="64D9C66D" w:rsidR="00EB4511" w:rsidRPr="00E11B0B" w:rsidRDefault="00B64CA4" w:rsidP="00CC75C0">
      <w:pPr>
        <w:pStyle w:val="Odstavecseseznamem"/>
        <w:spacing w:after="120"/>
        <w:ind w:left="644"/>
        <w:jc w:val="both"/>
        <w:rPr>
          <w:rStyle w:val="Hypertextovodkaz"/>
          <w:sz w:val="22"/>
          <w:szCs w:val="22"/>
        </w:rPr>
      </w:pPr>
      <w:proofErr w:type="spellStart"/>
      <w:r>
        <w:rPr>
          <w:sz w:val="22"/>
          <w:szCs w:val="22"/>
        </w:rPr>
        <w:t>xxxxxxxxxx</w:t>
      </w:r>
      <w:proofErr w:type="spellEnd"/>
      <w:r>
        <w:rPr>
          <w:sz w:val="22"/>
          <w:szCs w:val="22"/>
        </w:rPr>
        <w:t xml:space="preserve"> </w:t>
      </w:r>
      <w:r w:rsidR="00EB4511" w:rsidRPr="00E11B0B">
        <w:rPr>
          <w:sz w:val="22"/>
          <w:szCs w:val="22"/>
        </w:rPr>
        <w:t>tel.</w:t>
      </w:r>
      <w:r w:rsidR="000958C7" w:rsidRPr="00E11B0B">
        <w:rPr>
          <w:sz w:val="22"/>
          <w:szCs w:val="22"/>
        </w:rPr>
        <w:t xml:space="preserve"> </w:t>
      </w:r>
      <w:r w:rsidR="00EB4511" w:rsidRPr="00E11B0B">
        <w:rPr>
          <w:sz w:val="22"/>
          <w:szCs w:val="22"/>
        </w:rPr>
        <w:t xml:space="preserve">č.: </w:t>
      </w:r>
      <w:proofErr w:type="spellStart"/>
      <w:r>
        <w:rPr>
          <w:sz w:val="22"/>
          <w:szCs w:val="22"/>
        </w:rPr>
        <w:t>xxxxxxxxxx</w:t>
      </w:r>
      <w:proofErr w:type="spellEnd"/>
      <w:r w:rsidR="00EB4511" w:rsidRPr="00E11B0B">
        <w:rPr>
          <w:sz w:val="22"/>
          <w:szCs w:val="22"/>
        </w:rPr>
        <w:t>, e</w:t>
      </w:r>
      <w:r w:rsidR="00945A9C">
        <w:rPr>
          <w:sz w:val="22"/>
          <w:szCs w:val="22"/>
        </w:rPr>
        <w:t>-</w:t>
      </w:r>
      <w:r w:rsidR="00EB4511" w:rsidRPr="00E11B0B">
        <w:rPr>
          <w:sz w:val="22"/>
          <w:szCs w:val="22"/>
        </w:rPr>
        <w:t xml:space="preserve">mail: </w:t>
      </w:r>
      <w:proofErr w:type="spellStart"/>
      <w:r w:rsidRPr="00B64CA4">
        <w:rPr>
          <w:sz w:val="22"/>
          <w:szCs w:val="22"/>
        </w:rPr>
        <w:t>v</w:t>
      </w:r>
      <w:r>
        <w:rPr>
          <w:sz w:val="22"/>
          <w:szCs w:val="22"/>
        </w:rPr>
        <w:t>xxxxxxxxxx</w:t>
      </w:r>
      <w:proofErr w:type="spellEnd"/>
      <w:r w:rsidR="00FF5527">
        <w:rPr>
          <w:sz w:val="22"/>
          <w:szCs w:val="22"/>
        </w:rPr>
        <w:t xml:space="preserve"> </w:t>
      </w:r>
    </w:p>
    <w:p w14:paraId="67C19A9A"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280AEEAB" w14:textId="5F60F4DE" w:rsidR="00FF5527" w:rsidRPr="009C1A36" w:rsidRDefault="00B64CA4" w:rsidP="00FF5527">
      <w:pPr>
        <w:spacing w:before="60"/>
        <w:ind w:left="709"/>
        <w:jc w:val="both"/>
        <w:rPr>
          <w:szCs w:val="22"/>
        </w:rPr>
      </w:pPr>
      <w:proofErr w:type="spellStart"/>
      <w:r>
        <w:rPr>
          <w:sz w:val="22"/>
          <w:szCs w:val="22"/>
        </w:rPr>
        <w:t>xxxxxxxxxx</w:t>
      </w:r>
      <w:proofErr w:type="spellEnd"/>
      <w:r w:rsidR="00FF5527" w:rsidRPr="00FF5527">
        <w:rPr>
          <w:sz w:val="22"/>
          <w:szCs w:val="22"/>
        </w:rPr>
        <w:t xml:space="preserve">, tel. č.: </w:t>
      </w:r>
      <w:proofErr w:type="spellStart"/>
      <w:r>
        <w:rPr>
          <w:sz w:val="22"/>
          <w:szCs w:val="22"/>
        </w:rPr>
        <w:t>xxxxxxxxxx</w:t>
      </w:r>
      <w:proofErr w:type="spellEnd"/>
      <w:r w:rsidR="00FF5527" w:rsidRPr="00FF5527">
        <w:rPr>
          <w:sz w:val="22"/>
          <w:szCs w:val="22"/>
        </w:rPr>
        <w:t>,</w:t>
      </w:r>
      <w:r w:rsidR="00FF5527" w:rsidRPr="009C1A36">
        <w:rPr>
          <w:szCs w:val="22"/>
        </w:rPr>
        <w:t xml:space="preserve"> e-mail: </w:t>
      </w:r>
      <w:proofErr w:type="spellStart"/>
      <w:r>
        <w:rPr>
          <w:sz w:val="22"/>
          <w:szCs w:val="22"/>
        </w:rPr>
        <w:t>xxxxxxxxxx</w:t>
      </w:r>
      <w:proofErr w:type="spellEnd"/>
    </w:p>
    <w:p w14:paraId="4672E7F1" w14:textId="4AA63205" w:rsidR="00FF5527" w:rsidRDefault="00B64CA4" w:rsidP="00FF5527">
      <w:pPr>
        <w:spacing w:before="60"/>
        <w:ind w:left="709"/>
        <w:jc w:val="both"/>
        <w:rPr>
          <w:szCs w:val="22"/>
        </w:rPr>
      </w:pPr>
      <w:proofErr w:type="spellStart"/>
      <w:r>
        <w:rPr>
          <w:sz w:val="22"/>
          <w:szCs w:val="22"/>
        </w:rPr>
        <w:t>xxxxxxxxxx</w:t>
      </w:r>
      <w:proofErr w:type="spellEnd"/>
      <w:r>
        <w:rPr>
          <w:sz w:val="22"/>
          <w:szCs w:val="22"/>
        </w:rPr>
        <w:t xml:space="preserve"> </w:t>
      </w:r>
      <w:r w:rsidR="00FF5527" w:rsidRPr="00FF5527">
        <w:rPr>
          <w:sz w:val="22"/>
          <w:szCs w:val="22"/>
        </w:rPr>
        <w:t xml:space="preserve">tel. č.: </w:t>
      </w:r>
      <w:proofErr w:type="spellStart"/>
      <w:r>
        <w:rPr>
          <w:sz w:val="22"/>
          <w:szCs w:val="22"/>
        </w:rPr>
        <w:t>xxxxxxxxxx</w:t>
      </w:r>
      <w:proofErr w:type="spellEnd"/>
      <w:r w:rsidR="00FF5527" w:rsidRPr="002D2BE9">
        <w:rPr>
          <w:szCs w:val="22"/>
        </w:rPr>
        <w:t xml:space="preserve">, e-mail: </w:t>
      </w:r>
      <w:proofErr w:type="spellStart"/>
      <w:r>
        <w:rPr>
          <w:sz w:val="22"/>
          <w:szCs w:val="22"/>
        </w:rPr>
        <w:t>xxxxxxxxxx</w:t>
      </w:r>
      <w:proofErr w:type="spellEnd"/>
    </w:p>
    <w:p w14:paraId="5A332B8A" w14:textId="632A5A88" w:rsidR="000F2BBA" w:rsidRDefault="0096156E" w:rsidP="00B64CA4">
      <w:pPr>
        <w:pStyle w:val="Odstavecseseznamem"/>
        <w:numPr>
          <w:ilvl w:val="0"/>
          <w:numId w:val="9"/>
        </w:numPr>
        <w:spacing w:before="120" w:after="120"/>
        <w:jc w:val="both"/>
        <w:rPr>
          <w:sz w:val="22"/>
          <w:szCs w:val="22"/>
        </w:rPr>
      </w:pPr>
      <w:r>
        <w:rPr>
          <w:sz w:val="22"/>
          <w:szCs w:val="22"/>
        </w:rPr>
        <w:lastRenderedPageBreak/>
        <w:t>Smluvní strany</w:t>
      </w:r>
      <w:r w:rsidR="000F2BBA">
        <w:rPr>
          <w:sz w:val="22"/>
          <w:szCs w:val="22"/>
        </w:rPr>
        <w:t xml:space="preserve"> prohlašují, že si tuto </w:t>
      </w:r>
      <w:r w:rsidR="001E143A">
        <w:rPr>
          <w:sz w:val="22"/>
          <w:szCs w:val="22"/>
        </w:rPr>
        <w:t>Smlouvu</w:t>
      </w:r>
      <w:r w:rsidR="000F2BBA">
        <w:rPr>
          <w:sz w:val="22"/>
          <w:szCs w:val="22"/>
        </w:rPr>
        <w:t xml:space="preserve"> řádně přečetly a svůj souhlas s obsahem jednotlivých ustanovení Rámcové dohody stvrzují svým podpisem. Tato </w:t>
      </w:r>
      <w:r w:rsidR="001E143A">
        <w:rPr>
          <w:sz w:val="22"/>
          <w:szCs w:val="22"/>
        </w:rPr>
        <w:t>Smlouva</w:t>
      </w:r>
      <w:r w:rsidR="000F2BBA">
        <w:rPr>
          <w:sz w:val="22"/>
          <w:szCs w:val="22"/>
        </w:rPr>
        <w:t xml:space="preserve"> se uzavírá písemně v</w:t>
      </w:r>
      <w:r w:rsidR="00EA3773">
        <w:rPr>
          <w:sz w:val="22"/>
          <w:szCs w:val="22"/>
        </w:rPr>
        <w:t> </w:t>
      </w:r>
      <w:r w:rsidR="000F2BBA">
        <w:rPr>
          <w:sz w:val="22"/>
          <w:szCs w:val="22"/>
        </w:rPr>
        <w:t xml:space="preserve">elektronické podobě. </w:t>
      </w:r>
      <w:r w:rsidR="001E143A">
        <w:rPr>
          <w:sz w:val="22"/>
          <w:szCs w:val="22"/>
        </w:rPr>
        <w:t>Smlouva</w:t>
      </w:r>
      <w:r w:rsidR="000F2BBA">
        <w:rPr>
          <w:sz w:val="22"/>
          <w:szCs w:val="22"/>
        </w:rPr>
        <w:t xml:space="preserve"> je podepsána elektronickým podpisem dle zákona č. 297/2016 Sb.</w:t>
      </w:r>
      <w:r w:rsidR="00772B06">
        <w:rPr>
          <w:sz w:val="22"/>
          <w:szCs w:val="22"/>
        </w:rPr>
        <w:t>,</w:t>
      </w:r>
      <w:r w:rsidR="000F2BBA">
        <w:rPr>
          <w:sz w:val="22"/>
          <w:szCs w:val="22"/>
        </w:rPr>
        <w:t xml:space="preserve"> o službách vytvářejících důvěru pro elektronické transakce, ve znění pozdějších předpisů (dále</w:t>
      </w:r>
      <w:r w:rsidR="00EA1022">
        <w:rPr>
          <w:sz w:val="22"/>
          <w:szCs w:val="22"/>
        </w:rPr>
        <w:t> </w:t>
      </w:r>
      <w:r w:rsidR="000F2BBA">
        <w:rPr>
          <w:sz w:val="22"/>
          <w:szCs w:val="22"/>
        </w:rPr>
        <w:t>jen</w:t>
      </w:r>
      <w:r w:rsidR="00EA3773">
        <w:rPr>
          <w:sz w:val="22"/>
          <w:szCs w:val="22"/>
        </w:rPr>
        <w:t> </w:t>
      </w:r>
      <w:r w:rsidR="000F2BBA">
        <w:rPr>
          <w:sz w:val="22"/>
          <w:szCs w:val="22"/>
        </w:rPr>
        <w:t xml:space="preserve">„ZSVD“). </w:t>
      </w:r>
      <w:r>
        <w:rPr>
          <w:sz w:val="22"/>
          <w:szCs w:val="22"/>
        </w:rPr>
        <w:t>Smluvní strany</w:t>
      </w:r>
      <w:r w:rsidR="000F2BBA">
        <w:rPr>
          <w:sz w:val="22"/>
          <w:szCs w:val="22"/>
        </w:rPr>
        <w:t xml:space="preserve"> se dohodly, že Poskytovatel podepíše </w:t>
      </w:r>
      <w:r w:rsidR="001E143A">
        <w:rPr>
          <w:sz w:val="22"/>
          <w:szCs w:val="22"/>
        </w:rPr>
        <w:t>Smlouvu</w:t>
      </w:r>
      <w:r w:rsidR="000F2BBA">
        <w:rPr>
          <w:sz w:val="22"/>
          <w:szCs w:val="22"/>
        </w:rPr>
        <w:t xml:space="preserve"> uznávaným elektronickým podpisem v</w:t>
      </w:r>
      <w:r w:rsidR="001E143A">
        <w:rPr>
          <w:sz w:val="22"/>
          <w:szCs w:val="22"/>
        </w:rPr>
        <w:t>e smyslu</w:t>
      </w:r>
      <w:r w:rsidR="000F2BBA">
        <w:rPr>
          <w:sz w:val="22"/>
          <w:szCs w:val="22"/>
        </w:rPr>
        <w:t xml:space="preserve"> § 6</w:t>
      </w:r>
      <w:r w:rsidR="001E143A">
        <w:rPr>
          <w:sz w:val="22"/>
          <w:szCs w:val="22"/>
        </w:rPr>
        <w:t xml:space="preserve"> odst. 2</w:t>
      </w:r>
      <w:r w:rsidR="000F2BBA">
        <w:rPr>
          <w:sz w:val="22"/>
          <w:szCs w:val="22"/>
        </w:rPr>
        <w:t xml:space="preserve"> ZSVD; Objednatel </w:t>
      </w:r>
      <w:r w:rsidR="001E143A">
        <w:rPr>
          <w:sz w:val="22"/>
          <w:szCs w:val="22"/>
        </w:rPr>
        <w:t>Smlouvu</w:t>
      </w:r>
      <w:r w:rsidR="000F2BBA">
        <w:rPr>
          <w:sz w:val="22"/>
          <w:szCs w:val="22"/>
        </w:rPr>
        <w:t xml:space="preserve"> podepíše v souladu s</w:t>
      </w:r>
      <w:r w:rsidR="00EA3773">
        <w:rPr>
          <w:sz w:val="22"/>
          <w:szCs w:val="22"/>
        </w:rPr>
        <w:t> </w:t>
      </w:r>
      <w:r w:rsidR="000F2BBA">
        <w:rPr>
          <w:sz w:val="22"/>
          <w:szCs w:val="22"/>
        </w:rPr>
        <w:t>§</w:t>
      </w:r>
      <w:r w:rsidR="00EA3773">
        <w:rPr>
          <w:sz w:val="22"/>
          <w:szCs w:val="22"/>
        </w:rPr>
        <w:t> </w:t>
      </w:r>
      <w:r w:rsidR="000F2BBA">
        <w:rPr>
          <w:sz w:val="22"/>
          <w:szCs w:val="22"/>
        </w:rPr>
        <w:t>5</w:t>
      </w:r>
      <w:r w:rsidR="00EA3773">
        <w:rPr>
          <w:sz w:val="22"/>
          <w:szCs w:val="22"/>
        </w:rPr>
        <w:t> </w:t>
      </w:r>
      <w:r w:rsidR="000F2BBA">
        <w:rPr>
          <w:sz w:val="22"/>
          <w:szCs w:val="22"/>
        </w:rPr>
        <w:t xml:space="preserve">ZSVD kvalifikovaným elektronickým podpisem. </w:t>
      </w:r>
    </w:p>
    <w:p w14:paraId="781A33C8" w14:textId="77777777" w:rsidR="00E027D5" w:rsidRPr="005F18BB" w:rsidRDefault="00E027D5" w:rsidP="009D32B5">
      <w:pPr>
        <w:spacing w:line="276" w:lineRule="auto"/>
        <w:rPr>
          <w:sz w:val="22"/>
          <w:szCs w:val="22"/>
        </w:rPr>
      </w:pPr>
    </w:p>
    <w:p w14:paraId="20417A04" w14:textId="1A527C43" w:rsidR="00E027D5" w:rsidRPr="005F18BB" w:rsidRDefault="00FF5527" w:rsidP="009D32B5">
      <w:pPr>
        <w:spacing w:line="276" w:lineRule="auto"/>
        <w:rPr>
          <w:sz w:val="22"/>
          <w:szCs w:val="22"/>
        </w:rPr>
      </w:pPr>
      <w:r>
        <w:rPr>
          <w:sz w:val="22"/>
          <w:szCs w:val="22"/>
        </w:rPr>
        <w:t>Praha</w:t>
      </w:r>
      <w:r w:rsidR="009E2EA1" w:rsidRPr="009E2EA1">
        <w:rPr>
          <w:sz w:val="22"/>
          <w:szCs w:val="22"/>
        </w:rPr>
        <w:tab/>
      </w:r>
      <w:r w:rsidR="00FC2F60">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Praha</w:t>
      </w:r>
      <w:proofErr w:type="spellEnd"/>
    </w:p>
    <w:p w14:paraId="0AF2B6C2" w14:textId="77777777" w:rsidR="009D32B5" w:rsidRPr="005F18BB" w:rsidRDefault="009D32B5" w:rsidP="009D32B5">
      <w:pPr>
        <w:spacing w:line="276" w:lineRule="auto"/>
        <w:rPr>
          <w:sz w:val="22"/>
          <w:szCs w:val="22"/>
        </w:rPr>
      </w:pPr>
      <w:bookmarkStart w:id="7" w:name="_Hlk63941816"/>
    </w:p>
    <w:p w14:paraId="1C59F902" w14:textId="12015476" w:rsidR="009D32B5" w:rsidRPr="00586EB3" w:rsidRDefault="009D32B5" w:rsidP="009D32B5">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00FF5527">
        <w:rPr>
          <w:b/>
          <w:sz w:val="22"/>
          <w:szCs w:val="22"/>
        </w:rPr>
        <w:tab/>
      </w:r>
      <w:r w:rsidR="00FF5527" w:rsidRPr="00FF5527">
        <w:rPr>
          <w:b/>
          <w:sz w:val="22"/>
          <w:szCs w:val="22"/>
        </w:rPr>
        <w:t>HOPE Kurzy s.r.o.</w:t>
      </w:r>
    </w:p>
    <w:p w14:paraId="42B294F9" w14:textId="77777777" w:rsidR="009D32B5" w:rsidRPr="00586EB3" w:rsidRDefault="009D32B5" w:rsidP="00B64CA4">
      <w:pPr>
        <w:spacing w:line="276" w:lineRule="auto"/>
        <w:ind w:firstLine="709"/>
        <w:rPr>
          <w:b/>
          <w:sz w:val="22"/>
          <w:szCs w:val="22"/>
        </w:rPr>
      </w:pPr>
      <w:r w:rsidRPr="00586EB3">
        <w:rPr>
          <w:b/>
          <w:sz w:val="22"/>
          <w:szCs w:val="22"/>
        </w:rPr>
        <w:t>České republiky</w:t>
      </w:r>
    </w:p>
    <w:p w14:paraId="5809E6BA" w14:textId="77777777" w:rsidR="00E50FD1" w:rsidRPr="005F18BB" w:rsidRDefault="00E50FD1" w:rsidP="009D32B5">
      <w:pPr>
        <w:spacing w:line="276" w:lineRule="auto"/>
        <w:rPr>
          <w:sz w:val="22"/>
          <w:szCs w:val="22"/>
        </w:rPr>
      </w:pPr>
    </w:p>
    <w:p w14:paraId="0EE55859" w14:textId="77777777" w:rsidR="009D32B5" w:rsidRPr="005F18BB" w:rsidRDefault="009D32B5" w:rsidP="00B64CA4">
      <w:pPr>
        <w:spacing w:line="276" w:lineRule="auto"/>
        <w:ind w:firstLine="142"/>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sidR="00897D07">
        <w:rPr>
          <w:sz w:val="22"/>
          <w:szCs w:val="22"/>
        </w:rPr>
        <w:tab/>
      </w:r>
      <w:r w:rsidRPr="005F18BB">
        <w:rPr>
          <w:sz w:val="22"/>
          <w:szCs w:val="22"/>
        </w:rPr>
        <w:t>________________________</w:t>
      </w:r>
    </w:p>
    <w:p w14:paraId="0F7AFB98" w14:textId="2C7F015F" w:rsidR="006C54D0" w:rsidRPr="005F18BB" w:rsidRDefault="009D32B5" w:rsidP="00B64CA4">
      <w:pPr>
        <w:spacing w:line="276" w:lineRule="auto"/>
        <w:ind w:firstLine="567"/>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sidR="00314B70">
        <w:rPr>
          <w:sz w:val="22"/>
          <w:szCs w:val="22"/>
        </w:rPr>
        <w:t xml:space="preserve"> </w:t>
      </w:r>
      <w:r w:rsidR="00FF5527" w:rsidRPr="00FF5527">
        <w:rPr>
          <w:sz w:val="22"/>
          <w:szCs w:val="22"/>
        </w:rPr>
        <w:t>Mgr. Petr Novák</w:t>
      </w:r>
    </w:p>
    <w:p w14:paraId="7C129E9A" w14:textId="1F645EF9" w:rsidR="00897D07" w:rsidRDefault="009D32B5" w:rsidP="00B64CA4">
      <w:pPr>
        <w:spacing w:line="276" w:lineRule="auto"/>
        <w:ind w:firstLine="993"/>
        <w:rPr>
          <w:sz w:val="22"/>
          <w:szCs w:val="22"/>
        </w:rPr>
      </w:pPr>
      <w:r w:rsidRPr="005F18BB">
        <w:rPr>
          <w:sz w:val="22"/>
          <w:szCs w:val="22"/>
        </w:rPr>
        <w:t xml:space="preserve">ředitel </w:t>
      </w:r>
      <w:r w:rsidRPr="005F18BB">
        <w:rPr>
          <w:sz w:val="22"/>
          <w:szCs w:val="22"/>
        </w:rPr>
        <w:tab/>
      </w:r>
      <w:r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t xml:space="preserve">   </w:t>
      </w:r>
      <w:r w:rsidR="00CC75C0" w:rsidRPr="005F18BB">
        <w:rPr>
          <w:sz w:val="22"/>
          <w:szCs w:val="22"/>
        </w:rPr>
        <w:tab/>
      </w:r>
      <w:r w:rsidR="00314B70">
        <w:rPr>
          <w:sz w:val="22"/>
          <w:szCs w:val="22"/>
        </w:rPr>
        <w:t xml:space="preserve">   </w:t>
      </w:r>
      <w:r w:rsidR="00FF5527" w:rsidRPr="00FF5527">
        <w:rPr>
          <w:sz w:val="22"/>
          <w:szCs w:val="22"/>
        </w:rPr>
        <w:t>jednatel</w:t>
      </w:r>
    </w:p>
    <w:p w14:paraId="715B7679" w14:textId="77777777" w:rsidR="009D32B5" w:rsidRPr="005F18BB" w:rsidRDefault="00897D07" w:rsidP="00586EB3">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527EF4">
        <w:rPr>
          <w:sz w:val="22"/>
          <w:szCs w:val="22"/>
        </w:rPr>
        <w:t xml:space="preserve">          </w:t>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bookmarkEnd w:id="7"/>
    <w:p w14:paraId="5CDCFBF6"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4BAFDE3" w14:textId="40BB334F" w:rsidR="0034557B" w:rsidRDefault="0034557B">
      <w:pPr>
        <w:spacing w:after="200" w:line="276" w:lineRule="auto"/>
        <w:rPr>
          <w:sz w:val="22"/>
          <w:szCs w:val="22"/>
          <w:highlight w:val="yellow"/>
        </w:rPr>
      </w:pPr>
      <w:r>
        <w:rPr>
          <w:sz w:val="22"/>
          <w:szCs w:val="22"/>
          <w:highlight w:val="yellow"/>
        </w:rPr>
        <w:br w:type="page"/>
      </w:r>
    </w:p>
    <w:p w14:paraId="6FA095C8" w14:textId="36909730" w:rsidR="00ED2339" w:rsidRDefault="00ED2339" w:rsidP="00ED2339">
      <w:pPr>
        <w:spacing w:after="120"/>
        <w:rPr>
          <w:b/>
          <w:sz w:val="28"/>
          <w:szCs w:val="28"/>
        </w:rPr>
      </w:pPr>
      <w:r w:rsidRPr="00871AD1">
        <w:rPr>
          <w:b/>
          <w:sz w:val="28"/>
          <w:szCs w:val="28"/>
        </w:rPr>
        <w:lastRenderedPageBreak/>
        <w:t xml:space="preserve">Příloha č. 1 k Rámcové </w:t>
      </w:r>
      <w:r>
        <w:rPr>
          <w:b/>
          <w:sz w:val="28"/>
          <w:szCs w:val="28"/>
        </w:rPr>
        <w:t>dohodě</w:t>
      </w:r>
      <w:r w:rsidRPr="00871AD1">
        <w:rPr>
          <w:b/>
          <w:sz w:val="28"/>
          <w:szCs w:val="28"/>
        </w:rPr>
        <w:t xml:space="preserve"> č. </w:t>
      </w:r>
      <w:r w:rsidRPr="00F801FC">
        <w:rPr>
          <w:b/>
          <w:sz w:val="28"/>
          <w:szCs w:val="28"/>
        </w:rPr>
        <w:t>220052</w:t>
      </w:r>
      <w:r>
        <w:rPr>
          <w:b/>
          <w:sz w:val="28"/>
          <w:szCs w:val="28"/>
        </w:rPr>
        <w:t>6</w:t>
      </w:r>
      <w:r w:rsidRPr="00F801FC">
        <w:rPr>
          <w:b/>
          <w:sz w:val="28"/>
          <w:szCs w:val="28"/>
        </w:rPr>
        <w:t>/ÚP</w:t>
      </w:r>
    </w:p>
    <w:p w14:paraId="1DBB9398" w14:textId="77777777" w:rsidR="00252116" w:rsidRDefault="00252116" w:rsidP="005F6E21">
      <w:pPr>
        <w:spacing w:after="120"/>
        <w:rPr>
          <w:b/>
          <w:sz w:val="28"/>
          <w:szCs w:val="28"/>
        </w:rPr>
      </w:pPr>
    </w:p>
    <w:p w14:paraId="4019FDF1" w14:textId="77777777" w:rsidR="00252116" w:rsidRPr="00871AD1" w:rsidRDefault="00252116" w:rsidP="005F6E21">
      <w:pPr>
        <w:spacing w:after="120"/>
        <w:rPr>
          <w:b/>
          <w:sz w:val="28"/>
          <w:szCs w:val="28"/>
        </w:rPr>
      </w:pPr>
    </w:p>
    <w:p w14:paraId="402FEA95"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w:t>
      </w:r>
    </w:p>
    <w:p w14:paraId="09471C6A" w14:textId="77777777" w:rsidR="00E42C61" w:rsidRPr="00E42C61" w:rsidRDefault="00E42C61" w:rsidP="00E42C61">
      <w:pPr>
        <w:spacing w:after="120"/>
        <w:rPr>
          <w:b/>
          <w:sz w:val="28"/>
          <w:szCs w:val="28"/>
        </w:rPr>
      </w:pPr>
    </w:p>
    <w:tbl>
      <w:tblPr>
        <w:tblStyle w:val="Svtlmkatabulky1"/>
        <w:tblW w:w="5000" w:type="pct"/>
        <w:tblLook w:val="0000" w:firstRow="0" w:lastRow="0" w:firstColumn="0" w:lastColumn="0" w:noHBand="0" w:noVBand="0"/>
      </w:tblPr>
      <w:tblGrid>
        <w:gridCol w:w="2689"/>
        <w:gridCol w:w="2125"/>
        <w:gridCol w:w="4246"/>
      </w:tblGrid>
      <w:tr w:rsidR="00ED2339" w:rsidRPr="00DA40A3" w14:paraId="5EF7D260" w14:textId="77777777" w:rsidTr="00B64CA4">
        <w:trPr>
          <w:trHeight w:val="340"/>
        </w:trPr>
        <w:tc>
          <w:tcPr>
            <w:tcW w:w="1484" w:type="pct"/>
            <w:vAlign w:val="center"/>
          </w:tcPr>
          <w:p w14:paraId="640908B6" w14:textId="77777777" w:rsidR="00ED2339" w:rsidRPr="00B64CA4" w:rsidRDefault="00ED2339" w:rsidP="002454E9">
            <w:pPr>
              <w:autoSpaceDE w:val="0"/>
              <w:autoSpaceDN w:val="0"/>
              <w:adjustRightInd w:val="0"/>
              <w:rPr>
                <w:b/>
                <w:sz w:val="28"/>
              </w:rPr>
            </w:pPr>
            <w:r w:rsidRPr="00B64CA4">
              <w:rPr>
                <w:b/>
                <w:sz w:val="28"/>
              </w:rPr>
              <w:t xml:space="preserve">Vyučovaný jazyk </w:t>
            </w:r>
          </w:p>
        </w:tc>
        <w:tc>
          <w:tcPr>
            <w:tcW w:w="1173" w:type="pct"/>
            <w:vAlign w:val="center"/>
          </w:tcPr>
          <w:p w14:paraId="49A02554" w14:textId="77777777" w:rsidR="00ED2339" w:rsidRPr="00B64CA4" w:rsidRDefault="00ED2339" w:rsidP="002454E9">
            <w:pPr>
              <w:autoSpaceDE w:val="0"/>
              <w:autoSpaceDN w:val="0"/>
              <w:adjustRightInd w:val="0"/>
              <w:rPr>
                <w:b/>
                <w:sz w:val="28"/>
              </w:rPr>
            </w:pPr>
            <w:r w:rsidRPr="00B64CA4">
              <w:rPr>
                <w:b/>
                <w:sz w:val="28"/>
              </w:rPr>
              <w:t xml:space="preserve">Typ lektora </w:t>
            </w:r>
          </w:p>
        </w:tc>
        <w:tc>
          <w:tcPr>
            <w:tcW w:w="2343" w:type="pct"/>
            <w:vAlign w:val="center"/>
          </w:tcPr>
          <w:p w14:paraId="1FC4E0FB" w14:textId="77777777" w:rsidR="00ED2339" w:rsidRPr="00B64CA4" w:rsidRDefault="00ED2339" w:rsidP="002454E9">
            <w:pPr>
              <w:autoSpaceDE w:val="0"/>
              <w:autoSpaceDN w:val="0"/>
              <w:adjustRightInd w:val="0"/>
              <w:rPr>
                <w:b/>
                <w:sz w:val="28"/>
              </w:rPr>
            </w:pPr>
            <w:r w:rsidRPr="00B64CA4">
              <w:rPr>
                <w:b/>
                <w:sz w:val="28"/>
              </w:rPr>
              <w:t xml:space="preserve">Jméno </w:t>
            </w:r>
          </w:p>
        </w:tc>
      </w:tr>
      <w:tr w:rsidR="00B64CA4" w:rsidRPr="00DA40A3" w14:paraId="38FA1BB8" w14:textId="77777777" w:rsidTr="00EE62DD">
        <w:trPr>
          <w:trHeight w:val="403"/>
        </w:trPr>
        <w:tc>
          <w:tcPr>
            <w:tcW w:w="1484" w:type="pct"/>
            <w:vAlign w:val="center"/>
          </w:tcPr>
          <w:p w14:paraId="644E9ADE" w14:textId="77777777" w:rsidR="00B64CA4" w:rsidRPr="00B64CA4" w:rsidRDefault="00B64CA4" w:rsidP="00B64CA4">
            <w:pPr>
              <w:autoSpaceDE w:val="0"/>
              <w:autoSpaceDN w:val="0"/>
              <w:adjustRightInd w:val="0"/>
              <w:rPr>
                <w:sz w:val="28"/>
              </w:rPr>
            </w:pPr>
            <w:r w:rsidRPr="00B64CA4">
              <w:rPr>
                <w:sz w:val="28"/>
              </w:rPr>
              <w:t xml:space="preserve">Anglický </w:t>
            </w:r>
          </w:p>
        </w:tc>
        <w:tc>
          <w:tcPr>
            <w:tcW w:w="1173" w:type="pct"/>
            <w:vAlign w:val="center"/>
          </w:tcPr>
          <w:p w14:paraId="3698295D" w14:textId="77777777" w:rsidR="00B64CA4" w:rsidRPr="00B64CA4" w:rsidRDefault="00B64CA4" w:rsidP="00B64CA4">
            <w:pPr>
              <w:autoSpaceDE w:val="0"/>
              <w:autoSpaceDN w:val="0"/>
              <w:adjustRightInd w:val="0"/>
              <w:rPr>
                <w:sz w:val="28"/>
              </w:rPr>
            </w:pPr>
            <w:r w:rsidRPr="00B64CA4">
              <w:rPr>
                <w:sz w:val="28"/>
              </w:rPr>
              <w:t xml:space="preserve">Český lektor </w:t>
            </w:r>
          </w:p>
        </w:tc>
        <w:tc>
          <w:tcPr>
            <w:tcW w:w="2343" w:type="pct"/>
          </w:tcPr>
          <w:p w14:paraId="0677B226" w14:textId="39DA0278" w:rsidR="00B64CA4" w:rsidRPr="00B64CA4" w:rsidRDefault="00B64CA4" w:rsidP="00B64CA4">
            <w:pPr>
              <w:autoSpaceDE w:val="0"/>
              <w:autoSpaceDN w:val="0"/>
              <w:adjustRightInd w:val="0"/>
              <w:rPr>
                <w:sz w:val="28"/>
              </w:rPr>
            </w:pPr>
            <w:proofErr w:type="spellStart"/>
            <w:r w:rsidRPr="007E3852">
              <w:rPr>
                <w:sz w:val="22"/>
                <w:szCs w:val="22"/>
              </w:rPr>
              <w:t>xxxxxxxxxx</w:t>
            </w:r>
            <w:proofErr w:type="spellEnd"/>
          </w:p>
        </w:tc>
      </w:tr>
      <w:tr w:rsidR="00B64CA4" w:rsidRPr="00DA40A3" w14:paraId="59EF47AD" w14:textId="77777777" w:rsidTr="00EE62DD">
        <w:trPr>
          <w:trHeight w:val="409"/>
        </w:trPr>
        <w:tc>
          <w:tcPr>
            <w:tcW w:w="1484" w:type="pct"/>
            <w:vAlign w:val="center"/>
          </w:tcPr>
          <w:p w14:paraId="6E06395C" w14:textId="77777777" w:rsidR="00B64CA4" w:rsidRPr="00B64CA4" w:rsidRDefault="00B64CA4" w:rsidP="00B64CA4">
            <w:pPr>
              <w:autoSpaceDE w:val="0"/>
              <w:autoSpaceDN w:val="0"/>
              <w:adjustRightInd w:val="0"/>
              <w:rPr>
                <w:sz w:val="28"/>
              </w:rPr>
            </w:pPr>
            <w:r w:rsidRPr="00B64CA4">
              <w:rPr>
                <w:sz w:val="28"/>
              </w:rPr>
              <w:t xml:space="preserve">Anglický </w:t>
            </w:r>
          </w:p>
        </w:tc>
        <w:tc>
          <w:tcPr>
            <w:tcW w:w="1173" w:type="pct"/>
            <w:vAlign w:val="center"/>
          </w:tcPr>
          <w:p w14:paraId="7FD35E40" w14:textId="77777777" w:rsidR="00B64CA4" w:rsidRPr="00B64CA4" w:rsidRDefault="00B64CA4" w:rsidP="00B64CA4">
            <w:pPr>
              <w:autoSpaceDE w:val="0"/>
              <w:autoSpaceDN w:val="0"/>
              <w:adjustRightInd w:val="0"/>
              <w:rPr>
                <w:sz w:val="28"/>
              </w:rPr>
            </w:pPr>
            <w:r w:rsidRPr="00B64CA4">
              <w:rPr>
                <w:sz w:val="28"/>
              </w:rPr>
              <w:t xml:space="preserve">Český lektor </w:t>
            </w:r>
          </w:p>
        </w:tc>
        <w:tc>
          <w:tcPr>
            <w:tcW w:w="2343" w:type="pct"/>
          </w:tcPr>
          <w:p w14:paraId="6AD3C9BD" w14:textId="659A523F" w:rsidR="00B64CA4" w:rsidRPr="00B64CA4" w:rsidRDefault="00B64CA4" w:rsidP="00B64CA4">
            <w:pPr>
              <w:autoSpaceDE w:val="0"/>
              <w:autoSpaceDN w:val="0"/>
              <w:adjustRightInd w:val="0"/>
              <w:rPr>
                <w:sz w:val="28"/>
                <w:highlight w:val="yellow"/>
              </w:rPr>
            </w:pPr>
            <w:proofErr w:type="spellStart"/>
            <w:r w:rsidRPr="007E3852">
              <w:rPr>
                <w:sz w:val="22"/>
                <w:szCs w:val="22"/>
              </w:rPr>
              <w:t>xxxxxxxxxx</w:t>
            </w:r>
            <w:proofErr w:type="spellEnd"/>
          </w:p>
        </w:tc>
      </w:tr>
      <w:tr w:rsidR="00B64CA4" w:rsidRPr="00DA40A3" w14:paraId="66CB8DB2" w14:textId="77777777" w:rsidTr="00EE62DD">
        <w:trPr>
          <w:trHeight w:val="340"/>
        </w:trPr>
        <w:tc>
          <w:tcPr>
            <w:tcW w:w="1484" w:type="pct"/>
            <w:vAlign w:val="center"/>
          </w:tcPr>
          <w:p w14:paraId="4B9DA6F7" w14:textId="77777777" w:rsidR="00B64CA4" w:rsidRPr="00B64CA4" w:rsidRDefault="00B64CA4" w:rsidP="00B64CA4">
            <w:pPr>
              <w:autoSpaceDE w:val="0"/>
              <w:autoSpaceDN w:val="0"/>
              <w:adjustRightInd w:val="0"/>
              <w:rPr>
                <w:sz w:val="28"/>
              </w:rPr>
            </w:pPr>
            <w:r w:rsidRPr="00B64CA4">
              <w:rPr>
                <w:sz w:val="28"/>
              </w:rPr>
              <w:t xml:space="preserve">Anglický </w:t>
            </w:r>
          </w:p>
        </w:tc>
        <w:tc>
          <w:tcPr>
            <w:tcW w:w="1173" w:type="pct"/>
            <w:vAlign w:val="center"/>
          </w:tcPr>
          <w:p w14:paraId="7A1B39E1" w14:textId="77777777" w:rsidR="00B64CA4" w:rsidRPr="00B64CA4" w:rsidRDefault="00B64CA4" w:rsidP="00B64CA4">
            <w:pPr>
              <w:autoSpaceDE w:val="0"/>
              <w:autoSpaceDN w:val="0"/>
              <w:adjustRightInd w:val="0"/>
              <w:rPr>
                <w:sz w:val="28"/>
              </w:rPr>
            </w:pPr>
            <w:r w:rsidRPr="00B64CA4">
              <w:rPr>
                <w:sz w:val="28"/>
              </w:rPr>
              <w:t xml:space="preserve">Rodilý mluvčí </w:t>
            </w:r>
          </w:p>
        </w:tc>
        <w:tc>
          <w:tcPr>
            <w:tcW w:w="2343" w:type="pct"/>
          </w:tcPr>
          <w:p w14:paraId="01885904" w14:textId="25E05F00" w:rsidR="00B64CA4" w:rsidRPr="00B64CA4" w:rsidRDefault="00B64CA4" w:rsidP="00B64CA4">
            <w:pPr>
              <w:autoSpaceDE w:val="0"/>
              <w:autoSpaceDN w:val="0"/>
              <w:adjustRightInd w:val="0"/>
              <w:rPr>
                <w:sz w:val="28"/>
                <w:highlight w:val="yellow"/>
              </w:rPr>
            </w:pPr>
            <w:proofErr w:type="spellStart"/>
            <w:r w:rsidRPr="007E3852">
              <w:rPr>
                <w:sz w:val="22"/>
                <w:szCs w:val="22"/>
              </w:rPr>
              <w:t>xxxxxxxxxx</w:t>
            </w:r>
            <w:proofErr w:type="spellEnd"/>
          </w:p>
        </w:tc>
      </w:tr>
      <w:tr w:rsidR="00B64CA4" w:rsidRPr="00DA40A3" w14:paraId="69EC67A5" w14:textId="77777777" w:rsidTr="00EE62DD">
        <w:trPr>
          <w:trHeight w:val="418"/>
        </w:trPr>
        <w:tc>
          <w:tcPr>
            <w:tcW w:w="1484" w:type="pct"/>
            <w:vAlign w:val="center"/>
          </w:tcPr>
          <w:p w14:paraId="2A07DC0E" w14:textId="77777777" w:rsidR="00B64CA4" w:rsidRPr="00B64CA4" w:rsidRDefault="00B64CA4" w:rsidP="00B64CA4">
            <w:pPr>
              <w:autoSpaceDE w:val="0"/>
              <w:autoSpaceDN w:val="0"/>
              <w:adjustRightInd w:val="0"/>
              <w:rPr>
                <w:sz w:val="28"/>
              </w:rPr>
            </w:pPr>
            <w:r w:rsidRPr="00B64CA4">
              <w:rPr>
                <w:sz w:val="28"/>
              </w:rPr>
              <w:t xml:space="preserve">Německý </w:t>
            </w:r>
          </w:p>
        </w:tc>
        <w:tc>
          <w:tcPr>
            <w:tcW w:w="1173" w:type="pct"/>
            <w:vAlign w:val="center"/>
          </w:tcPr>
          <w:p w14:paraId="0A91C3BB" w14:textId="77777777" w:rsidR="00B64CA4" w:rsidRPr="00B64CA4" w:rsidRDefault="00B64CA4" w:rsidP="00B64CA4">
            <w:pPr>
              <w:autoSpaceDE w:val="0"/>
              <w:autoSpaceDN w:val="0"/>
              <w:adjustRightInd w:val="0"/>
              <w:rPr>
                <w:sz w:val="28"/>
              </w:rPr>
            </w:pPr>
            <w:r w:rsidRPr="00B64CA4">
              <w:rPr>
                <w:sz w:val="28"/>
              </w:rPr>
              <w:t xml:space="preserve">Český lektor </w:t>
            </w:r>
          </w:p>
        </w:tc>
        <w:tc>
          <w:tcPr>
            <w:tcW w:w="2343" w:type="pct"/>
          </w:tcPr>
          <w:p w14:paraId="150E8AB8" w14:textId="189295DA" w:rsidR="00B64CA4" w:rsidRPr="00B64CA4" w:rsidRDefault="00B64CA4" w:rsidP="00B64CA4">
            <w:pPr>
              <w:autoSpaceDE w:val="0"/>
              <w:autoSpaceDN w:val="0"/>
              <w:adjustRightInd w:val="0"/>
              <w:rPr>
                <w:sz w:val="28"/>
                <w:highlight w:val="yellow"/>
              </w:rPr>
            </w:pPr>
            <w:proofErr w:type="spellStart"/>
            <w:r w:rsidRPr="007E3852">
              <w:rPr>
                <w:sz w:val="22"/>
                <w:szCs w:val="22"/>
              </w:rPr>
              <w:t>xxxxxxxxxx</w:t>
            </w:r>
            <w:proofErr w:type="spellEnd"/>
          </w:p>
        </w:tc>
      </w:tr>
    </w:tbl>
    <w:p w14:paraId="1BFF08AE" w14:textId="77777777" w:rsidR="0037256D" w:rsidRPr="007E438A" w:rsidRDefault="0037256D" w:rsidP="0037256D">
      <w:pPr>
        <w:spacing w:after="360"/>
        <w:rPr>
          <w:b/>
          <w:sz w:val="28"/>
          <w:szCs w:val="28"/>
          <w:u w:val="single"/>
        </w:rPr>
      </w:pPr>
    </w:p>
    <w:p w14:paraId="21FCAC4B" w14:textId="77777777" w:rsidR="00E11B0B" w:rsidRPr="005F18BB" w:rsidRDefault="00E11B0B" w:rsidP="00A719AE">
      <w:pPr>
        <w:spacing w:after="120"/>
        <w:jc w:val="both"/>
        <w:rPr>
          <w:sz w:val="22"/>
          <w:szCs w:val="22"/>
        </w:rPr>
      </w:pPr>
    </w:p>
    <w:sectPr w:rsidR="00E11B0B" w:rsidRPr="005F18BB" w:rsidSect="008B6ABD">
      <w:footerReference w:type="default" r:id="rId11"/>
      <w:footerReference w:type="first" r:id="rId12"/>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5FD3D" w14:textId="77777777" w:rsidR="009D6BBD" w:rsidRDefault="009D6BBD">
      <w:r>
        <w:separator/>
      </w:r>
    </w:p>
  </w:endnote>
  <w:endnote w:type="continuationSeparator" w:id="0">
    <w:p w14:paraId="5DAFA303" w14:textId="77777777" w:rsidR="009D6BBD" w:rsidRDefault="009D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9BA"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r w:rsidR="009D6BBD">
      <w:fldChar w:fldCharType="begin"/>
    </w:r>
    <w:r w:rsidR="009D6BBD">
      <w:instrText xml:space="preserve"> NUMPAGES </w:instrText>
    </w:r>
    <w:r w:rsidR="009D6BBD">
      <w:fldChar w:fldCharType="separate"/>
    </w:r>
    <w:r w:rsidR="00871AD1">
      <w:rPr>
        <w:noProof/>
      </w:rPr>
      <w:t>14</w:t>
    </w:r>
    <w:r w:rsidR="009D6BB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05A5"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r w:rsidR="009D6BBD">
      <w:fldChar w:fldCharType="begin"/>
    </w:r>
    <w:r w:rsidR="009D6BBD">
      <w:instrText xml:space="preserve"> NUMPAGES </w:instrText>
    </w:r>
    <w:r w:rsidR="009D6BBD">
      <w:fldChar w:fldCharType="separate"/>
    </w:r>
    <w:r w:rsidR="00871AD1">
      <w:rPr>
        <w:noProof/>
      </w:rPr>
      <w:t>14</w:t>
    </w:r>
    <w:r w:rsidR="009D6BBD">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9EF9" w14:textId="77777777" w:rsidR="009D6BBD" w:rsidRDefault="009D6BBD">
      <w:r>
        <w:separator/>
      </w:r>
    </w:p>
  </w:footnote>
  <w:footnote w:type="continuationSeparator" w:id="0">
    <w:p w14:paraId="57F07FFF" w14:textId="77777777" w:rsidR="009D6BBD" w:rsidRDefault="009D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7048EA40"/>
    <w:lvl w:ilvl="0" w:tplc="1822560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7"/>
  </w:num>
  <w:num w:numId="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374"/>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369FE"/>
    <w:rsid w:val="000401D6"/>
    <w:rsid w:val="000421EC"/>
    <w:rsid w:val="0004469A"/>
    <w:rsid w:val="00045EDA"/>
    <w:rsid w:val="0005021F"/>
    <w:rsid w:val="00050A81"/>
    <w:rsid w:val="00052357"/>
    <w:rsid w:val="000535E6"/>
    <w:rsid w:val="00053936"/>
    <w:rsid w:val="00053DA1"/>
    <w:rsid w:val="00054538"/>
    <w:rsid w:val="00054BEA"/>
    <w:rsid w:val="00055283"/>
    <w:rsid w:val="00055D29"/>
    <w:rsid w:val="00055D5D"/>
    <w:rsid w:val="000603F9"/>
    <w:rsid w:val="00061888"/>
    <w:rsid w:val="00062CB1"/>
    <w:rsid w:val="00064D49"/>
    <w:rsid w:val="00065B1B"/>
    <w:rsid w:val="00066626"/>
    <w:rsid w:val="0007087B"/>
    <w:rsid w:val="000717EE"/>
    <w:rsid w:val="000733D9"/>
    <w:rsid w:val="00074C97"/>
    <w:rsid w:val="0007766A"/>
    <w:rsid w:val="00077B50"/>
    <w:rsid w:val="0008165B"/>
    <w:rsid w:val="00084AA6"/>
    <w:rsid w:val="00084FC4"/>
    <w:rsid w:val="00087F33"/>
    <w:rsid w:val="00090020"/>
    <w:rsid w:val="0009122D"/>
    <w:rsid w:val="000912DA"/>
    <w:rsid w:val="00091A24"/>
    <w:rsid w:val="00093AB2"/>
    <w:rsid w:val="00094458"/>
    <w:rsid w:val="00094DDD"/>
    <w:rsid w:val="000955C3"/>
    <w:rsid w:val="000958C7"/>
    <w:rsid w:val="00095A28"/>
    <w:rsid w:val="0009684A"/>
    <w:rsid w:val="00097989"/>
    <w:rsid w:val="000A2F6C"/>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0AF"/>
    <w:rsid w:val="000E64BE"/>
    <w:rsid w:val="000E6676"/>
    <w:rsid w:val="000E72F3"/>
    <w:rsid w:val="000E770D"/>
    <w:rsid w:val="000F00E0"/>
    <w:rsid w:val="000F1E4C"/>
    <w:rsid w:val="000F2BBA"/>
    <w:rsid w:val="000F4BA9"/>
    <w:rsid w:val="000F5DDA"/>
    <w:rsid w:val="000F660B"/>
    <w:rsid w:val="00101849"/>
    <w:rsid w:val="001020F6"/>
    <w:rsid w:val="00102827"/>
    <w:rsid w:val="00102D0D"/>
    <w:rsid w:val="00107605"/>
    <w:rsid w:val="001106E7"/>
    <w:rsid w:val="001149C5"/>
    <w:rsid w:val="001154EE"/>
    <w:rsid w:val="00115904"/>
    <w:rsid w:val="00115C97"/>
    <w:rsid w:val="0011783C"/>
    <w:rsid w:val="00117AB9"/>
    <w:rsid w:val="001253C5"/>
    <w:rsid w:val="00125D4A"/>
    <w:rsid w:val="0012675B"/>
    <w:rsid w:val="00131EC3"/>
    <w:rsid w:val="00132CBF"/>
    <w:rsid w:val="001344D2"/>
    <w:rsid w:val="00134AAE"/>
    <w:rsid w:val="001350C1"/>
    <w:rsid w:val="00142EC4"/>
    <w:rsid w:val="001436AA"/>
    <w:rsid w:val="00144909"/>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4F4"/>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7C61"/>
    <w:rsid w:val="001C109D"/>
    <w:rsid w:val="001C1524"/>
    <w:rsid w:val="001D27B0"/>
    <w:rsid w:val="001D6B89"/>
    <w:rsid w:val="001D7ABC"/>
    <w:rsid w:val="001E0D8F"/>
    <w:rsid w:val="001E143A"/>
    <w:rsid w:val="001E5857"/>
    <w:rsid w:val="001E7F06"/>
    <w:rsid w:val="001F0998"/>
    <w:rsid w:val="001F0B35"/>
    <w:rsid w:val="001F25BC"/>
    <w:rsid w:val="002004BD"/>
    <w:rsid w:val="00200B35"/>
    <w:rsid w:val="00203224"/>
    <w:rsid w:val="002052E2"/>
    <w:rsid w:val="002064AE"/>
    <w:rsid w:val="00210281"/>
    <w:rsid w:val="00210456"/>
    <w:rsid w:val="002127A5"/>
    <w:rsid w:val="00212A1B"/>
    <w:rsid w:val="002146BF"/>
    <w:rsid w:val="00220BE7"/>
    <w:rsid w:val="00221938"/>
    <w:rsid w:val="002233E6"/>
    <w:rsid w:val="00225F16"/>
    <w:rsid w:val="00231938"/>
    <w:rsid w:val="002324E0"/>
    <w:rsid w:val="00241AC6"/>
    <w:rsid w:val="002437A3"/>
    <w:rsid w:val="00243CB2"/>
    <w:rsid w:val="00243DC7"/>
    <w:rsid w:val="00252116"/>
    <w:rsid w:val="00254331"/>
    <w:rsid w:val="0025443A"/>
    <w:rsid w:val="00261292"/>
    <w:rsid w:val="00262FED"/>
    <w:rsid w:val="00272888"/>
    <w:rsid w:val="002757C5"/>
    <w:rsid w:val="0027618F"/>
    <w:rsid w:val="00276CA3"/>
    <w:rsid w:val="0028052D"/>
    <w:rsid w:val="00281EAB"/>
    <w:rsid w:val="00283004"/>
    <w:rsid w:val="00286ADB"/>
    <w:rsid w:val="002878D8"/>
    <w:rsid w:val="00290A4B"/>
    <w:rsid w:val="00291ABF"/>
    <w:rsid w:val="0029313F"/>
    <w:rsid w:val="00293A30"/>
    <w:rsid w:val="00295820"/>
    <w:rsid w:val="002958B2"/>
    <w:rsid w:val="002A1297"/>
    <w:rsid w:val="002A2D1E"/>
    <w:rsid w:val="002A525D"/>
    <w:rsid w:val="002A5745"/>
    <w:rsid w:val="002B0212"/>
    <w:rsid w:val="002B265C"/>
    <w:rsid w:val="002B2B1B"/>
    <w:rsid w:val="002B2B9B"/>
    <w:rsid w:val="002B4335"/>
    <w:rsid w:val="002C0201"/>
    <w:rsid w:val="002C1496"/>
    <w:rsid w:val="002C2285"/>
    <w:rsid w:val="002C3043"/>
    <w:rsid w:val="002C39B9"/>
    <w:rsid w:val="002C452F"/>
    <w:rsid w:val="002C5C39"/>
    <w:rsid w:val="002C7540"/>
    <w:rsid w:val="002D0CD1"/>
    <w:rsid w:val="002D0EA2"/>
    <w:rsid w:val="002D262B"/>
    <w:rsid w:val="002D300D"/>
    <w:rsid w:val="002D517E"/>
    <w:rsid w:val="002D5C47"/>
    <w:rsid w:val="002E0193"/>
    <w:rsid w:val="002E0C9C"/>
    <w:rsid w:val="002E3245"/>
    <w:rsid w:val="002E3F37"/>
    <w:rsid w:val="002E6ACD"/>
    <w:rsid w:val="002F0517"/>
    <w:rsid w:val="002F536C"/>
    <w:rsid w:val="002F5B0D"/>
    <w:rsid w:val="002F62B0"/>
    <w:rsid w:val="002F722B"/>
    <w:rsid w:val="002F7A7C"/>
    <w:rsid w:val="003015C1"/>
    <w:rsid w:val="0030258F"/>
    <w:rsid w:val="003029B9"/>
    <w:rsid w:val="00303A17"/>
    <w:rsid w:val="00303D03"/>
    <w:rsid w:val="0030449D"/>
    <w:rsid w:val="00304F90"/>
    <w:rsid w:val="0030561B"/>
    <w:rsid w:val="00306489"/>
    <w:rsid w:val="00306CE3"/>
    <w:rsid w:val="003073CF"/>
    <w:rsid w:val="003101AB"/>
    <w:rsid w:val="00311150"/>
    <w:rsid w:val="0031171D"/>
    <w:rsid w:val="00313797"/>
    <w:rsid w:val="00314B70"/>
    <w:rsid w:val="00315504"/>
    <w:rsid w:val="00315BAC"/>
    <w:rsid w:val="003160AE"/>
    <w:rsid w:val="00316646"/>
    <w:rsid w:val="00316675"/>
    <w:rsid w:val="003179EB"/>
    <w:rsid w:val="00317E9A"/>
    <w:rsid w:val="003234BC"/>
    <w:rsid w:val="003312BE"/>
    <w:rsid w:val="00331B2C"/>
    <w:rsid w:val="00336097"/>
    <w:rsid w:val="0033656C"/>
    <w:rsid w:val="003369EC"/>
    <w:rsid w:val="00337555"/>
    <w:rsid w:val="00337672"/>
    <w:rsid w:val="00337861"/>
    <w:rsid w:val="00341C56"/>
    <w:rsid w:val="00342AE9"/>
    <w:rsid w:val="0034522F"/>
    <w:rsid w:val="0034557B"/>
    <w:rsid w:val="003503A7"/>
    <w:rsid w:val="0035187F"/>
    <w:rsid w:val="00355EC3"/>
    <w:rsid w:val="003571A6"/>
    <w:rsid w:val="00357D5A"/>
    <w:rsid w:val="00360599"/>
    <w:rsid w:val="003623FC"/>
    <w:rsid w:val="0036303E"/>
    <w:rsid w:val="00364305"/>
    <w:rsid w:val="00367412"/>
    <w:rsid w:val="00370836"/>
    <w:rsid w:val="00370A60"/>
    <w:rsid w:val="00370C97"/>
    <w:rsid w:val="00372483"/>
    <w:rsid w:val="0037256D"/>
    <w:rsid w:val="00373D08"/>
    <w:rsid w:val="003755C4"/>
    <w:rsid w:val="003765C4"/>
    <w:rsid w:val="0038092C"/>
    <w:rsid w:val="00380DDA"/>
    <w:rsid w:val="00381A6E"/>
    <w:rsid w:val="00384D4B"/>
    <w:rsid w:val="0038511A"/>
    <w:rsid w:val="003851E9"/>
    <w:rsid w:val="003870B3"/>
    <w:rsid w:val="00392082"/>
    <w:rsid w:val="003929C8"/>
    <w:rsid w:val="003934D6"/>
    <w:rsid w:val="00393F51"/>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0F4"/>
    <w:rsid w:val="003B4948"/>
    <w:rsid w:val="003B4A91"/>
    <w:rsid w:val="003C0CE7"/>
    <w:rsid w:val="003C0D8F"/>
    <w:rsid w:val="003C355C"/>
    <w:rsid w:val="003C43A5"/>
    <w:rsid w:val="003C56C5"/>
    <w:rsid w:val="003C7F69"/>
    <w:rsid w:val="003D1429"/>
    <w:rsid w:val="003D5B27"/>
    <w:rsid w:val="003D624C"/>
    <w:rsid w:val="003E32CA"/>
    <w:rsid w:val="003E3CE1"/>
    <w:rsid w:val="003F2D25"/>
    <w:rsid w:val="003F624D"/>
    <w:rsid w:val="003F6265"/>
    <w:rsid w:val="003F6E5C"/>
    <w:rsid w:val="00400D81"/>
    <w:rsid w:val="00400F5B"/>
    <w:rsid w:val="00401885"/>
    <w:rsid w:val="004042BF"/>
    <w:rsid w:val="00410143"/>
    <w:rsid w:val="00410787"/>
    <w:rsid w:val="0041697A"/>
    <w:rsid w:val="00420F6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5D1E"/>
    <w:rsid w:val="004565BA"/>
    <w:rsid w:val="00456AE3"/>
    <w:rsid w:val="00460D4F"/>
    <w:rsid w:val="0046137D"/>
    <w:rsid w:val="00463165"/>
    <w:rsid w:val="00464BA9"/>
    <w:rsid w:val="00466695"/>
    <w:rsid w:val="004723CB"/>
    <w:rsid w:val="0047246D"/>
    <w:rsid w:val="004728A2"/>
    <w:rsid w:val="00474743"/>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23CA"/>
    <w:rsid w:val="004B61D7"/>
    <w:rsid w:val="004B64C4"/>
    <w:rsid w:val="004C10FC"/>
    <w:rsid w:val="004C2CEF"/>
    <w:rsid w:val="004C3615"/>
    <w:rsid w:val="004C526D"/>
    <w:rsid w:val="004C6264"/>
    <w:rsid w:val="004D012B"/>
    <w:rsid w:val="004D1659"/>
    <w:rsid w:val="004D32DB"/>
    <w:rsid w:val="004D3A98"/>
    <w:rsid w:val="004D4B3B"/>
    <w:rsid w:val="004D559C"/>
    <w:rsid w:val="004D60C7"/>
    <w:rsid w:val="004D7F1C"/>
    <w:rsid w:val="004E04C6"/>
    <w:rsid w:val="004E07AF"/>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5AB8"/>
    <w:rsid w:val="00516719"/>
    <w:rsid w:val="00516990"/>
    <w:rsid w:val="00516E7D"/>
    <w:rsid w:val="00517C45"/>
    <w:rsid w:val="005201EB"/>
    <w:rsid w:val="0052588C"/>
    <w:rsid w:val="00525CCF"/>
    <w:rsid w:val="00526010"/>
    <w:rsid w:val="0052625B"/>
    <w:rsid w:val="00527A0F"/>
    <w:rsid w:val="00527EF4"/>
    <w:rsid w:val="005309B0"/>
    <w:rsid w:val="00532221"/>
    <w:rsid w:val="005349D1"/>
    <w:rsid w:val="005355E0"/>
    <w:rsid w:val="00535935"/>
    <w:rsid w:val="00536661"/>
    <w:rsid w:val="005400E0"/>
    <w:rsid w:val="00544CC2"/>
    <w:rsid w:val="00544D8B"/>
    <w:rsid w:val="0054741E"/>
    <w:rsid w:val="005505B7"/>
    <w:rsid w:val="0055204A"/>
    <w:rsid w:val="0055304C"/>
    <w:rsid w:val="00556D59"/>
    <w:rsid w:val="005605AD"/>
    <w:rsid w:val="00560AB9"/>
    <w:rsid w:val="005631B6"/>
    <w:rsid w:val="00563959"/>
    <w:rsid w:val="00563D29"/>
    <w:rsid w:val="00564738"/>
    <w:rsid w:val="00564C90"/>
    <w:rsid w:val="0057149A"/>
    <w:rsid w:val="00574D2D"/>
    <w:rsid w:val="00575900"/>
    <w:rsid w:val="00586EB3"/>
    <w:rsid w:val="005871D1"/>
    <w:rsid w:val="005920D5"/>
    <w:rsid w:val="00592758"/>
    <w:rsid w:val="00592FFC"/>
    <w:rsid w:val="0059354B"/>
    <w:rsid w:val="005951BE"/>
    <w:rsid w:val="005959EB"/>
    <w:rsid w:val="005A0107"/>
    <w:rsid w:val="005A1E9C"/>
    <w:rsid w:val="005A4751"/>
    <w:rsid w:val="005A530B"/>
    <w:rsid w:val="005B05D8"/>
    <w:rsid w:val="005B0A37"/>
    <w:rsid w:val="005B465C"/>
    <w:rsid w:val="005C0F22"/>
    <w:rsid w:val="005C1721"/>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95A"/>
    <w:rsid w:val="005F6BC1"/>
    <w:rsid w:val="005F6E21"/>
    <w:rsid w:val="005F7A23"/>
    <w:rsid w:val="00600E5C"/>
    <w:rsid w:val="00600EBC"/>
    <w:rsid w:val="00601AB4"/>
    <w:rsid w:val="00602D40"/>
    <w:rsid w:val="00603613"/>
    <w:rsid w:val="00603E5F"/>
    <w:rsid w:val="0060655D"/>
    <w:rsid w:val="0060684B"/>
    <w:rsid w:val="00614457"/>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4C14"/>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3F35"/>
    <w:rsid w:val="00687B6B"/>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C"/>
    <w:rsid w:val="006B6D2F"/>
    <w:rsid w:val="006B7A52"/>
    <w:rsid w:val="006C1C1E"/>
    <w:rsid w:val="006C3949"/>
    <w:rsid w:val="006C48DF"/>
    <w:rsid w:val="006C54D0"/>
    <w:rsid w:val="006C78FB"/>
    <w:rsid w:val="006D1D77"/>
    <w:rsid w:val="006D361E"/>
    <w:rsid w:val="006D6542"/>
    <w:rsid w:val="006D6887"/>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A34"/>
    <w:rsid w:val="007137E5"/>
    <w:rsid w:val="007153B2"/>
    <w:rsid w:val="00717AC9"/>
    <w:rsid w:val="00722E5A"/>
    <w:rsid w:val="007234F7"/>
    <w:rsid w:val="00723B81"/>
    <w:rsid w:val="00727418"/>
    <w:rsid w:val="007311F7"/>
    <w:rsid w:val="00733BA0"/>
    <w:rsid w:val="00733DEF"/>
    <w:rsid w:val="00735C40"/>
    <w:rsid w:val="00736AC5"/>
    <w:rsid w:val="007372A3"/>
    <w:rsid w:val="00740293"/>
    <w:rsid w:val="0074221E"/>
    <w:rsid w:val="0074280C"/>
    <w:rsid w:val="00743B23"/>
    <w:rsid w:val="00745122"/>
    <w:rsid w:val="00746B70"/>
    <w:rsid w:val="00747AF9"/>
    <w:rsid w:val="00753CB2"/>
    <w:rsid w:val="007557BD"/>
    <w:rsid w:val="00761061"/>
    <w:rsid w:val="00761360"/>
    <w:rsid w:val="007614A2"/>
    <w:rsid w:val="007652F4"/>
    <w:rsid w:val="007672A6"/>
    <w:rsid w:val="007674B7"/>
    <w:rsid w:val="00767FAA"/>
    <w:rsid w:val="00772B06"/>
    <w:rsid w:val="007766BA"/>
    <w:rsid w:val="00776957"/>
    <w:rsid w:val="00776AC9"/>
    <w:rsid w:val="0078080C"/>
    <w:rsid w:val="00783087"/>
    <w:rsid w:val="00783FC1"/>
    <w:rsid w:val="007849AE"/>
    <w:rsid w:val="0079030D"/>
    <w:rsid w:val="00791498"/>
    <w:rsid w:val="007915D9"/>
    <w:rsid w:val="00791DF4"/>
    <w:rsid w:val="00792398"/>
    <w:rsid w:val="00792D67"/>
    <w:rsid w:val="00793B3F"/>
    <w:rsid w:val="00796433"/>
    <w:rsid w:val="00796E8C"/>
    <w:rsid w:val="007A070A"/>
    <w:rsid w:val="007A1233"/>
    <w:rsid w:val="007A5B17"/>
    <w:rsid w:val="007B0B4B"/>
    <w:rsid w:val="007B0D0D"/>
    <w:rsid w:val="007B1FC9"/>
    <w:rsid w:val="007B3B69"/>
    <w:rsid w:val="007B3F0C"/>
    <w:rsid w:val="007B6A0C"/>
    <w:rsid w:val="007B7E53"/>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0A2"/>
    <w:rsid w:val="008009B0"/>
    <w:rsid w:val="008011E8"/>
    <w:rsid w:val="00801E05"/>
    <w:rsid w:val="008038A2"/>
    <w:rsid w:val="00805F26"/>
    <w:rsid w:val="00806CAA"/>
    <w:rsid w:val="00807910"/>
    <w:rsid w:val="008101BF"/>
    <w:rsid w:val="00810E15"/>
    <w:rsid w:val="00812CC9"/>
    <w:rsid w:val="00813A7A"/>
    <w:rsid w:val="0081511B"/>
    <w:rsid w:val="008177CD"/>
    <w:rsid w:val="00820D83"/>
    <w:rsid w:val="00821DCD"/>
    <w:rsid w:val="008244A4"/>
    <w:rsid w:val="008244D8"/>
    <w:rsid w:val="00830294"/>
    <w:rsid w:val="00830349"/>
    <w:rsid w:val="00830E7A"/>
    <w:rsid w:val="00831C3C"/>
    <w:rsid w:val="008331D0"/>
    <w:rsid w:val="00833584"/>
    <w:rsid w:val="00834722"/>
    <w:rsid w:val="0083715C"/>
    <w:rsid w:val="00837945"/>
    <w:rsid w:val="00837E3F"/>
    <w:rsid w:val="00843886"/>
    <w:rsid w:val="00844B70"/>
    <w:rsid w:val="008455BC"/>
    <w:rsid w:val="0084582A"/>
    <w:rsid w:val="00846CA7"/>
    <w:rsid w:val="00852337"/>
    <w:rsid w:val="00852839"/>
    <w:rsid w:val="008528C4"/>
    <w:rsid w:val="008568C6"/>
    <w:rsid w:val="0086029A"/>
    <w:rsid w:val="0086042D"/>
    <w:rsid w:val="00861397"/>
    <w:rsid w:val="00861BD8"/>
    <w:rsid w:val="00862EC1"/>
    <w:rsid w:val="0087148D"/>
    <w:rsid w:val="00871AD1"/>
    <w:rsid w:val="0087269E"/>
    <w:rsid w:val="0087390C"/>
    <w:rsid w:val="00875B66"/>
    <w:rsid w:val="00876FC9"/>
    <w:rsid w:val="0087731F"/>
    <w:rsid w:val="00877405"/>
    <w:rsid w:val="00877C95"/>
    <w:rsid w:val="00880445"/>
    <w:rsid w:val="00880554"/>
    <w:rsid w:val="00881CA4"/>
    <w:rsid w:val="008826C1"/>
    <w:rsid w:val="0088359B"/>
    <w:rsid w:val="008919BC"/>
    <w:rsid w:val="00891C33"/>
    <w:rsid w:val="00892B64"/>
    <w:rsid w:val="008953C0"/>
    <w:rsid w:val="008956BF"/>
    <w:rsid w:val="00896C51"/>
    <w:rsid w:val="0089707C"/>
    <w:rsid w:val="00897D07"/>
    <w:rsid w:val="008A1329"/>
    <w:rsid w:val="008A1D5C"/>
    <w:rsid w:val="008A7835"/>
    <w:rsid w:val="008B1635"/>
    <w:rsid w:val="008B1ACE"/>
    <w:rsid w:val="008B2247"/>
    <w:rsid w:val="008B392C"/>
    <w:rsid w:val="008B3B44"/>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1FB9"/>
    <w:rsid w:val="008E39BB"/>
    <w:rsid w:val="008E3C19"/>
    <w:rsid w:val="008E457C"/>
    <w:rsid w:val="008E4DB4"/>
    <w:rsid w:val="008E5E0A"/>
    <w:rsid w:val="008F08A4"/>
    <w:rsid w:val="008F08DD"/>
    <w:rsid w:val="008F26DB"/>
    <w:rsid w:val="008F487A"/>
    <w:rsid w:val="008F540B"/>
    <w:rsid w:val="008F59F0"/>
    <w:rsid w:val="008F6EC4"/>
    <w:rsid w:val="00900B6D"/>
    <w:rsid w:val="00902B4C"/>
    <w:rsid w:val="0091024E"/>
    <w:rsid w:val="00910E60"/>
    <w:rsid w:val="00914387"/>
    <w:rsid w:val="0091448B"/>
    <w:rsid w:val="00915452"/>
    <w:rsid w:val="00917856"/>
    <w:rsid w:val="00920E5E"/>
    <w:rsid w:val="0092236E"/>
    <w:rsid w:val="009233A0"/>
    <w:rsid w:val="009248AF"/>
    <w:rsid w:val="00927C6A"/>
    <w:rsid w:val="009312BF"/>
    <w:rsid w:val="00931483"/>
    <w:rsid w:val="00932652"/>
    <w:rsid w:val="009334DD"/>
    <w:rsid w:val="00937549"/>
    <w:rsid w:val="009424E5"/>
    <w:rsid w:val="00943D4F"/>
    <w:rsid w:val="009441C4"/>
    <w:rsid w:val="00945A9C"/>
    <w:rsid w:val="00946912"/>
    <w:rsid w:val="009478B4"/>
    <w:rsid w:val="00947998"/>
    <w:rsid w:val="0095165B"/>
    <w:rsid w:val="00956B4E"/>
    <w:rsid w:val="009579FD"/>
    <w:rsid w:val="00960DAF"/>
    <w:rsid w:val="0096156E"/>
    <w:rsid w:val="00962CCF"/>
    <w:rsid w:val="0096512F"/>
    <w:rsid w:val="00966B7D"/>
    <w:rsid w:val="00971682"/>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158D"/>
    <w:rsid w:val="009A2089"/>
    <w:rsid w:val="009A2D1D"/>
    <w:rsid w:val="009B0854"/>
    <w:rsid w:val="009B12EF"/>
    <w:rsid w:val="009B1661"/>
    <w:rsid w:val="009B1A48"/>
    <w:rsid w:val="009B2FFC"/>
    <w:rsid w:val="009B35D2"/>
    <w:rsid w:val="009B4908"/>
    <w:rsid w:val="009B753F"/>
    <w:rsid w:val="009C247D"/>
    <w:rsid w:val="009C41C1"/>
    <w:rsid w:val="009C5066"/>
    <w:rsid w:val="009C544A"/>
    <w:rsid w:val="009C594F"/>
    <w:rsid w:val="009C7A76"/>
    <w:rsid w:val="009D003F"/>
    <w:rsid w:val="009D124E"/>
    <w:rsid w:val="009D2982"/>
    <w:rsid w:val="009D3234"/>
    <w:rsid w:val="009D32B5"/>
    <w:rsid w:val="009D3649"/>
    <w:rsid w:val="009D39DC"/>
    <w:rsid w:val="009D4D26"/>
    <w:rsid w:val="009D5CD3"/>
    <w:rsid w:val="009D6021"/>
    <w:rsid w:val="009D6BBD"/>
    <w:rsid w:val="009D6FFF"/>
    <w:rsid w:val="009E285D"/>
    <w:rsid w:val="009E2965"/>
    <w:rsid w:val="009E2EA1"/>
    <w:rsid w:val="009E37D2"/>
    <w:rsid w:val="009E3A51"/>
    <w:rsid w:val="009E74A8"/>
    <w:rsid w:val="009F02C3"/>
    <w:rsid w:val="009F0650"/>
    <w:rsid w:val="009F15E0"/>
    <w:rsid w:val="009F30D0"/>
    <w:rsid w:val="009F3750"/>
    <w:rsid w:val="009F4397"/>
    <w:rsid w:val="009F4B15"/>
    <w:rsid w:val="009F4B8E"/>
    <w:rsid w:val="00A00C86"/>
    <w:rsid w:val="00A01475"/>
    <w:rsid w:val="00A0534F"/>
    <w:rsid w:val="00A07347"/>
    <w:rsid w:val="00A100D8"/>
    <w:rsid w:val="00A10711"/>
    <w:rsid w:val="00A136B4"/>
    <w:rsid w:val="00A16EEA"/>
    <w:rsid w:val="00A23D11"/>
    <w:rsid w:val="00A24375"/>
    <w:rsid w:val="00A275D6"/>
    <w:rsid w:val="00A27A2D"/>
    <w:rsid w:val="00A3343F"/>
    <w:rsid w:val="00A34165"/>
    <w:rsid w:val="00A34184"/>
    <w:rsid w:val="00A4171D"/>
    <w:rsid w:val="00A43BBF"/>
    <w:rsid w:val="00A46CF6"/>
    <w:rsid w:val="00A51BE7"/>
    <w:rsid w:val="00A5208E"/>
    <w:rsid w:val="00A537C0"/>
    <w:rsid w:val="00A54ACC"/>
    <w:rsid w:val="00A57075"/>
    <w:rsid w:val="00A57A5F"/>
    <w:rsid w:val="00A57F85"/>
    <w:rsid w:val="00A61361"/>
    <w:rsid w:val="00A61ECE"/>
    <w:rsid w:val="00A6339B"/>
    <w:rsid w:val="00A64D7E"/>
    <w:rsid w:val="00A64FA6"/>
    <w:rsid w:val="00A66F43"/>
    <w:rsid w:val="00A671EE"/>
    <w:rsid w:val="00A70F90"/>
    <w:rsid w:val="00A719AE"/>
    <w:rsid w:val="00A719D8"/>
    <w:rsid w:val="00A7211A"/>
    <w:rsid w:val="00A73669"/>
    <w:rsid w:val="00A75032"/>
    <w:rsid w:val="00A773E4"/>
    <w:rsid w:val="00A77B63"/>
    <w:rsid w:val="00A80419"/>
    <w:rsid w:val="00A80790"/>
    <w:rsid w:val="00A80C69"/>
    <w:rsid w:val="00A81EB4"/>
    <w:rsid w:val="00A82084"/>
    <w:rsid w:val="00A82B99"/>
    <w:rsid w:val="00A83CA2"/>
    <w:rsid w:val="00A866C8"/>
    <w:rsid w:val="00A86FAF"/>
    <w:rsid w:val="00A878C2"/>
    <w:rsid w:val="00A91B41"/>
    <w:rsid w:val="00A94D0A"/>
    <w:rsid w:val="00A96641"/>
    <w:rsid w:val="00A9737C"/>
    <w:rsid w:val="00AA18D3"/>
    <w:rsid w:val="00AA4EAF"/>
    <w:rsid w:val="00AA5E7E"/>
    <w:rsid w:val="00AA6448"/>
    <w:rsid w:val="00AA7197"/>
    <w:rsid w:val="00AA75F0"/>
    <w:rsid w:val="00AB174F"/>
    <w:rsid w:val="00AB2EB0"/>
    <w:rsid w:val="00AB49A8"/>
    <w:rsid w:val="00AB5E88"/>
    <w:rsid w:val="00AB6800"/>
    <w:rsid w:val="00AC18A0"/>
    <w:rsid w:val="00AC19FD"/>
    <w:rsid w:val="00AC511B"/>
    <w:rsid w:val="00AC5F2B"/>
    <w:rsid w:val="00AC6BED"/>
    <w:rsid w:val="00AC6E34"/>
    <w:rsid w:val="00AD094F"/>
    <w:rsid w:val="00AD0F4B"/>
    <w:rsid w:val="00AD17B6"/>
    <w:rsid w:val="00AD3F72"/>
    <w:rsid w:val="00AD4335"/>
    <w:rsid w:val="00AE05BD"/>
    <w:rsid w:val="00AE195D"/>
    <w:rsid w:val="00AE29E4"/>
    <w:rsid w:val="00AE4D91"/>
    <w:rsid w:val="00AF32D6"/>
    <w:rsid w:val="00AF41A6"/>
    <w:rsid w:val="00AF4EF0"/>
    <w:rsid w:val="00AF63AE"/>
    <w:rsid w:val="00AF7230"/>
    <w:rsid w:val="00AF7B36"/>
    <w:rsid w:val="00B00537"/>
    <w:rsid w:val="00B0101A"/>
    <w:rsid w:val="00B0424B"/>
    <w:rsid w:val="00B10DE9"/>
    <w:rsid w:val="00B1232F"/>
    <w:rsid w:val="00B13C09"/>
    <w:rsid w:val="00B2179A"/>
    <w:rsid w:val="00B24076"/>
    <w:rsid w:val="00B246C3"/>
    <w:rsid w:val="00B2562A"/>
    <w:rsid w:val="00B25A0F"/>
    <w:rsid w:val="00B306B3"/>
    <w:rsid w:val="00B3133A"/>
    <w:rsid w:val="00B37951"/>
    <w:rsid w:val="00B42314"/>
    <w:rsid w:val="00B43AA8"/>
    <w:rsid w:val="00B460EC"/>
    <w:rsid w:val="00B47CD9"/>
    <w:rsid w:val="00B50017"/>
    <w:rsid w:val="00B5091A"/>
    <w:rsid w:val="00B52075"/>
    <w:rsid w:val="00B552E0"/>
    <w:rsid w:val="00B55E8C"/>
    <w:rsid w:val="00B56643"/>
    <w:rsid w:val="00B61E97"/>
    <w:rsid w:val="00B6247B"/>
    <w:rsid w:val="00B64460"/>
    <w:rsid w:val="00B645EF"/>
    <w:rsid w:val="00B64C0B"/>
    <w:rsid w:val="00B64CA4"/>
    <w:rsid w:val="00B65780"/>
    <w:rsid w:val="00B67DEB"/>
    <w:rsid w:val="00B72D81"/>
    <w:rsid w:val="00B73725"/>
    <w:rsid w:val="00B74CFA"/>
    <w:rsid w:val="00B75691"/>
    <w:rsid w:val="00B76B15"/>
    <w:rsid w:val="00B77591"/>
    <w:rsid w:val="00B77E81"/>
    <w:rsid w:val="00B825F5"/>
    <w:rsid w:val="00B83337"/>
    <w:rsid w:val="00B83F96"/>
    <w:rsid w:val="00B9037A"/>
    <w:rsid w:val="00B90480"/>
    <w:rsid w:val="00B923A6"/>
    <w:rsid w:val="00B92649"/>
    <w:rsid w:val="00B94569"/>
    <w:rsid w:val="00B94D69"/>
    <w:rsid w:val="00B9524B"/>
    <w:rsid w:val="00B95A02"/>
    <w:rsid w:val="00B96410"/>
    <w:rsid w:val="00B97B36"/>
    <w:rsid w:val="00B97C82"/>
    <w:rsid w:val="00BA3AE7"/>
    <w:rsid w:val="00BA5030"/>
    <w:rsid w:val="00BA5084"/>
    <w:rsid w:val="00BB36B3"/>
    <w:rsid w:val="00BB4FC2"/>
    <w:rsid w:val="00BB768A"/>
    <w:rsid w:val="00BB7D3C"/>
    <w:rsid w:val="00BC02A3"/>
    <w:rsid w:val="00BC0AD4"/>
    <w:rsid w:val="00BC188C"/>
    <w:rsid w:val="00BC42CC"/>
    <w:rsid w:val="00BC51BE"/>
    <w:rsid w:val="00BC67D8"/>
    <w:rsid w:val="00BC6860"/>
    <w:rsid w:val="00BE162D"/>
    <w:rsid w:val="00BE2B61"/>
    <w:rsid w:val="00BE3180"/>
    <w:rsid w:val="00BE6182"/>
    <w:rsid w:val="00BF2A66"/>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34E0"/>
    <w:rsid w:val="00C253B6"/>
    <w:rsid w:val="00C2702C"/>
    <w:rsid w:val="00C276F9"/>
    <w:rsid w:val="00C3072D"/>
    <w:rsid w:val="00C308D1"/>
    <w:rsid w:val="00C30964"/>
    <w:rsid w:val="00C352B1"/>
    <w:rsid w:val="00C35761"/>
    <w:rsid w:val="00C40778"/>
    <w:rsid w:val="00C45C97"/>
    <w:rsid w:val="00C467AF"/>
    <w:rsid w:val="00C477ED"/>
    <w:rsid w:val="00C50DF2"/>
    <w:rsid w:val="00C51674"/>
    <w:rsid w:val="00C55DA1"/>
    <w:rsid w:val="00C57627"/>
    <w:rsid w:val="00C57708"/>
    <w:rsid w:val="00C60174"/>
    <w:rsid w:val="00C603D6"/>
    <w:rsid w:val="00C60D3B"/>
    <w:rsid w:val="00C610B3"/>
    <w:rsid w:val="00C62C48"/>
    <w:rsid w:val="00C63DE5"/>
    <w:rsid w:val="00C669CE"/>
    <w:rsid w:val="00C70199"/>
    <w:rsid w:val="00C702F0"/>
    <w:rsid w:val="00C70766"/>
    <w:rsid w:val="00C7085B"/>
    <w:rsid w:val="00C70DF4"/>
    <w:rsid w:val="00C73F5C"/>
    <w:rsid w:val="00C74303"/>
    <w:rsid w:val="00C775B2"/>
    <w:rsid w:val="00C77BE5"/>
    <w:rsid w:val="00C77CF5"/>
    <w:rsid w:val="00C81AC1"/>
    <w:rsid w:val="00C81DBB"/>
    <w:rsid w:val="00C82A5A"/>
    <w:rsid w:val="00C82B2E"/>
    <w:rsid w:val="00C84E9E"/>
    <w:rsid w:val="00C8601D"/>
    <w:rsid w:val="00C90537"/>
    <w:rsid w:val="00C94E32"/>
    <w:rsid w:val="00C95BA0"/>
    <w:rsid w:val="00C95EAC"/>
    <w:rsid w:val="00C9698C"/>
    <w:rsid w:val="00C96C8E"/>
    <w:rsid w:val="00C97AF2"/>
    <w:rsid w:val="00CA03C4"/>
    <w:rsid w:val="00CA0847"/>
    <w:rsid w:val="00CA0ACB"/>
    <w:rsid w:val="00CA1395"/>
    <w:rsid w:val="00CA2052"/>
    <w:rsid w:val="00CA42CC"/>
    <w:rsid w:val="00CB0B58"/>
    <w:rsid w:val="00CB15B5"/>
    <w:rsid w:val="00CB2B8F"/>
    <w:rsid w:val="00CB3065"/>
    <w:rsid w:val="00CB35BD"/>
    <w:rsid w:val="00CB3DF4"/>
    <w:rsid w:val="00CB493C"/>
    <w:rsid w:val="00CB5C07"/>
    <w:rsid w:val="00CB5D1F"/>
    <w:rsid w:val="00CB742B"/>
    <w:rsid w:val="00CB7ED7"/>
    <w:rsid w:val="00CC0634"/>
    <w:rsid w:val="00CC15D3"/>
    <w:rsid w:val="00CC1A66"/>
    <w:rsid w:val="00CC3315"/>
    <w:rsid w:val="00CC4F12"/>
    <w:rsid w:val="00CC65A5"/>
    <w:rsid w:val="00CC75C0"/>
    <w:rsid w:val="00CC7F87"/>
    <w:rsid w:val="00CD3B5C"/>
    <w:rsid w:val="00CD3E56"/>
    <w:rsid w:val="00CD637A"/>
    <w:rsid w:val="00CE119D"/>
    <w:rsid w:val="00CE1305"/>
    <w:rsid w:val="00CE2BC2"/>
    <w:rsid w:val="00CE393F"/>
    <w:rsid w:val="00CE64FF"/>
    <w:rsid w:val="00CE65BA"/>
    <w:rsid w:val="00CE669B"/>
    <w:rsid w:val="00CE73F0"/>
    <w:rsid w:val="00CE77BB"/>
    <w:rsid w:val="00CF09C4"/>
    <w:rsid w:val="00CF3B24"/>
    <w:rsid w:val="00CF405E"/>
    <w:rsid w:val="00CF473A"/>
    <w:rsid w:val="00D0019F"/>
    <w:rsid w:val="00D003FB"/>
    <w:rsid w:val="00D007ED"/>
    <w:rsid w:val="00D01995"/>
    <w:rsid w:val="00D04949"/>
    <w:rsid w:val="00D053E4"/>
    <w:rsid w:val="00D05E8F"/>
    <w:rsid w:val="00D063EA"/>
    <w:rsid w:val="00D06F4C"/>
    <w:rsid w:val="00D12D16"/>
    <w:rsid w:val="00D13CCC"/>
    <w:rsid w:val="00D1452F"/>
    <w:rsid w:val="00D153AF"/>
    <w:rsid w:val="00D1548B"/>
    <w:rsid w:val="00D1754A"/>
    <w:rsid w:val="00D22932"/>
    <w:rsid w:val="00D2324F"/>
    <w:rsid w:val="00D244C4"/>
    <w:rsid w:val="00D24564"/>
    <w:rsid w:val="00D25AAE"/>
    <w:rsid w:val="00D262B6"/>
    <w:rsid w:val="00D2669E"/>
    <w:rsid w:val="00D32115"/>
    <w:rsid w:val="00D32DCA"/>
    <w:rsid w:val="00D36239"/>
    <w:rsid w:val="00D36A3E"/>
    <w:rsid w:val="00D37772"/>
    <w:rsid w:val="00D37F2F"/>
    <w:rsid w:val="00D400C3"/>
    <w:rsid w:val="00D43A1D"/>
    <w:rsid w:val="00D442F8"/>
    <w:rsid w:val="00D4490C"/>
    <w:rsid w:val="00D44E87"/>
    <w:rsid w:val="00D54E0C"/>
    <w:rsid w:val="00D6179D"/>
    <w:rsid w:val="00D61D7A"/>
    <w:rsid w:val="00D62567"/>
    <w:rsid w:val="00D6266C"/>
    <w:rsid w:val="00D6282E"/>
    <w:rsid w:val="00D633A5"/>
    <w:rsid w:val="00D6494B"/>
    <w:rsid w:val="00D66671"/>
    <w:rsid w:val="00D72B18"/>
    <w:rsid w:val="00D748CD"/>
    <w:rsid w:val="00D77688"/>
    <w:rsid w:val="00D81217"/>
    <w:rsid w:val="00D8121B"/>
    <w:rsid w:val="00D8265F"/>
    <w:rsid w:val="00D8341A"/>
    <w:rsid w:val="00D83474"/>
    <w:rsid w:val="00D8613C"/>
    <w:rsid w:val="00D90E8E"/>
    <w:rsid w:val="00D9490D"/>
    <w:rsid w:val="00D96F11"/>
    <w:rsid w:val="00D97216"/>
    <w:rsid w:val="00DA14A9"/>
    <w:rsid w:val="00DA20A8"/>
    <w:rsid w:val="00DA6AD4"/>
    <w:rsid w:val="00DA6C63"/>
    <w:rsid w:val="00DA70F1"/>
    <w:rsid w:val="00DB1E29"/>
    <w:rsid w:val="00DB3752"/>
    <w:rsid w:val="00DB5EB2"/>
    <w:rsid w:val="00DC0369"/>
    <w:rsid w:val="00DC3D56"/>
    <w:rsid w:val="00DC45B3"/>
    <w:rsid w:val="00DC5271"/>
    <w:rsid w:val="00DC5430"/>
    <w:rsid w:val="00DC556F"/>
    <w:rsid w:val="00DC728E"/>
    <w:rsid w:val="00DD06B0"/>
    <w:rsid w:val="00DD14F2"/>
    <w:rsid w:val="00DD2B11"/>
    <w:rsid w:val="00DD39CA"/>
    <w:rsid w:val="00DD49A6"/>
    <w:rsid w:val="00DD5F4A"/>
    <w:rsid w:val="00DE41DD"/>
    <w:rsid w:val="00DE4333"/>
    <w:rsid w:val="00DE5EE0"/>
    <w:rsid w:val="00DE7C29"/>
    <w:rsid w:val="00DF0F87"/>
    <w:rsid w:val="00DF2A7E"/>
    <w:rsid w:val="00DF4E3D"/>
    <w:rsid w:val="00E0077B"/>
    <w:rsid w:val="00E00B9C"/>
    <w:rsid w:val="00E016EE"/>
    <w:rsid w:val="00E027D5"/>
    <w:rsid w:val="00E02AAE"/>
    <w:rsid w:val="00E04904"/>
    <w:rsid w:val="00E04D76"/>
    <w:rsid w:val="00E061F4"/>
    <w:rsid w:val="00E07083"/>
    <w:rsid w:val="00E107DF"/>
    <w:rsid w:val="00E11B0B"/>
    <w:rsid w:val="00E15811"/>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CC1"/>
    <w:rsid w:val="00E3148D"/>
    <w:rsid w:val="00E327CA"/>
    <w:rsid w:val="00E338B6"/>
    <w:rsid w:val="00E34338"/>
    <w:rsid w:val="00E35858"/>
    <w:rsid w:val="00E36483"/>
    <w:rsid w:val="00E424B5"/>
    <w:rsid w:val="00E42C61"/>
    <w:rsid w:val="00E44088"/>
    <w:rsid w:val="00E44737"/>
    <w:rsid w:val="00E46B43"/>
    <w:rsid w:val="00E50FD1"/>
    <w:rsid w:val="00E51274"/>
    <w:rsid w:val="00E51928"/>
    <w:rsid w:val="00E52BE2"/>
    <w:rsid w:val="00E54229"/>
    <w:rsid w:val="00E61186"/>
    <w:rsid w:val="00E6178B"/>
    <w:rsid w:val="00E617F9"/>
    <w:rsid w:val="00E62C78"/>
    <w:rsid w:val="00E64795"/>
    <w:rsid w:val="00E6639C"/>
    <w:rsid w:val="00E70F3E"/>
    <w:rsid w:val="00E72375"/>
    <w:rsid w:val="00E727FD"/>
    <w:rsid w:val="00E74E77"/>
    <w:rsid w:val="00E7506E"/>
    <w:rsid w:val="00E7654D"/>
    <w:rsid w:val="00E8041D"/>
    <w:rsid w:val="00E81988"/>
    <w:rsid w:val="00E81F23"/>
    <w:rsid w:val="00E83108"/>
    <w:rsid w:val="00E832C0"/>
    <w:rsid w:val="00E8430D"/>
    <w:rsid w:val="00E8482F"/>
    <w:rsid w:val="00E87B68"/>
    <w:rsid w:val="00E906BE"/>
    <w:rsid w:val="00E90A4A"/>
    <w:rsid w:val="00E90B5B"/>
    <w:rsid w:val="00E91FB9"/>
    <w:rsid w:val="00E9388E"/>
    <w:rsid w:val="00E96DE7"/>
    <w:rsid w:val="00E975C1"/>
    <w:rsid w:val="00EA1022"/>
    <w:rsid w:val="00EA3773"/>
    <w:rsid w:val="00EA42F2"/>
    <w:rsid w:val="00EA6C34"/>
    <w:rsid w:val="00EB1CBD"/>
    <w:rsid w:val="00EB38B0"/>
    <w:rsid w:val="00EB3E91"/>
    <w:rsid w:val="00EB4511"/>
    <w:rsid w:val="00EB58EA"/>
    <w:rsid w:val="00EB6856"/>
    <w:rsid w:val="00EB68E2"/>
    <w:rsid w:val="00EB7615"/>
    <w:rsid w:val="00EC01BB"/>
    <w:rsid w:val="00EC077E"/>
    <w:rsid w:val="00EC2F30"/>
    <w:rsid w:val="00EC5082"/>
    <w:rsid w:val="00EC6580"/>
    <w:rsid w:val="00ED2339"/>
    <w:rsid w:val="00ED2A1A"/>
    <w:rsid w:val="00ED365D"/>
    <w:rsid w:val="00ED44CD"/>
    <w:rsid w:val="00ED4899"/>
    <w:rsid w:val="00ED6570"/>
    <w:rsid w:val="00EE01EC"/>
    <w:rsid w:val="00EE28BB"/>
    <w:rsid w:val="00EE5734"/>
    <w:rsid w:val="00EE5D54"/>
    <w:rsid w:val="00EE6C6B"/>
    <w:rsid w:val="00EE7188"/>
    <w:rsid w:val="00EF1F41"/>
    <w:rsid w:val="00EF2CC2"/>
    <w:rsid w:val="00EF44A4"/>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1F62"/>
    <w:rsid w:val="00F13CFE"/>
    <w:rsid w:val="00F147D4"/>
    <w:rsid w:val="00F148EB"/>
    <w:rsid w:val="00F14995"/>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39B"/>
    <w:rsid w:val="00F62691"/>
    <w:rsid w:val="00F70488"/>
    <w:rsid w:val="00F70953"/>
    <w:rsid w:val="00F7101D"/>
    <w:rsid w:val="00F72B13"/>
    <w:rsid w:val="00F74F0B"/>
    <w:rsid w:val="00F80498"/>
    <w:rsid w:val="00F809B0"/>
    <w:rsid w:val="00F811AA"/>
    <w:rsid w:val="00F811C4"/>
    <w:rsid w:val="00F83169"/>
    <w:rsid w:val="00F8405B"/>
    <w:rsid w:val="00F84E47"/>
    <w:rsid w:val="00F87B6C"/>
    <w:rsid w:val="00F90123"/>
    <w:rsid w:val="00F90913"/>
    <w:rsid w:val="00F90A2C"/>
    <w:rsid w:val="00F919D9"/>
    <w:rsid w:val="00F95E7B"/>
    <w:rsid w:val="00F97A96"/>
    <w:rsid w:val="00FA1205"/>
    <w:rsid w:val="00FA1CA8"/>
    <w:rsid w:val="00FA3677"/>
    <w:rsid w:val="00FA62DE"/>
    <w:rsid w:val="00FA6C77"/>
    <w:rsid w:val="00FA6FAE"/>
    <w:rsid w:val="00FA73AE"/>
    <w:rsid w:val="00FA7494"/>
    <w:rsid w:val="00FB39E4"/>
    <w:rsid w:val="00FB5402"/>
    <w:rsid w:val="00FC1E71"/>
    <w:rsid w:val="00FC2F60"/>
    <w:rsid w:val="00FC39EC"/>
    <w:rsid w:val="00FC5789"/>
    <w:rsid w:val="00FC6113"/>
    <w:rsid w:val="00FC6688"/>
    <w:rsid w:val="00FC6D86"/>
    <w:rsid w:val="00FC72BE"/>
    <w:rsid w:val="00FC7EF2"/>
    <w:rsid w:val="00FD11F4"/>
    <w:rsid w:val="00FD4074"/>
    <w:rsid w:val="00FD50F1"/>
    <w:rsid w:val="00FD61B7"/>
    <w:rsid w:val="00FD6394"/>
    <w:rsid w:val="00FD7D44"/>
    <w:rsid w:val="00FE0BD5"/>
    <w:rsid w:val="00FE39BC"/>
    <w:rsid w:val="00FE47E8"/>
    <w:rsid w:val="00FF3073"/>
    <w:rsid w:val="00FF5527"/>
    <w:rsid w:val="00FF592F"/>
    <w:rsid w:val="00FF712A"/>
    <w:rsid w:val="00FF7203"/>
    <w:rsid w:val="00FF7368"/>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1C5AF"/>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kladntextodsazen">
    <w:name w:val="Body Text Indent"/>
    <w:basedOn w:val="Normln"/>
    <w:link w:val="ZkladntextodsazenChar"/>
    <w:uiPriority w:val="99"/>
    <w:semiHidden/>
    <w:unhideWhenUsed/>
    <w:rsid w:val="0007766A"/>
    <w:pPr>
      <w:spacing w:after="120"/>
      <w:ind w:left="283"/>
    </w:pPr>
  </w:style>
  <w:style w:type="character" w:customStyle="1" w:styleId="ZkladntextodsazenChar">
    <w:name w:val="Základní text odsazený Char"/>
    <w:basedOn w:val="Standardnpsmoodstavce"/>
    <w:link w:val="Zkladntextodsazen"/>
    <w:uiPriority w:val="99"/>
    <w:semiHidden/>
    <w:rsid w:val="0007766A"/>
    <w:rPr>
      <w:sz w:val="24"/>
      <w:szCs w:val="24"/>
    </w:rPr>
  </w:style>
  <w:style w:type="paragraph" w:customStyle="1" w:styleId="Cnormln">
    <w:name w:val="Cnormální"/>
    <w:basedOn w:val="Normln"/>
    <w:link w:val="CnormlnChar"/>
    <w:qFormat/>
    <w:rsid w:val="00FF5527"/>
    <w:pPr>
      <w:spacing w:after="120"/>
    </w:pPr>
    <w:rPr>
      <w:rFonts w:ascii="Arial" w:hAnsi="Arial" w:cs="Arial"/>
      <w:sz w:val="22"/>
      <w:szCs w:val="22"/>
    </w:rPr>
  </w:style>
  <w:style w:type="character" w:customStyle="1" w:styleId="CnormlnChar">
    <w:name w:val="Cnormální Char"/>
    <w:link w:val="Cnormln"/>
    <w:rsid w:val="00FF5527"/>
    <w:rPr>
      <w:rFonts w:ascii="Arial" w:hAnsi="Arial" w:cs="Arial"/>
    </w:rPr>
  </w:style>
  <w:style w:type="table" w:customStyle="1" w:styleId="Svtlmkatabulky1">
    <w:name w:val="Světlá mřížka tabulky1"/>
    <w:basedOn w:val="Normlntabulka"/>
    <w:next w:val="Svtlmkatabulky"/>
    <w:uiPriority w:val="40"/>
    <w:rsid w:val="00ED233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45643443">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685716801">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89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2.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4.xml><?xml version="1.0" encoding="utf-8"?>
<ds:datastoreItem xmlns:ds="http://schemas.openxmlformats.org/officeDocument/2006/customXml" ds:itemID="{EB67E993-D66B-4A9F-A18D-DCC7C34D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5614</Words>
  <Characters>33128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2023-06-05T13:29:00Z</cp:lastPrinted>
  <dcterms:created xsi:type="dcterms:W3CDTF">2023-06-20T12:02:00Z</dcterms:created>
  <dcterms:modified xsi:type="dcterms:W3CDTF">2023-06-20T12:02:00Z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