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0F" w:rsidRDefault="0067401E">
      <w:r>
        <w:t>Příloha č. 1 – Geometrický plán č. 635-9533/2022</w:t>
      </w:r>
      <w:bookmarkStart w:id="0" w:name="_GoBack"/>
      <w:bookmarkEnd w:id="0"/>
    </w:p>
    <w:sectPr w:rsidR="00E67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1E"/>
    <w:rsid w:val="0067401E"/>
    <w:rsid w:val="00E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8C45"/>
  <w15:chartTrackingRefBased/>
  <w15:docId w15:val="{91592BDC-8FE1-4CB2-BBEA-0AA8A199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Kortusová Iveta</dc:creator>
  <cp:keywords/>
  <dc:description/>
  <cp:lastModifiedBy>Kortusová Iveta</cp:lastModifiedBy>
  <cp:revision>1</cp:revision>
  <dcterms:created xsi:type="dcterms:W3CDTF">2023-06-20T11:43:00Z</dcterms:created>
  <dcterms:modified xsi:type="dcterms:W3CDTF">2023-06-20T11:44:00Z</dcterms:modified>
</cp:coreProperties>
</file>