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470" w:rsidRPr="00363531" w:rsidRDefault="00B26470" w:rsidP="00B26470">
      <w:pPr>
        <w:ind w:right="13"/>
        <w:jc w:val="center"/>
        <w:rPr>
          <w:rFonts w:eastAsia="Times New Roman"/>
          <w:b/>
          <w:sz w:val="27"/>
          <w:szCs w:val="27"/>
        </w:rPr>
      </w:pPr>
      <w:r w:rsidRPr="00363531">
        <w:rPr>
          <w:rFonts w:eastAsia="Times New Roman"/>
          <w:b/>
          <w:sz w:val="27"/>
          <w:szCs w:val="27"/>
        </w:rPr>
        <w:t>Smlouva o zaj</w:t>
      </w:r>
      <w:r w:rsidR="004B14AD">
        <w:rPr>
          <w:rFonts w:eastAsia="Times New Roman"/>
          <w:b/>
          <w:sz w:val="27"/>
          <w:szCs w:val="27"/>
        </w:rPr>
        <w:t>ištění chodu školního serveru</w:t>
      </w:r>
    </w:p>
    <w:p w:rsidR="00B26470" w:rsidRPr="003B2A77" w:rsidRDefault="00B26470" w:rsidP="00B26470">
      <w:pPr>
        <w:ind w:right="13"/>
        <w:jc w:val="center"/>
        <w:rPr>
          <w:sz w:val="20"/>
          <w:szCs w:val="20"/>
        </w:rPr>
      </w:pPr>
    </w:p>
    <w:p w:rsidR="00B26470" w:rsidRPr="003B2A77" w:rsidRDefault="00B26470" w:rsidP="00B26470">
      <w:pPr>
        <w:spacing w:line="281" w:lineRule="exact"/>
        <w:rPr>
          <w:sz w:val="24"/>
          <w:szCs w:val="24"/>
        </w:rPr>
      </w:pPr>
    </w:p>
    <w:p w:rsidR="00B26470" w:rsidRPr="00EA62AA" w:rsidRDefault="00B26470" w:rsidP="00B26470">
      <w:pPr>
        <w:ind w:right="13"/>
        <w:rPr>
          <w:rFonts w:eastAsia="Times New Roman"/>
          <w:bCs/>
          <w:sz w:val="24"/>
          <w:szCs w:val="24"/>
        </w:rPr>
      </w:pPr>
      <w:r w:rsidRPr="00EA62AA">
        <w:rPr>
          <w:rFonts w:eastAsia="Times New Roman"/>
          <w:sz w:val="24"/>
          <w:szCs w:val="24"/>
        </w:rPr>
        <w:t>číslo smlouvy</w:t>
      </w:r>
      <w:r w:rsidRPr="00EA62AA">
        <w:rPr>
          <w:rFonts w:eastAsia="Times New Roman"/>
          <w:bCs/>
          <w:sz w:val="24"/>
          <w:szCs w:val="24"/>
        </w:rPr>
        <w:t xml:space="preserve"> objednatele: </w:t>
      </w:r>
      <w:r w:rsidR="00FA444D">
        <w:rPr>
          <w:rFonts w:eastAsia="Times New Roman"/>
          <w:bCs/>
          <w:sz w:val="24"/>
          <w:szCs w:val="24"/>
        </w:rPr>
        <w:t xml:space="preserve">   </w:t>
      </w:r>
      <w:r w:rsidR="004B14AD">
        <w:rPr>
          <w:rFonts w:eastAsia="Times New Roman"/>
          <w:bCs/>
          <w:sz w:val="24"/>
          <w:szCs w:val="24"/>
        </w:rPr>
        <w:t>S-204/61664651/2023</w:t>
      </w:r>
    </w:p>
    <w:p w:rsidR="00B26470" w:rsidRDefault="00B26470" w:rsidP="00B26470">
      <w:pPr>
        <w:ind w:right="13"/>
        <w:rPr>
          <w:rFonts w:eastAsia="Times New Roman"/>
          <w:bCs/>
          <w:sz w:val="24"/>
          <w:szCs w:val="24"/>
        </w:rPr>
      </w:pPr>
      <w:r w:rsidRPr="00EA62AA">
        <w:rPr>
          <w:rFonts w:eastAsia="Times New Roman"/>
          <w:bCs/>
          <w:sz w:val="24"/>
          <w:szCs w:val="24"/>
        </w:rPr>
        <w:t xml:space="preserve">číslo smlouvy zhotovitele: </w:t>
      </w:r>
      <w:r>
        <w:rPr>
          <w:rFonts w:eastAsia="Times New Roman"/>
          <w:bCs/>
          <w:sz w:val="24"/>
          <w:szCs w:val="24"/>
        </w:rPr>
        <w:t>………………………</w:t>
      </w:r>
    </w:p>
    <w:p w:rsidR="00B26470" w:rsidRDefault="00B26470" w:rsidP="00B26470">
      <w:pPr>
        <w:ind w:right="13"/>
        <w:rPr>
          <w:rFonts w:eastAsia="Times New Roman"/>
          <w:bCs/>
          <w:sz w:val="24"/>
          <w:szCs w:val="24"/>
        </w:rPr>
      </w:pPr>
    </w:p>
    <w:p w:rsidR="00B26470" w:rsidRPr="00EA62AA" w:rsidRDefault="00B26470" w:rsidP="00B26470">
      <w:pPr>
        <w:ind w:right="13"/>
        <w:rPr>
          <w:rFonts w:eastAsia="Times New Roman"/>
          <w:bCs/>
          <w:sz w:val="24"/>
          <w:szCs w:val="24"/>
        </w:rPr>
      </w:pPr>
    </w:p>
    <w:p w:rsidR="00B26470" w:rsidRPr="003B2A77" w:rsidRDefault="00B26470" w:rsidP="00B26470">
      <w:pPr>
        <w:ind w:right="13"/>
        <w:jc w:val="center"/>
        <w:rPr>
          <w:sz w:val="20"/>
          <w:szCs w:val="20"/>
        </w:rPr>
      </w:pPr>
    </w:p>
    <w:p w:rsidR="00B26470" w:rsidRPr="00631DAA" w:rsidRDefault="00B26470" w:rsidP="00B26470">
      <w:pPr>
        <w:pStyle w:val="Bezmezer"/>
        <w:rPr>
          <w:rFonts w:ascii="Times New Roman" w:hAnsi="Times New Roman"/>
          <w:sz w:val="24"/>
          <w:szCs w:val="24"/>
        </w:rPr>
      </w:pPr>
      <w:r w:rsidRPr="00631DAA">
        <w:rPr>
          <w:rFonts w:ascii="Times New Roman" w:hAnsi="Times New Roman"/>
          <w:sz w:val="24"/>
          <w:szCs w:val="24"/>
        </w:rPr>
        <w:t>Smluvní strany</w:t>
      </w:r>
    </w:p>
    <w:p w:rsidR="00B26470" w:rsidRPr="00631DAA" w:rsidRDefault="00B26470" w:rsidP="00B26470">
      <w:pPr>
        <w:pStyle w:val="Bezmezer"/>
        <w:rPr>
          <w:rFonts w:ascii="Times New Roman" w:hAnsi="Times New Roman"/>
          <w:sz w:val="24"/>
          <w:szCs w:val="24"/>
        </w:rPr>
      </w:pPr>
    </w:p>
    <w:p w:rsidR="00B26470" w:rsidRPr="00631DAA" w:rsidRDefault="00B26470" w:rsidP="00B26470">
      <w:pPr>
        <w:pStyle w:val="Bezmezer"/>
        <w:rPr>
          <w:rFonts w:ascii="Times New Roman" w:hAnsi="Times New Roman"/>
          <w:sz w:val="24"/>
          <w:szCs w:val="24"/>
        </w:rPr>
      </w:pPr>
      <w:r>
        <w:rPr>
          <w:rFonts w:ascii="Times New Roman" w:hAnsi="Times New Roman"/>
          <w:sz w:val="24"/>
          <w:szCs w:val="24"/>
        </w:rPr>
        <w:t xml:space="preserve">Objednatel </w:t>
      </w:r>
    </w:p>
    <w:p w:rsidR="00B26470" w:rsidRPr="00631DAA" w:rsidRDefault="00B26470" w:rsidP="00B26470">
      <w:pPr>
        <w:pStyle w:val="Bezmezer"/>
        <w:rPr>
          <w:rFonts w:ascii="Times New Roman" w:hAnsi="Times New Roman"/>
          <w:color w:val="000000"/>
          <w:sz w:val="24"/>
          <w:szCs w:val="24"/>
        </w:rPr>
      </w:pPr>
      <w:r w:rsidRPr="00631DAA">
        <w:rPr>
          <w:rFonts w:ascii="Times New Roman" w:hAnsi="Times New Roman"/>
          <w:color w:val="000000"/>
          <w:sz w:val="24"/>
          <w:szCs w:val="24"/>
        </w:rPr>
        <w:t>Vyšší odborná škola a Střední zemědělská škola, Benešov, Mendelova 131</w:t>
      </w:r>
    </w:p>
    <w:p w:rsidR="00B26470" w:rsidRPr="00631DAA" w:rsidRDefault="00B26470" w:rsidP="00B26470">
      <w:pPr>
        <w:pStyle w:val="Bezmezer"/>
        <w:rPr>
          <w:rFonts w:ascii="Times New Roman" w:hAnsi="Times New Roman"/>
          <w:sz w:val="24"/>
          <w:szCs w:val="24"/>
        </w:rPr>
      </w:pPr>
      <w:r w:rsidRPr="00631DAA">
        <w:rPr>
          <w:rFonts w:ascii="Times New Roman" w:hAnsi="Times New Roman"/>
          <w:sz w:val="24"/>
          <w:szCs w:val="24"/>
        </w:rPr>
        <w:t xml:space="preserve">Se sídlem: </w:t>
      </w:r>
      <w:r w:rsidRPr="00631DAA">
        <w:rPr>
          <w:rFonts w:ascii="Times New Roman" w:hAnsi="Times New Roman"/>
          <w:color w:val="000000"/>
          <w:sz w:val="24"/>
          <w:szCs w:val="24"/>
        </w:rPr>
        <w:t>Mendelova 131, 256 01 Benešov</w:t>
      </w:r>
      <w:r w:rsidRPr="00631DAA">
        <w:rPr>
          <w:rFonts w:ascii="Times New Roman" w:hAnsi="Times New Roman"/>
          <w:sz w:val="24"/>
          <w:szCs w:val="24"/>
        </w:rPr>
        <w:tab/>
      </w:r>
    </w:p>
    <w:p w:rsidR="00B26470" w:rsidRPr="00631DAA" w:rsidRDefault="00B26470" w:rsidP="00B26470">
      <w:pPr>
        <w:pStyle w:val="Bezmezer"/>
        <w:rPr>
          <w:rFonts w:ascii="Times New Roman" w:hAnsi="Times New Roman"/>
          <w:color w:val="000000"/>
          <w:sz w:val="24"/>
          <w:szCs w:val="24"/>
        </w:rPr>
      </w:pPr>
      <w:r w:rsidRPr="00631DAA">
        <w:rPr>
          <w:rFonts w:ascii="Times New Roman" w:hAnsi="Times New Roman"/>
          <w:sz w:val="24"/>
          <w:szCs w:val="24"/>
        </w:rPr>
        <w:t xml:space="preserve">Zastoupený: PaedDr. Bc. Ivana Dobešová, ředitelka </w:t>
      </w:r>
      <w:proofErr w:type="spellStart"/>
      <w:r w:rsidRPr="00631DAA">
        <w:rPr>
          <w:rFonts w:ascii="Times New Roman" w:hAnsi="Times New Roman"/>
          <w:sz w:val="24"/>
          <w:szCs w:val="24"/>
        </w:rPr>
        <w:t>p.o</w:t>
      </w:r>
      <w:proofErr w:type="spellEnd"/>
      <w:r w:rsidRPr="00631DAA">
        <w:rPr>
          <w:rFonts w:ascii="Times New Roman" w:hAnsi="Times New Roman"/>
          <w:sz w:val="24"/>
          <w:szCs w:val="24"/>
        </w:rPr>
        <w:t>.</w:t>
      </w:r>
    </w:p>
    <w:p w:rsidR="00B26470" w:rsidRPr="00631DAA" w:rsidRDefault="00B26470" w:rsidP="00B26470">
      <w:pPr>
        <w:pStyle w:val="Bezmezer"/>
        <w:rPr>
          <w:rFonts w:ascii="Times New Roman" w:hAnsi="Times New Roman"/>
          <w:sz w:val="24"/>
          <w:szCs w:val="24"/>
        </w:rPr>
      </w:pPr>
      <w:r w:rsidRPr="00631DAA">
        <w:rPr>
          <w:rFonts w:ascii="Times New Roman" w:hAnsi="Times New Roman"/>
          <w:sz w:val="24"/>
          <w:szCs w:val="24"/>
          <w:lang w:eastAsia="en-US"/>
        </w:rPr>
        <w:t xml:space="preserve">IČ: </w:t>
      </w:r>
      <w:r w:rsidRPr="00631DAA">
        <w:rPr>
          <w:rFonts w:ascii="Times New Roman" w:hAnsi="Times New Roman"/>
          <w:sz w:val="24"/>
          <w:szCs w:val="24"/>
        </w:rPr>
        <w:t>61664651</w:t>
      </w:r>
    </w:p>
    <w:p w:rsidR="00B26470" w:rsidRPr="00631DAA" w:rsidRDefault="00B26470" w:rsidP="00B26470">
      <w:pPr>
        <w:pStyle w:val="Bezmezer"/>
        <w:rPr>
          <w:rFonts w:ascii="Times New Roman" w:hAnsi="Times New Roman"/>
          <w:sz w:val="24"/>
          <w:szCs w:val="24"/>
        </w:rPr>
      </w:pPr>
      <w:r w:rsidRPr="00631DAA">
        <w:rPr>
          <w:rFonts w:ascii="Times New Roman" w:hAnsi="Times New Roman"/>
          <w:sz w:val="24"/>
          <w:szCs w:val="24"/>
        </w:rPr>
        <w:t>DIČ: CZ61664651</w:t>
      </w:r>
    </w:p>
    <w:p w:rsidR="00B26470" w:rsidRPr="00631DAA" w:rsidRDefault="00B26470" w:rsidP="00B26470">
      <w:pPr>
        <w:pStyle w:val="Bezmezer"/>
        <w:rPr>
          <w:rFonts w:ascii="Times New Roman" w:hAnsi="Times New Roman"/>
          <w:sz w:val="24"/>
          <w:szCs w:val="24"/>
        </w:rPr>
      </w:pPr>
      <w:r w:rsidRPr="00631DAA">
        <w:rPr>
          <w:rFonts w:ascii="Times New Roman" w:hAnsi="Times New Roman"/>
          <w:sz w:val="24"/>
          <w:szCs w:val="24"/>
        </w:rPr>
        <w:t>bankovní spojení:</w:t>
      </w:r>
      <w:r w:rsidRPr="00631DAA">
        <w:rPr>
          <w:rFonts w:ascii="Times New Roman" w:hAnsi="Times New Roman"/>
          <w:sz w:val="24"/>
          <w:szCs w:val="24"/>
        </w:rPr>
        <w:tab/>
        <w:t>Komerční banka, a.s.</w:t>
      </w:r>
    </w:p>
    <w:p w:rsidR="00B26470" w:rsidRPr="00631DAA" w:rsidRDefault="009E2F82" w:rsidP="00B26470">
      <w:pPr>
        <w:pStyle w:val="Bezmezer"/>
        <w:rPr>
          <w:rFonts w:ascii="Times New Roman" w:hAnsi="Times New Roman"/>
          <w:sz w:val="24"/>
          <w:szCs w:val="24"/>
        </w:rPr>
      </w:pPr>
      <w:r>
        <w:rPr>
          <w:rFonts w:ascii="Times New Roman" w:hAnsi="Times New Roman"/>
          <w:sz w:val="24"/>
          <w:szCs w:val="24"/>
        </w:rPr>
        <w:t>číslo účtu:</w:t>
      </w:r>
      <w:r>
        <w:rPr>
          <w:rFonts w:ascii="Times New Roman" w:hAnsi="Times New Roman"/>
          <w:sz w:val="24"/>
          <w:szCs w:val="24"/>
        </w:rPr>
        <w:tab/>
      </w:r>
      <w:proofErr w:type="spellStart"/>
      <w:r>
        <w:rPr>
          <w:rFonts w:ascii="Times New Roman" w:hAnsi="Times New Roman"/>
          <w:sz w:val="24"/>
          <w:szCs w:val="24"/>
        </w:rPr>
        <w:t>xxxxxxxxxxx</w:t>
      </w:r>
      <w:proofErr w:type="spellEnd"/>
      <w:r>
        <w:rPr>
          <w:rFonts w:ascii="Times New Roman" w:hAnsi="Times New Roman"/>
          <w:sz w:val="24"/>
          <w:szCs w:val="24"/>
        </w:rPr>
        <w:t>/</w:t>
      </w:r>
      <w:proofErr w:type="spellStart"/>
      <w:r>
        <w:rPr>
          <w:rFonts w:ascii="Times New Roman" w:hAnsi="Times New Roman"/>
          <w:sz w:val="24"/>
          <w:szCs w:val="24"/>
        </w:rPr>
        <w:t>xxxx</w:t>
      </w:r>
      <w:proofErr w:type="spellEnd"/>
    </w:p>
    <w:p w:rsidR="00B26470" w:rsidRPr="00631DAA" w:rsidRDefault="00B26470" w:rsidP="00B26470">
      <w:pPr>
        <w:pStyle w:val="Bezmezer"/>
        <w:rPr>
          <w:rFonts w:ascii="Times New Roman" w:hAnsi="Times New Roman"/>
          <w:sz w:val="24"/>
          <w:szCs w:val="24"/>
        </w:rPr>
      </w:pPr>
    </w:p>
    <w:p w:rsidR="00B26470" w:rsidRPr="00631DAA" w:rsidRDefault="00B26470" w:rsidP="00B26470">
      <w:pPr>
        <w:pStyle w:val="Bezmezer"/>
        <w:rPr>
          <w:rFonts w:ascii="Times New Roman" w:hAnsi="Times New Roman"/>
          <w:sz w:val="24"/>
          <w:szCs w:val="24"/>
        </w:rPr>
      </w:pPr>
      <w:r>
        <w:rPr>
          <w:rFonts w:ascii="Times New Roman" w:hAnsi="Times New Roman"/>
          <w:sz w:val="24"/>
          <w:szCs w:val="24"/>
        </w:rPr>
        <w:t>dále jen „objednatel</w:t>
      </w:r>
      <w:r w:rsidRPr="00631DAA">
        <w:rPr>
          <w:rFonts w:ascii="Times New Roman" w:hAnsi="Times New Roman"/>
          <w:sz w:val="24"/>
          <w:szCs w:val="24"/>
        </w:rPr>
        <w:t>“</w:t>
      </w:r>
    </w:p>
    <w:p w:rsidR="00B26470" w:rsidRDefault="00B26470" w:rsidP="00B26470">
      <w:pPr>
        <w:pStyle w:val="Bezmezer"/>
        <w:rPr>
          <w:rFonts w:ascii="Times New Roman" w:hAnsi="Times New Roman"/>
          <w:sz w:val="24"/>
          <w:szCs w:val="24"/>
        </w:rPr>
      </w:pPr>
    </w:p>
    <w:p w:rsidR="00B26470" w:rsidRPr="00631DAA" w:rsidRDefault="00B26470" w:rsidP="00B26470">
      <w:pPr>
        <w:pStyle w:val="Bezmezer"/>
        <w:rPr>
          <w:rFonts w:ascii="Times New Roman" w:hAnsi="Times New Roman"/>
          <w:sz w:val="24"/>
          <w:szCs w:val="24"/>
        </w:rPr>
      </w:pPr>
    </w:p>
    <w:p w:rsidR="00B26470" w:rsidRPr="00631DAA" w:rsidRDefault="00B26470" w:rsidP="00B26470">
      <w:pPr>
        <w:pStyle w:val="Bezmezer"/>
        <w:rPr>
          <w:rFonts w:ascii="Times New Roman" w:hAnsi="Times New Roman"/>
          <w:sz w:val="24"/>
          <w:szCs w:val="24"/>
        </w:rPr>
      </w:pPr>
      <w:r w:rsidRPr="00631DAA">
        <w:rPr>
          <w:rFonts w:ascii="Times New Roman" w:hAnsi="Times New Roman"/>
          <w:sz w:val="24"/>
          <w:szCs w:val="24"/>
        </w:rPr>
        <w:t>a</w:t>
      </w:r>
    </w:p>
    <w:p w:rsidR="00B26470" w:rsidRDefault="00B26470" w:rsidP="00B26470">
      <w:pPr>
        <w:pStyle w:val="Bezmezer"/>
        <w:rPr>
          <w:rFonts w:ascii="Times New Roman" w:hAnsi="Times New Roman"/>
          <w:sz w:val="24"/>
          <w:szCs w:val="24"/>
        </w:rPr>
      </w:pPr>
    </w:p>
    <w:p w:rsidR="00B26470" w:rsidRPr="00631DAA" w:rsidRDefault="00B26470" w:rsidP="00B26470">
      <w:pPr>
        <w:pStyle w:val="Bezmezer"/>
        <w:rPr>
          <w:rFonts w:ascii="Times New Roman" w:hAnsi="Times New Roman"/>
          <w:sz w:val="24"/>
          <w:szCs w:val="24"/>
        </w:rPr>
      </w:pPr>
    </w:p>
    <w:p w:rsidR="00B26470" w:rsidRPr="001E477E" w:rsidRDefault="00B26470" w:rsidP="00B26470">
      <w:pPr>
        <w:pStyle w:val="Bezmezer"/>
        <w:rPr>
          <w:rFonts w:ascii="Times New Roman" w:hAnsi="Times New Roman"/>
          <w:sz w:val="24"/>
          <w:szCs w:val="24"/>
          <w:shd w:val="clear" w:color="auto" w:fill="FFFF00"/>
        </w:rPr>
      </w:pPr>
      <w:r w:rsidRPr="001E477E">
        <w:rPr>
          <w:rFonts w:ascii="Times New Roman" w:hAnsi="Times New Roman"/>
          <w:sz w:val="24"/>
          <w:szCs w:val="24"/>
        </w:rPr>
        <w:t>Zhotovitel</w:t>
      </w:r>
    </w:p>
    <w:p w:rsidR="00B26470" w:rsidRDefault="00B26470" w:rsidP="00B26470">
      <w:pPr>
        <w:pStyle w:val="Bezmezer"/>
        <w:rPr>
          <w:rFonts w:ascii="Times New Roman" w:hAnsi="Times New Roman"/>
          <w:sz w:val="24"/>
          <w:szCs w:val="24"/>
        </w:rPr>
      </w:pPr>
      <w:r>
        <w:rPr>
          <w:rFonts w:ascii="Times New Roman" w:hAnsi="Times New Roman"/>
          <w:sz w:val="24"/>
          <w:szCs w:val="24"/>
        </w:rPr>
        <w:t>Ing. Tomáš Špaček</w:t>
      </w:r>
    </w:p>
    <w:p w:rsidR="00B26470" w:rsidRPr="001E477E" w:rsidRDefault="00B26470" w:rsidP="00B26470">
      <w:pPr>
        <w:pStyle w:val="Bezmezer"/>
        <w:rPr>
          <w:rFonts w:ascii="Times New Roman" w:hAnsi="Times New Roman"/>
          <w:sz w:val="24"/>
          <w:szCs w:val="24"/>
        </w:rPr>
      </w:pPr>
      <w:r w:rsidRPr="001E477E">
        <w:rPr>
          <w:rFonts w:ascii="Times New Roman" w:hAnsi="Times New Roman"/>
          <w:sz w:val="24"/>
          <w:szCs w:val="24"/>
        </w:rPr>
        <w:t xml:space="preserve">se </w:t>
      </w:r>
      <w:r>
        <w:rPr>
          <w:rFonts w:ascii="Times New Roman" w:hAnsi="Times New Roman"/>
          <w:sz w:val="24"/>
          <w:szCs w:val="24"/>
        </w:rPr>
        <w:t xml:space="preserve">sídlem </w:t>
      </w:r>
      <w:r w:rsidR="00F76B63">
        <w:rPr>
          <w:rFonts w:ascii="Times New Roman" w:hAnsi="Times New Roman"/>
          <w:sz w:val="24"/>
          <w:szCs w:val="24"/>
        </w:rPr>
        <w:t>xxxxxxxxxxxxxxxx</w:t>
      </w:r>
      <w:bookmarkStart w:id="0" w:name="_GoBack"/>
      <w:bookmarkEnd w:id="0"/>
      <w:r>
        <w:rPr>
          <w:rFonts w:ascii="Times New Roman" w:hAnsi="Times New Roman"/>
          <w:sz w:val="24"/>
          <w:szCs w:val="24"/>
        </w:rPr>
        <w:t xml:space="preserve"> </w:t>
      </w:r>
    </w:p>
    <w:p w:rsidR="00B26470" w:rsidRDefault="00B26470" w:rsidP="00B26470">
      <w:pPr>
        <w:pStyle w:val="Bezmezer"/>
        <w:rPr>
          <w:rFonts w:ascii="Times New Roman" w:hAnsi="Times New Roman"/>
          <w:sz w:val="24"/>
          <w:szCs w:val="24"/>
        </w:rPr>
      </w:pPr>
      <w:r>
        <w:rPr>
          <w:rFonts w:ascii="Times New Roman" w:hAnsi="Times New Roman"/>
          <w:sz w:val="24"/>
          <w:szCs w:val="24"/>
        </w:rPr>
        <w:t xml:space="preserve">Fyzická osoba podnikající dle živnostenského zákona nezapsaná v obchodním rejstříku </w:t>
      </w:r>
    </w:p>
    <w:p w:rsidR="00B26470" w:rsidRPr="001E477E" w:rsidRDefault="00B26470" w:rsidP="00B26470">
      <w:pPr>
        <w:pStyle w:val="Bezmezer"/>
        <w:rPr>
          <w:rFonts w:ascii="Times New Roman" w:hAnsi="Times New Roman"/>
          <w:sz w:val="24"/>
          <w:szCs w:val="24"/>
        </w:rPr>
      </w:pPr>
      <w:r w:rsidRPr="001E477E">
        <w:rPr>
          <w:rFonts w:ascii="Times New Roman" w:hAnsi="Times New Roman"/>
          <w:sz w:val="24"/>
          <w:szCs w:val="24"/>
        </w:rPr>
        <w:t>IČO:</w:t>
      </w:r>
      <w:r>
        <w:rPr>
          <w:rFonts w:ascii="Times New Roman" w:hAnsi="Times New Roman"/>
          <w:sz w:val="24"/>
          <w:szCs w:val="24"/>
        </w:rPr>
        <w:t xml:space="preserve">86564803  </w:t>
      </w:r>
    </w:p>
    <w:p w:rsidR="00D05D96" w:rsidRDefault="00B26470" w:rsidP="00B26470">
      <w:pPr>
        <w:pStyle w:val="Bezmezer"/>
        <w:rPr>
          <w:rFonts w:ascii="Times New Roman" w:hAnsi="Times New Roman"/>
          <w:sz w:val="24"/>
          <w:szCs w:val="24"/>
        </w:rPr>
      </w:pPr>
      <w:r w:rsidRPr="001E477E">
        <w:rPr>
          <w:rFonts w:ascii="Times New Roman" w:hAnsi="Times New Roman"/>
          <w:sz w:val="24"/>
          <w:szCs w:val="24"/>
        </w:rPr>
        <w:t xml:space="preserve">Bankovní spojení: </w:t>
      </w:r>
      <w:proofErr w:type="spellStart"/>
      <w:r>
        <w:rPr>
          <w:rFonts w:ascii="Times New Roman" w:hAnsi="Times New Roman"/>
          <w:sz w:val="24"/>
          <w:szCs w:val="24"/>
        </w:rPr>
        <w:t>mBank</w:t>
      </w:r>
      <w:proofErr w:type="spellEnd"/>
      <w:r>
        <w:rPr>
          <w:rFonts w:ascii="Times New Roman" w:hAnsi="Times New Roman"/>
          <w:sz w:val="24"/>
          <w:szCs w:val="24"/>
        </w:rPr>
        <w:t xml:space="preserve"> S.A.   číslo účtu</w:t>
      </w:r>
      <w:r w:rsidR="008E6373">
        <w:rPr>
          <w:rFonts w:ascii="Times New Roman" w:hAnsi="Times New Roman"/>
          <w:sz w:val="24"/>
          <w:szCs w:val="24"/>
        </w:rPr>
        <w:t xml:space="preserve">: </w:t>
      </w:r>
      <w:r>
        <w:rPr>
          <w:rFonts w:ascii="Times New Roman" w:hAnsi="Times New Roman"/>
          <w:sz w:val="24"/>
          <w:szCs w:val="24"/>
        </w:rPr>
        <w:t xml:space="preserve"> </w:t>
      </w:r>
      <w:proofErr w:type="spellStart"/>
      <w:r w:rsidR="009E2F82">
        <w:rPr>
          <w:rFonts w:ascii="Times New Roman" w:hAnsi="Times New Roman"/>
        </w:rPr>
        <w:t>xxxxxxxxxxxx</w:t>
      </w:r>
      <w:proofErr w:type="spellEnd"/>
      <w:r w:rsidR="009E2F82">
        <w:rPr>
          <w:rFonts w:ascii="Times New Roman" w:hAnsi="Times New Roman"/>
        </w:rPr>
        <w:t>/</w:t>
      </w:r>
      <w:proofErr w:type="spellStart"/>
      <w:r w:rsidR="009E2F82">
        <w:rPr>
          <w:rFonts w:ascii="Times New Roman" w:hAnsi="Times New Roman"/>
        </w:rPr>
        <w:t>xxxx</w:t>
      </w:r>
      <w:proofErr w:type="spellEnd"/>
    </w:p>
    <w:p w:rsidR="00B26470" w:rsidRPr="001E477E" w:rsidRDefault="00B26470" w:rsidP="00B26470">
      <w:pPr>
        <w:pStyle w:val="Bezmezer"/>
        <w:rPr>
          <w:rFonts w:ascii="Times New Roman" w:hAnsi="Times New Roman"/>
          <w:sz w:val="24"/>
          <w:szCs w:val="24"/>
        </w:rPr>
      </w:pPr>
      <w:r w:rsidRPr="001E477E">
        <w:rPr>
          <w:rFonts w:ascii="Times New Roman" w:hAnsi="Times New Roman"/>
          <w:sz w:val="24"/>
          <w:szCs w:val="24"/>
        </w:rPr>
        <w:t>dále jen „zhotovitel“</w:t>
      </w:r>
    </w:p>
    <w:p w:rsidR="00B26470" w:rsidRDefault="00B26470" w:rsidP="00B26470">
      <w:pPr>
        <w:pStyle w:val="Bezmezer"/>
        <w:rPr>
          <w:rFonts w:ascii="Times New Roman" w:hAnsi="Times New Roman"/>
          <w:sz w:val="24"/>
          <w:szCs w:val="24"/>
        </w:rPr>
      </w:pPr>
    </w:p>
    <w:p w:rsidR="00B26470" w:rsidRPr="00631DAA" w:rsidRDefault="00B26470" w:rsidP="00B26470">
      <w:pPr>
        <w:pStyle w:val="Bezmezer"/>
        <w:rPr>
          <w:rFonts w:ascii="Times New Roman" w:hAnsi="Times New Roman"/>
          <w:sz w:val="24"/>
          <w:szCs w:val="24"/>
        </w:rPr>
      </w:pPr>
    </w:p>
    <w:p w:rsidR="00B26470" w:rsidRPr="00631DAA" w:rsidRDefault="00B26470" w:rsidP="00B26470">
      <w:pPr>
        <w:pStyle w:val="Bezmezer"/>
        <w:rPr>
          <w:rFonts w:ascii="Times New Roman" w:hAnsi="Times New Roman"/>
          <w:sz w:val="24"/>
          <w:szCs w:val="24"/>
        </w:rPr>
      </w:pPr>
      <w:r w:rsidRPr="00631DAA">
        <w:rPr>
          <w:rFonts w:ascii="Times New Roman" w:hAnsi="Times New Roman"/>
          <w:sz w:val="24"/>
          <w:szCs w:val="24"/>
        </w:rPr>
        <w:t xml:space="preserve">uzavírají podle příslušných ustanovení občanského zákoníku </w:t>
      </w:r>
    </w:p>
    <w:p w:rsidR="00B26470" w:rsidRDefault="00B26470" w:rsidP="00B26470">
      <w:pPr>
        <w:pStyle w:val="Bezmezer"/>
        <w:rPr>
          <w:rFonts w:ascii="Times New Roman" w:hAnsi="Times New Roman"/>
          <w:sz w:val="24"/>
          <w:szCs w:val="24"/>
        </w:rPr>
      </w:pPr>
      <w:r w:rsidRPr="00631DAA">
        <w:rPr>
          <w:rFonts w:ascii="Times New Roman" w:hAnsi="Times New Roman"/>
          <w:sz w:val="24"/>
          <w:szCs w:val="24"/>
        </w:rPr>
        <w:t>tuto smlouvu:</w:t>
      </w:r>
    </w:p>
    <w:p w:rsidR="00B26470" w:rsidRPr="00631DAA" w:rsidRDefault="00B26470" w:rsidP="00B26470">
      <w:pPr>
        <w:pStyle w:val="Bezmezer"/>
        <w:rPr>
          <w:rFonts w:ascii="Times New Roman" w:hAnsi="Times New Roman"/>
          <w:sz w:val="24"/>
          <w:szCs w:val="24"/>
        </w:rPr>
      </w:pPr>
    </w:p>
    <w:p w:rsidR="00B26470" w:rsidRDefault="00B26470" w:rsidP="00B26470"/>
    <w:p w:rsidR="00B26470" w:rsidRPr="003B2A77" w:rsidRDefault="00B26470" w:rsidP="00B26470">
      <w:pPr>
        <w:spacing w:line="276" w:lineRule="exact"/>
        <w:rPr>
          <w:sz w:val="24"/>
          <w:szCs w:val="24"/>
        </w:rPr>
      </w:pPr>
    </w:p>
    <w:p w:rsidR="00B26470" w:rsidRDefault="00B26470" w:rsidP="00B26470">
      <w:pPr>
        <w:keepNext/>
        <w:keepLines/>
        <w:spacing w:line="252" w:lineRule="auto"/>
        <w:jc w:val="center"/>
      </w:pPr>
      <w:r>
        <w:rPr>
          <w:rFonts w:eastAsia="Times New Roman"/>
          <w:b/>
          <w:sz w:val="28"/>
          <w:szCs w:val="28"/>
        </w:rPr>
        <w:t>Článek I.</w:t>
      </w:r>
    </w:p>
    <w:p w:rsidR="00B26470" w:rsidRDefault="00B26470" w:rsidP="00B26470">
      <w:pPr>
        <w:keepNext/>
        <w:keepLines/>
        <w:spacing w:after="120" w:line="252" w:lineRule="auto"/>
        <w:jc w:val="center"/>
      </w:pPr>
      <w:r>
        <w:rPr>
          <w:rFonts w:eastAsia="Times New Roman"/>
          <w:b/>
          <w:sz w:val="24"/>
          <w:szCs w:val="24"/>
        </w:rPr>
        <w:t>Předmět smlouvy</w:t>
      </w:r>
    </w:p>
    <w:p w:rsidR="00B26470" w:rsidRPr="003B2A77" w:rsidRDefault="00B26470" w:rsidP="00B26470">
      <w:pPr>
        <w:spacing w:line="289" w:lineRule="exact"/>
        <w:rPr>
          <w:sz w:val="24"/>
          <w:szCs w:val="24"/>
        </w:rPr>
      </w:pPr>
    </w:p>
    <w:p w:rsidR="00B26470" w:rsidRPr="003B2A77" w:rsidRDefault="00B26470" w:rsidP="00B26470">
      <w:pPr>
        <w:tabs>
          <w:tab w:val="left" w:pos="686"/>
        </w:tabs>
        <w:spacing w:line="234" w:lineRule="auto"/>
        <w:ind w:left="707" w:hanging="707"/>
        <w:jc w:val="both"/>
        <w:rPr>
          <w:sz w:val="20"/>
          <w:szCs w:val="20"/>
        </w:rPr>
      </w:pPr>
      <w:r>
        <w:rPr>
          <w:rFonts w:eastAsia="Times New Roman"/>
          <w:sz w:val="24"/>
          <w:szCs w:val="24"/>
        </w:rPr>
        <w:t>1</w:t>
      </w:r>
      <w:r w:rsidRPr="003B2A77">
        <w:rPr>
          <w:rFonts w:eastAsia="Times New Roman"/>
          <w:sz w:val="24"/>
          <w:szCs w:val="24"/>
        </w:rPr>
        <w:t>.1.</w:t>
      </w:r>
      <w:r w:rsidRPr="003B2A77">
        <w:rPr>
          <w:sz w:val="20"/>
          <w:szCs w:val="20"/>
        </w:rPr>
        <w:tab/>
      </w:r>
      <w:r w:rsidRPr="003B2A77">
        <w:rPr>
          <w:rFonts w:eastAsia="Times New Roman"/>
          <w:sz w:val="24"/>
          <w:szCs w:val="24"/>
        </w:rPr>
        <w:t>Smluvní strany uzavírají tímto smlouvu na zajištění softwarové, hardwarové správy (lokální i vzdálené správy), telefonické, emailové podpory pro HW a SW Objednatele dle</w:t>
      </w:r>
    </w:p>
    <w:p w:rsidR="00B26470" w:rsidRPr="003B2A77" w:rsidRDefault="00B26470" w:rsidP="00B26470">
      <w:pPr>
        <w:spacing w:line="2" w:lineRule="exact"/>
        <w:rPr>
          <w:sz w:val="24"/>
          <w:szCs w:val="24"/>
        </w:rPr>
      </w:pPr>
    </w:p>
    <w:p w:rsidR="00B26470" w:rsidRPr="006F6A87" w:rsidRDefault="00B26470" w:rsidP="00B26470">
      <w:pPr>
        <w:ind w:left="707"/>
        <w:rPr>
          <w:rFonts w:eastAsia="Times New Roman"/>
          <w:bCs/>
          <w:iCs/>
          <w:sz w:val="24"/>
          <w:szCs w:val="24"/>
        </w:rPr>
      </w:pPr>
      <w:r w:rsidRPr="006F6A87">
        <w:rPr>
          <w:rFonts w:eastAsia="Times New Roman"/>
          <w:bCs/>
          <w:iCs/>
          <w:sz w:val="24"/>
          <w:szCs w:val="24"/>
        </w:rPr>
        <w:t>Přílohy č. 3</w:t>
      </w:r>
      <w:r>
        <w:rPr>
          <w:rFonts w:eastAsia="Times New Roman"/>
          <w:bCs/>
          <w:iCs/>
          <w:sz w:val="24"/>
          <w:szCs w:val="24"/>
        </w:rPr>
        <w:t>,</w:t>
      </w:r>
      <w:r w:rsidRPr="006F6A87">
        <w:rPr>
          <w:rFonts w:eastAsia="Times New Roman"/>
          <w:bCs/>
          <w:iCs/>
          <w:sz w:val="24"/>
          <w:szCs w:val="24"/>
        </w:rPr>
        <w:t xml:space="preserve"> </w:t>
      </w:r>
      <w:r w:rsidRPr="003B2A77">
        <w:rPr>
          <w:rFonts w:eastAsia="Times New Roman"/>
          <w:sz w:val="24"/>
          <w:szCs w:val="24"/>
        </w:rPr>
        <w:t>jež je nedílnou součástí této smlouvy</w:t>
      </w:r>
      <w:r w:rsidRPr="006F6A87">
        <w:rPr>
          <w:rFonts w:eastAsia="Times New Roman"/>
          <w:bCs/>
          <w:iCs/>
          <w:sz w:val="24"/>
          <w:szCs w:val="24"/>
        </w:rPr>
        <w:t>.</w:t>
      </w:r>
    </w:p>
    <w:p w:rsidR="00B26470" w:rsidRPr="003B2A77" w:rsidRDefault="00B26470" w:rsidP="00B26470">
      <w:pPr>
        <w:ind w:left="707"/>
        <w:rPr>
          <w:sz w:val="20"/>
          <w:szCs w:val="20"/>
        </w:rPr>
      </w:pPr>
    </w:p>
    <w:p w:rsidR="00B26470" w:rsidRPr="003B2A77" w:rsidRDefault="00B26470" w:rsidP="00B26470">
      <w:pPr>
        <w:spacing w:line="12" w:lineRule="exact"/>
        <w:rPr>
          <w:sz w:val="24"/>
          <w:szCs w:val="24"/>
        </w:rPr>
      </w:pPr>
    </w:p>
    <w:p w:rsidR="00B26470" w:rsidRDefault="00B26470" w:rsidP="00B26470">
      <w:pPr>
        <w:tabs>
          <w:tab w:val="left" w:pos="686"/>
        </w:tabs>
        <w:spacing w:line="236" w:lineRule="auto"/>
        <w:ind w:left="707" w:right="20" w:hanging="707"/>
        <w:jc w:val="both"/>
        <w:rPr>
          <w:rFonts w:eastAsia="Times New Roman"/>
          <w:sz w:val="24"/>
          <w:szCs w:val="24"/>
        </w:rPr>
      </w:pPr>
      <w:r>
        <w:rPr>
          <w:rFonts w:eastAsia="Times New Roman"/>
          <w:sz w:val="24"/>
          <w:szCs w:val="24"/>
        </w:rPr>
        <w:t>1</w:t>
      </w:r>
      <w:r w:rsidRPr="003B2A77">
        <w:rPr>
          <w:rFonts w:eastAsia="Times New Roman"/>
          <w:sz w:val="24"/>
          <w:szCs w:val="24"/>
        </w:rPr>
        <w:t>.2.</w:t>
      </w:r>
      <w:r w:rsidRPr="003B2A77">
        <w:rPr>
          <w:sz w:val="20"/>
          <w:szCs w:val="20"/>
        </w:rPr>
        <w:tab/>
      </w:r>
      <w:r w:rsidRPr="003B2A77">
        <w:rPr>
          <w:rFonts w:eastAsia="Times New Roman"/>
          <w:sz w:val="24"/>
          <w:szCs w:val="24"/>
        </w:rPr>
        <w:t xml:space="preserve">Objednatel se zavazuje řádně hradit Zhotoviteli sjednané platby za služby, přičemž podrobný rozpis smluvených služeb, jejich rozsah a výše úhrady za služby jsou specifikovány v </w:t>
      </w:r>
      <w:r w:rsidRPr="006F6A87">
        <w:rPr>
          <w:rFonts w:eastAsia="Times New Roman"/>
          <w:sz w:val="24"/>
          <w:szCs w:val="24"/>
        </w:rPr>
        <w:t>Příloze č. 1</w:t>
      </w:r>
      <w:r>
        <w:rPr>
          <w:rFonts w:eastAsia="Times New Roman"/>
          <w:sz w:val="24"/>
          <w:szCs w:val="24"/>
        </w:rPr>
        <w:t xml:space="preserve"> a Příloze č.3 </w:t>
      </w:r>
      <w:r w:rsidRPr="003B2A77">
        <w:rPr>
          <w:rFonts w:eastAsia="Times New Roman"/>
          <w:sz w:val="24"/>
          <w:szCs w:val="24"/>
        </w:rPr>
        <w:t>, jež j</w:t>
      </w:r>
      <w:r>
        <w:rPr>
          <w:rFonts w:eastAsia="Times New Roman"/>
          <w:sz w:val="24"/>
          <w:szCs w:val="24"/>
        </w:rPr>
        <w:t>sou</w:t>
      </w:r>
      <w:r w:rsidRPr="003B2A77">
        <w:rPr>
          <w:rFonts w:eastAsia="Times New Roman"/>
          <w:sz w:val="24"/>
          <w:szCs w:val="24"/>
        </w:rPr>
        <w:t xml:space="preserve"> nedílnou součástí této smlouvy.</w:t>
      </w:r>
    </w:p>
    <w:p w:rsidR="00A67166" w:rsidRDefault="00A67166" w:rsidP="00FA444D">
      <w:pPr>
        <w:keepNext/>
        <w:keepLines/>
        <w:spacing w:line="252" w:lineRule="auto"/>
        <w:jc w:val="center"/>
        <w:rPr>
          <w:rFonts w:eastAsia="Times New Roman"/>
          <w:b/>
          <w:sz w:val="28"/>
          <w:szCs w:val="28"/>
        </w:rPr>
      </w:pPr>
    </w:p>
    <w:p w:rsidR="00FA444D" w:rsidRDefault="00FA444D" w:rsidP="00FA444D">
      <w:pPr>
        <w:keepNext/>
        <w:keepLines/>
        <w:spacing w:line="252" w:lineRule="auto"/>
        <w:jc w:val="center"/>
      </w:pPr>
      <w:r>
        <w:rPr>
          <w:rFonts w:eastAsia="Times New Roman"/>
          <w:b/>
          <w:sz w:val="28"/>
          <w:szCs w:val="28"/>
        </w:rPr>
        <w:t>Článek II.</w:t>
      </w:r>
    </w:p>
    <w:p w:rsidR="00FA444D" w:rsidRPr="003B2A77" w:rsidRDefault="00FA444D" w:rsidP="00FA444D">
      <w:pPr>
        <w:spacing w:line="278" w:lineRule="exact"/>
        <w:rPr>
          <w:sz w:val="24"/>
          <w:szCs w:val="24"/>
        </w:rPr>
      </w:pPr>
    </w:p>
    <w:p w:rsidR="00FA444D" w:rsidRPr="006F6A87" w:rsidRDefault="00FA444D" w:rsidP="00FA444D">
      <w:pPr>
        <w:keepNext/>
        <w:keepLines/>
        <w:spacing w:after="120" w:line="252" w:lineRule="auto"/>
        <w:jc w:val="center"/>
        <w:rPr>
          <w:rFonts w:eastAsia="Times New Roman"/>
          <w:b/>
          <w:sz w:val="24"/>
          <w:szCs w:val="24"/>
        </w:rPr>
      </w:pPr>
      <w:r>
        <w:rPr>
          <w:rFonts w:eastAsia="Times New Roman"/>
          <w:b/>
          <w:sz w:val="24"/>
          <w:szCs w:val="24"/>
        </w:rPr>
        <w:t xml:space="preserve">DOBA ÚČINNOSTI SMLOUVY </w:t>
      </w:r>
    </w:p>
    <w:p w:rsidR="00B26470" w:rsidRDefault="00B26470" w:rsidP="00B26470">
      <w:pPr>
        <w:tabs>
          <w:tab w:val="left" w:pos="686"/>
        </w:tabs>
        <w:spacing w:line="236" w:lineRule="auto"/>
        <w:ind w:left="707" w:right="20" w:hanging="707"/>
        <w:jc w:val="both"/>
        <w:rPr>
          <w:rFonts w:eastAsia="Times New Roman"/>
          <w:sz w:val="24"/>
          <w:szCs w:val="24"/>
        </w:rPr>
      </w:pPr>
    </w:p>
    <w:p w:rsidR="00FA444D" w:rsidRPr="00FA444D" w:rsidRDefault="00FA444D" w:rsidP="00FA444D">
      <w:pPr>
        <w:tabs>
          <w:tab w:val="left" w:pos="706"/>
        </w:tabs>
        <w:ind w:left="706" w:hanging="706"/>
        <w:rPr>
          <w:rFonts w:eastAsia="Times New Roman"/>
          <w:sz w:val="23"/>
          <w:szCs w:val="23"/>
        </w:rPr>
      </w:pPr>
      <w:r w:rsidRPr="00FA444D">
        <w:rPr>
          <w:rFonts w:eastAsia="Times New Roman"/>
          <w:sz w:val="23"/>
          <w:szCs w:val="23"/>
        </w:rPr>
        <w:t>2.1.</w:t>
      </w:r>
      <w:r w:rsidRPr="00FA444D">
        <w:rPr>
          <w:rFonts w:eastAsia="Times New Roman"/>
          <w:sz w:val="23"/>
          <w:szCs w:val="23"/>
        </w:rPr>
        <w:tab/>
      </w:r>
      <w:r w:rsidR="00FF32B1" w:rsidRPr="00FA444D">
        <w:rPr>
          <w:rFonts w:eastAsia="Times New Roman"/>
          <w:sz w:val="23"/>
          <w:szCs w:val="23"/>
        </w:rPr>
        <w:t>Smlouva</w:t>
      </w:r>
      <w:r w:rsidR="00FF32B1">
        <w:rPr>
          <w:rFonts w:eastAsia="Times New Roman"/>
          <w:sz w:val="23"/>
          <w:szCs w:val="23"/>
        </w:rPr>
        <w:t xml:space="preserve"> se uzavírá na dobu určitou, a to na dobu 1 roku ode dne její účinnosti,   maximálně však do vyčerpání ceny plnění dle této smlouvy, která činí 2</w:t>
      </w:r>
      <w:r w:rsidR="00FF32B1" w:rsidRPr="00B61633">
        <w:rPr>
          <w:rFonts w:eastAsia="Times New Roman"/>
          <w:sz w:val="23"/>
          <w:szCs w:val="23"/>
        </w:rPr>
        <w:t>5</w:t>
      </w:r>
      <w:r w:rsidR="00FF32B1">
        <w:rPr>
          <w:rFonts w:eastAsia="Times New Roman"/>
          <w:sz w:val="23"/>
          <w:szCs w:val="23"/>
        </w:rPr>
        <w:t xml:space="preserve">0.000,- Kč </w:t>
      </w:r>
      <w:r w:rsidR="00FF32B1" w:rsidRPr="00B61633">
        <w:rPr>
          <w:rFonts w:eastAsia="Times New Roman"/>
          <w:sz w:val="23"/>
          <w:szCs w:val="23"/>
        </w:rPr>
        <w:t>.</w:t>
      </w:r>
      <w:r w:rsidR="00FF32B1">
        <w:rPr>
          <w:rFonts w:eastAsia="Times New Roman"/>
          <w:sz w:val="23"/>
          <w:szCs w:val="23"/>
        </w:rPr>
        <w:t xml:space="preserve"> </w:t>
      </w:r>
      <w:r w:rsidR="00FF32B1" w:rsidRPr="00FA444D">
        <w:rPr>
          <w:rFonts w:eastAsia="Times New Roman"/>
          <w:sz w:val="23"/>
          <w:szCs w:val="23"/>
        </w:rPr>
        <w:t xml:space="preserve"> </w:t>
      </w:r>
    </w:p>
    <w:p w:rsidR="00FA444D" w:rsidRDefault="00FA444D" w:rsidP="00FA444D">
      <w:pPr>
        <w:tabs>
          <w:tab w:val="left" w:pos="706"/>
        </w:tabs>
        <w:ind w:left="7"/>
        <w:rPr>
          <w:rFonts w:eastAsia="Times New Roman"/>
          <w:sz w:val="23"/>
          <w:szCs w:val="23"/>
          <w:u w:val="single"/>
        </w:rPr>
      </w:pPr>
    </w:p>
    <w:p w:rsidR="00B26470" w:rsidRPr="003B2A77" w:rsidRDefault="00B26470" w:rsidP="00B26470">
      <w:pPr>
        <w:tabs>
          <w:tab w:val="left" w:pos="686"/>
        </w:tabs>
        <w:spacing w:line="236" w:lineRule="auto"/>
        <w:ind w:left="707" w:right="20" w:hanging="707"/>
        <w:jc w:val="both"/>
        <w:rPr>
          <w:sz w:val="20"/>
          <w:szCs w:val="20"/>
        </w:rPr>
      </w:pPr>
    </w:p>
    <w:p w:rsidR="00FA444D" w:rsidRDefault="00FA444D" w:rsidP="00B26470">
      <w:pPr>
        <w:keepNext/>
        <w:keepLines/>
        <w:spacing w:line="252" w:lineRule="auto"/>
        <w:jc w:val="center"/>
        <w:rPr>
          <w:rFonts w:eastAsia="Times New Roman"/>
          <w:b/>
          <w:sz w:val="28"/>
          <w:szCs w:val="28"/>
        </w:rPr>
      </w:pPr>
    </w:p>
    <w:p w:rsidR="00B26470" w:rsidRDefault="00B26470" w:rsidP="00B26470">
      <w:pPr>
        <w:keepNext/>
        <w:keepLines/>
        <w:spacing w:line="252" w:lineRule="auto"/>
        <w:jc w:val="center"/>
      </w:pPr>
      <w:r>
        <w:rPr>
          <w:rFonts w:eastAsia="Times New Roman"/>
          <w:b/>
          <w:sz w:val="28"/>
          <w:szCs w:val="28"/>
        </w:rPr>
        <w:t>Článek I</w:t>
      </w:r>
      <w:r w:rsidR="00FA444D">
        <w:rPr>
          <w:rFonts w:eastAsia="Times New Roman"/>
          <w:b/>
          <w:sz w:val="28"/>
          <w:szCs w:val="28"/>
        </w:rPr>
        <w:t>I</w:t>
      </w:r>
      <w:r>
        <w:rPr>
          <w:rFonts w:eastAsia="Times New Roman"/>
          <w:b/>
          <w:sz w:val="28"/>
          <w:szCs w:val="28"/>
        </w:rPr>
        <w:t>I.</w:t>
      </w:r>
    </w:p>
    <w:p w:rsidR="00B26470" w:rsidRPr="003B2A77" w:rsidRDefault="00B26470" w:rsidP="00B26470">
      <w:pPr>
        <w:spacing w:line="278" w:lineRule="exact"/>
        <w:rPr>
          <w:sz w:val="24"/>
          <w:szCs w:val="24"/>
        </w:rPr>
      </w:pPr>
    </w:p>
    <w:p w:rsidR="00B26470" w:rsidRPr="006F6A87" w:rsidRDefault="00B26470" w:rsidP="00B26470">
      <w:pPr>
        <w:keepNext/>
        <w:keepLines/>
        <w:spacing w:after="120" w:line="252" w:lineRule="auto"/>
        <w:jc w:val="center"/>
        <w:rPr>
          <w:rFonts w:eastAsia="Times New Roman"/>
          <w:b/>
          <w:sz w:val="24"/>
          <w:szCs w:val="24"/>
        </w:rPr>
      </w:pPr>
      <w:r w:rsidRPr="006F6A87">
        <w:rPr>
          <w:rFonts w:eastAsia="Times New Roman"/>
          <w:b/>
          <w:sz w:val="24"/>
          <w:szCs w:val="24"/>
        </w:rPr>
        <w:t>PRÁVA A POVINNOSTI ZHOTOVITELE</w:t>
      </w:r>
    </w:p>
    <w:p w:rsidR="00B26470" w:rsidRPr="003B2A77" w:rsidRDefault="00B26470" w:rsidP="00B26470">
      <w:pPr>
        <w:spacing w:line="276" w:lineRule="exact"/>
        <w:rPr>
          <w:sz w:val="24"/>
          <w:szCs w:val="24"/>
        </w:rPr>
      </w:pPr>
    </w:p>
    <w:p w:rsidR="00B26470" w:rsidRDefault="00E44455" w:rsidP="00B26470">
      <w:pPr>
        <w:tabs>
          <w:tab w:val="left" w:pos="706"/>
        </w:tabs>
        <w:ind w:left="7"/>
        <w:rPr>
          <w:rFonts w:eastAsia="Times New Roman"/>
          <w:sz w:val="23"/>
          <w:szCs w:val="23"/>
          <w:u w:val="single"/>
        </w:rPr>
      </w:pPr>
      <w:r>
        <w:rPr>
          <w:rFonts w:eastAsia="Times New Roman"/>
          <w:sz w:val="24"/>
          <w:szCs w:val="24"/>
        </w:rPr>
        <w:t>3</w:t>
      </w:r>
      <w:r w:rsidR="00B26470" w:rsidRPr="003B2A77">
        <w:rPr>
          <w:rFonts w:eastAsia="Times New Roman"/>
          <w:sz w:val="24"/>
          <w:szCs w:val="24"/>
        </w:rPr>
        <w:t>.1.</w:t>
      </w:r>
      <w:r w:rsidR="00B26470" w:rsidRPr="003B2A77">
        <w:rPr>
          <w:sz w:val="20"/>
          <w:szCs w:val="20"/>
        </w:rPr>
        <w:tab/>
      </w:r>
      <w:r w:rsidR="00B26470" w:rsidRPr="003B2A77">
        <w:rPr>
          <w:rFonts w:eastAsia="Times New Roman"/>
          <w:sz w:val="23"/>
          <w:szCs w:val="23"/>
          <w:u w:val="single"/>
        </w:rPr>
        <w:t>Zhotovitel se zavazuje:</w:t>
      </w:r>
    </w:p>
    <w:p w:rsidR="00B26470" w:rsidRDefault="00B26470" w:rsidP="00B26470">
      <w:pPr>
        <w:tabs>
          <w:tab w:val="left" w:pos="706"/>
        </w:tabs>
        <w:ind w:left="7"/>
        <w:rPr>
          <w:rFonts w:eastAsia="Times New Roman"/>
          <w:sz w:val="23"/>
          <w:szCs w:val="23"/>
          <w:u w:val="single"/>
        </w:rPr>
      </w:pPr>
    </w:p>
    <w:p w:rsidR="00B26470" w:rsidRPr="001E477E" w:rsidRDefault="00B26470" w:rsidP="00B26470">
      <w:pPr>
        <w:numPr>
          <w:ilvl w:val="0"/>
          <w:numId w:val="2"/>
        </w:numPr>
        <w:spacing w:line="234" w:lineRule="auto"/>
        <w:ind w:left="993" w:right="20" w:hanging="586"/>
        <w:rPr>
          <w:rFonts w:eastAsia="Times New Roman"/>
          <w:sz w:val="24"/>
          <w:szCs w:val="24"/>
        </w:rPr>
      </w:pPr>
      <w:r w:rsidRPr="001E477E">
        <w:rPr>
          <w:rFonts w:eastAsia="Times New Roman"/>
          <w:sz w:val="24"/>
          <w:szCs w:val="24"/>
        </w:rPr>
        <w:t>dodržovat cenová ujednání této smlouvy po celou dobu její platnosti, jestliže se úča</w:t>
      </w:r>
      <w:r>
        <w:rPr>
          <w:rFonts w:eastAsia="Times New Roman"/>
          <w:sz w:val="24"/>
          <w:szCs w:val="24"/>
        </w:rPr>
        <w:t>s</w:t>
      </w:r>
      <w:r w:rsidRPr="001E477E">
        <w:rPr>
          <w:rFonts w:eastAsia="Times New Roman"/>
          <w:sz w:val="24"/>
          <w:szCs w:val="24"/>
        </w:rPr>
        <w:t xml:space="preserve">tníci nedohodnou jinak, </w:t>
      </w:r>
    </w:p>
    <w:p w:rsidR="00B26470" w:rsidRPr="001E477E" w:rsidRDefault="00B26470" w:rsidP="00B26470">
      <w:pPr>
        <w:numPr>
          <w:ilvl w:val="0"/>
          <w:numId w:val="2"/>
        </w:numPr>
        <w:spacing w:line="234" w:lineRule="auto"/>
        <w:ind w:left="993" w:right="20" w:hanging="586"/>
        <w:rPr>
          <w:rFonts w:eastAsia="Times New Roman"/>
          <w:sz w:val="24"/>
          <w:szCs w:val="24"/>
        </w:rPr>
      </w:pPr>
      <w:r w:rsidRPr="001E477E">
        <w:rPr>
          <w:rFonts w:eastAsia="Times New Roman"/>
          <w:sz w:val="24"/>
          <w:szCs w:val="24"/>
        </w:rPr>
        <w:t>poskytovat Objednateli po celou dobu trvání smluvního vztahu porady a konzultace v oblasti předmětu smlouvy,</w:t>
      </w:r>
    </w:p>
    <w:p w:rsidR="00B26470" w:rsidRPr="003B2A77" w:rsidRDefault="00B26470" w:rsidP="00B26470">
      <w:pPr>
        <w:spacing w:line="14" w:lineRule="exact"/>
        <w:ind w:left="993" w:hanging="586"/>
        <w:rPr>
          <w:sz w:val="24"/>
          <w:szCs w:val="24"/>
        </w:rPr>
      </w:pPr>
    </w:p>
    <w:p w:rsidR="00B26470" w:rsidRPr="003B2A77" w:rsidRDefault="00B26470" w:rsidP="00B26470">
      <w:pPr>
        <w:numPr>
          <w:ilvl w:val="0"/>
          <w:numId w:val="2"/>
        </w:numPr>
        <w:spacing w:line="234" w:lineRule="auto"/>
        <w:ind w:left="993" w:right="20" w:hanging="586"/>
        <w:rPr>
          <w:rFonts w:eastAsia="Times New Roman"/>
          <w:sz w:val="24"/>
          <w:szCs w:val="24"/>
        </w:rPr>
      </w:pPr>
      <w:r w:rsidRPr="003B2A77">
        <w:rPr>
          <w:rFonts w:eastAsia="Times New Roman"/>
          <w:sz w:val="24"/>
          <w:szCs w:val="24"/>
        </w:rPr>
        <w:t xml:space="preserve">neinstalovat na stroje uvedené v </w:t>
      </w:r>
      <w:r w:rsidRPr="006F6A87">
        <w:rPr>
          <w:rFonts w:eastAsia="Times New Roman"/>
          <w:bCs/>
          <w:iCs/>
          <w:sz w:val="24"/>
          <w:szCs w:val="24"/>
        </w:rPr>
        <w:t>Příloze č. 3</w:t>
      </w:r>
      <w:r w:rsidRPr="003B2A77">
        <w:rPr>
          <w:rFonts w:eastAsia="Times New Roman"/>
          <w:sz w:val="24"/>
          <w:szCs w:val="24"/>
        </w:rPr>
        <w:t xml:space="preserve"> této smlouvy programy, které by nebyly zakoupeny a licencovány na Objednatele,</w:t>
      </w:r>
    </w:p>
    <w:p w:rsidR="00B26470" w:rsidRPr="003B2A77" w:rsidRDefault="00B26470" w:rsidP="00B26470">
      <w:pPr>
        <w:spacing w:line="13" w:lineRule="exact"/>
        <w:ind w:left="993" w:hanging="586"/>
        <w:rPr>
          <w:rFonts w:eastAsia="Times New Roman"/>
          <w:sz w:val="24"/>
          <w:szCs w:val="24"/>
        </w:rPr>
      </w:pPr>
    </w:p>
    <w:p w:rsidR="00B26470" w:rsidRPr="003B2A77" w:rsidRDefault="00B26470" w:rsidP="00B26470">
      <w:pPr>
        <w:numPr>
          <w:ilvl w:val="0"/>
          <w:numId w:val="2"/>
        </w:numPr>
        <w:spacing w:line="234" w:lineRule="auto"/>
        <w:ind w:left="993" w:right="20" w:hanging="586"/>
        <w:rPr>
          <w:rFonts w:eastAsia="Times New Roman"/>
          <w:sz w:val="24"/>
          <w:szCs w:val="24"/>
        </w:rPr>
      </w:pPr>
      <w:r w:rsidRPr="003B2A77">
        <w:rPr>
          <w:rFonts w:eastAsia="Times New Roman"/>
          <w:sz w:val="24"/>
          <w:szCs w:val="24"/>
        </w:rPr>
        <w:t xml:space="preserve">poskytovat Objednateli služby související se zabezpečením provozu výpočetní techniky v celkovém rozsahu dle </w:t>
      </w:r>
      <w:r w:rsidRPr="006F6A87">
        <w:rPr>
          <w:rFonts w:eastAsia="Times New Roman"/>
          <w:sz w:val="24"/>
          <w:szCs w:val="24"/>
        </w:rPr>
        <w:t>Přílohy č. 1</w:t>
      </w:r>
      <w:r w:rsidRPr="003B2A77">
        <w:rPr>
          <w:rFonts w:eastAsia="Times New Roman"/>
          <w:sz w:val="24"/>
          <w:szCs w:val="24"/>
        </w:rPr>
        <w:t xml:space="preserve"> této smlouvy,</w:t>
      </w:r>
    </w:p>
    <w:p w:rsidR="00B26470" w:rsidRPr="003B2A77" w:rsidRDefault="00B26470" w:rsidP="00B26470">
      <w:pPr>
        <w:spacing w:line="1" w:lineRule="exact"/>
        <w:ind w:left="993" w:hanging="586"/>
        <w:rPr>
          <w:rFonts w:eastAsia="Times New Roman"/>
          <w:sz w:val="24"/>
          <w:szCs w:val="24"/>
        </w:rPr>
      </w:pPr>
    </w:p>
    <w:p w:rsidR="00B26470" w:rsidRPr="003B2A77" w:rsidRDefault="00B26470" w:rsidP="00B26470">
      <w:pPr>
        <w:numPr>
          <w:ilvl w:val="0"/>
          <w:numId w:val="2"/>
        </w:numPr>
        <w:ind w:left="993" w:hanging="586"/>
        <w:rPr>
          <w:rFonts w:eastAsia="Times New Roman"/>
          <w:sz w:val="24"/>
          <w:szCs w:val="24"/>
        </w:rPr>
      </w:pPr>
      <w:r w:rsidRPr="003B2A77">
        <w:rPr>
          <w:rFonts w:eastAsia="Times New Roman"/>
          <w:sz w:val="24"/>
          <w:szCs w:val="24"/>
        </w:rPr>
        <w:t>maximálně dbát na bezpečnost dat Objednatele</w:t>
      </w:r>
    </w:p>
    <w:p w:rsidR="00B26470" w:rsidRPr="003B2A77" w:rsidRDefault="00B26470" w:rsidP="00B26470">
      <w:pPr>
        <w:spacing w:line="12" w:lineRule="exact"/>
        <w:ind w:left="993" w:hanging="586"/>
        <w:rPr>
          <w:rFonts w:eastAsia="Times New Roman"/>
          <w:sz w:val="24"/>
          <w:szCs w:val="24"/>
        </w:rPr>
      </w:pPr>
    </w:p>
    <w:p w:rsidR="00B26470" w:rsidRPr="003B2A77" w:rsidRDefault="00B26470" w:rsidP="00B26470">
      <w:pPr>
        <w:numPr>
          <w:ilvl w:val="0"/>
          <w:numId w:val="2"/>
        </w:numPr>
        <w:spacing w:line="236" w:lineRule="auto"/>
        <w:ind w:left="993" w:right="20" w:hanging="586"/>
        <w:jc w:val="both"/>
        <w:rPr>
          <w:rFonts w:eastAsia="Times New Roman"/>
          <w:sz w:val="24"/>
          <w:szCs w:val="24"/>
        </w:rPr>
      </w:pPr>
      <w:r w:rsidRPr="003B2A77">
        <w:rPr>
          <w:rFonts w:eastAsia="Times New Roman"/>
          <w:sz w:val="24"/>
          <w:szCs w:val="24"/>
        </w:rPr>
        <w:t>mimo zálohování dat, odsouhlasené Objednatelem nestahovat ani nekopírovat software nebo data Objednatele na jiný hardware, než je hardware Objednatele nebo Objednatelem schválený</w:t>
      </w:r>
    </w:p>
    <w:p w:rsidR="00B26470" w:rsidRPr="003B2A77" w:rsidRDefault="00B26470" w:rsidP="00B26470">
      <w:pPr>
        <w:spacing w:line="14" w:lineRule="exact"/>
        <w:ind w:left="993" w:hanging="586"/>
        <w:rPr>
          <w:rFonts w:eastAsia="Times New Roman"/>
          <w:sz w:val="24"/>
          <w:szCs w:val="24"/>
        </w:rPr>
      </w:pPr>
    </w:p>
    <w:p w:rsidR="00B26470" w:rsidRDefault="00B26470" w:rsidP="00B26470">
      <w:pPr>
        <w:numPr>
          <w:ilvl w:val="0"/>
          <w:numId w:val="2"/>
        </w:numPr>
        <w:spacing w:line="234" w:lineRule="auto"/>
        <w:ind w:left="993" w:right="20" w:hanging="586"/>
        <w:rPr>
          <w:rFonts w:eastAsia="Times New Roman"/>
          <w:sz w:val="24"/>
          <w:szCs w:val="24"/>
        </w:rPr>
      </w:pPr>
      <w:r w:rsidRPr="003B2A77">
        <w:rPr>
          <w:rFonts w:eastAsia="Times New Roman"/>
          <w:sz w:val="24"/>
          <w:szCs w:val="24"/>
        </w:rPr>
        <w:t>o každém zásahu, zejména o zásahu prostřednictvím dálkového připojení informovat Objednatele, pokud zásah nebyl proveden na požadavek Objednatele</w:t>
      </w:r>
    </w:p>
    <w:p w:rsidR="00B26470" w:rsidRDefault="00B26470" w:rsidP="00B26470">
      <w:pPr>
        <w:numPr>
          <w:ilvl w:val="0"/>
          <w:numId w:val="2"/>
        </w:numPr>
        <w:spacing w:line="234" w:lineRule="auto"/>
        <w:ind w:left="993" w:right="20" w:hanging="586"/>
        <w:rPr>
          <w:rFonts w:eastAsia="Times New Roman"/>
          <w:sz w:val="24"/>
          <w:szCs w:val="24"/>
        </w:rPr>
      </w:pPr>
      <w:r w:rsidRPr="003B2A77">
        <w:rPr>
          <w:rFonts w:eastAsia="Times New Roman"/>
          <w:sz w:val="24"/>
          <w:szCs w:val="24"/>
        </w:rPr>
        <w:t>k přísné mlčenlivosti o všech skutečnostech, s kterými přišel do styku v souvislosti s výkonem činnosti podle této smlouvy</w:t>
      </w:r>
      <w:r>
        <w:rPr>
          <w:rFonts w:eastAsia="Times New Roman"/>
          <w:sz w:val="24"/>
          <w:szCs w:val="24"/>
        </w:rPr>
        <w:t>,</w:t>
      </w:r>
    </w:p>
    <w:p w:rsidR="00B26470" w:rsidRDefault="00B26470" w:rsidP="00B26470">
      <w:pPr>
        <w:numPr>
          <w:ilvl w:val="0"/>
          <w:numId w:val="2"/>
        </w:numPr>
        <w:spacing w:line="234" w:lineRule="auto"/>
        <w:ind w:left="993" w:right="20" w:hanging="586"/>
        <w:rPr>
          <w:rFonts w:eastAsia="Times New Roman"/>
          <w:sz w:val="24"/>
          <w:szCs w:val="24"/>
        </w:rPr>
      </w:pPr>
      <w:r w:rsidRPr="003B2A77">
        <w:rPr>
          <w:rFonts w:eastAsia="Times New Roman"/>
          <w:sz w:val="24"/>
          <w:szCs w:val="24"/>
        </w:rPr>
        <w:t>že nezneužije jakékoliv informace, které získal v souvislosti s činností podle této smlouvy, a to ani ve prospěch třetí osobě, a to ani po skončení trvání této smlouvy.</w:t>
      </w:r>
    </w:p>
    <w:p w:rsidR="00B26470" w:rsidRDefault="00B26470" w:rsidP="00B26470">
      <w:pPr>
        <w:pStyle w:val="Odstavecseseznamem"/>
        <w:rPr>
          <w:rFonts w:eastAsia="Times New Roman"/>
          <w:sz w:val="24"/>
          <w:szCs w:val="24"/>
        </w:rPr>
      </w:pPr>
    </w:p>
    <w:p w:rsidR="00B26470" w:rsidRDefault="00B26470" w:rsidP="00B26470">
      <w:pPr>
        <w:pStyle w:val="Odstavecseseznamem"/>
        <w:rPr>
          <w:rFonts w:eastAsia="Times New Roman"/>
          <w:sz w:val="24"/>
          <w:szCs w:val="24"/>
        </w:rPr>
      </w:pPr>
    </w:p>
    <w:p w:rsidR="00B26470" w:rsidRPr="003B2A77" w:rsidRDefault="00E44455" w:rsidP="00B26470">
      <w:pPr>
        <w:tabs>
          <w:tab w:val="left" w:pos="721"/>
        </w:tabs>
        <w:ind w:left="21"/>
        <w:rPr>
          <w:sz w:val="20"/>
          <w:szCs w:val="20"/>
        </w:rPr>
      </w:pPr>
      <w:r>
        <w:rPr>
          <w:rFonts w:eastAsia="Times New Roman"/>
          <w:sz w:val="24"/>
          <w:szCs w:val="24"/>
        </w:rPr>
        <w:t>3</w:t>
      </w:r>
      <w:r w:rsidR="00B26470" w:rsidRPr="003B2A77">
        <w:rPr>
          <w:rFonts w:eastAsia="Times New Roman"/>
          <w:sz w:val="24"/>
          <w:szCs w:val="24"/>
        </w:rPr>
        <w:t>.2.</w:t>
      </w:r>
      <w:r w:rsidR="00B26470" w:rsidRPr="003B2A77">
        <w:rPr>
          <w:sz w:val="20"/>
          <w:szCs w:val="20"/>
        </w:rPr>
        <w:tab/>
      </w:r>
      <w:r w:rsidR="00B26470" w:rsidRPr="003B2A77">
        <w:rPr>
          <w:rFonts w:eastAsia="Times New Roman"/>
          <w:sz w:val="23"/>
          <w:szCs w:val="23"/>
          <w:u w:val="single"/>
        </w:rPr>
        <w:t>Zhotovitel i Objednatel jsou oprávněni:</w:t>
      </w:r>
    </w:p>
    <w:p w:rsidR="00B26470" w:rsidRPr="003B2A77" w:rsidRDefault="00B26470" w:rsidP="00B26470">
      <w:pPr>
        <w:spacing w:line="12" w:lineRule="exact"/>
        <w:rPr>
          <w:sz w:val="20"/>
          <w:szCs w:val="20"/>
        </w:rPr>
      </w:pPr>
    </w:p>
    <w:p w:rsidR="00B26470" w:rsidRPr="003B2A77" w:rsidRDefault="00B26470" w:rsidP="00B26470">
      <w:pPr>
        <w:spacing w:line="234" w:lineRule="auto"/>
        <w:ind w:left="741"/>
        <w:rPr>
          <w:sz w:val="20"/>
          <w:szCs w:val="20"/>
        </w:rPr>
      </w:pPr>
      <w:r w:rsidRPr="003B2A77">
        <w:rPr>
          <w:rFonts w:eastAsia="Times New Roman"/>
          <w:sz w:val="24"/>
          <w:szCs w:val="24"/>
        </w:rPr>
        <w:t>odstoupit od této smlouvy, jestliže zjistí, že ji druhá smluvní strana hrubě porušila, zejména pak</w:t>
      </w:r>
    </w:p>
    <w:p w:rsidR="00B26470" w:rsidRPr="003B2A77" w:rsidRDefault="00B26470" w:rsidP="00B26470">
      <w:pPr>
        <w:spacing w:line="134" w:lineRule="exact"/>
        <w:rPr>
          <w:sz w:val="20"/>
          <w:szCs w:val="20"/>
        </w:rPr>
      </w:pPr>
    </w:p>
    <w:p w:rsidR="00B26470" w:rsidRPr="003B2A77" w:rsidRDefault="00B26470" w:rsidP="00B26470">
      <w:pPr>
        <w:numPr>
          <w:ilvl w:val="0"/>
          <w:numId w:val="3"/>
        </w:numPr>
        <w:spacing w:line="234" w:lineRule="auto"/>
        <w:ind w:left="709" w:right="20" w:hanging="302"/>
        <w:rPr>
          <w:rFonts w:eastAsia="Times New Roman"/>
          <w:sz w:val="24"/>
          <w:szCs w:val="24"/>
        </w:rPr>
      </w:pPr>
      <w:r w:rsidRPr="003B2A77">
        <w:rPr>
          <w:rFonts w:eastAsia="Times New Roman"/>
          <w:sz w:val="24"/>
          <w:szCs w:val="24"/>
        </w:rPr>
        <w:t>v případě Zhotovitele, pokud se Objednatel ocitne v prodlení s úhradou ceny za poskytované služby delším než 30 dnů od její splatnosti,</w:t>
      </w:r>
    </w:p>
    <w:p w:rsidR="00B26470" w:rsidRPr="003B2A77" w:rsidRDefault="00B26470" w:rsidP="00B26470">
      <w:pPr>
        <w:spacing w:line="13" w:lineRule="exact"/>
        <w:ind w:left="709" w:hanging="302"/>
        <w:rPr>
          <w:rFonts w:eastAsia="Times New Roman"/>
          <w:sz w:val="24"/>
          <w:szCs w:val="24"/>
        </w:rPr>
      </w:pPr>
    </w:p>
    <w:p w:rsidR="00B26470" w:rsidRPr="003B2A77" w:rsidRDefault="00B26470" w:rsidP="00B26470">
      <w:pPr>
        <w:numPr>
          <w:ilvl w:val="0"/>
          <w:numId w:val="3"/>
        </w:numPr>
        <w:spacing w:line="236" w:lineRule="auto"/>
        <w:ind w:left="709" w:hanging="302"/>
        <w:jc w:val="both"/>
        <w:rPr>
          <w:rFonts w:eastAsia="Times New Roman"/>
          <w:sz w:val="24"/>
          <w:szCs w:val="24"/>
        </w:rPr>
      </w:pPr>
      <w:r w:rsidRPr="003B2A77">
        <w:rPr>
          <w:rFonts w:eastAsia="Times New Roman"/>
          <w:sz w:val="24"/>
          <w:szCs w:val="24"/>
        </w:rPr>
        <w:t>pokud smluvní strana porušila obchodní tajemství druhé smluvní strany při provozování služeb dle této smlouvy nebo sjednanou povinnost mlčenlivosti či povinnosti na úseku ochrany osobních údajů,</w:t>
      </w:r>
    </w:p>
    <w:p w:rsidR="00B26470" w:rsidRPr="003B2A77" w:rsidRDefault="00B26470" w:rsidP="00B26470">
      <w:pPr>
        <w:spacing w:line="13" w:lineRule="exact"/>
        <w:ind w:left="709" w:hanging="302"/>
        <w:rPr>
          <w:rFonts w:eastAsia="Times New Roman"/>
          <w:sz w:val="24"/>
          <w:szCs w:val="24"/>
        </w:rPr>
      </w:pPr>
    </w:p>
    <w:p w:rsidR="00B26470" w:rsidRPr="003B2A77" w:rsidRDefault="00B26470" w:rsidP="00B26470">
      <w:pPr>
        <w:numPr>
          <w:ilvl w:val="0"/>
          <w:numId w:val="3"/>
        </w:numPr>
        <w:spacing w:line="234" w:lineRule="auto"/>
        <w:ind w:left="709" w:hanging="302"/>
        <w:rPr>
          <w:rFonts w:eastAsia="Times New Roman"/>
          <w:sz w:val="24"/>
          <w:szCs w:val="24"/>
        </w:rPr>
      </w:pPr>
      <w:r w:rsidRPr="003B2A77">
        <w:rPr>
          <w:rFonts w:eastAsia="Times New Roman"/>
          <w:sz w:val="24"/>
          <w:szCs w:val="24"/>
        </w:rPr>
        <w:t>v případě Zhotovitele, pokud Objednatel zhotoví předmět smlouvy ve spolupráci s dalšími subjekty</w:t>
      </w:r>
    </w:p>
    <w:p w:rsidR="00B26470" w:rsidRDefault="00B26470" w:rsidP="00B26470">
      <w:pPr>
        <w:pStyle w:val="Odstavecseseznamem"/>
        <w:rPr>
          <w:rFonts w:eastAsia="Times New Roman"/>
          <w:sz w:val="24"/>
          <w:szCs w:val="24"/>
        </w:rPr>
      </w:pPr>
    </w:p>
    <w:p w:rsidR="00B26470" w:rsidRPr="003B2A77" w:rsidRDefault="00B26470" w:rsidP="00E44455">
      <w:pPr>
        <w:spacing w:line="236" w:lineRule="auto"/>
        <w:ind w:left="709" w:right="20" w:hanging="16"/>
        <w:jc w:val="both"/>
        <w:rPr>
          <w:sz w:val="20"/>
          <w:szCs w:val="20"/>
        </w:rPr>
      </w:pPr>
      <w:r w:rsidRPr="003B2A77">
        <w:rPr>
          <w:rFonts w:eastAsia="Times New Roman"/>
          <w:sz w:val="24"/>
          <w:szCs w:val="24"/>
        </w:rPr>
        <w:t>Důvodem pro odstoupení do smlouvy na straně Objednatele je vždy jakýkoli neoprávněný zásah do dat Objednatele, zejména pak do dat Objednatele, týkajících se klientů, smluv a obchodní činnosti Objednatele bez vědomí Objednatele</w:t>
      </w:r>
    </w:p>
    <w:p w:rsidR="00B26470" w:rsidRDefault="00B26470" w:rsidP="00B26470">
      <w:pPr>
        <w:pStyle w:val="Odstavecseseznamem"/>
        <w:rPr>
          <w:rFonts w:eastAsia="Times New Roman"/>
          <w:sz w:val="24"/>
          <w:szCs w:val="24"/>
        </w:rPr>
      </w:pPr>
    </w:p>
    <w:p w:rsidR="00B26470" w:rsidRPr="003B2A77" w:rsidRDefault="00E44455" w:rsidP="00B26470">
      <w:pPr>
        <w:tabs>
          <w:tab w:val="left" w:pos="721"/>
        </w:tabs>
        <w:ind w:left="708" w:hanging="687"/>
        <w:rPr>
          <w:rFonts w:eastAsia="Times New Roman"/>
          <w:b/>
          <w:bCs/>
          <w:i/>
          <w:iCs/>
          <w:sz w:val="24"/>
          <w:szCs w:val="24"/>
          <w:u w:val="single"/>
        </w:rPr>
      </w:pPr>
      <w:r>
        <w:rPr>
          <w:rFonts w:eastAsia="Times New Roman"/>
          <w:sz w:val="24"/>
          <w:szCs w:val="24"/>
        </w:rPr>
        <w:t>3</w:t>
      </w:r>
      <w:r w:rsidR="00B26470" w:rsidRPr="003B2A77">
        <w:rPr>
          <w:rFonts w:eastAsia="Times New Roman"/>
          <w:sz w:val="24"/>
          <w:szCs w:val="24"/>
        </w:rPr>
        <w:t>.3.</w:t>
      </w:r>
      <w:r w:rsidR="00B26470" w:rsidRPr="003B2A77">
        <w:rPr>
          <w:sz w:val="20"/>
          <w:szCs w:val="20"/>
        </w:rPr>
        <w:tab/>
      </w:r>
      <w:r w:rsidR="00B26470" w:rsidRPr="003B2A77">
        <w:rPr>
          <w:rFonts w:eastAsia="Times New Roman"/>
          <w:sz w:val="24"/>
          <w:szCs w:val="24"/>
        </w:rPr>
        <w:t xml:space="preserve">Zhotovitel neodpovídá za legálnost </w:t>
      </w:r>
      <w:r w:rsidR="00B26470">
        <w:rPr>
          <w:rFonts w:eastAsia="Times New Roman"/>
          <w:sz w:val="24"/>
          <w:szCs w:val="24"/>
        </w:rPr>
        <w:t xml:space="preserve">předchozího </w:t>
      </w:r>
      <w:r w:rsidR="00B26470" w:rsidRPr="003B2A77">
        <w:rPr>
          <w:rFonts w:eastAsia="Times New Roman"/>
          <w:sz w:val="24"/>
          <w:szCs w:val="24"/>
        </w:rPr>
        <w:t>programového vybavení počítačů uvedených v</w:t>
      </w:r>
      <w:r w:rsidR="00B26470">
        <w:rPr>
          <w:rFonts w:eastAsia="Times New Roman"/>
          <w:sz w:val="24"/>
          <w:szCs w:val="24"/>
        </w:rPr>
        <w:t> P</w:t>
      </w:r>
      <w:r w:rsidR="00B26470" w:rsidRPr="006F6A87">
        <w:rPr>
          <w:rFonts w:eastAsia="Times New Roman"/>
          <w:sz w:val="24"/>
          <w:szCs w:val="24"/>
        </w:rPr>
        <w:t>řílohy</w:t>
      </w:r>
      <w:r w:rsidR="00B26470">
        <w:rPr>
          <w:rFonts w:eastAsia="Times New Roman"/>
          <w:sz w:val="24"/>
          <w:szCs w:val="24"/>
        </w:rPr>
        <w:t xml:space="preserve"> </w:t>
      </w:r>
      <w:r w:rsidR="00B26470" w:rsidRPr="006F6A87">
        <w:rPr>
          <w:rFonts w:eastAsia="Times New Roman"/>
          <w:sz w:val="24"/>
          <w:szCs w:val="24"/>
        </w:rPr>
        <w:t xml:space="preserve">3 </w:t>
      </w:r>
      <w:r w:rsidR="00B26470" w:rsidRPr="003B2A77">
        <w:rPr>
          <w:rFonts w:eastAsia="Times New Roman"/>
          <w:sz w:val="24"/>
          <w:szCs w:val="24"/>
        </w:rPr>
        <w:t>této smlouvy. Zhotovitel je v rámci údržby povinen udržovat seznam oprávněně</w:t>
      </w:r>
      <w:r w:rsidR="00B26470" w:rsidRPr="003B2A77">
        <w:rPr>
          <w:rFonts w:eastAsia="Times New Roman"/>
          <w:b/>
          <w:bCs/>
          <w:i/>
          <w:iCs/>
          <w:sz w:val="24"/>
          <w:szCs w:val="24"/>
        </w:rPr>
        <w:t xml:space="preserve"> </w:t>
      </w:r>
      <w:r w:rsidR="00B26470" w:rsidRPr="003B2A77">
        <w:rPr>
          <w:rFonts w:eastAsia="Times New Roman"/>
          <w:sz w:val="24"/>
          <w:szCs w:val="24"/>
        </w:rPr>
        <w:t>instalovaného/užívaného software v hardware Objednatele, následně provádět aktualizace tohoto software, rutinně v rámci údržby provádět porovnání seznamu se skutečně instalovaným softwarem a indikovat případně zjištěné rozdíl včetně jejich průkazného zdokumentování. O zjištěných rozdílech informuje Zhotovitel bez zbytečného odkladu</w:t>
      </w:r>
      <w:r w:rsidR="00B26470">
        <w:rPr>
          <w:rFonts w:eastAsia="Times New Roman"/>
          <w:sz w:val="24"/>
          <w:szCs w:val="24"/>
        </w:rPr>
        <w:t xml:space="preserve"> </w:t>
      </w:r>
      <w:r w:rsidR="00B26470" w:rsidRPr="003B2A77">
        <w:rPr>
          <w:rFonts w:eastAsia="Times New Roman"/>
          <w:sz w:val="24"/>
          <w:szCs w:val="24"/>
        </w:rPr>
        <w:t>Objednatele.</w:t>
      </w:r>
    </w:p>
    <w:p w:rsidR="00B26470" w:rsidRDefault="00E44455" w:rsidP="00B26470">
      <w:pPr>
        <w:tabs>
          <w:tab w:val="left" w:pos="721"/>
        </w:tabs>
        <w:ind w:left="21"/>
        <w:rPr>
          <w:rFonts w:eastAsia="Times New Roman"/>
          <w:sz w:val="24"/>
          <w:szCs w:val="24"/>
        </w:rPr>
      </w:pPr>
      <w:r>
        <w:rPr>
          <w:rFonts w:eastAsia="Times New Roman"/>
          <w:sz w:val="24"/>
          <w:szCs w:val="24"/>
        </w:rPr>
        <w:t>3</w:t>
      </w:r>
      <w:r w:rsidR="00B26470" w:rsidRPr="003B2A77">
        <w:rPr>
          <w:rFonts w:eastAsia="Times New Roman"/>
          <w:sz w:val="24"/>
          <w:szCs w:val="24"/>
        </w:rPr>
        <w:t>.4.</w:t>
      </w:r>
      <w:r w:rsidR="00B26470" w:rsidRPr="003B2A77">
        <w:rPr>
          <w:sz w:val="20"/>
          <w:szCs w:val="20"/>
        </w:rPr>
        <w:tab/>
      </w:r>
      <w:r w:rsidR="00B26470" w:rsidRPr="003B2A77">
        <w:rPr>
          <w:rFonts w:eastAsia="Times New Roman"/>
          <w:sz w:val="24"/>
          <w:szCs w:val="24"/>
        </w:rPr>
        <w:t xml:space="preserve">Nepravidelné servisní práce požadované Objednatelem budou prováděny </w:t>
      </w:r>
    </w:p>
    <w:p w:rsidR="00B26470" w:rsidRPr="003B2A77" w:rsidRDefault="00B26470" w:rsidP="00B26470">
      <w:pPr>
        <w:tabs>
          <w:tab w:val="left" w:pos="721"/>
        </w:tabs>
        <w:ind w:left="21"/>
        <w:rPr>
          <w:sz w:val="20"/>
          <w:szCs w:val="20"/>
        </w:rPr>
      </w:pPr>
      <w:r>
        <w:rPr>
          <w:rFonts w:eastAsia="Times New Roman"/>
          <w:sz w:val="24"/>
          <w:szCs w:val="24"/>
        </w:rPr>
        <w:tab/>
      </w:r>
      <w:r w:rsidRPr="003B2A77">
        <w:rPr>
          <w:rFonts w:eastAsia="Times New Roman"/>
          <w:sz w:val="24"/>
          <w:szCs w:val="24"/>
        </w:rPr>
        <w:t xml:space="preserve">dle </w:t>
      </w:r>
      <w:r w:rsidRPr="006F6A87">
        <w:rPr>
          <w:rFonts w:eastAsia="Times New Roman"/>
          <w:sz w:val="24"/>
          <w:szCs w:val="24"/>
        </w:rPr>
        <w:t>Přílohy č. 1</w:t>
      </w:r>
      <w:r w:rsidRPr="003B2A77">
        <w:rPr>
          <w:rFonts w:eastAsia="Times New Roman"/>
          <w:sz w:val="24"/>
          <w:szCs w:val="24"/>
        </w:rPr>
        <w:t>.</w:t>
      </w:r>
    </w:p>
    <w:p w:rsidR="00B26470" w:rsidRDefault="00B26470" w:rsidP="00B26470">
      <w:pPr>
        <w:pStyle w:val="Odstavecseseznamem"/>
        <w:rPr>
          <w:rFonts w:eastAsia="Times New Roman"/>
          <w:sz w:val="24"/>
          <w:szCs w:val="24"/>
        </w:rPr>
      </w:pPr>
    </w:p>
    <w:p w:rsidR="00B26470" w:rsidRDefault="00B26470" w:rsidP="00B26470">
      <w:pPr>
        <w:pStyle w:val="Odstavecseseznamem"/>
        <w:rPr>
          <w:rFonts w:eastAsia="Times New Roman"/>
          <w:sz w:val="24"/>
          <w:szCs w:val="24"/>
        </w:rPr>
      </w:pPr>
    </w:p>
    <w:p w:rsidR="00B26470" w:rsidRDefault="00B26470" w:rsidP="00B26470">
      <w:pPr>
        <w:keepNext/>
        <w:keepLines/>
        <w:spacing w:line="252" w:lineRule="auto"/>
        <w:jc w:val="center"/>
      </w:pPr>
      <w:r>
        <w:rPr>
          <w:rFonts w:eastAsia="Times New Roman"/>
          <w:b/>
          <w:sz w:val="28"/>
          <w:szCs w:val="28"/>
        </w:rPr>
        <w:t>Článek I</w:t>
      </w:r>
      <w:r w:rsidR="00CE1383">
        <w:rPr>
          <w:rFonts w:eastAsia="Times New Roman"/>
          <w:b/>
          <w:sz w:val="28"/>
          <w:szCs w:val="28"/>
        </w:rPr>
        <w:t>V</w:t>
      </w:r>
      <w:r>
        <w:rPr>
          <w:rFonts w:eastAsia="Times New Roman"/>
          <w:b/>
          <w:sz w:val="28"/>
          <w:szCs w:val="28"/>
        </w:rPr>
        <w:t>.</w:t>
      </w:r>
    </w:p>
    <w:p w:rsidR="00B26470" w:rsidRPr="003B2A77" w:rsidRDefault="00B26470" w:rsidP="00B26470">
      <w:pPr>
        <w:spacing w:line="278" w:lineRule="exact"/>
        <w:rPr>
          <w:sz w:val="24"/>
          <w:szCs w:val="24"/>
        </w:rPr>
      </w:pPr>
    </w:p>
    <w:p w:rsidR="00B26470" w:rsidRPr="006F6A87" w:rsidRDefault="00B26470" w:rsidP="00B26470">
      <w:pPr>
        <w:keepNext/>
        <w:keepLines/>
        <w:spacing w:after="120" w:line="252" w:lineRule="auto"/>
        <w:jc w:val="center"/>
        <w:rPr>
          <w:rFonts w:eastAsia="Times New Roman"/>
          <w:b/>
          <w:sz w:val="24"/>
          <w:szCs w:val="24"/>
        </w:rPr>
      </w:pPr>
      <w:r w:rsidRPr="006F6A87">
        <w:rPr>
          <w:rFonts w:eastAsia="Times New Roman"/>
          <w:b/>
          <w:sz w:val="24"/>
          <w:szCs w:val="24"/>
        </w:rPr>
        <w:t>PRÁVA</w:t>
      </w:r>
      <w:r>
        <w:rPr>
          <w:rFonts w:eastAsia="Times New Roman"/>
          <w:b/>
          <w:sz w:val="24"/>
          <w:szCs w:val="24"/>
        </w:rPr>
        <w:t xml:space="preserve"> A POVINNOSTI OBJEDNATELE</w:t>
      </w:r>
    </w:p>
    <w:p w:rsidR="00B26470" w:rsidRPr="003B2A77" w:rsidRDefault="00B26470" w:rsidP="00B26470">
      <w:pPr>
        <w:spacing w:line="276" w:lineRule="exact"/>
        <w:rPr>
          <w:sz w:val="20"/>
          <w:szCs w:val="20"/>
        </w:rPr>
      </w:pPr>
    </w:p>
    <w:p w:rsidR="00B26470" w:rsidRPr="003B2A77" w:rsidRDefault="00E44455" w:rsidP="00B26470">
      <w:pPr>
        <w:tabs>
          <w:tab w:val="left" w:pos="1081"/>
        </w:tabs>
        <w:ind w:left="21"/>
        <w:rPr>
          <w:sz w:val="20"/>
          <w:szCs w:val="20"/>
        </w:rPr>
      </w:pPr>
      <w:r>
        <w:rPr>
          <w:rFonts w:eastAsia="Times New Roman"/>
          <w:sz w:val="24"/>
          <w:szCs w:val="24"/>
        </w:rPr>
        <w:t>4</w:t>
      </w:r>
      <w:r w:rsidR="00B26470" w:rsidRPr="003B2A77">
        <w:rPr>
          <w:rFonts w:eastAsia="Times New Roman"/>
          <w:sz w:val="24"/>
          <w:szCs w:val="24"/>
        </w:rPr>
        <w:t>.1.</w:t>
      </w:r>
      <w:r w:rsidR="00B26470" w:rsidRPr="003B2A77">
        <w:rPr>
          <w:sz w:val="20"/>
          <w:szCs w:val="20"/>
        </w:rPr>
        <w:tab/>
      </w:r>
      <w:r w:rsidR="00B26470" w:rsidRPr="003B2A77">
        <w:rPr>
          <w:rFonts w:eastAsia="Times New Roman"/>
          <w:sz w:val="24"/>
          <w:szCs w:val="24"/>
          <w:u w:val="single"/>
        </w:rPr>
        <w:t>Objednatel se zavazuje:</w:t>
      </w:r>
    </w:p>
    <w:p w:rsidR="00B26470" w:rsidRPr="003B2A77" w:rsidRDefault="00B26470" w:rsidP="00B26470">
      <w:pPr>
        <w:spacing w:line="276" w:lineRule="exact"/>
        <w:rPr>
          <w:sz w:val="20"/>
          <w:szCs w:val="20"/>
        </w:rPr>
      </w:pPr>
    </w:p>
    <w:p w:rsidR="00B26470" w:rsidRPr="003B2A77" w:rsidRDefault="00B26470" w:rsidP="00B26470">
      <w:pPr>
        <w:numPr>
          <w:ilvl w:val="1"/>
          <w:numId w:val="4"/>
        </w:numPr>
        <w:ind w:left="993" w:hanging="444"/>
        <w:rPr>
          <w:rFonts w:eastAsia="Times New Roman"/>
          <w:sz w:val="24"/>
          <w:szCs w:val="24"/>
        </w:rPr>
      </w:pPr>
      <w:r w:rsidRPr="003B2A77">
        <w:rPr>
          <w:rFonts w:eastAsia="Times New Roman"/>
          <w:sz w:val="24"/>
          <w:szCs w:val="24"/>
        </w:rPr>
        <w:t>využívat poskytované služby v souladu s právními předpisy České republiky,</w:t>
      </w:r>
    </w:p>
    <w:p w:rsidR="00B26470" w:rsidRPr="003B2A77" w:rsidRDefault="00B26470" w:rsidP="00B26470">
      <w:pPr>
        <w:numPr>
          <w:ilvl w:val="1"/>
          <w:numId w:val="4"/>
        </w:numPr>
        <w:ind w:left="993" w:hanging="444"/>
        <w:rPr>
          <w:rFonts w:eastAsia="Times New Roman"/>
          <w:sz w:val="24"/>
          <w:szCs w:val="24"/>
        </w:rPr>
      </w:pPr>
      <w:r w:rsidRPr="003B2A77">
        <w:rPr>
          <w:rFonts w:eastAsia="Times New Roman"/>
          <w:sz w:val="24"/>
          <w:szCs w:val="24"/>
        </w:rPr>
        <w:t>hradit řádně a včas platby za poskytované služby,</w:t>
      </w:r>
    </w:p>
    <w:p w:rsidR="00B26470" w:rsidRPr="003B2A77" w:rsidRDefault="00B26470" w:rsidP="00B26470">
      <w:pPr>
        <w:spacing w:line="12" w:lineRule="exact"/>
        <w:ind w:left="993" w:hanging="444"/>
        <w:rPr>
          <w:rFonts w:eastAsia="Times New Roman"/>
          <w:sz w:val="24"/>
          <w:szCs w:val="24"/>
        </w:rPr>
      </w:pPr>
    </w:p>
    <w:p w:rsidR="00B26470" w:rsidRPr="003B2A77" w:rsidRDefault="00B26470" w:rsidP="00B26470">
      <w:pPr>
        <w:numPr>
          <w:ilvl w:val="0"/>
          <w:numId w:val="5"/>
        </w:numPr>
        <w:spacing w:line="238" w:lineRule="auto"/>
        <w:ind w:left="993" w:hanging="444"/>
        <w:jc w:val="both"/>
        <w:rPr>
          <w:rFonts w:eastAsia="Times New Roman"/>
          <w:sz w:val="24"/>
          <w:szCs w:val="24"/>
        </w:rPr>
      </w:pPr>
      <w:r w:rsidRPr="003B2A77">
        <w:rPr>
          <w:rFonts w:eastAsia="Times New Roman"/>
          <w:sz w:val="24"/>
          <w:szCs w:val="24"/>
        </w:rPr>
        <w:t xml:space="preserve">bez zbytečného odkladu poskytovat POUZE </w:t>
      </w:r>
      <w:r>
        <w:rPr>
          <w:rFonts w:eastAsia="Times New Roman"/>
          <w:sz w:val="24"/>
          <w:szCs w:val="24"/>
        </w:rPr>
        <w:t xml:space="preserve">tzv. </w:t>
      </w:r>
      <w:proofErr w:type="spellStart"/>
      <w:r w:rsidR="00A53D34">
        <w:rPr>
          <w:rFonts w:eastAsia="Times New Roman"/>
          <w:sz w:val="24"/>
          <w:szCs w:val="24"/>
        </w:rPr>
        <w:t>ticketovacím</w:t>
      </w:r>
      <w:proofErr w:type="spellEnd"/>
      <w:r w:rsidR="00A53D34">
        <w:rPr>
          <w:rFonts w:eastAsia="Times New Roman"/>
          <w:sz w:val="24"/>
          <w:szCs w:val="24"/>
        </w:rPr>
        <w:t xml:space="preserve"> systémem </w:t>
      </w:r>
      <w:r>
        <w:rPr>
          <w:rFonts w:eastAsia="Times New Roman"/>
          <w:sz w:val="24"/>
          <w:szCs w:val="24"/>
        </w:rPr>
        <w:t>(</w:t>
      </w:r>
      <w:r w:rsidRPr="003B2A77">
        <w:rPr>
          <w:rFonts w:eastAsia="Times New Roman"/>
          <w:sz w:val="24"/>
          <w:szCs w:val="24"/>
        </w:rPr>
        <w:t xml:space="preserve">při nedostupnosti služby je možné mailem, </w:t>
      </w:r>
      <w:proofErr w:type="spellStart"/>
      <w:r w:rsidRPr="003B2A77">
        <w:rPr>
          <w:rFonts w:eastAsia="Times New Roman"/>
          <w:sz w:val="24"/>
          <w:szCs w:val="24"/>
        </w:rPr>
        <w:t>popř</w:t>
      </w:r>
      <w:proofErr w:type="spellEnd"/>
      <w:r w:rsidRPr="003B2A77">
        <w:rPr>
          <w:rFonts w:eastAsia="Times New Roman"/>
          <w:sz w:val="24"/>
          <w:szCs w:val="24"/>
        </w:rPr>
        <w:t xml:space="preserve"> telefonicky s tím, že objednatel neprodleně zapíše požadavek pomocí </w:t>
      </w:r>
      <w:proofErr w:type="spellStart"/>
      <w:r w:rsidRPr="003B2A77">
        <w:rPr>
          <w:rFonts w:eastAsia="Times New Roman"/>
          <w:sz w:val="24"/>
          <w:szCs w:val="24"/>
        </w:rPr>
        <w:t>ticketu</w:t>
      </w:r>
      <w:proofErr w:type="spellEnd"/>
      <w:r w:rsidRPr="003B2A77">
        <w:rPr>
          <w:rFonts w:eastAsia="Times New Roman"/>
          <w:sz w:val="24"/>
          <w:szCs w:val="24"/>
        </w:rPr>
        <w:t xml:space="preserve"> po obnovení dostupnosti </w:t>
      </w:r>
      <w:proofErr w:type="spellStart"/>
      <w:r w:rsidRPr="003B2A77">
        <w:rPr>
          <w:rFonts w:eastAsia="Times New Roman"/>
          <w:sz w:val="24"/>
          <w:szCs w:val="24"/>
        </w:rPr>
        <w:t>ticketovacího</w:t>
      </w:r>
      <w:proofErr w:type="spellEnd"/>
      <w:r w:rsidRPr="003B2A77">
        <w:rPr>
          <w:rFonts w:eastAsia="Times New Roman"/>
          <w:sz w:val="24"/>
          <w:szCs w:val="24"/>
        </w:rPr>
        <w:t xml:space="preserve"> systému) požadavky na služby podle přílohy č. 1 a upozornění na vady poskytovaných služeb, které Zhotovitel odstraní bezplatně za podmínky, že příčina těchto vad je výhradně na straně Zhotovitele a Objednatel na vadu upozorní do 15 dnů poté, kdy se projevila,</w:t>
      </w:r>
    </w:p>
    <w:p w:rsidR="00B26470" w:rsidRPr="003B2A77" w:rsidRDefault="00B26470" w:rsidP="00B26470">
      <w:pPr>
        <w:spacing w:line="14" w:lineRule="exact"/>
        <w:ind w:left="993" w:hanging="444"/>
        <w:rPr>
          <w:rFonts w:eastAsia="Times New Roman"/>
          <w:sz w:val="24"/>
          <w:szCs w:val="24"/>
        </w:rPr>
      </w:pPr>
    </w:p>
    <w:p w:rsidR="00B26470" w:rsidRPr="003B2A77" w:rsidRDefault="00B26470" w:rsidP="00B26470">
      <w:pPr>
        <w:numPr>
          <w:ilvl w:val="0"/>
          <w:numId w:val="5"/>
        </w:numPr>
        <w:spacing w:line="236" w:lineRule="auto"/>
        <w:ind w:left="993" w:hanging="444"/>
        <w:jc w:val="both"/>
        <w:rPr>
          <w:rFonts w:eastAsia="Times New Roman"/>
          <w:sz w:val="24"/>
          <w:szCs w:val="24"/>
        </w:rPr>
      </w:pPr>
      <w:r w:rsidRPr="003B2A77">
        <w:rPr>
          <w:rFonts w:eastAsia="Times New Roman"/>
          <w:sz w:val="24"/>
          <w:szCs w:val="24"/>
        </w:rPr>
        <w:t>v případě profylaktických kontrol a zásahů na základě (i automatizovaných) kontrolních mechanismů může Zhotovitel provádět úkony bez přímého požadavku Objednatele, který obdrží informaci o tomto zásahu formou reportu (nejpozději při fakturaci za dané období)</w:t>
      </w:r>
    </w:p>
    <w:p w:rsidR="00B26470" w:rsidRPr="003B2A77" w:rsidRDefault="00B26470" w:rsidP="00B26470">
      <w:pPr>
        <w:spacing w:line="1" w:lineRule="exact"/>
        <w:ind w:left="993" w:hanging="444"/>
        <w:rPr>
          <w:rFonts w:eastAsia="Times New Roman"/>
          <w:sz w:val="24"/>
          <w:szCs w:val="24"/>
        </w:rPr>
      </w:pPr>
    </w:p>
    <w:p w:rsidR="00B26470" w:rsidRPr="003B2A77" w:rsidRDefault="00B26470" w:rsidP="00B26470">
      <w:pPr>
        <w:numPr>
          <w:ilvl w:val="1"/>
          <w:numId w:val="5"/>
        </w:numPr>
        <w:ind w:left="993" w:hanging="444"/>
        <w:rPr>
          <w:rFonts w:eastAsia="Times New Roman"/>
          <w:sz w:val="24"/>
          <w:szCs w:val="24"/>
        </w:rPr>
      </w:pPr>
      <w:r w:rsidRPr="003B2A77">
        <w:rPr>
          <w:rFonts w:eastAsia="Times New Roman"/>
          <w:sz w:val="24"/>
          <w:szCs w:val="24"/>
        </w:rPr>
        <w:t>poskytnout Zhotoviteli potřebnou součinnost při plnění smlouvy,</w:t>
      </w:r>
    </w:p>
    <w:p w:rsidR="00B26470" w:rsidRPr="003B2A77" w:rsidRDefault="00B26470" w:rsidP="00B26470">
      <w:pPr>
        <w:spacing w:line="12" w:lineRule="exact"/>
        <w:ind w:left="993" w:hanging="444"/>
        <w:rPr>
          <w:sz w:val="20"/>
          <w:szCs w:val="20"/>
        </w:rPr>
      </w:pPr>
    </w:p>
    <w:p w:rsidR="00B26470" w:rsidRDefault="00B26470" w:rsidP="00B26470">
      <w:pPr>
        <w:numPr>
          <w:ilvl w:val="0"/>
          <w:numId w:val="6"/>
        </w:numPr>
        <w:spacing w:line="238" w:lineRule="auto"/>
        <w:ind w:left="993" w:right="20" w:hanging="444"/>
        <w:jc w:val="both"/>
        <w:rPr>
          <w:rFonts w:eastAsia="Times New Roman"/>
          <w:sz w:val="24"/>
          <w:szCs w:val="24"/>
        </w:rPr>
      </w:pPr>
      <w:r w:rsidRPr="003B2A77">
        <w:rPr>
          <w:rFonts w:eastAsia="Times New Roman"/>
          <w:sz w:val="24"/>
          <w:szCs w:val="24"/>
        </w:rPr>
        <w:t>poskytnout Zhotoviteli veškeré směrnice upravující provoz na prostředcích výpočetní techniky Objednatele, jejichž znalost je nezbytná pro zabezpečení provozu výpočetní techniky (předávací protokoly a popis implementace od zhotovitele sítě v potřebné míře). Objednavatel se zavazuje, že nebude provádět bez vědomí Zhotovitele jakékoliv zásahy do struktury a typologie počítačové sítě a rozmístění stanic v rámci sítě, zasahovat do hardware jednotlivých počítačů či jejich příslušenství. Objednavatel poskytne Zhotoviteli maximální součinnost při řešení vzniklých situací,</w:t>
      </w:r>
    </w:p>
    <w:p w:rsidR="00B26470" w:rsidRPr="007D0884" w:rsidRDefault="00B26470" w:rsidP="00B26470">
      <w:pPr>
        <w:numPr>
          <w:ilvl w:val="0"/>
          <w:numId w:val="6"/>
        </w:numPr>
        <w:spacing w:line="238" w:lineRule="auto"/>
        <w:ind w:left="993" w:right="20" w:hanging="444"/>
        <w:jc w:val="both"/>
        <w:rPr>
          <w:rFonts w:eastAsia="Times New Roman"/>
          <w:sz w:val="24"/>
          <w:szCs w:val="24"/>
        </w:rPr>
      </w:pPr>
      <w:r w:rsidRPr="007D0884">
        <w:rPr>
          <w:rFonts w:eastAsia="Times New Roman"/>
          <w:sz w:val="24"/>
          <w:szCs w:val="24"/>
        </w:rPr>
        <w:t xml:space="preserve">pro kontakt se Zhotovitelem jmenovat kontaktní osobu (popř. osoby), které bude udělen přístup do </w:t>
      </w:r>
      <w:proofErr w:type="spellStart"/>
      <w:r w:rsidRPr="007D0884">
        <w:rPr>
          <w:rFonts w:eastAsia="Times New Roman"/>
          <w:sz w:val="24"/>
          <w:szCs w:val="24"/>
        </w:rPr>
        <w:t>ticketovacího</w:t>
      </w:r>
      <w:proofErr w:type="spellEnd"/>
      <w:r w:rsidRPr="007D0884">
        <w:rPr>
          <w:rFonts w:eastAsia="Times New Roman"/>
          <w:sz w:val="24"/>
          <w:szCs w:val="24"/>
        </w:rPr>
        <w:t xml:space="preserve"> systému a je pověřena předávat Zhotoviteli požadavky na služby poskytované v rámci této smlouvy a osobu, která zajišťuje evidenci odpracovaných hodin Zhotovitele v rozsahu smlouvy včetně jejich odsouhlasení pro fakturaci</w:t>
      </w:r>
    </w:p>
    <w:p w:rsidR="00B26470" w:rsidRDefault="00B26470" w:rsidP="00B26470">
      <w:pPr>
        <w:pStyle w:val="Odstavecseseznamem"/>
        <w:rPr>
          <w:rFonts w:eastAsia="Times New Roman"/>
          <w:sz w:val="24"/>
          <w:szCs w:val="24"/>
        </w:rPr>
      </w:pPr>
    </w:p>
    <w:p w:rsidR="00B26470" w:rsidRPr="003B2A77" w:rsidRDefault="00E44455" w:rsidP="00B26470">
      <w:pPr>
        <w:tabs>
          <w:tab w:val="left" w:pos="1081"/>
        </w:tabs>
        <w:ind w:left="21"/>
        <w:rPr>
          <w:sz w:val="20"/>
          <w:szCs w:val="20"/>
        </w:rPr>
      </w:pPr>
      <w:r>
        <w:rPr>
          <w:rFonts w:eastAsia="Times New Roman"/>
          <w:sz w:val="24"/>
          <w:szCs w:val="24"/>
        </w:rPr>
        <w:t>4</w:t>
      </w:r>
      <w:r w:rsidR="00B26470" w:rsidRPr="003B2A77">
        <w:rPr>
          <w:rFonts w:eastAsia="Times New Roman"/>
          <w:sz w:val="24"/>
          <w:szCs w:val="24"/>
        </w:rPr>
        <w:t>.2.</w:t>
      </w:r>
      <w:r w:rsidR="00B26470" w:rsidRPr="003B2A77">
        <w:rPr>
          <w:sz w:val="20"/>
          <w:szCs w:val="20"/>
        </w:rPr>
        <w:tab/>
      </w:r>
      <w:r w:rsidR="00B26470" w:rsidRPr="003B2A77">
        <w:rPr>
          <w:rFonts w:eastAsia="Times New Roman"/>
          <w:sz w:val="23"/>
          <w:szCs w:val="23"/>
          <w:u w:val="single"/>
        </w:rPr>
        <w:t>Objednatel má právo na:</w:t>
      </w:r>
    </w:p>
    <w:p w:rsidR="00B26470" w:rsidRPr="003B2A77" w:rsidRDefault="00B26470" w:rsidP="00B26470">
      <w:pPr>
        <w:numPr>
          <w:ilvl w:val="0"/>
          <w:numId w:val="7"/>
        </w:numPr>
        <w:tabs>
          <w:tab w:val="left" w:pos="1560"/>
        </w:tabs>
        <w:spacing w:line="237" w:lineRule="auto"/>
        <w:ind w:left="993" w:hanging="458"/>
        <w:jc w:val="both"/>
        <w:rPr>
          <w:rFonts w:eastAsia="Times New Roman"/>
          <w:sz w:val="24"/>
          <w:szCs w:val="24"/>
        </w:rPr>
      </w:pPr>
      <w:r w:rsidRPr="003B2A77">
        <w:rPr>
          <w:rFonts w:eastAsia="Times New Roman"/>
          <w:sz w:val="24"/>
          <w:szCs w:val="24"/>
        </w:rPr>
        <w:t>bezplatné odstranění vad služeb, jejichž příčina tkví na straně Zhotovitele a Objednatel na vadu upozorní do 15 dnů poté, kdy se projevila, jedná-li se o vadu kritickou, která znemožňuje, ohrožuje nebo omezuje fungování systému Objednatele nebo jeho částí, bude taková vada odstraněna v nejkratší možné době.</w:t>
      </w:r>
    </w:p>
    <w:p w:rsidR="00B26470" w:rsidRPr="003B2A77" w:rsidRDefault="00B26470" w:rsidP="00B26470">
      <w:pPr>
        <w:tabs>
          <w:tab w:val="left" w:pos="1560"/>
        </w:tabs>
        <w:spacing w:line="1" w:lineRule="exact"/>
        <w:ind w:left="993" w:hanging="458"/>
        <w:rPr>
          <w:rFonts w:eastAsia="Times New Roman"/>
          <w:sz w:val="24"/>
          <w:szCs w:val="24"/>
        </w:rPr>
      </w:pPr>
    </w:p>
    <w:p w:rsidR="00B26470" w:rsidRPr="003B2A77" w:rsidRDefault="00B26470" w:rsidP="00B26470">
      <w:pPr>
        <w:numPr>
          <w:ilvl w:val="0"/>
          <w:numId w:val="7"/>
        </w:numPr>
        <w:tabs>
          <w:tab w:val="left" w:pos="1560"/>
        </w:tabs>
        <w:ind w:left="993" w:hanging="458"/>
        <w:rPr>
          <w:rFonts w:eastAsia="Times New Roman"/>
          <w:sz w:val="24"/>
          <w:szCs w:val="24"/>
        </w:rPr>
      </w:pPr>
      <w:r w:rsidRPr="003B2A77">
        <w:rPr>
          <w:rFonts w:eastAsia="Times New Roman"/>
          <w:sz w:val="24"/>
          <w:szCs w:val="24"/>
        </w:rPr>
        <w:t>využívání veškerých možností vyplývajících z poskytovaných služeb.</w:t>
      </w:r>
    </w:p>
    <w:p w:rsidR="00B26470" w:rsidRDefault="00B26470" w:rsidP="00B26470">
      <w:pPr>
        <w:pStyle w:val="Odstavecseseznamem"/>
        <w:rPr>
          <w:rFonts w:eastAsia="Times New Roman"/>
          <w:sz w:val="24"/>
          <w:szCs w:val="24"/>
        </w:rPr>
      </w:pPr>
    </w:p>
    <w:p w:rsidR="00B13F77" w:rsidRDefault="00B13F77" w:rsidP="00B26470">
      <w:pPr>
        <w:pStyle w:val="Odstavecseseznamem"/>
        <w:rPr>
          <w:rFonts w:eastAsia="Times New Roman"/>
          <w:sz w:val="24"/>
          <w:szCs w:val="24"/>
        </w:rPr>
      </w:pPr>
    </w:p>
    <w:p w:rsidR="00B26470" w:rsidRDefault="00CE1383" w:rsidP="00B26470">
      <w:pPr>
        <w:keepNext/>
        <w:keepLines/>
        <w:spacing w:line="252" w:lineRule="auto"/>
        <w:jc w:val="center"/>
      </w:pPr>
      <w:r>
        <w:rPr>
          <w:rFonts w:eastAsia="Times New Roman"/>
          <w:b/>
          <w:sz w:val="28"/>
          <w:szCs w:val="28"/>
        </w:rPr>
        <w:t xml:space="preserve">Článek </w:t>
      </w:r>
      <w:r w:rsidR="00B26470">
        <w:rPr>
          <w:rFonts w:eastAsia="Times New Roman"/>
          <w:b/>
          <w:sz w:val="28"/>
          <w:szCs w:val="28"/>
        </w:rPr>
        <w:t>V.</w:t>
      </w:r>
    </w:p>
    <w:p w:rsidR="00B26470" w:rsidRPr="003B2A77" w:rsidRDefault="00B26470" w:rsidP="00B26470">
      <w:pPr>
        <w:spacing w:line="278" w:lineRule="exact"/>
        <w:rPr>
          <w:sz w:val="24"/>
          <w:szCs w:val="24"/>
        </w:rPr>
      </w:pPr>
    </w:p>
    <w:p w:rsidR="00B26470" w:rsidRPr="00EF71A1" w:rsidRDefault="00B26470" w:rsidP="00B26470">
      <w:pPr>
        <w:keepNext/>
        <w:keepLines/>
        <w:spacing w:after="120" w:line="252" w:lineRule="auto"/>
        <w:jc w:val="center"/>
        <w:rPr>
          <w:rFonts w:eastAsia="Times New Roman"/>
          <w:b/>
          <w:sz w:val="24"/>
          <w:szCs w:val="24"/>
        </w:rPr>
      </w:pPr>
      <w:r w:rsidRPr="003B2A77">
        <w:rPr>
          <w:rFonts w:eastAsia="Times New Roman"/>
          <w:b/>
          <w:bCs/>
          <w:sz w:val="24"/>
          <w:szCs w:val="24"/>
        </w:rPr>
        <w:t>CENA A ZPŮSOB ÚHRADY</w:t>
      </w:r>
    </w:p>
    <w:p w:rsidR="00B26470" w:rsidRPr="003B2A77" w:rsidRDefault="00B26470" w:rsidP="00B26470">
      <w:pPr>
        <w:spacing w:line="289" w:lineRule="exact"/>
        <w:rPr>
          <w:sz w:val="20"/>
          <w:szCs w:val="20"/>
        </w:rPr>
      </w:pPr>
    </w:p>
    <w:p w:rsidR="00B26470" w:rsidRPr="003B2A77" w:rsidRDefault="00E44455" w:rsidP="00B26470">
      <w:pPr>
        <w:tabs>
          <w:tab w:val="left" w:pos="641"/>
        </w:tabs>
        <w:spacing w:line="238" w:lineRule="auto"/>
        <w:ind w:left="661" w:right="20" w:hanging="733"/>
        <w:jc w:val="both"/>
        <w:rPr>
          <w:sz w:val="20"/>
          <w:szCs w:val="20"/>
        </w:rPr>
      </w:pPr>
      <w:r>
        <w:rPr>
          <w:rFonts w:eastAsia="Times New Roman"/>
          <w:sz w:val="24"/>
          <w:szCs w:val="24"/>
        </w:rPr>
        <w:t>5</w:t>
      </w:r>
      <w:r w:rsidR="00B26470" w:rsidRPr="003B2A77">
        <w:rPr>
          <w:rFonts w:eastAsia="Times New Roman"/>
          <w:sz w:val="24"/>
          <w:szCs w:val="24"/>
        </w:rPr>
        <w:t>.1.</w:t>
      </w:r>
      <w:r w:rsidR="00B26470" w:rsidRPr="003B2A77">
        <w:rPr>
          <w:sz w:val="20"/>
          <w:szCs w:val="20"/>
        </w:rPr>
        <w:tab/>
      </w:r>
      <w:r w:rsidR="00B26470" w:rsidRPr="003B2A77">
        <w:rPr>
          <w:rFonts w:eastAsia="Times New Roman"/>
          <w:sz w:val="24"/>
          <w:szCs w:val="24"/>
        </w:rPr>
        <w:t xml:space="preserve">Za poskytované služby přísluší Zhotoviteli paušální měsíční smluvní odměna ve výši dle </w:t>
      </w:r>
      <w:r w:rsidR="00B26470" w:rsidRPr="00EC2B99">
        <w:rPr>
          <w:rFonts w:eastAsia="Times New Roman"/>
          <w:sz w:val="24"/>
          <w:szCs w:val="24"/>
        </w:rPr>
        <w:t xml:space="preserve">Přílohy č. 4 </w:t>
      </w:r>
      <w:r w:rsidR="00B26470" w:rsidRPr="003B2A77">
        <w:rPr>
          <w:rFonts w:eastAsia="Times New Roman"/>
          <w:sz w:val="24"/>
          <w:szCs w:val="24"/>
        </w:rPr>
        <w:t>do smluveného rámce hodin včetně. Poplatky nad rámec smluveného SLA za</w:t>
      </w:r>
      <w:r w:rsidR="00B26470" w:rsidRPr="003B2A77">
        <w:rPr>
          <w:rFonts w:eastAsia="Times New Roman"/>
          <w:b/>
          <w:bCs/>
          <w:i/>
          <w:iCs/>
          <w:sz w:val="24"/>
          <w:szCs w:val="24"/>
        </w:rPr>
        <w:t xml:space="preserve"> </w:t>
      </w:r>
      <w:r w:rsidR="00B26470" w:rsidRPr="003B2A77">
        <w:rPr>
          <w:rFonts w:eastAsia="Times New Roman"/>
          <w:sz w:val="24"/>
          <w:szCs w:val="24"/>
        </w:rPr>
        <w:t xml:space="preserve">servisní zásahy ani dopravné nejsou do smluveného rámce účtovány. Při překročení smluveného rámce hodin bude veškerá servisní práce a dopravné navíc účtována dle hodinové sazby dle </w:t>
      </w:r>
      <w:r w:rsidR="00B26470" w:rsidRPr="00EC2B99">
        <w:rPr>
          <w:rFonts w:eastAsia="Times New Roman"/>
          <w:sz w:val="24"/>
          <w:szCs w:val="24"/>
        </w:rPr>
        <w:t>Přílohy č.</w:t>
      </w:r>
      <w:r w:rsidR="00B26470" w:rsidRPr="003B2A77">
        <w:rPr>
          <w:rFonts w:eastAsia="Times New Roman"/>
          <w:sz w:val="24"/>
          <w:szCs w:val="24"/>
        </w:rPr>
        <w:t xml:space="preserve"> </w:t>
      </w:r>
      <w:r w:rsidR="00B26470" w:rsidRPr="00EC2B99">
        <w:rPr>
          <w:rFonts w:eastAsia="Times New Roman"/>
          <w:sz w:val="24"/>
          <w:szCs w:val="24"/>
        </w:rPr>
        <w:t>4</w:t>
      </w:r>
      <w:r w:rsidR="00B26470" w:rsidRPr="003B2A77">
        <w:rPr>
          <w:rFonts w:eastAsia="Times New Roman"/>
          <w:sz w:val="24"/>
          <w:szCs w:val="24"/>
        </w:rPr>
        <w:t xml:space="preserve"> s přihlédnutím na objednané SLA. Ceny jsou konečné a zhotovitel </w:t>
      </w:r>
      <w:r w:rsidR="00B26470" w:rsidRPr="005A02E2">
        <w:rPr>
          <w:rFonts w:eastAsia="Times New Roman"/>
          <w:sz w:val="24"/>
          <w:szCs w:val="24"/>
        </w:rPr>
        <w:t>není</w:t>
      </w:r>
      <w:r w:rsidR="00B26470" w:rsidRPr="003B2A77">
        <w:rPr>
          <w:rFonts w:eastAsia="Times New Roman"/>
          <w:sz w:val="24"/>
          <w:szCs w:val="24"/>
        </w:rPr>
        <w:t xml:space="preserve"> plátce DPH.</w:t>
      </w:r>
    </w:p>
    <w:p w:rsidR="00B26470" w:rsidRPr="003B2A77" w:rsidRDefault="00B26470" w:rsidP="00B26470">
      <w:pPr>
        <w:spacing w:line="14" w:lineRule="exact"/>
        <w:rPr>
          <w:sz w:val="20"/>
          <w:szCs w:val="20"/>
        </w:rPr>
      </w:pPr>
    </w:p>
    <w:p w:rsidR="00B26470" w:rsidRPr="003B2A77" w:rsidRDefault="00E44455" w:rsidP="00B26470">
      <w:pPr>
        <w:tabs>
          <w:tab w:val="left" w:pos="641"/>
        </w:tabs>
        <w:spacing w:line="237" w:lineRule="auto"/>
        <w:ind w:left="661" w:hanging="733"/>
        <w:jc w:val="both"/>
        <w:rPr>
          <w:sz w:val="20"/>
          <w:szCs w:val="20"/>
        </w:rPr>
      </w:pPr>
      <w:r>
        <w:rPr>
          <w:rFonts w:eastAsia="Times New Roman"/>
          <w:sz w:val="24"/>
          <w:szCs w:val="24"/>
        </w:rPr>
        <w:t>5</w:t>
      </w:r>
      <w:r w:rsidR="00B26470" w:rsidRPr="003B2A77">
        <w:rPr>
          <w:rFonts w:eastAsia="Times New Roman"/>
          <w:sz w:val="24"/>
          <w:szCs w:val="24"/>
        </w:rPr>
        <w:t>.2.</w:t>
      </w:r>
      <w:r w:rsidR="00B26470" w:rsidRPr="003B2A77">
        <w:rPr>
          <w:sz w:val="20"/>
          <w:szCs w:val="20"/>
        </w:rPr>
        <w:tab/>
      </w:r>
      <w:r w:rsidR="00B26470" w:rsidRPr="003B2A77">
        <w:rPr>
          <w:rFonts w:eastAsia="Times New Roman"/>
          <w:sz w:val="24"/>
          <w:szCs w:val="24"/>
        </w:rPr>
        <w:t xml:space="preserve">Odpracované hodiny Zhotovitele budou evidovány Zhotovitelem na základě jeho pracovních výkazů dle </w:t>
      </w:r>
      <w:r w:rsidR="00B26470" w:rsidRPr="00EC2B99">
        <w:rPr>
          <w:rFonts w:eastAsia="Times New Roman"/>
          <w:sz w:val="24"/>
          <w:szCs w:val="24"/>
        </w:rPr>
        <w:t>Přílohy č. 2</w:t>
      </w:r>
      <w:r w:rsidR="00B26470" w:rsidRPr="003B2A77">
        <w:rPr>
          <w:rFonts w:eastAsia="Times New Roman"/>
          <w:sz w:val="24"/>
          <w:szCs w:val="24"/>
        </w:rPr>
        <w:t xml:space="preserve"> stvrzených podpisem odpovědné osoby Objednatele (v případě, že je zásah prováděn prezenčně). Pracovní výkazy se vyplňují dvojmo, jeden výtisk pro Zhotovitele, druhý pro Objednatele.</w:t>
      </w:r>
    </w:p>
    <w:p w:rsidR="00B26470" w:rsidRPr="003B2A77" w:rsidRDefault="00B26470" w:rsidP="00B26470">
      <w:pPr>
        <w:spacing w:line="14" w:lineRule="exact"/>
        <w:rPr>
          <w:sz w:val="20"/>
          <w:szCs w:val="20"/>
        </w:rPr>
      </w:pPr>
    </w:p>
    <w:p w:rsidR="00B26470" w:rsidRPr="003B2A77" w:rsidRDefault="00E44455" w:rsidP="00B26470">
      <w:pPr>
        <w:tabs>
          <w:tab w:val="left" w:pos="701"/>
        </w:tabs>
        <w:spacing w:line="237" w:lineRule="auto"/>
        <w:ind w:left="721" w:right="20" w:hanging="733"/>
        <w:jc w:val="both"/>
        <w:rPr>
          <w:sz w:val="20"/>
          <w:szCs w:val="20"/>
        </w:rPr>
      </w:pPr>
      <w:r>
        <w:rPr>
          <w:rFonts w:eastAsia="Times New Roman"/>
          <w:sz w:val="24"/>
          <w:szCs w:val="24"/>
        </w:rPr>
        <w:t>5</w:t>
      </w:r>
      <w:r w:rsidR="00B26470" w:rsidRPr="003B2A77">
        <w:rPr>
          <w:rFonts w:eastAsia="Times New Roman"/>
          <w:sz w:val="24"/>
          <w:szCs w:val="24"/>
        </w:rPr>
        <w:t>.3.</w:t>
      </w:r>
      <w:r w:rsidR="00B26470" w:rsidRPr="003B2A77">
        <w:rPr>
          <w:sz w:val="20"/>
          <w:szCs w:val="20"/>
        </w:rPr>
        <w:tab/>
      </w:r>
      <w:r w:rsidR="00B26470" w:rsidRPr="003B2A77">
        <w:rPr>
          <w:rFonts w:eastAsia="Times New Roman"/>
          <w:sz w:val="24"/>
          <w:szCs w:val="24"/>
        </w:rPr>
        <w:t>Cena dále nezahrnuje náklady spojené s dodávkou spotřebního materiálu, jako jsou např. pásky, tonery, diskety, CD ROM média aj., náhradních dílů nebo nové techniky. Tyto provedené práce nebo materiál budou účtovány samostatně za cenu předem odsouhlasenou smluvními stranami.</w:t>
      </w:r>
    </w:p>
    <w:p w:rsidR="00B26470" w:rsidRPr="003B2A77" w:rsidRDefault="00B26470" w:rsidP="00B26470">
      <w:pPr>
        <w:spacing w:line="14" w:lineRule="exact"/>
        <w:rPr>
          <w:sz w:val="20"/>
          <w:szCs w:val="20"/>
        </w:rPr>
      </w:pPr>
    </w:p>
    <w:p w:rsidR="00B26470" w:rsidRPr="003B2A77" w:rsidRDefault="00E44455" w:rsidP="00B26470">
      <w:pPr>
        <w:tabs>
          <w:tab w:val="left" w:pos="721"/>
        </w:tabs>
        <w:ind w:left="741" w:hanging="733"/>
        <w:jc w:val="both"/>
        <w:rPr>
          <w:sz w:val="20"/>
          <w:szCs w:val="20"/>
        </w:rPr>
      </w:pPr>
      <w:r>
        <w:rPr>
          <w:rFonts w:eastAsia="Times New Roman"/>
          <w:sz w:val="24"/>
          <w:szCs w:val="24"/>
        </w:rPr>
        <w:t>5</w:t>
      </w:r>
      <w:r w:rsidR="00B26470" w:rsidRPr="003B2A77">
        <w:rPr>
          <w:rFonts w:eastAsia="Times New Roman"/>
          <w:sz w:val="24"/>
          <w:szCs w:val="24"/>
        </w:rPr>
        <w:t>.4.</w:t>
      </w:r>
      <w:r w:rsidR="00B26470" w:rsidRPr="003B2A77">
        <w:rPr>
          <w:sz w:val="20"/>
          <w:szCs w:val="20"/>
        </w:rPr>
        <w:tab/>
      </w:r>
      <w:r w:rsidR="00B26470" w:rsidRPr="003B2A77">
        <w:rPr>
          <w:rFonts w:eastAsia="Times New Roman"/>
          <w:sz w:val="24"/>
          <w:szCs w:val="24"/>
        </w:rPr>
        <w:t xml:space="preserve">Cena do smluveného rámce hodin bude splatná vždy na začátku následujícího kalendářního měsíce, za předchozí kalendářní měsíc, ve kterém byl předmět smlouvy čerpán, se splatností 14 dní od data vystavení. Daňové doklady (faktury) za poskytované služby budou vystavovány v intervalech zvolených Zhotovitelem. Služby nad rámec paušálu v daném období budou fakturovány společně s paušálem na téže faktuře. Zhotovitel vystaví Objednateli daňový doklad (fakturu) se všemi náležitostmi, vyžadovaným právními předpisy a přílohou dle čl. </w:t>
      </w:r>
      <w:r w:rsidR="00AE0FD6">
        <w:rPr>
          <w:rFonts w:eastAsia="Times New Roman"/>
          <w:sz w:val="24"/>
          <w:szCs w:val="24"/>
        </w:rPr>
        <w:t>5</w:t>
      </w:r>
      <w:r w:rsidR="00B26470" w:rsidRPr="003B2A77">
        <w:rPr>
          <w:rFonts w:eastAsia="Times New Roman"/>
          <w:sz w:val="24"/>
          <w:szCs w:val="24"/>
        </w:rPr>
        <w:t>.5. a Objednatel tento daňový doklad schválí. Faktury nebo prodejky za hotové na dodaný materiál budou vystavovány po dodání a převzetí Objednatelem.</w:t>
      </w:r>
    </w:p>
    <w:p w:rsidR="00B26470" w:rsidRPr="003B2A77" w:rsidRDefault="00E44455" w:rsidP="00B26470">
      <w:pPr>
        <w:tabs>
          <w:tab w:val="left" w:pos="641"/>
        </w:tabs>
        <w:spacing w:line="237" w:lineRule="auto"/>
        <w:ind w:left="661" w:hanging="733"/>
        <w:jc w:val="both"/>
        <w:rPr>
          <w:sz w:val="20"/>
          <w:szCs w:val="20"/>
        </w:rPr>
      </w:pPr>
      <w:r>
        <w:rPr>
          <w:rFonts w:eastAsia="Times New Roman"/>
          <w:sz w:val="24"/>
          <w:szCs w:val="24"/>
        </w:rPr>
        <w:t>5</w:t>
      </w:r>
      <w:r w:rsidR="00B26470" w:rsidRPr="003B2A77">
        <w:rPr>
          <w:rFonts w:eastAsia="Times New Roman"/>
          <w:sz w:val="24"/>
          <w:szCs w:val="24"/>
        </w:rPr>
        <w:t>.5.</w:t>
      </w:r>
      <w:r w:rsidR="00B26470" w:rsidRPr="003B2A77">
        <w:rPr>
          <w:sz w:val="20"/>
          <w:szCs w:val="20"/>
        </w:rPr>
        <w:tab/>
      </w:r>
      <w:r w:rsidR="00B26470" w:rsidRPr="003B2A77">
        <w:rPr>
          <w:rFonts w:eastAsia="Times New Roman"/>
          <w:sz w:val="24"/>
          <w:szCs w:val="24"/>
        </w:rPr>
        <w:t xml:space="preserve">Vždy ke konci fakturačního intervalu předloží Zhotovitel Objednateli vyúčtování, obsahující evidenci odpracovaných hodin, dopravného, podle čl. </w:t>
      </w:r>
      <w:r w:rsidR="00AE0FD6">
        <w:rPr>
          <w:rFonts w:eastAsia="Times New Roman"/>
          <w:sz w:val="24"/>
          <w:szCs w:val="24"/>
        </w:rPr>
        <w:t>5</w:t>
      </w:r>
      <w:r w:rsidR="00B26470" w:rsidRPr="003B2A77">
        <w:rPr>
          <w:rFonts w:eastAsia="Times New Roman"/>
          <w:sz w:val="24"/>
          <w:szCs w:val="24"/>
        </w:rPr>
        <w:t>.3 i veškerých dalších položek, jejichž zaplacení Objednatel žádá.</w:t>
      </w:r>
      <w:r w:rsidR="00B26470">
        <w:rPr>
          <w:rFonts w:eastAsia="Times New Roman"/>
          <w:sz w:val="24"/>
          <w:szCs w:val="24"/>
        </w:rPr>
        <w:t xml:space="preserve"> </w:t>
      </w:r>
      <w:r w:rsidR="00B26470" w:rsidRPr="003B2A77">
        <w:rPr>
          <w:rFonts w:eastAsia="Times New Roman"/>
          <w:sz w:val="24"/>
          <w:szCs w:val="24"/>
        </w:rPr>
        <w:t>V případě, že cena pro daný interval překročí sjednaný paušál, bude tato evidence přílohou faktury za služby nad sjednaný paušál.</w:t>
      </w:r>
    </w:p>
    <w:p w:rsidR="00B26470" w:rsidRPr="003B2A77" w:rsidRDefault="00B26470" w:rsidP="00B26470">
      <w:pPr>
        <w:spacing w:line="14" w:lineRule="exact"/>
        <w:rPr>
          <w:sz w:val="20"/>
          <w:szCs w:val="20"/>
        </w:rPr>
      </w:pPr>
    </w:p>
    <w:p w:rsidR="00B26470" w:rsidRDefault="00E44455" w:rsidP="00B26470">
      <w:pPr>
        <w:tabs>
          <w:tab w:val="left" w:pos="701"/>
        </w:tabs>
        <w:spacing w:line="236" w:lineRule="auto"/>
        <w:ind w:left="721" w:right="20" w:hanging="707"/>
        <w:jc w:val="both"/>
        <w:rPr>
          <w:rFonts w:eastAsia="Times New Roman"/>
          <w:sz w:val="24"/>
          <w:szCs w:val="24"/>
        </w:rPr>
      </w:pPr>
      <w:r>
        <w:rPr>
          <w:rFonts w:eastAsia="Times New Roman"/>
          <w:sz w:val="24"/>
          <w:szCs w:val="24"/>
        </w:rPr>
        <w:t>5</w:t>
      </w:r>
      <w:r w:rsidR="00B26470" w:rsidRPr="003B2A77">
        <w:rPr>
          <w:rFonts w:eastAsia="Times New Roman"/>
          <w:sz w:val="24"/>
          <w:szCs w:val="24"/>
        </w:rPr>
        <w:t>.6.</w:t>
      </w:r>
      <w:r w:rsidR="00B26470" w:rsidRPr="003B2A77">
        <w:rPr>
          <w:sz w:val="20"/>
          <w:szCs w:val="20"/>
        </w:rPr>
        <w:tab/>
      </w:r>
      <w:r w:rsidR="00B26470" w:rsidRPr="003B2A77">
        <w:rPr>
          <w:rFonts w:eastAsia="Times New Roman"/>
          <w:sz w:val="24"/>
          <w:szCs w:val="24"/>
        </w:rPr>
        <w:t>Za uhrazení ceny se považuje den připsání částky na účet Zhotovitele. Objednatel není oprávněn postoupit práva z této smlouvy na třetí osobu. Objednatel nemá právo započíst žádnou svou pohledávku proti závazkům z této smlouvy.</w:t>
      </w:r>
    </w:p>
    <w:p w:rsidR="00E44455" w:rsidRDefault="00E44455" w:rsidP="00B26470">
      <w:pPr>
        <w:keepNext/>
        <w:keepLines/>
        <w:spacing w:line="252" w:lineRule="auto"/>
        <w:jc w:val="center"/>
        <w:rPr>
          <w:rFonts w:eastAsia="Times New Roman"/>
          <w:b/>
          <w:sz w:val="28"/>
          <w:szCs w:val="28"/>
        </w:rPr>
      </w:pPr>
    </w:p>
    <w:p w:rsidR="00E44455" w:rsidRDefault="00E44455" w:rsidP="00B26470">
      <w:pPr>
        <w:keepNext/>
        <w:keepLines/>
        <w:spacing w:line="252" w:lineRule="auto"/>
        <w:jc w:val="center"/>
        <w:rPr>
          <w:rFonts w:eastAsia="Times New Roman"/>
          <w:b/>
          <w:sz w:val="28"/>
          <w:szCs w:val="28"/>
        </w:rPr>
      </w:pPr>
    </w:p>
    <w:p w:rsidR="00B26470" w:rsidRDefault="00B26470" w:rsidP="00B26470">
      <w:pPr>
        <w:keepNext/>
        <w:keepLines/>
        <w:spacing w:line="252" w:lineRule="auto"/>
        <w:jc w:val="center"/>
      </w:pPr>
      <w:r>
        <w:rPr>
          <w:rFonts w:eastAsia="Times New Roman"/>
          <w:b/>
          <w:sz w:val="28"/>
          <w:szCs w:val="28"/>
        </w:rPr>
        <w:t>Článek V</w:t>
      </w:r>
      <w:r w:rsidR="00CE1383">
        <w:rPr>
          <w:rFonts w:eastAsia="Times New Roman"/>
          <w:b/>
          <w:sz w:val="28"/>
          <w:szCs w:val="28"/>
        </w:rPr>
        <w:t>I</w:t>
      </w:r>
      <w:r>
        <w:rPr>
          <w:rFonts w:eastAsia="Times New Roman"/>
          <w:b/>
          <w:sz w:val="28"/>
          <w:szCs w:val="28"/>
        </w:rPr>
        <w:t>.</w:t>
      </w:r>
    </w:p>
    <w:p w:rsidR="00B26470" w:rsidRPr="003B2A77" w:rsidRDefault="00B26470" w:rsidP="00B26470">
      <w:pPr>
        <w:spacing w:line="278" w:lineRule="exact"/>
        <w:rPr>
          <w:sz w:val="24"/>
          <w:szCs w:val="24"/>
        </w:rPr>
      </w:pPr>
    </w:p>
    <w:p w:rsidR="00B26470" w:rsidRPr="005726D6" w:rsidRDefault="00B26470" w:rsidP="00B26470">
      <w:pPr>
        <w:keepNext/>
        <w:keepLines/>
        <w:spacing w:after="120" w:line="252" w:lineRule="auto"/>
        <w:jc w:val="center"/>
        <w:rPr>
          <w:rFonts w:eastAsia="Times New Roman"/>
          <w:b/>
          <w:sz w:val="24"/>
          <w:szCs w:val="24"/>
        </w:rPr>
      </w:pPr>
      <w:r w:rsidRPr="003B2A77">
        <w:rPr>
          <w:rFonts w:eastAsia="Times New Roman"/>
          <w:b/>
          <w:bCs/>
          <w:sz w:val="24"/>
          <w:szCs w:val="24"/>
        </w:rPr>
        <w:t>MLČENLIVOST</w:t>
      </w:r>
    </w:p>
    <w:p w:rsidR="00B26470" w:rsidRPr="003B2A77" w:rsidRDefault="00B26470" w:rsidP="00B26470">
      <w:pPr>
        <w:spacing w:line="288" w:lineRule="exact"/>
        <w:rPr>
          <w:sz w:val="20"/>
          <w:szCs w:val="20"/>
        </w:rPr>
      </w:pPr>
    </w:p>
    <w:p w:rsidR="00B26470" w:rsidRPr="003B2A77" w:rsidRDefault="00E44455" w:rsidP="00B26470">
      <w:pPr>
        <w:tabs>
          <w:tab w:val="left" w:pos="701"/>
        </w:tabs>
        <w:spacing w:line="238" w:lineRule="auto"/>
        <w:ind w:left="721" w:hanging="707"/>
        <w:jc w:val="both"/>
        <w:rPr>
          <w:sz w:val="20"/>
          <w:szCs w:val="20"/>
        </w:rPr>
      </w:pPr>
      <w:r>
        <w:rPr>
          <w:rFonts w:eastAsia="Times New Roman"/>
          <w:sz w:val="24"/>
          <w:szCs w:val="24"/>
        </w:rPr>
        <w:t>6</w:t>
      </w:r>
      <w:r w:rsidR="00B26470" w:rsidRPr="003B2A77">
        <w:rPr>
          <w:rFonts w:eastAsia="Times New Roman"/>
          <w:sz w:val="24"/>
          <w:szCs w:val="24"/>
        </w:rPr>
        <w:t>.1.</w:t>
      </w:r>
      <w:r w:rsidR="00B26470" w:rsidRPr="003B2A77">
        <w:rPr>
          <w:sz w:val="20"/>
          <w:szCs w:val="20"/>
        </w:rPr>
        <w:tab/>
      </w:r>
      <w:r w:rsidR="00B26470" w:rsidRPr="003B2A77">
        <w:rPr>
          <w:rFonts w:eastAsia="Times New Roman"/>
          <w:sz w:val="24"/>
          <w:szCs w:val="24"/>
        </w:rPr>
        <w:t>Obě smluvní strany, jakož i jakákoliv třetí osoba s nimi přímo či nepřímo spojená, jsou povinny zachovávat mlčenlivost o všech skutečnostech (vyjma osobních údajů, na které je aplikován bod VII), o kterých se při realizaci smluvních práv a plnění smluvních povinností nebo v souvislosti s nimi dozvědí. Mlčenlivost se týká i obsahu a formy této smlouvy jakož i ostatních vztahů mezi smluvními stranami či osobami s nimi přímo či nepřímo spojenými. Povinnosti mlčenlivosti se nelze dovolávat při uplatňování smluvních nároků z této či</w:t>
      </w:r>
      <w:bookmarkStart w:id="1" w:name="page4"/>
      <w:bookmarkEnd w:id="1"/>
      <w:r w:rsidR="00B26470">
        <w:rPr>
          <w:rFonts w:eastAsia="Times New Roman"/>
          <w:sz w:val="24"/>
          <w:szCs w:val="24"/>
        </w:rPr>
        <w:t xml:space="preserve"> </w:t>
      </w:r>
      <w:r w:rsidR="00B26470" w:rsidRPr="003B2A77">
        <w:rPr>
          <w:rFonts w:eastAsia="Times New Roman"/>
          <w:sz w:val="24"/>
          <w:szCs w:val="24"/>
        </w:rPr>
        <w:t>navazujících smluv.</w:t>
      </w:r>
    </w:p>
    <w:p w:rsidR="00B26470" w:rsidRDefault="00B26470" w:rsidP="00B26470">
      <w:pPr>
        <w:pStyle w:val="Odstavecseseznamem"/>
        <w:rPr>
          <w:rFonts w:eastAsia="Times New Roman"/>
          <w:sz w:val="24"/>
          <w:szCs w:val="24"/>
        </w:rPr>
      </w:pPr>
    </w:p>
    <w:p w:rsidR="00B26470" w:rsidRDefault="00B26470" w:rsidP="00B26470">
      <w:pPr>
        <w:pStyle w:val="Odstavecseseznamem"/>
        <w:rPr>
          <w:rFonts w:eastAsia="Times New Roman"/>
          <w:sz w:val="24"/>
          <w:szCs w:val="24"/>
        </w:rPr>
      </w:pPr>
    </w:p>
    <w:p w:rsidR="00B26470" w:rsidRDefault="00B26470" w:rsidP="00B26470">
      <w:pPr>
        <w:keepNext/>
        <w:keepLines/>
        <w:spacing w:line="252" w:lineRule="auto"/>
        <w:jc w:val="center"/>
      </w:pPr>
      <w:r>
        <w:rPr>
          <w:rFonts w:eastAsia="Times New Roman"/>
          <w:b/>
          <w:sz w:val="28"/>
          <w:szCs w:val="28"/>
        </w:rPr>
        <w:t>Článek V</w:t>
      </w:r>
      <w:r w:rsidR="00CE1383">
        <w:rPr>
          <w:rFonts w:eastAsia="Times New Roman"/>
          <w:b/>
          <w:sz w:val="28"/>
          <w:szCs w:val="28"/>
        </w:rPr>
        <w:t>I</w:t>
      </w:r>
      <w:r>
        <w:rPr>
          <w:rFonts w:eastAsia="Times New Roman"/>
          <w:b/>
          <w:sz w:val="28"/>
          <w:szCs w:val="28"/>
        </w:rPr>
        <w:t>I.</w:t>
      </w:r>
    </w:p>
    <w:p w:rsidR="00B26470" w:rsidRPr="003B2A77" w:rsidRDefault="00B26470" w:rsidP="00B26470">
      <w:pPr>
        <w:spacing w:line="278" w:lineRule="exact"/>
        <w:rPr>
          <w:sz w:val="24"/>
          <w:szCs w:val="24"/>
        </w:rPr>
      </w:pPr>
    </w:p>
    <w:p w:rsidR="00B26470" w:rsidRPr="00EA7A75" w:rsidRDefault="00B26470" w:rsidP="00B26470">
      <w:pPr>
        <w:keepNext/>
        <w:keepLines/>
        <w:spacing w:after="120" w:line="252" w:lineRule="auto"/>
        <w:ind w:left="92" w:firstLine="1"/>
        <w:jc w:val="center"/>
        <w:rPr>
          <w:rFonts w:eastAsia="Times New Roman"/>
          <w:b/>
          <w:sz w:val="24"/>
          <w:szCs w:val="24"/>
        </w:rPr>
      </w:pPr>
      <w:r w:rsidRPr="003B2A77">
        <w:rPr>
          <w:rFonts w:eastAsia="Times New Roman"/>
          <w:b/>
          <w:bCs/>
          <w:sz w:val="24"/>
          <w:szCs w:val="24"/>
        </w:rPr>
        <w:t>KNOW-HOW, AUTORSKÁ PRÁVA</w:t>
      </w:r>
    </w:p>
    <w:p w:rsidR="00B26470" w:rsidRPr="003B2A77" w:rsidRDefault="00B26470" w:rsidP="00B26470">
      <w:pPr>
        <w:spacing w:line="288" w:lineRule="exact"/>
        <w:rPr>
          <w:sz w:val="20"/>
          <w:szCs w:val="20"/>
        </w:rPr>
      </w:pPr>
    </w:p>
    <w:p w:rsidR="00B26470" w:rsidRPr="003B2A77" w:rsidRDefault="00E44455" w:rsidP="00B26470">
      <w:pPr>
        <w:tabs>
          <w:tab w:val="left" w:pos="780"/>
        </w:tabs>
        <w:spacing w:line="238" w:lineRule="auto"/>
        <w:ind w:left="800" w:hanging="707"/>
        <w:jc w:val="both"/>
        <w:rPr>
          <w:sz w:val="20"/>
          <w:szCs w:val="20"/>
        </w:rPr>
      </w:pPr>
      <w:r>
        <w:rPr>
          <w:rFonts w:eastAsia="Times New Roman"/>
          <w:sz w:val="24"/>
          <w:szCs w:val="24"/>
        </w:rPr>
        <w:t>7</w:t>
      </w:r>
      <w:r w:rsidR="00B26470" w:rsidRPr="003B2A77">
        <w:rPr>
          <w:rFonts w:eastAsia="Times New Roman"/>
          <w:sz w:val="24"/>
          <w:szCs w:val="24"/>
        </w:rPr>
        <w:t>.1.</w:t>
      </w:r>
      <w:r w:rsidR="00B26470" w:rsidRPr="003B2A77">
        <w:rPr>
          <w:sz w:val="20"/>
          <w:szCs w:val="20"/>
        </w:rPr>
        <w:tab/>
      </w:r>
      <w:r w:rsidR="00B26470" w:rsidRPr="003B2A77">
        <w:rPr>
          <w:rFonts w:eastAsia="Times New Roman"/>
          <w:sz w:val="24"/>
          <w:szCs w:val="24"/>
        </w:rPr>
        <w:t>Zhotovitel si je vědom toho, že know-how, autorská práva včetně jejich užití, jakož i jakákoliv jiná obdobná práva, která Objednatel užil, předal či bude předávat, nebo jinak s nimi seznámil Zhotovitele v souvislosti s realizací této smlouvy, zůstávají ve vlastnictví či dispozici Objednatele nebo třetích osob s nimi přímo či nepřímo spojených. Z hlediska platné zákonné úpravy se výsledky tvůrčí činnosti vzniklé v souvislosti s touto smlouvou se pro účely této smlouvy nepovažují za díla zhotovená na objednávku. Objednatel na základě této smlouvy neuděluje Zhotoviteli licenci k žádnému software nebo jinému předmětu svého duševního vlastnictví.</w:t>
      </w:r>
    </w:p>
    <w:p w:rsidR="00B26470" w:rsidRDefault="00B26470" w:rsidP="00B26470">
      <w:pPr>
        <w:pStyle w:val="Odstavecseseznamem"/>
        <w:rPr>
          <w:rFonts w:eastAsia="Times New Roman"/>
          <w:sz w:val="24"/>
          <w:szCs w:val="24"/>
        </w:rPr>
      </w:pPr>
    </w:p>
    <w:p w:rsidR="00B26470" w:rsidRDefault="00B26470" w:rsidP="00B26470">
      <w:pPr>
        <w:pStyle w:val="Odstavecseseznamem"/>
        <w:rPr>
          <w:rFonts w:eastAsia="Times New Roman"/>
          <w:sz w:val="24"/>
          <w:szCs w:val="24"/>
        </w:rPr>
      </w:pPr>
    </w:p>
    <w:p w:rsidR="00B26470" w:rsidRDefault="00B26470" w:rsidP="00B26470">
      <w:pPr>
        <w:keepNext/>
        <w:keepLines/>
        <w:spacing w:line="252" w:lineRule="auto"/>
        <w:jc w:val="center"/>
      </w:pPr>
      <w:r>
        <w:rPr>
          <w:rFonts w:eastAsia="Times New Roman"/>
          <w:b/>
          <w:sz w:val="28"/>
          <w:szCs w:val="28"/>
        </w:rPr>
        <w:t>Článek VI</w:t>
      </w:r>
      <w:r w:rsidR="00CE1383">
        <w:rPr>
          <w:rFonts w:eastAsia="Times New Roman"/>
          <w:b/>
          <w:sz w:val="28"/>
          <w:szCs w:val="28"/>
        </w:rPr>
        <w:t>I</w:t>
      </w:r>
      <w:r>
        <w:rPr>
          <w:rFonts w:eastAsia="Times New Roman"/>
          <w:b/>
          <w:sz w:val="28"/>
          <w:szCs w:val="28"/>
        </w:rPr>
        <w:t>I.</w:t>
      </w:r>
    </w:p>
    <w:p w:rsidR="00B26470" w:rsidRPr="003B2A77" w:rsidRDefault="00B26470" w:rsidP="00B26470">
      <w:pPr>
        <w:spacing w:line="278" w:lineRule="exact"/>
        <w:rPr>
          <w:sz w:val="24"/>
          <w:szCs w:val="24"/>
        </w:rPr>
      </w:pPr>
    </w:p>
    <w:p w:rsidR="00B26470" w:rsidRPr="00296671" w:rsidRDefault="00B26470" w:rsidP="00B26470">
      <w:pPr>
        <w:keepNext/>
        <w:keepLines/>
        <w:spacing w:after="120" w:line="252" w:lineRule="auto"/>
        <w:ind w:left="92" w:firstLine="1"/>
        <w:jc w:val="center"/>
        <w:rPr>
          <w:rFonts w:eastAsia="Times New Roman"/>
          <w:b/>
          <w:sz w:val="24"/>
          <w:szCs w:val="24"/>
        </w:rPr>
      </w:pPr>
      <w:r w:rsidRPr="003B2A77">
        <w:rPr>
          <w:rFonts w:eastAsia="Times New Roman"/>
          <w:b/>
          <w:bCs/>
          <w:sz w:val="24"/>
          <w:szCs w:val="24"/>
        </w:rPr>
        <w:t>OCHRANA OSOBNÍCH ÚDAJ</w:t>
      </w:r>
      <w:r w:rsidRPr="003B2A77">
        <w:rPr>
          <w:rFonts w:eastAsia="Times New Roman"/>
          <w:sz w:val="24"/>
          <w:szCs w:val="24"/>
        </w:rPr>
        <w:t>Ů</w:t>
      </w:r>
    </w:p>
    <w:p w:rsidR="00B26470" w:rsidRPr="003B2A77" w:rsidRDefault="00B26470" w:rsidP="00B26470">
      <w:pPr>
        <w:spacing w:line="219" w:lineRule="exact"/>
        <w:rPr>
          <w:sz w:val="20"/>
          <w:szCs w:val="20"/>
        </w:rPr>
      </w:pPr>
    </w:p>
    <w:p w:rsidR="00B26470" w:rsidRPr="003B2A77" w:rsidRDefault="00E44455" w:rsidP="00B26470">
      <w:pPr>
        <w:tabs>
          <w:tab w:val="left" w:pos="640"/>
        </w:tabs>
        <w:spacing w:line="236" w:lineRule="auto"/>
        <w:ind w:left="660" w:hanging="565"/>
        <w:jc w:val="both"/>
        <w:rPr>
          <w:sz w:val="20"/>
          <w:szCs w:val="20"/>
        </w:rPr>
      </w:pPr>
      <w:r>
        <w:rPr>
          <w:rFonts w:eastAsia="Times New Roman"/>
          <w:sz w:val="24"/>
          <w:szCs w:val="24"/>
        </w:rPr>
        <w:t>8</w:t>
      </w:r>
      <w:r w:rsidR="00B26470" w:rsidRPr="003B2A77">
        <w:rPr>
          <w:rFonts w:eastAsia="Times New Roman"/>
          <w:sz w:val="24"/>
          <w:szCs w:val="24"/>
        </w:rPr>
        <w:t>.1.</w:t>
      </w:r>
      <w:r w:rsidR="00B26470" w:rsidRPr="003B2A77">
        <w:rPr>
          <w:rFonts w:eastAsia="Times New Roman"/>
          <w:sz w:val="24"/>
          <w:szCs w:val="24"/>
        </w:rPr>
        <w:tab/>
        <w:t>Zhotovitel je v roli zpracovatele osobních dat Objednatele (správce osobních údajů) a provádí jen takové zpracovatelské operace, kterými jej správce pověří nebo vyplývají z činnosti, pro kterou byl správcem pověřen.</w:t>
      </w:r>
    </w:p>
    <w:p w:rsidR="00B26470" w:rsidRPr="003B2A77" w:rsidRDefault="00B26470" w:rsidP="00B26470">
      <w:pPr>
        <w:spacing w:line="2" w:lineRule="exact"/>
        <w:rPr>
          <w:sz w:val="20"/>
          <w:szCs w:val="20"/>
        </w:rPr>
      </w:pPr>
    </w:p>
    <w:p w:rsidR="00B26470" w:rsidRPr="003B2A77" w:rsidRDefault="00E44455" w:rsidP="00B26470">
      <w:pPr>
        <w:tabs>
          <w:tab w:val="left" w:pos="640"/>
        </w:tabs>
        <w:ind w:left="100"/>
        <w:rPr>
          <w:sz w:val="20"/>
          <w:szCs w:val="20"/>
        </w:rPr>
      </w:pPr>
      <w:r>
        <w:rPr>
          <w:rFonts w:eastAsia="Times New Roman"/>
          <w:sz w:val="24"/>
          <w:szCs w:val="24"/>
        </w:rPr>
        <w:t>8</w:t>
      </w:r>
      <w:r w:rsidR="00B26470" w:rsidRPr="003B2A77">
        <w:rPr>
          <w:rFonts w:eastAsia="Times New Roman"/>
          <w:sz w:val="24"/>
          <w:szCs w:val="24"/>
        </w:rPr>
        <w:t>.2.</w:t>
      </w:r>
      <w:r w:rsidR="00B26470" w:rsidRPr="003B2A77">
        <w:rPr>
          <w:sz w:val="20"/>
          <w:szCs w:val="20"/>
        </w:rPr>
        <w:tab/>
      </w:r>
      <w:r w:rsidR="00B26470" w:rsidRPr="003B2A77">
        <w:rPr>
          <w:rFonts w:eastAsia="Times New Roman"/>
          <w:sz w:val="23"/>
          <w:szCs w:val="23"/>
        </w:rPr>
        <w:t>Objednatel je správcem osobních údajů.</w:t>
      </w:r>
    </w:p>
    <w:p w:rsidR="00B26470" w:rsidRPr="003B2A77" w:rsidRDefault="00B26470" w:rsidP="00B26470">
      <w:pPr>
        <w:spacing w:line="219" w:lineRule="exact"/>
        <w:rPr>
          <w:sz w:val="20"/>
          <w:szCs w:val="20"/>
        </w:rPr>
      </w:pPr>
    </w:p>
    <w:p w:rsidR="00B26470" w:rsidRPr="003B2A77" w:rsidRDefault="00E44455" w:rsidP="00B26470">
      <w:pPr>
        <w:tabs>
          <w:tab w:val="left" w:pos="640"/>
        </w:tabs>
        <w:spacing w:line="236" w:lineRule="auto"/>
        <w:ind w:left="660" w:right="120" w:hanging="565"/>
        <w:jc w:val="both"/>
        <w:rPr>
          <w:sz w:val="20"/>
          <w:szCs w:val="20"/>
        </w:rPr>
      </w:pPr>
      <w:r>
        <w:rPr>
          <w:rFonts w:eastAsia="Times New Roman"/>
          <w:sz w:val="24"/>
          <w:szCs w:val="24"/>
        </w:rPr>
        <w:t>8</w:t>
      </w:r>
      <w:r w:rsidR="00B26470" w:rsidRPr="003B2A77">
        <w:rPr>
          <w:rFonts w:eastAsia="Times New Roman"/>
          <w:sz w:val="24"/>
          <w:szCs w:val="24"/>
        </w:rPr>
        <w:t>.3.</w:t>
      </w:r>
      <w:r w:rsidR="00B26470" w:rsidRPr="003B2A77">
        <w:rPr>
          <w:sz w:val="20"/>
          <w:szCs w:val="20"/>
        </w:rPr>
        <w:tab/>
      </w:r>
      <w:r w:rsidR="00B26470" w:rsidRPr="003B2A77">
        <w:rPr>
          <w:rFonts w:eastAsia="Times New Roman"/>
          <w:sz w:val="24"/>
          <w:szCs w:val="24"/>
        </w:rPr>
        <w:t>Zhotovitel je oprávněn provádět jen takové zpracovatelské operace, které vyplývají z této smlouvy; kterými jej správce v souvislosti s plněním této smlouvy pověřil nebo vyplývají z činnosti, pro kterou byl správcem pověřen.</w:t>
      </w:r>
    </w:p>
    <w:p w:rsidR="00B26470" w:rsidRPr="003B2A77" w:rsidRDefault="00B26470" w:rsidP="00B26470">
      <w:pPr>
        <w:spacing w:line="14" w:lineRule="exact"/>
        <w:rPr>
          <w:sz w:val="20"/>
          <w:szCs w:val="20"/>
        </w:rPr>
      </w:pPr>
    </w:p>
    <w:p w:rsidR="00B26470" w:rsidRPr="003B2A77" w:rsidRDefault="00E44455" w:rsidP="00B26470">
      <w:pPr>
        <w:tabs>
          <w:tab w:val="left" w:pos="640"/>
        </w:tabs>
        <w:spacing w:line="238" w:lineRule="auto"/>
        <w:ind w:left="660" w:right="20" w:hanging="565"/>
        <w:jc w:val="both"/>
        <w:rPr>
          <w:sz w:val="20"/>
          <w:szCs w:val="20"/>
        </w:rPr>
      </w:pPr>
      <w:r>
        <w:rPr>
          <w:rFonts w:eastAsia="Times New Roman"/>
          <w:sz w:val="24"/>
          <w:szCs w:val="24"/>
        </w:rPr>
        <w:t>8</w:t>
      </w:r>
      <w:r w:rsidR="00B26470" w:rsidRPr="003B2A77">
        <w:rPr>
          <w:rFonts w:eastAsia="Times New Roman"/>
          <w:sz w:val="24"/>
          <w:szCs w:val="24"/>
        </w:rPr>
        <w:t>.4.</w:t>
      </w:r>
      <w:r w:rsidR="00B26470" w:rsidRPr="003B2A77">
        <w:rPr>
          <w:rFonts w:eastAsia="Times New Roman"/>
          <w:sz w:val="24"/>
          <w:szCs w:val="24"/>
        </w:rPr>
        <w:tab/>
        <w:t>Objednavatel souhlasí se zapojením dalšího zpracovatele jakožto dodavatele Zhotovitele. O každém tomto dalším zpracovateli a jejich změnách musí být Objednavatel. Další zpracovatel jako subjekt musí být technicky nápomocen při plnění smlouvy nebo musí jít o podpůrné služby Zhotovitele (právní služby, účetní atd.). Zhotovitel se zavazuje, že s každým dalším zpracovatelem uzavře smlouvu, ve které se tento další zpracovatel zaváže splnit povinnosti nejméně v rozsahu tohoto článku smlouvy.</w:t>
      </w:r>
    </w:p>
    <w:p w:rsidR="00B26470" w:rsidRPr="003B2A77" w:rsidRDefault="00B26470" w:rsidP="00B26470">
      <w:pPr>
        <w:spacing w:line="2" w:lineRule="exact"/>
        <w:rPr>
          <w:sz w:val="20"/>
          <w:szCs w:val="20"/>
        </w:rPr>
      </w:pPr>
    </w:p>
    <w:p w:rsidR="00B26470" w:rsidRPr="003B2A77" w:rsidRDefault="00E44455" w:rsidP="00B26470">
      <w:pPr>
        <w:tabs>
          <w:tab w:val="left" w:pos="640"/>
        </w:tabs>
        <w:rPr>
          <w:sz w:val="20"/>
          <w:szCs w:val="20"/>
        </w:rPr>
      </w:pPr>
      <w:r>
        <w:rPr>
          <w:rFonts w:eastAsia="Times New Roman"/>
          <w:sz w:val="24"/>
          <w:szCs w:val="24"/>
        </w:rPr>
        <w:t>8</w:t>
      </w:r>
      <w:r w:rsidR="00B26470" w:rsidRPr="003B2A77">
        <w:rPr>
          <w:rFonts w:eastAsia="Times New Roman"/>
          <w:sz w:val="24"/>
          <w:szCs w:val="24"/>
        </w:rPr>
        <w:t>.5.</w:t>
      </w:r>
      <w:r w:rsidR="00B26470" w:rsidRPr="003B2A77">
        <w:rPr>
          <w:sz w:val="20"/>
          <w:szCs w:val="20"/>
        </w:rPr>
        <w:tab/>
      </w:r>
      <w:r w:rsidR="00B26470" w:rsidRPr="003B2A77">
        <w:rPr>
          <w:rFonts w:eastAsia="Times New Roman"/>
          <w:sz w:val="24"/>
          <w:szCs w:val="24"/>
        </w:rPr>
        <w:t>Zhotovitel se zavazuje, že</w:t>
      </w:r>
    </w:p>
    <w:p w:rsidR="00B26470" w:rsidRPr="003B2A77" w:rsidRDefault="00B26470" w:rsidP="00B26470">
      <w:pPr>
        <w:spacing w:line="12" w:lineRule="exact"/>
        <w:rPr>
          <w:sz w:val="20"/>
          <w:szCs w:val="20"/>
        </w:rPr>
      </w:pPr>
    </w:p>
    <w:p w:rsidR="00B26470" w:rsidRPr="003B2A77" w:rsidRDefault="00B26470" w:rsidP="00B26470">
      <w:pPr>
        <w:numPr>
          <w:ilvl w:val="0"/>
          <w:numId w:val="8"/>
        </w:numPr>
        <w:tabs>
          <w:tab w:val="left" w:pos="1246"/>
        </w:tabs>
        <w:spacing w:line="236" w:lineRule="auto"/>
        <w:ind w:left="1080" w:right="120" w:firstLine="7"/>
        <w:jc w:val="both"/>
        <w:rPr>
          <w:rFonts w:eastAsia="Times New Roman"/>
          <w:sz w:val="24"/>
          <w:szCs w:val="24"/>
        </w:rPr>
      </w:pPr>
      <w:r w:rsidRPr="003B2A77">
        <w:rPr>
          <w:rFonts w:eastAsia="Times New Roman"/>
          <w:sz w:val="24"/>
          <w:szCs w:val="24"/>
        </w:rPr>
        <w:t>bude zachovávat mlčenlivost o všech skutečnostech, zejm. o osobních údajích, které získal v souvislosti s plněním této smlouvy. Touto povinností mlčenlivosti je Zhotovitel vázán nejenom po dobu trvání smlouvy, ale i po jejím skončení</w:t>
      </w:r>
    </w:p>
    <w:p w:rsidR="00B26470" w:rsidRPr="003B2A77" w:rsidRDefault="00B26470" w:rsidP="00B26470">
      <w:pPr>
        <w:spacing w:line="13" w:lineRule="exact"/>
        <w:rPr>
          <w:rFonts w:eastAsia="Times New Roman"/>
          <w:sz w:val="24"/>
          <w:szCs w:val="24"/>
        </w:rPr>
      </w:pPr>
    </w:p>
    <w:p w:rsidR="00B26470" w:rsidRPr="003B2A77" w:rsidRDefault="00B26470" w:rsidP="00B26470">
      <w:pPr>
        <w:numPr>
          <w:ilvl w:val="0"/>
          <w:numId w:val="8"/>
        </w:numPr>
        <w:tabs>
          <w:tab w:val="left" w:pos="1308"/>
        </w:tabs>
        <w:spacing w:line="234" w:lineRule="auto"/>
        <w:ind w:left="1080" w:right="120" w:firstLine="7"/>
        <w:rPr>
          <w:rFonts w:eastAsia="Times New Roman"/>
          <w:sz w:val="24"/>
          <w:szCs w:val="24"/>
        </w:rPr>
      </w:pPr>
      <w:r w:rsidRPr="003B2A77">
        <w:rPr>
          <w:rFonts w:eastAsia="Times New Roman"/>
          <w:sz w:val="24"/>
          <w:szCs w:val="24"/>
        </w:rPr>
        <w:t>zajistí, aby se všechny osoby oprávněné zpracovávat osobní údaje zavázaly k povinnosti mlčenlivosti</w:t>
      </w:r>
    </w:p>
    <w:p w:rsidR="00B26470" w:rsidRPr="003B2A77" w:rsidRDefault="00B26470" w:rsidP="00B26470">
      <w:pPr>
        <w:spacing w:line="14" w:lineRule="exact"/>
        <w:rPr>
          <w:rFonts w:eastAsia="Times New Roman"/>
          <w:sz w:val="24"/>
          <w:szCs w:val="24"/>
        </w:rPr>
      </w:pPr>
    </w:p>
    <w:p w:rsidR="00B26470" w:rsidRPr="003B2A77" w:rsidRDefault="00B26470" w:rsidP="00B26470">
      <w:pPr>
        <w:numPr>
          <w:ilvl w:val="0"/>
          <w:numId w:val="8"/>
        </w:numPr>
        <w:tabs>
          <w:tab w:val="left" w:pos="1231"/>
        </w:tabs>
        <w:spacing w:line="234" w:lineRule="auto"/>
        <w:ind w:left="1080" w:right="120" w:firstLine="7"/>
        <w:rPr>
          <w:rFonts w:eastAsia="Times New Roman"/>
          <w:sz w:val="24"/>
          <w:szCs w:val="24"/>
        </w:rPr>
      </w:pPr>
      <w:r w:rsidRPr="003B2A77">
        <w:rPr>
          <w:rFonts w:eastAsia="Times New Roman"/>
          <w:sz w:val="24"/>
          <w:szCs w:val="24"/>
        </w:rPr>
        <w:t>poskytne Objednateli součinnost při plnění jeho povinností, zejm. povinnosti reagovat na žádosti o výkon práv subjektů údajů;</w:t>
      </w:r>
    </w:p>
    <w:p w:rsidR="00B26470" w:rsidRPr="003B2A77" w:rsidRDefault="00B26470" w:rsidP="00B26470">
      <w:pPr>
        <w:spacing w:line="13" w:lineRule="exact"/>
        <w:rPr>
          <w:rFonts w:eastAsia="Times New Roman"/>
          <w:sz w:val="24"/>
          <w:szCs w:val="24"/>
        </w:rPr>
      </w:pPr>
    </w:p>
    <w:p w:rsidR="00B26470" w:rsidRPr="003B2A77" w:rsidRDefault="00B26470" w:rsidP="00B26470">
      <w:pPr>
        <w:numPr>
          <w:ilvl w:val="0"/>
          <w:numId w:val="8"/>
        </w:numPr>
        <w:tabs>
          <w:tab w:val="left" w:pos="1270"/>
        </w:tabs>
        <w:spacing w:line="237" w:lineRule="auto"/>
        <w:ind w:left="1080" w:right="120" w:firstLine="7"/>
        <w:jc w:val="both"/>
        <w:rPr>
          <w:rFonts w:eastAsia="Times New Roman"/>
          <w:sz w:val="24"/>
          <w:szCs w:val="24"/>
        </w:rPr>
      </w:pPr>
      <w:r w:rsidRPr="003B2A77">
        <w:rPr>
          <w:rFonts w:eastAsia="Times New Roman"/>
          <w:sz w:val="24"/>
          <w:szCs w:val="24"/>
        </w:rPr>
        <w:t>poskytne Objednateli součinnost a bude mu nápomocen při zajišťování povinností zabezpečit osobní údaje, ohlásit případy porušení zabezpečení osobních údajů Objednateli, oznámit případy porušení zabezpečení osobních údajů, subjektů údajů, provést posouzení vlivu na ochranu osobních údajů;</w:t>
      </w:r>
    </w:p>
    <w:p w:rsidR="00B26470" w:rsidRPr="003B2A77" w:rsidRDefault="00B26470" w:rsidP="00B26470">
      <w:pPr>
        <w:spacing w:line="13" w:lineRule="exact"/>
        <w:rPr>
          <w:rFonts w:eastAsia="Times New Roman"/>
          <w:sz w:val="24"/>
          <w:szCs w:val="24"/>
        </w:rPr>
      </w:pPr>
    </w:p>
    <w:p w:rsidR="00B26470" w:rsidRPr="003B2A77" w:rsidRDefault="00B26470" w:rsidP="00B26470">
      <w:pPr>
        <w:numPr>
          <w:ilvl w:val="0"/>
          <w:numId w:val="8"/>
        </w:numPr>
        <w:tabs>
          <w:tab w:val="left" w:pos="1301"/>
        </w:tabs>
        <w:spacing w:line="236" w:lineRule="auto"/>
        <w:ind w:left="1080" w:right="120" w:firstLine="7"/>
        <w:jc w:val="both"/>
        <w:rPr>
          <w:rFonts w:eastAsia="Times New Roman"/>
          <w:sz w:val="24"/>
          <w:szCs w:val="24"/>
        </w:rPr>
      </w:pPr>
      <w:r w:rsidRPr="003B2A77">
        <w:rPr>
          <w:rFonts w:eastAsia="Times New Roman"/>
          <w:sz w:val="24"/>
          <w:szCs w:val="24"/>
        </w:rPr>
        <w:t>poskytne Objednateli veškeré informace potřebné k doložení splnění povinností uvedených v tomto článku a umožní správci kontrolu zákonnosti zpracování osobních údajů, pokud to neodporuje právnímu předpisu</w:t>
      </w:r>
    </w:p>
    <w:p w:rsidR="00B26470" w:rsidRPr="003B2A77" w:rsidRDefault="00B26470" w:rsidP="00B26470">
      <w:pPr>
        <w:spacing w:line="13" w:lineRule="exact"/>
        <w:rPr>
          <w:rFonts w:eastAsia="Times New Roman"/>
          <w:sz w:val="24"/>
          <w:szCs w:val="24"/>
        </w:rPr>
      </w:pPr>
    </w:p>
    <w:p w:rsidR="00B26470" w:rsidRPr="003B2A77" w:rsidRDefault="00B26470" w:rsidP="00B26470">
      <w:pPr>
        <w:numPr>
          <w:ilvl w:val="0"/>
          <w:numId w:val="8"/>
        </w:numPr>
        <w:tabs>
          <w:tab w:val="left" w:pos="1258"/>
        </w:tabs>
        <w:spacing w:line="236" w:lineRule="auto"/>
        <w:ind w:left="1080" w:right="120" w:firstLine="7"/>
        <w:jc w:val="both"/>
        <w:rPr>
          <w:rFonts w:eastAsia="Times New Roman"/>
          <w:sz w:val="24"/>
          <w:szCs w:val="24"/>
        </w:rPr>
      </w:pPr>
      <w:r w:rsidRPr="003B2A77">
        <w:rPr>
          <w:rFonts w:eastAsia="Times New Roman"/>
          <w:sz w:val="24"/>
          <w:szCs w:val="24"/>
        </w:rPr>
        <w:t>zavede v rámci svých interních systémů a své interní organizační struktury vhodná technická a organizačních opatření tak, aby nemohlo docházet k úniku osobních údajů, neoprávněnému nebo nahodilému přístupu, změně, zničení ztrátě apod</w:t>
      </w:r>
      <w:r>
        <w:rPr>
          <w:rFonts w:eastAsia="Times New Roman"/>
          <w:sz w:val="24"/>
          <w:szCs w:val="24"/>
        </w:rPr>
        <w:t>.</w:t>
      </w:r>
    </w:p>
    <w:p w:rsidR="00B26470" w:rsidRPr="003B2A77" w:rsidRDefault="00B26470" w:rsidP="00B26470">
      <w:pPr>
        <w:spacing w:line="14" w:lineRule="exact"/>
        <w:rPr>
          <w:sz w:val="20"/>
          <w:szCs w:val="20"/>
        </w:rPr>
      </w:pPr>
    </w:p>
    <w:p w:rsidR="00B26470" w:rsidRPr="003B2A77" w:rsidRDefault="00E44455" w:rsidP="00B26470">
      <w:pPr>
        <w:tabs>
          <w:tab w:val="left" w:pos="640"/>
        </w:tabs>
        <w:spacing w:line="237" w:lineRule="auto"/>
        <w:ind w:left="660" w:hanging="565"/>
        <w:jc w:val="both"/>
        <w:rPr>
          <w:sz w:val="20"/>
          <w:szCs w:val="20"/>
        </w:rPr>
      </w:pPr>
      <w:r>
        <w:rPr>
          <w:rFonts w:eastAsia="Times New Roman"/>
          <w:sz w:val="24"/>
          <w:szCs w:val="24"/>
        </w:rPr>
        <w:t>8</w:t>
      </w:r>
      <w:r w:rsidR="00B26470" w:rsidRPr="003B2A77">
        <w:rPr>
          <w:rFonts w:eastAsia="Times New Roman"/>
          <w:sz w:val="24"/>
          <w:szCs w:val="24"/>
        </w:rPr>
        <w:t>.6.</w:t>
      </w:r>
      <w:r w:rsidR="00B26470" w:rsidRPr="003B2A77">
        <w:rPr>
          <w:rFonts w:eastAsia="Times New Roman"/>
          <w:sz w:val="24"/>
          <w:szCs w:val="24"/>
        </w:rPr>
        <w:tab/>
        <w:t>Zhotovitel ani jeho smluvní partneři nesmí ukládat osobní data na paměťová média, která nejsou majetkem objednatele. Objednatel musí disponovat dostatečným množstvím paměťových médií s dostatečnou kapacitou, aby mohl Zhotovitel bez prodlení plnit obsah této smlouvy. Tyto média musí být Zhotoviteli k dispozici při každém zásahu.</w:t>
      </w:r>
    </w:p>
    <w:p w:rsidR="00B26470" w:rsidRPr="003B2A77" w:rsidRDefault="00E44455" w:rsidP="00B26470">
      <w:pPr>
        <w:spacing w:line="236" w:lineRule="auto"/>
        <w:ind w:left="709" w:hanging="599"/>
        <w:jc w:val="both"/>
        <w:rPr>
          <w:sz w:val="20"/>
          <w:szCs w:val="20"/>
        </w:rPr>
      </w:pPr>
      <w:bookmarkStart w:id="2" w:name="page5"/>
      <w:bookmarkEnd w:id="2"/>
      <w:r>
        <w:rPr>
          <w:rFonts w:eastAsia="Times New Roman"/>
          <w:sz w:val="24"/>
          <w:szCs w:val="24"/>
        </w:rPr>
        <w:t>8</w:t>
      </w:r>
      <w:r w:rsidR="00B26470" w:rsidRPr="003B2A77">
        <w:rPr>
          <w:rFonts w:eastAsia="Times New Roman"/>
          <w:sz w:val="24"/>
          <w:szCs w:val="24"/>
        </w:rPr>
        <w:t>.7.</w:t>
      </w:r>
      <w:r w:rsidR="00B26470" w:rsidRPr="003B2A77">
        <w:rPr>
          <w:rFonts w:eastAsia="Times New Roman"/>
          <w:sz w:val="24"/>
          <w:szCs w:val="24"/>
        </w:rPr>
        <w:tab/>
        <w:t>Objednatel je povinen sdělit (a pravidelně aktualizovat) zhotoviteli seznam míst s osobními údaji v rámci systémů pod správou Zhotovitele spolu s informací o osobách s přístupem k těmto informacím (v rámci i mimo organizaci dodavatele).</w:t>
      </w:r>
    </w:p>
    <w:p w:rsidR="00B26470" w:rsidRPr="003B2A77" w:rsidRDefault="00B26470" w:rsidP="00B26470">
      <w:pPr>
        <w:spacing w:line="14" w:lineRule="exact"/>
        <w:rPr>
          <w:sz w:val="20"/>
          <w:szCs w:val="20"/>
        </w:rPr>
      </w:pPr>
    </w:p>
    <w:p w:rsidR="00B26470" w:rsidRPr="003B2A77" w:rsidRDefault="00E44455" w:rsidP="00B26470">
      <w:pPr>
        <w:spacing w:line="238" w:lineRule="auto"/>
        <w:ind w:left="709" w:hanging="599"/>
        <w:jc w:val="both"/>
        <w:rPr>
          <w:sz w:val="20"/>
          <w:szCs w:val="20"/>
        </w:rPr>
      </w:pPr>
      <w:r>
        <w:rPr>
          <w:rFonts w:eastAsia="Times New Roman"/>
          <w:sz w:val="24"/>
          <w:szCs w:val="24"/>
        </w:rPr>
        <w:t>8</w:t>
      </w:r>
      <w:r w:rsidR="00B26470" w:rsidRPr="003B2A77">
        <w:rPr>
          <w:rFonts w:eastAsia="Times New Roman"/>
          <w:sz w:val="24"/>
          <w:szCs w:val="24"/>
        </w:rPr>
        <w:t>.8.</w:t>
      </w:r>
      <w:r w:rsidR="00B26470" w:rsidRPr="003B2A77">
        <w:rPr>
          <w:rFonts w:eastAsia="Times New Roman"/>
          <w:sz w:val="24"/>
          <w:szCs w:val="24"/>
        </w:rPr>
        <w:tab/>
        <w:t>Zhotovitel se zavazuje poskytnout Objednateli pomoc při provádění opatření při zajištění souladu zpracování osobních údajů v podle Nařízení Evropského parlamentu a Rady (EU) č. 2016/679 ze dne 27. dubna 2016 o ochraně fyzických osob v souvislosti se zpracováním osobních údajů a o volném pohybu těchto údajů a o zrušení směrnice 95/46/ES (dále jen „GDPR“), popř. tzv. adaptačního zákona nebo dle pokynů Objednatele s přihlédnutím na systémy pod správou Zhotovitele a jejich charakt</w:t>
      </w:r>
      <w:r w:rsidR="00B26470">
        <w:rPr>
          <w:rFonts w:eastAsia="Times New Roman"/>
          <w:sz w:val="24"/>
          <w:szCs w:val="24"/>
        </w:rPr>
        <w:t>er.</w:t>
      </w:r>
    </w:p>
    <w:p w:rsidR="00B26470" w:rsidRPr="003B2A77" w:rsidRDefault="00B26470" w:rsidP="00B26470">
      <w:pPr>
        <w:spacing w:line="14" w:lineRule="exact"/>
        <w:rPr>
          <w:sz w:val="20"/>
          <w:szCs w:val="20"/>
        </w:rPr>
      </w:pPr>
    </w:p>
    <w:p w:rsidR="00B26470" w:rsidRPr="003B2A77" w:rsidRDefault="00E44455" w:rsidP="00B26470">
      <w:pPr>
        <w:spacing w:line="237" w:lineRule="auto"/>
        <w:ind w:left="709" w:hanging="599"/>
        <w:jc w:val="both"/>
        <w:rPr>
          <w:sz w:val="20"/>
          <w:szCs w:val="20"/>
        </w:rPr>
      </w:pPr>
      <w:r>
        <w:rPr>
          <w:rFonts w:eastAsia="Times New Roman"/>
          <w:sz w:val="24"/>
          <w:szCs w:val="24"/>
        </w:rPr>
        <w:t>8</w:t>
      </w:r>
      <w:r w:rsidR="00B26470" w:rsidRPr="003B2A77">
        <w:rPr>
          <w:rFonts w:eastAsia="Times New Roman"/>
          <w:sz w:val="24"/>
          <w:szCs w:val="24"/>
        </w:rPr>
        <w:t>.9.</w:t>
      </w:r>
      <w:r w:rsidR="00B26470" w:rsidRPr="003B2A77">
        <w:rPr>
          <w:rFonts w:eastAsia="Times New Roman"/>
          <w:sz w:val="24"/>
          <w:szCs w:val="24"/>
        </w:rPr>
        <w:tab/>
        <w:t>Pokud Zhotovitel zjistí, že došlo k bezpečnostnímu incidentu v rámci dat osobních údajů Objednatele nebo má-li podezření, že nastavené bezpečnostní, procesní, systémové opatření jsou v rozporu s GDPR, popř. tzv. adaptačním zákonem nebo jinými právními předpisy, neprodleně tuto skutečnost oznámí Objednateli</w:t>
      </w:r>
    </w:p>
    <w:p w:rsidR="00B26470" w:rsidRPr="003B2A77" w:rsidRDefault="00B26470" w:rsidP="00B26470">
      <w:pPr>
        <w:spacing w:line="14" w:lineRule="exact"/>
        <w:ind w:left="709"/>
        <w:rPr>
          <w:sz w:val="20"/>
          <w:szCs w:val="20"/>
        </w:rPr>
      </w:pPr>
    </w:p>
    <w:p w:rsidR="00B26470" w:rsidRPr="003B2A77" w:rsidRDefault="00E44455" w:rsidP="00B26470">
      <w:pPr>
        <w:spacing w:line="236" w:lineRule="auto"/>
        <w:ind w:left="709" w:right="20" w:hanging="599"/>
        <w:jc w:val="both"/>
        <w:rPr>
          <w:sz w:val="20"/>
          <w:szCs w:val="20"/>
        </w:rPr>
      </w:pPr>
      <w:r>
        <w:rPr>
          <w:rFonts w:eastAsia="Times New Roman"/>
          <w:sz w:val="24"/>
          <w:szCs w:val="24"/>
        </w:rPr>
        <w:t>8</w:t>
      </w:r>
      <w:r w:rsidR="00B26470" w:rsidRPr="003B2A77">
        <w:rPr>
          <w:rFonts w:eastAsia="Times New Roman"/>
          <w:sz w:val="24"/>
          <w:szCs w:val="24"/>
        </w:rPr>
        <w:t>.10. Zhotovitel se zavazuje odstranit osobní údaje Dodavatele a jeho smluvních partnerů ze svých systémů do 30 dnů od ukončení smluvního vztahu (včetně záložních kopií). Totéž zajistí u svých smluvních partnerů.</w:t>
      </w:r>
    </w:p>
    <w:p w:rsidR="00B26470" w:rsidRPr="003B2A77" w:rsidRDefault="00B26470" w:rsidP="00B26470">
      <w:pPr>
        <w:spacing w:line="14" w:lineRule="exact"/>
        <w:ind w:left="709"/>
        <w:rPr>
          <w:sz w:val="20"/>
          <w:szCs w:val="20"/>
        </w:rPr>
      </w:pPr>
    </w:p>
    <w:p w:rsidR="00B26470" w:rsidRPr="003B2A77" w:rsidRDefault="00E44455" w:rsidP="00B26470">
      <w:pPr>
        <w:spacing w:line="236" w:lineRule="auto"/>
        <w:ind w:left="709" w:hanging="599"/>
        <w:jc w:val="both"/>
        <w:rPr>
          <w:sz w:val="20"/>
          <w:szCs w:val="20"/>
        </w:rPr>
      </w:pPr>
      <w:r>
        <w:rPr>
          <w:rFonts w:eastAsia="Times New Roman"/>
          <w:sz w:val="24"/>
          <w:szCs w:val="24"/>
        </w:rPr>
        <w:t>8</w:t>
      </w:r>
      <w:r w:rsidR="00B26470" w:rsidRPr="003B2A77">
        <w:rPr>
          <w:rFonts w:eastAsia="Times New Roman"/>
          <w:sz w:val="24"/>
          <w:szCs w:val="24"/>
        </w:rPr>
        <w:t>.11. Objednatel se zavazuje odstranit osobní údaje Zhotovitele a jeho smluvních partnerů ze svých systémů do 30 dnů od ukončení smluvního vztahu (včetně záložních kopií). Totéž zajistí u svých smluvních partnerů.</w:t>
      </w:r>
    </w:p>
    <w:p w:rsidR="00B26470" w:rsidRDefault="00B26470" w:rsidP="00B26470">
      <w:pPr>
        <w:pStyle w:val="Odstavecseseznamem"/>
        <w:rPr>
          <w:rFonts w:eastAsia="Times New Roman"/>
          <w:sz w:val="24"/>
          <w:szCs w:val="24"/>
        </w:rPr>
      </w:pPr>
    </w:p>
    <w:p w:rsidR="00E44455" w:rsidRDefault="00E44455" w:rsidP="00B26470">
      <w:pPr>
        <w:pStyle w:val="Odstavecseseznamem"/>
        <w:rPr>
          <w:rFonts w:eastAsia="Times New Roman"/>
          <w:sz w:val="24"/>
          <w:szCs w:val="24"/>
        </w:rPr>
      </w:pPr>
    </w:p>
    <w:p w:rsidR="00B26470" w:rsidRDefault="00CE1383" w:rsidP="00B26470">
      <w:pPr>
        <w:keepNext/>
        <w:keepLines/>
        <w:spacing w:line="252" w:lineRule="auto"/>
        <w:jc w:val="center"/>
      </w:pPr>
      <w:r>
        <w:rPr>
          <w:rFonts w:eastAsia="Times New Roman"/>
          <w:b/>
          <w:sz w:val="28"/>
          <w:szCs w:val="28"/>
        </w:rPr>
        <w:t xml:space="preserve">Článek </w:t>
      </w:r>
      <w:r w:rsidR="00B26470">
        <w:rPr>
          <w:rFonts w:eastAsia="Times New Roman"/>
          <w:b/>
          <w:sz w:val="28"/>
          <w:szCs w:val="28"/>
        </w:rPr>
        <w:t>I</w:t>
      </w:r>
      <w:r>
        <w:rPr>
          <w:rFonts w:eastAsia="Times New Roman"/>
          <w:b/>
          <w:sz w:val="28"/>
          <w:szCs w:val="28"/>
        </w:rPr>
        <w:t>X</w:t>
      </w:r>
      <w:r w:rsidR="00B26470">
        <w:rPr>
          <w:rFonts w:eastAsia="Times New Roman"/>
          <w:b/>
          <w:sz w:val="28"/>
          <w:szCs w:val="28"/>
        </w:rPr>
        <w:t>.</w:t>
      </w:r>
    </w:p>
    <w:p w:rsidR="00B26470" w:rsidRPr="003B2A77" w:rsidRDefault="00B26470" w:rsidP="00B26470">
      <w:pPr>
        <w:spacing w:line="278" w:lineRule="exact"/>
        <w:rPr>
          <w:sz w:val="24"/>
          <w:szCs w:val="24"/>
        </w:rPr>
      </w:pPr>
    </w:p>
    <w:p w:rsidR="00B26470" w:rsidRPr="00E71F37" w:rsidRDefault="00B26470" w:rsidP="00B26470">
      <w:pPr>
        <w:keepNext/>
        <w:keepLines/>
        <w:spacing w:after="120" w:line="252" w:lineRule="auto"/>
        <w:ind w:left="92" w:firstLine="1"/>
        <w:jc w:val="center"/>
        <w:rPr>
          <w:rFonts w:eastAsia="Times New Roman"/>
          <w:b/>
          <w:sz w:val="24"/>
          <w:szCs w:val="24"/>
        </w:rPr>
      </w:pPr>
      <w:r w:rsidRPr="003B2A77">
        <w:rPr>
          <w:rFonts w:eastAsia="Times New Roman"/>
          <w:b/>
          <w:bCs/>
          <w:sz w:val="24"/>
          <w:szCs w:val="24"/>
        </w:rPr>
        <w:t>ODSTOUPENÍ</w:t>
      </w:r>
    </w:p>
    <w:p w:rsidR="00B26470" w:rsidRPr="003B2A77" w:rsidRDefault="00B26470" w:rsidP="00B26470">
      <w:pPr>
        <w:spacing w:line="200" w:lineRule="exact"/>
        <w:rPr>
          <w:sz w:val="20"/>
          <w:szCs w:val="20"/>
        </w:rPr>
      </w:pPr>
    </w:p>
    <w:p w:rsidR="00B26470" w:rsidRPr="003B2A77" w:rsidRDefault="00E44455" w:rsidP="00B26470">
      <w:pPr>
        <w:tabs>
          <w:tab w:val="left" w:pos="620"/>
        </w:tabs>
        <w:spacing w:line="237" w:lineRule="auto"/>
        <w:ind w:left="640" w:right="20" w:hanging="642"/>
        <w:jc w:val="both"/>
        <w:rPr>
          <w:sz w:val="20"/>
          <w:szCs w:val="20"/>
        </w:rPr>
      </w:pPr>
      <w:r>
        <w:rPr>
          <w:rFonts w:eastAsia="Times New Roman"/>
          <w:sz w:val="24"/>
          <w:szCs w:val="24"/>
        </w:rPr>
        <w:t>9</w:t>
      </w:r>
      <w:r w:rsidR="00B26470" w:rsidRPr="003B2A77">
        <w:rPr>
          <w:rFonts w:eastAsia="Times New Roman"/>
          <w:sz w:val="24"/>
          <w:szCs w:val="24"/>
        </w:rPr>
        <w:t>.1</w:t>
      </w:r>
      <w:r w:rsidR="00B26470" w:rsidRPr="003B2A77">
        <w:rPr>
          <w:sz w:val="20"/>
          <w:szCs w:val="20"/>
        </w:rPr>
        <w:tab/>
      </w:r>
      <w:r w:rsidR="00B26470" w:rsidRPr="003B2A77">
        <w:rPr>
          <w:rFonts w:eastAsia="Times New Roman"/>
          <w:sz w:val="24"/>
          <w:szCs w:val="24"/>
        </w:rPr>
        <w:t>Odstoupení od smlouvy musí být písemné a musí být doručeno druhé straně. Odstoupením od smlouvy se smlouva ruší od okamžiku, kdy projev vůle dojde druhé smluvní straně. Oběma účastníkům zůstávají zachovány všechny peněžní nároky, jichž nabyli do odstoupení od smlouvy. Odstoupení se nedotýká nároků na úhradu smluvních pokut, které zůstávají oprávněnému i po odstoupení od smlouvy.</w:t>
      </w:r>
    </w:p>
    <w:p w:rsidR="00B26470" w:rsidRDefault="00B26470" w:rsidP="00B26470">
      <w:pPr>
        <w:pStyle w:val="Odstavecseseznamem"/>
        <w:rPr>
          <w:rFonts w:eastAsia="Times New Roman"/>
          <w:sz w:val="24"/>
          <w:szCs w:val="24"/>
        </w:rPr>
      </w:pPr>
    </w:p>
    <w:p w:rsidR="00B26470" w:rsidRDefault="00B26470" w:rsidP="00B26470">
      <w:pPr>
        <w:pStyle w:val="Odstavecseseznamem"/>
        <w:rPr>
          <w:rFonts w:eastAsia="Times New Roman"/>
          <w:sz w:val="24"/>
          <w:szCs w:val="24"/>
        </w:rPr>
      </w:pPr>
    </w:p>
    <w:p w:rsidR="00B26470" w:rsidRDefault="00CE1383" w:rsidP="00B26470">
      <w:pPr>
        <w:keepNext/>
        <w:keepLines/>
        <w:spacing w:line="252" w:lineRule="auto"/>
        <w:jc w:val="center"/>
      </w:pPr>
      <w:r>
        <w:rPr>
          <w:rFonts w:eastAsia="Times New Roman"/>
          <w:b/>
          <w:sz w:val="28"/>
          <w:szCs w:val="28"/>
        </w:rPr>
        <w:t xml:space="preserve">Článek </w:t>
      </w:r>
      <w:r w:rsidR="00B26470">
        <w:rPr>
          <w:rFonts w:eastAsia="Times New Roman"/>
          <w:b/>
          <w:sz w:val="28"/>
          <w:szCs w:val="28"/>
        </w:rPr>
        <w:t>X.</w:t>
      </w:r>
    </w:p>
    <w:p w:rsidR="00B26470" w:rsidRPr="003B2A77" w:rsidRDefault="00B26470" w:rsidP="00B26470">
      <w:pPr>
        <w:spacing w:line="278" w:lineRule="exact"/>
        <w:rPr>
          <w:sz w:val="24"/>
          <w:szCs w:val="24"/>
        </w:rPr>
      </w:pPr>
    </w:p>
    <w:p w:rsidR="00B26470" w:rsidRPr="006E1B35" w:rsidRDefault="00B26470" w:rsidP="00B26470">
      <w:pPr>
        <w:keepNext/>
        <w:keepLines/>
        <w:spacing w:after="120" w:line="252" w:lineRule="auto"/>
        <w:ind w:left="92" w:firstLine="1"/>
        <w:jc w:val="center"/>
        <w:rPr>
          <w:rFonts w:eastAsia="Times New Roman"/>
          <w:b/>
          <w:sz w:val="24"/>
          <w:szCs w:val="24"/>
        </w:rPr>
      </w:pPr>
      <w:r w:rsidRPr="003B2A77">
        <w:rPr>
          <w:rFonts w:eastAsia="Times New Roman"/>
          <w:b/>
          <w:bCs/>
          <w:sz w:val="24"/>
          <w:szCs w:val="24"/>
        </w:rPr>
        <w:t>ZÁVĚREČNÁ USTANOVENÍ A VYŠŠÍ MOC</w:t>
      </w:r>
    </w:p>
    <w:p w:rsidR="00B26470" w:rsidRPr="003B2A77" w:rsidRDefault="00B26470" w:rsidP="00B26470">
      <w:pPr>
        <w:spacing w:line="288" w:lineRule="exact"/>
        <w:rPr>
          <w:sz w:val="20"/>
          <w:szCs w:val="20"/>
        </w:rPr>
      </w:pPr>
    </w:p>
    <w:p w:rsidR="00B26470" w:rsidRPr="003B2A77" w:rsidRDefault="00E44455" w:rsidP="00B26470">
      <w:pPr>
        <w:tabs>
          <w:tab w:val="left" w:pos="680"/>
        </w:tabs>
        <w:spacing w:line="237" w:lineRule="auto"/>
        <w:ind w:left="700" w:right="20" w:hanging="707"/>
        <w:jc w:val="both"/>
        <w:rPr>
          <w:sz w:val="20"/>
          <w:szCs w:val="20"/>
        </w:rPr>
      </w:pPr>
      <w:r>
        <w:rPr>
          <w:rFonts w:eastAsia="Times New Roman"/>
          <w:sz w:val="24"/>
          <w:szCs w:val="24"/>
        </w:rPr>
        <w:t>10</w:t>
      </w:r>
      <w:r w:rsidR="00B26470" w:rsidRPr="003B2A77">
        <w:rPr>
          <w:rFonts w:eastAsia="Times New Roman"/>
          <w:sz w:val="24"/>
          <w:szCs w:val="24"/>
        </w:rPr>
        <w:t>.1</w:t>
      </w:r>
      <w:r w:rsidR="00B26470" w:rsidRPr="003B2A77">
        <w:rPr>
          <w:sz w:val="20"/>
          <w:szCs w:val="20"/>
        </w:rPr>
        <w:tab/>
      </w:r>
      <w:r w:rsidR="00B26470" w:rsidRPr="003B2A77">
        <w:rPr>
          <w:rFonts w:eastAsia="Times New Roman"/>
          <w:sz w:val="24"/>
          <w:szCs w:val="24"/>
        </w:rPr>
        <w:t>Pokud není ve smlouvě výslovně uvedeno jinak, řídí se smluvní strany příslušnými ustanoveními zák. č. 89/2012 Sb., občanského zákoníku. Jakékoliv změny či doplňky je možné provádět pouze písemně, a to se souhlasem obou smluvních stran. Tato smlouva je vypracována ve dvou vyhotoveních, z nichž každá smluvní strana obdrží po jednom.</w:t>
      </w:r>
    </w:p>
    <w:p w:rsidR="00B26470" w:rsidRPr="003B2A77" w:rsidRDefault="00B26470" w:rsidP="00B26470">
      <w:pPr>
        <w:spacing w:line="2" w:lineRule="exact"/>
        <w:rPr>
          <w:sz w:val="20"/>
          <w:szCs w:val="20"/>
        </w:rPr>
      </w:pPr>
    </w:p>
    <w:p w:rsidR="00B26470" w:rsidRPr="003B2A77" w:rsidRDefault="00E44455" w:rsidP="00B26470">
      <w:pPr>
        <w:tabs>
          <w:tab w:val="left" w:pos="680"/>
        </w:tabs>
        <w:rPr>
          <w:sz w:val="20"/>
          <w:szCs w:val="20"/>
        </w:rPr>
      </w:pPr>
      <w:r>
        <w:rPr>
          <w:rFonts w:eastAsia="Times New Roman"/>
          <w:sz w:val="24"/>
          <w:szCs w:val="24"/>
        </w:rPr>
        <w:t>10</w:t>
      </w:r>
      <w:r w:rsidR="00B26470" w:rsidRPr="003B2A77">
        <w:rPr>
          <w:rFonts w:eastAsia="Times New Roman"/>
          <w:sz w:val="24"/>
          <w:szCs w:val="24"/>
        </w:rPr>
        <w:t>.2</w:t>
      </w:r>
      <w:r w:rsidR="00B26470" w:rsidRPr="003B2A77">
        <w:rPr>
          <w:sz w:val="20"/>
          <w:szCs w:val="20"/>
        </w:rPr>
        <w:tab/>
      </w:r>
      <w:r w:rsidR="00B26470" w:rsidRPr="003B2A77">
        <w:rPr>
          <w:rFonts w:eastAsia="Times New Roman"/>
          <w:sz w:val="23"/>
          <w:szCs w:val="23"/>
        </w:rPr>
        <w:t>Smlouva nabývá platnosti a účinnosti ode dne podpisu oběma smluvními stranami.</w:t>
      </w:r>
    </w:p>
    <w:p w:rsidR="00B26470" w:rsidRPr="003B2A77" w:rsidRDefault="00B26470" w:rsidP="00B26470">
      <w:pPr>
        <w:spacing w:line="12" w:lineRule="exact"/>
        <w:rPr>
          <w:sz w:val="20"/>
          <w:szCs w:val="20"/>
        </w:rPr>
      </w:pPr>
    </w:p>
    <w:p w:rsidR="00B26470" w:rsidRPr="003B2A77" w:rsidRDefault="00E44455" w:rsidP="00B26470">
      <w:pPr>
        <w:tabs>
          <w:tab w:val="left" w:pos="680"/>
        </w:tabs>
        <w:spacing w:line="237" w:lineRule="auto"/>
        <w:ind w:left="700" w:right="20" w:hanging="707"/>
        <w:jc w:val="both"/>
        <w:rPr>
          <w:sz w:val="20"/>
          <w:szCs w:val="20"/>
        </w:rPr>
      </w:pPr>
      <w:r>
        <w:rPr>
          <w:rFonts w:eastAsia="Times New Roman"/>
          <w:sz w:val="24"/>
          <w:szCs w:val="24"/>
        </w:rPr>
        <w:t>10</w:t>
      </w:r>
      <w:r w:rsidR="00B26470" w:rsidRPr="003B2A77">
        <w:rPr>
          <w:rFonts w:eastAsia="Times New Roman"/>
          <w:sz w:val="24"/>
          <w:szCs w:val="24"/>
        </w:rPr>
        <w:t>.3</w:t>
      </w:r>
      <w:r w:rsidR="00B26470" w:rsidRPr="003B2A77">
        <w:rPr>
          <w:sz w:val="20"/>
          <w:szCs w:val="20"/>
        </w:rPr>
        <w:tab/>
      </w:r>
      <w:r w:rsidR="00B26470" w:rsidRPr="003B2A77">
        <w:rPr>
          <w:rFonts w:eastAsia="Times New Roman"/>
          <w:sz w:val="24"/>
          <w:szCs w:val="24"/>
        </w:rPr>
        <w:t>Účastník se zbaví odpovědnosti za porušení dle této smlouvy v případě, že porušení bylo způsobeno událostí spočívající ve vyšší moci. Účastníci sjednávají, že za vyšší moc dle této smlouvy se považuje zejména působení přírodních živlů, povstání, stávky, jednání třetích osob (např. krádež), nehody, nedostatečnou součinnost dodavatele.</w:t>
      </w:r>
    </w:p>
    <w:p w:rsidR="00B26470" w:rsidRPr="003B2A77" w:rsidRDefault="00B26470" w:rsidP="00B26470">
      <w:pPr>
        <w:spacing w:line="14" w:lineRule="exact"/>
        <w:rPr>
          <w:sz w:val="20"/>
          <w:szCs w:val="20"/>
        </w:rPr>
      </w:pPr>
    </w:p>
    <w:p w:rsidR="00B26470" w:rsidRPr="003B2A77" w:rsidRDefault="00E44455" w:rsidP="00B26470">
      <w:pPr>
        <w:tabs>
          <w:tab w:val="left" w:pos="680"/>
        </w:tabs>
        <w:spacing w:line="234" w:lineRule="auto"/>
        <w:ind w:left="700" w:hanging="707"/>
        <w:jc w:val="both"/>
        <w:rPr>
          <w:sz w:val="20"/>
          <w:szCs w:val="20"/>
        </w:rPr>
      </w:pPr>
      <w:r>
        <w:rPr>
          <w:rFonts w:eastAsia="Times New Roman"/>
          <w:sz w:val="24"/>
          <w:szCs w:val="24"/>
        </w:rPr>
        <w:t>10</w:t>
      </w:r>
      <w:r w:rsidR="00B26470" w:rsidRPr="003B2A77">
        <w:rPr>
          <w:rFonts w:eastAsia="Times New Roman"/>
          <w:sz w:val="24"/>
          <w:szCs w:val="24"/>
        </w:rPr>
        <w:t>.4</w:t>
      </w:r>
      <w:r w:rsidR="00B26470" w:rsidRPr="003B2A77">
        <w:rPr>
          <w:sz w:val="20"/>
          <w:szCs w:val="20"/>
        </w:rPr>
        <w:tab/>
      </w:r>
      <w:r w:rsidR="00B26470">
        <w:rPr>
          <w:rFonts w:eastAsia="Times New Roman"/>
          <w:sz w:val="24"/>
          <w:szCs w:val="24"/>
        </w:rPr>
        <w:t xml:space="preserve">Smlouva se uzavírá na dobu </w:t>
      </w:r>
      <w:r w:rsidR="00B26470" w:rsidRPr="003B2A77">
        <w:rPr>
          <w:rFonts w:eastAsia="Times New Roman"/>
          <w:sz w:val="24"/>
          <w:szCs w:val="24"/>
        </w:rPr>
        <w:t xml:space="preserve">určitou </w:t>
      </w:r>
      <w:r w:rsidR="00B26470">
        <w:rPr>
          <w:rFonts w:eastAsia="Times New Roman"/>
          <w:sz w:val="24"/>
          <w:szCs w:val="24"/>
        </w:rPr>
        <w:t>a to na jeden rok od podpisu smlouvy</w:t>
      </w:r>
      <w:r w:rsidR="00B26470" w:rsidRPr="003B2A77">
        <w:rPr>
          <w:rFonts w:eastAsia="Times New Roman"/>
          <w:sz w:val="24"/>
          <w:szCs w:val="24"/>
        </w:rPr>
        <w:t>.</w:t>
      </w:r>
    </w:p>
    <w:p w:rsidR="00B26470" w:rsidRPr="003B2A77" w:rsidRDefault="00B26470" w:rsidP="00B26470">
      <w:pPr>
        <w:spacing w:line="14" w:lineRule="exact"/>
        <w:rPr>
          <w:sz w:val="20"/>
          <w:szCs w:val="20"/>
        </w:rPr>
      </w:pPr>
    </w:p>
    <w:p w:rsidR="00B26470" w:rsidRPr="003B2A77" w:rsidRDefault="00E44455" w:rsidP="00B26470">
      <w:pPr>
        <w:tabs>
          <w:tab w:val="left" w:pos="680"/>
        </w:tabs>
        <w:spacing w:line="236" w:lineRule="auto"/>
        <w:ind w:left="668" w:hanging="675"/>
        <w:jc w:val="both"/>
        <w:rPr>
          <w:sz w:val="20"/>
          <w:szCs w:val="20"/>
        </w:rPr>
      </w:pPr>
      <w:r>
        <w:rPr>
          <w:rFonts w:eastAsia="Times New Roman"/>
          <w:sz w:val="24"/>
          <w:szCs w:val="24"/>
        </w:rPr>
        <w:t>10</w:t>
      </w:r>
      <w:r w:rsidR="00B26470" w:rsidRPr="003B2A77">
        <w:rPr>
          <w:rFonts w:eastAsia="Times New Roman"/>
          <w:sz w:val="24"/>
          <w:szCs w:val="24"/>
        </w:rPr>
        <w:t>.5</w:t>
      </w:r>
      <w:r w:rsidR="00B26470" w:rsidRPr="003B2A77">
        <w:rPr>
          <w:sz w:val="20"/>
          <w:szCs w:val="20"/>
        </w:rPr>
        <w:tab/>
      </w:r>
      <w:r w:rsidR="00B26470" w:rsidRPr="003B2A77">
        <w:rPr>
          <w:rFonts w:eastAsia="Times New Roman"/>
          <w:sz w:val="24"/>
          <w:szCs w:val="24"/>
        </w:rPr>
        <w:t>Veškeré písemnosti odesílané podle této smlouvy prostřednictvím poskytovatele poštovních služeb se považují v pochybnostech za doručená pátým dnem po předání k poštovní přepravě.</w:t>
      </w:r>
    </w:p>
    <w:p w:rsidR="00B26470" w:rsidRPr="003B2A77" w:rsidRDefault="00B26470" w:rsidP="00B26470">
      <w:pPr>
        <w:spacing w:line="2" w:lineRule="exact"/>
        <w:rPr>
          <w:sz w:val="20"/>
          <w:szCs w:val="20"/>
        </w:rPr>
      </w:pPr>
    </w:p>
    <w:p w:rsidR="00B26470" w:rsidRPr="003B2A77" w:rsidRDefault="00E44455" w:rsidP="00B26470">
      <w:pPr>
        <w:tabs>
          <w:tab w:val="left" w:pos="680"/>
        </w:tabs>
        <w:rPr>
          <w:sz w:val="20"/>
          <w:szCs w:val="20"/>
        </w:rPr>
      </w:pPr>
      <w:r>
        <w:rPr>
          <w:rFonts w:eastAsia="Times New Roman"/>
          <w:sz w:val="24"/>
          <w:szCs w:val="24"/>
        </w:rPr>
        <w:t>10</w:t>
      </w:r>
      <w:r w:rsidR="00B26470" w:rsidRPr="003B2A77">
        <w:rPr>
          <w:rFonts w:eastAsia="Times New Roman"/>
          <w:sz w:val="24"/>
          <w:szCs w:val="24"/>
        </w:rPr>
        <w:t>.6</w:t>
      </w:r>
      <w:r w:rsidR="00B26470" w:rsidRPr="003B2A77">
        <w:rPr>
          <w:sz w:val="20"/>
          <w:szCs w:val="20"/>
        </w:rPr>
        <w:tab/>
      </w:r>
      <w:r w:rsidR="00B26470" w:rsidRPr="003B2A77">
        <w:rPr>
          <w:rFonts w:eastAsia="Times New Roman"/>
          <w:sz w:val="23"/>
          <w:szCs w:val="23"/>
        </w:rPr>
        <w:t>Tato smlouva ruší veškeré předchozí smluvní vztahy obou subjektů.</w:t>
      </w:r>
    </w:p>
    <w:p w:rsidR="00B26470" w:rsidRPr="003B2A77" w:rsidRDefault="00B26470" w:rsidP="00B26470">
      <w:pPr>
        <w:spacing w:line="12" w:lineRule="exact"/>
        <w:rPr>
          <w:sz w:val="20"/>
          <w:szCs w:val="20"/>
        </w:rPr>
      </w:pPr>
    </w:p>
    <w:p w:rsidR="00B26470" w:rsidRDefault="00E44455" w:rsidP="00B26470">
      <w:pPr>
        <w:tabs>
          <w:tab w:val="left" w:pos="680"/>
        </w:tabs>
        <w:spacing w:line="234" w:lineRule="auto"/>
        <w:ind w:left="700" w:hanging="707"/>
        <w:jc w:val="both"/>
        <w:rPr>
          <w:rFonts w:eastAsia="Times New Roman"/>
          <w:sz w:val="24"/>
          <w:szCs w:val="24"/>
        </w:rPr>
      </w:pPr>
      <w:r>
        <w:rPr>
          <w:rFonts w:eastAsia="Times New Roman"/>
          <w:sz w:val="24"/>
          <w:szCs w:val="24"/>
        </w:rPr>
        <w:t>10</w:t>
      </w:r>
      <w:r w:rsidR="00B26470" w:rsidRPr="003B2A77">
        <w:rPr>
          <w:rFonts w:eastAsia="Times New Roman"/>
          <w:sz w:val="24"/>
          <w:szCs w:val="24"/>
        </w:rPr>
        <w:t>.7</w:t>
      </w:r>
      <w:r w:rsidR="00B26470" w:rsidRPr="003B2A77">
        <w:rPr>
          <w:sz w:val="20"/>
          <w:szCs w:val="20"/>
        </w:rPr>
        <w:tab/>
      </w:r>
      <w:r w:rsidR="00B26470" w:rsidRPr="003B2A77">
        <w:rPr>
          <w:rFonts w:eastAsia="Times New Roman"/>
          <w:sz w:val="24"/>
          <w:szCs w:val="24"/>
        </w:rPr>
        <w:t>Cenová ujednání vstupují v platnost prvním dnem následujícího měsíce po podpisu této smlouvy</w:t>
      </w:r>
      <w:r w:rsidR="00B26470">
        <w:rPr>
          <w:rFonts w:eastAsia="Times New Roman"/>
          <w:sz w:val="24"/>
          <w:szCs w:val="24"/>
        </w:rPr>
        <w:t>.</w:t>
      </w:r>
    </w:p>
    <w:p w:rsidR="00B26470" w:rsidRDefault="00B26470" w:rsidP="00B26470">
      <w:pPr>
        <w:pStyle w:val="Odstavecseseznamem"/>
        <w:rPr>
          <w:rFonts w:eastAsia="Times New Roman"/>
          <w:sz w:val="24"/>
          <w:szCs w:val="24"/>
        </w:rPr>
      </w:pPr>
    </w:p>
    <w:p w:rsidR="00B26470" w:rsidRDefault="00B26470" w:rsidP="00B26470">
      <w:pPr>
        <w:tabs>
          <w:tab w:val="left" w:pos="680"/>
        </w:tabs>
        <w:spacing w:line="234" w:lineRule="auto"/>
        <w:ind w:left="700" w:hanging="707"/>
        <w:jc w:val="both"/>
        <w:rPr>
          <w:rFonts w:eastAsia="Times New Roman"/>
          <w:sz w:val="24"/>
          <w:szCs w:val="24"/>
        </w:rPr>
      </w:pPr>
    </w:p>
    <w:p w:rsidR="00B26470" w:rsidRDefault="00B26470" w:rsidP="00B26470">
      <w:pPr>
        <w:tabs>
          <w:tab w:val="left" w:pos="680"/>
        </w:tabs>
        <w:spacing w:line="234" w:lineRule="auto"/>
        <w:ind w:left="700" w:hanging="707"/>
        <w:jc w:val="both"/>
        <w:rPr>
          <w:rFonts w:eastAsia="Times New Roman"/>
          <w:sz w:val="24"/>
          <w:szCs w:val="24"/>
        </w:rPr>
      </w:pPr>
    </w:p>
    <w:p w:rsidR="00B26470" w:rsidRDefault="00B26470" w:rsidP="00B26470">
      <w:pPr>
        <w:tabs>
          <w:tab w:val="left" w:pos="680"/>
        </w:tabs>
        <w:spacing w:line="234" w:lineRule="auto"/>
        <w:ind w:left="700" w:hanging="707"/>
        <w:jc w:val="both"/>
        <w:rPr>
          <w:rFonts w:eastAsia="Times New Roman"/>
          <w:sz w:val="24"/>
          <w:szCs w:val="24"/>
        </w:rPr>
      </w:pPr>
    </w:p>
    <w:p w:rsidR="00B26470" w:rsidRPr="003B2A77" w:rsidRDefault="00B26470" w:rsidP="00B26470">
      <w:pPr>
        <w:rPr>
          <w:sz w:val="20"/>
          <w:szCs w:val="20"/>
        </w:rPr>
      </w:pPr>
      <w:bookmarkStart w:id="3" w:name="page6"/>
      <w:bookmarkEnd w:id="3"/>
      <w:r w:rsidRPr="003B2A77">
        <w:rPr>
          <w:rFonts w:eastAsia="Times New Roman"/>
          <w:sz w:val="24"/>
          <w:szCs w:val="24"/>
        </w:rPr>
        <w:t>Nedílnou součástí smlouvy jsou tyto přílohy:</w:t>
      </w:r>
    </w:p>
    <w:p w:rsidR="00B26470" w:rsidRPr="009B2EC6" w:rsidRDefault="00B26470" w:rsidP="00B26470">
      <w:pPr>
        <w:ind w:firstLine="420"/>
        <w:rPr>
          <w:rFonts w:eastAsia="Times New Roman"/>
          <w:sz w:val="24"/>
          <w:szCs w:val="24"/>
        </w:rPr>
      </w:pPr>
      <w:r w:rsidRPr="009B2EC6">
        <w:rPr>
          <w:rFonts w:eastAsia="Times New Roman"/>
          <w:sz w:val="24"/>
          <w:szCs w:val="24"/>
        </w:rPr>
        <w:t>Příloha č. 1 Přehled služeb a specifikace SLA</w:t>
      </w:r>
    </w:p>
    <w:p w:rsidR="00B26470" w:rsidRPr="009B2EC6" w:rsidRDefault="00B26470" w:rsidP="00B26470">
      <w:pPr>
        <w:ind w:left="420"/>
        <w:rPr>
          <w:rFonts w:eastAsia="Times New Roman"/>
          <w:sz w:val="24"/>
          <w:szCs w:val="24"/>
        </w:rPr>
      </w:pPr>
      <w:r w:rsidRPr="009B2EC6">
        <w:rPr>
          <w:rFonts w:eastAsia="Times New Roman"/>
          <w:sz w:val="24"/>
          <w:szCs w:val="24"/>
        </w:rPr>
        <w:t>Příloha č. 2 Protokol zásahu</w:t>
      </w:r>
    </w:p>
    <w:p w:rsidR="00B26470" w:rsidRPr="009B2EC6" w:rsidRDefault="00B26470" w:rsidP="00B26470">
      <w:pPr>
        <w:ind w:left="420"/>
        <w:rPr>
          <w:rFonts w:eastAsia="Times New Roman"/>
          <w:sz w:val="24"/>
          <w:szCs w:val="24"/>
        </w:rPr>
      </w:pPr>
      <w:r>
        <w:rPr>
          <w:rFonts w:eastAsia="Times New Roman"/>
          <w:sz w:val="24"/>
          <w:szCs w:val="24"/>
        </w:rPr>
        <w:t>Příloha č. 3 Rozsah a specifikace činností</w:t>
      </w:r>
    </w:p>
    <w:p w:rsidR="00B26470" w:rsidRPr="009B2EC6" w:rsidRDefault="00B26470" w:rsidP="00B26470">
      <w:pPr>
        <w:ind w:left="420"/>
        <w:rPr>
          <w:rFonts w:eastAsia="Times New Roman"/>
          <w:sz w:val="24"/>
          <w:szCs w:val="24"/>
        </w:rPr>
      </w:pPr>
      <w:r w:rsidRPr="009B2EC6">
        <w:rPr>
          <w:rFonts w:eastAsia="Times New Roman"/>
          <w:sz w:val="24"/>
          <w:szCs w:val="24"/>
        </w:rPr>
        <w:t>Příloha č. 4 Cenové ujednání</w:t>
      </w:r>
    </w:p>
    <w:p w:rsidR="00B26470" w:rsidRPr="003B2A77" w:rsidRDefault="00B26470" w:rsidP="00B26470">
      <w:pPr>
        <w:sectPr w:rsidR="00B26470" w:rsidRPr="003B2A77">
          <w:headerReference w:type="default" r:id="rId8"/>
          <w:pgSz w:w="11900" w:h="16836"/>
          <w:pgMar w:top="1130" w:right="1440" w:bottom="1440" w:left="1140" w:header="0" w:footer="0" w:gutter="0"/>
          <w:cols w:space="708" w:equalWidth="0">
            <w:col w:w="9324"/>
          </w:cols>
        </w:sectPr>
      </w:pPr>
    </w:p>
    <w:p w:rsidR="00B26470" w:rsidRPr="003B2A77" w:rsidRDefault="00B26470" w:rsidP="00B26470">
      <w:pPr>
        <w:spacing w:line="200" w:lineRule="exact"/>
        <w:rPr>
          <w:sz w:val="20"/>
          <w:szCs w:val="20"/>
        </w:rPr>
      </w:pPr>
    </w:p>
    <w:p w:rsidR="00B26470" w:rsidRPr="003B2A77" w:rsidRDefault="00B26470" w:rsidP="00B26470">
      <w:pPr>
        <w:spacing w:line="200" w:lineRule="exact"/>
        <w:rPr>
          <w:sz w:val="20"/>
          <w:szCs w:val="20"/>
        </w:rPr>
      </w:pPr>
    </w:p>
    <w:p w:rsidR="00B26470" w:rsidRDefault="00B26470" w:rsidP="00B26470">
      <w:pPr>
        <w:pStyle w:val="Bezmezer"/>
        <w:rPr>
          <w:rFonts w:ascii="Times New Roman" w:hAnsi="Times New Roman"/>
          <w:sz w:val="24"/>
          <w:szCs w:val="24"/>
        </w:rPr>
        <w:sectPr w:rsidR="00B26470">
          <w:type w:val="continuous"/>
          <w:pgSz w:w="11900" w:h="16836"/>
          <w:pgMar w:top="1130" w:right="1440" w:bottom="1440" w:left="1140" w:header="0" w:footer="0" w:gutter="0"/>
          <w:cols w:num="2" w:space="708" w:equalWidth="0">
            <w:col w:w="4380" w:space="720"/>
            <w:col w:w="4224"/>
          </w:cols>
        </w:sectPr>
      </w:pPr>
    </w:p>
    <w:p w:rsidR="00B26470" w:rsidRDefault="00B26470" w:rsidP="00B26470">
      <w:pPr>
        <w:pStyle w:val="Bezmezer"/>
        <w:rPr>
          <w:rFonts w:ascii="Times New Roman" w:hAnsi="Times New Roman"/>
          <w:sz w:val="24"/>
          <w:szCs w:val="24"/>
        </w:rPr>
      </w:pPr>
    </w:p>
    <w:p w:rsidR="00B26470" w:rsidRDefault="00B26470" w:rsidP="00B26470">
      <w:pPr>
        <w:pStyle w:val="Bezmezer"/>
        <w:rPr>
          <w:rFonts w:ascii="Times New Roman" w:hAnsi="Times New Roman"/>
          <w:sz w:val="24"/>
          <w:szCs w:val="24"/>
        </w:rPr>
      </w:pPr>
    </w:p>
    <w:p w:rsidR="00B26470" w:rsidRDefault="00B26470" w:rsidP="00B26470">
      <w:pPr>
        <w:pStyle w:val="Bezmezer"/>
        <w:rPr>
          <w:rFonts w:ascii="Times New Roman" w:hAnsi="Times New Roman"/>
          <w:sz w:val="24"/>
          <w:szCs w:val="24"/>
        </w:rPr>
      </w:pPr>
    </w:p>
    <w:p w:rsidR="00B26470" w:rsidRDefault="00B26470" w:rsidP="00B26470">
      <w:pPr>
        <w:pStyle w:val="Bezmezer"/>
        <w:rPr>
          <w:rFonts w:ascii="Times New Roman" w:hAnsi="Times New Roman"/>
          <w:sz w:val="24"/>
          <w:szCs w:val="24"/>
        </w:rPr>
      </w:pPr>
    </w:p>
    <w:p w:rsidR="00B26470" w:rsidRPr="00BE4645" w:rsidRDefault="00B26470" w:rsidP="00B26470">
      <w:pPr>
        <w:pStyle w:val="Bezmezer"/>
        <w:rPr>
          <w:rFonts w:ascii="Times New Roman" w:hAnsi="Times New Roman"/>
          <w:sz w:val="24"/>
          <w:szCs w:val="24"/>
        </w:rPr>
      </w:pPr>
      <w:r>
        <w:rPr>
          <w:rFonts w:ascii="Times New Roman" w:hAnsi="Times New Roman"/>
          <w:sz w:val="24"/>
          <w:szCs w:val="24"/>
        </w:rPr>
        <w:t>V Benešově dne</w:t>
      </w:r>
      <w:r w:rsidR="009E2F82">
        <w:rPr>
          <w:rFonts w:ascii="Times New Roman" w:hAnsi="Times New Roman"/>
          <w:sz w:val="24"/>
          <w:szCs w:val="24"/>
        </w:rPr>
        <w:t xml:space="preserve"> 20.6.2023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F32B1">
        <w:rPr>
          <w:rFonts w:ascii="Times New Roman" w:hAnsi="Times New Roman"/>
          <w:sz w:val="24"/>
          <w:szCs w:val="24"/>
        </w:rPr>
        <w:tab/>
      </w:r>
      <w:r w:rsidRPr="001C737A">
        <w:rPr>
          <w:rFonts w:ascii="Times New Roman" w:hAnsi="Times New Roman"/>
          <w:sz w:val="24"/>
          <w:szCs w:val="24"/>
        </w:rPr>
        <w:t>V</w:t>
      </w:r>
      <w:r>
        <w:rPr>
          <w:rFonts w:ascii="Times New Roman" w:hAnsi="Times New Roman"/>
          <w:sz w:val="24"/>
          <w:szCs w:val="24"/>
        </w:rPr>
        <w:t xml:space="preserve"> Benešově </w:t>
      </w:r>
      <w:r w:rsidRPr="001C737A">
        <w:rPr>
          <w:rFonts w:ascii="Times New Roman" w:hAnsi="Times New Roman"/>
          <w:sz w:val="24"/>
          <w:szCs w:val="24"/>
        </w:rPr>
        <w:t xml:space="preserve"> dne </w:t>
      </w:r>
      <w:r w:rsidR="009E2F82">
        <w:rPr>
          <w:rFonts w:ascii="Times New Roman" w:hAnsi="Times New Roman"/>
          <w:sz w:val="24"/>
          <w:szCs w:val="24"/>
        </w:rPr>
        <w:t>20.3.2023</w:t>
      </w:r>
    </w:p>
    <w:p w:rsidR="00B26470" w:rsidRDefault="00B26470" w:rsidP="00B26470">
      <w:pPr>
        <w:pStyle w:val="Bezmezer"/>
        <w:rPr>
          <w:rFonts w:ascii="Times New Roman" w:hAnsi="Times New Roman"/>
          <w:sz w:val="24"/>
          <w:szCs w:val="24"/>
        </w:rPr>
      </w:pPr>
    </w:p>
    <w:p w:rsidR="00B26470" w:rsidRDefault="00B26470" w:rsidP="00B26470">
      <w:pPr>
        <w:pStyle w:val="Bezmezer"/>
        <w:rPr>
          <w:rFonts w:ascii="Times New Roman" w:hAnsi="Times New Roman"/>
          <w:sz w:val="24"/>
          <w:szCs w:val="24"/>
        </w:rPr>
      </w:pPr>
    </w:p>
    <w:p w:rsidR="00B26470" w:rsidRDefault="00B26470" w:rsidP="00B26470">
      <w:pPr>
        <w:pStyle w:val="Bezmezer"/>
        <w:rPr>
          <w:rFonts w:ascii="Times New Roman" w:hAnsi="Times New Roman"/>
          <w:sz w:val="24"/>
          <w:szCs w:val="24"/>
        </w:rPr>
      </w:pPr>
    </w:p>
    <w:p w:rsidR="002F1486" w:rsidRDefault="002F1486" w:rsidP="00B26470">
      <w:pPr>
        <w:pStyle w:val="Bezmezer"/>
        <w:rPr>
          <w:rFonts w:ascii="Times New Roman" w:hAnsi="Times New Roman"/>
          <w:sz w:val="24"/>
          <w:szCs w:val="24"/>
        </w:rPr>
      </w:pPr>
    </w:p>
    <w:p w:rsidR="002F1486" w:rsidRDefault="002F1486" w:rsidP="00B26470">
      <w:pPr>
        <w:pStyle w:val="Bezmezer"/>
        <w:rPr>
          <w:rFonts w:ascii="Times New Roman" w:hAnsi="Times New Roman"/>
          <w:sz w:val="24"/>
          <w:szCs w:val="24"/>
        </w:rPr>
      </w:pPr>
    </w:p>
    <w:p w:rsidR="002F1486" w:rsidRDefault="002F1486" w:rsidP="00B26470">
      <w:pPr>
        <w:pStyle w:val="Bezmezer"/>
        <w:rPr>
          <w:rFonts w:ascii="Times New Roman" w:hAnsi="Times New Roman"/>
          <w:sz w:val="24"/>
          <w:szCs w:val="24"/>
        </w:rPr>
      </w:pPr>
    </w:p>
    <w:p w:rsidR="00B26470" w:rsidRPr="00BE4645" w:rsidRDefault="00B26470" w:rsidP="00B26470">
      <w:pPr>
        <w:pStyle w:val="Bezmezer"/>
        <w:rPr>
          <w:rFonts w:ascii="Times New Roman" w:hAnsi="Times New Roman"/>
          <w:sz w:val="24"/>
          <w:szCs w:val="24"/>
        </w:rPr>
      </w:pPr>
    </w:p>
    <w:p w:rsidR="00B26470" w:rsidRPr="00BE4645" w:rsidRDefault="00E52290" w:rsidP="00B26470">
      <w:pPr>
        <w:pStyle w:val="Bezmezer"/>
        <w:rPr>
          <w:rFonts w:ascii="Times New Roman" w:hAnsi="Times New Roman"/>
          <w:sz w:val="24"/>
          <w:szCs w:val="24"/>
        </w:rPr>
      </w:pPr>
      <w:r>
        <w:rPr>
          <w:rFonts w:ascii="Times New Roman" w:hAnsi="Times New Roman"/>
          <w:sz w:val="24"/>
          <w:szCs w:val="24"/>
        </w:rPr>
        <w:t xml:space="preserve">Zhotovitel </w:t>
      </w:r>
      <w:r w:rsidRPr="00BE4645">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E4645">
        <w:rPr>
          <w:rFonts w:ascii="Times New Roman" w:hAnsi="Times New Roman"/>
          <w:sz w:val="24"/>
          <w:szCs w:val="24"/>
        </w:rPr>
        <w:t xml:space="preserve"> </w:t>
      </w:r>
      <w:r w:rsidR="00B26470">
        <w:rPr>
          <w:rFonts w:ascii="Times New Roman" w:hAnsi="Times New Roman"/>
          <w:sz w:val="24"/>
          <w:szCs w:val="24"/>
        </w:rPr>
        <w:t>Objednatel</w:t>
      </w:r>
      <w:r w:rsidR="00B26470" w:rsidRPr="00BE4645">
        <w:rPr>
          <w:rFonts w:ascii="Times New Roman" w:hAnsi="Times New Roman"/>
          <w:sz w:val="24"/>
          <w:szCs w:val="24"/>
        </w:rPr>
        <w:tab/>
      </w:r>
      <w:r w:rsidR="00B26470" w:rsidRPr="00BE4645">
        <w:rPr>
          <w:rFonts w:ascii="Times New Roman" w:hAnsi="Times New Roman"/>
          <w:sz w:val="24"/>
          <w:szCs w:val="24"/>
        </w:rPr>
        <w:tab/>
      </w:r>
      <w:r w:rsidR="00B26470" w:rsidRPr="00BE4645">
        <w:rPr>
          <w:rFonts w:ascii="Times New Roman" w:hAnsi="Times New Roman"/>
          <w:sz w:val="24"/>
          <w:szCs w:val="24"/>
        </w:rPr>
        <w:tab/>
      </w:r>
      <w:r w:rsidR="00B26470" w:rsidRPr="00BE4645">
        <w:rPr>
          <w:rFonts w:ascii="Times New Roman" w:hAnsi="Times New Roman"/>
          <w:sz w:val="24"/>
          <w:szCs w:val="24"/>
        </w:rPr>
        <w:tab/>
      </w:r>
      <w:r w:rsidR="00B26470">
        <w:rPr>
          <w:rFonts w:ascii="Times New Roman" w:hAnsi="Times New Roman"/>
          <w:sz w:val="24"/>
          <w:szCs w:val="24"/>
        </w:rPr>
        <w:t xml:space="preserve"> </w:t>
      </w:r>
      <w:r w:rsidR="00B26470" w:rsidRPr="00BE4645">
        <w:rPr>
          <w:rFonts w:ascii="Times New Roman" w:hAnsi="Times New Roman"/>
          <w:sz w:val="24"/>
          <w:szCs w:val="24"/>
        </w:rPr>
        <w:tab/>
      </w:r>
      <w:r w:rsidR="00B26470" w:rsidRPr="00BE4645">
        <w:rPr>
          <w:rFonts w:ascii="Times New Roman" w:hAnsi="Times New Roman"/>
          <w:sz w:val="24"/>
          <w:szCs w:val="24"/>
        </w:rPr>
        <w:tab/>
        <w:t xml:space="preserve"> </w:t>
      </w:r>
    </w:p>
    <w:p w:rsidR="00B26470" w:rsidRPr="00BE4645" w:rsidRDefault="00B26470" w:rsidP="00B26470">
      <w:pPr>
        <w:pStyle w:val="Bezmezer"/>
        <w:rPr>
          <w:rFonts w:ascii="Times New Roman" w:hAnsi="Times New Roman"/>
          <w:sz w:val="24"/>
          <w:szCs w:val="24"/>
        </w:rPr>
      </w:pPr>
      <w:r w:rsidRPr="00BE4645">
        <w:rPr>
          <w:rFonts w:ascii="Times New Roman" w:hAnsi="Times New Roman"/>
          <w:sz w:val="24"/>
          <w:szCs w:val="24"/>
        </w:rPr>
        <w:t xml:space="preserve">   </w:t>
      </w:r>
      <w:r w:rsidR="00E52290">
        <w:rPr>
          <w:rFonts w:ascii="Times New Roman" w:hAnsi="Times New Roman"/>
          <w:sz w:val="24"/>
          <w:szCs w:val="24"/>
        </w:rPr>
        <w:t>Ing. Tomáš Špaček</w:t>
      </w:r>
      <w:r w:rsidR="00E52290">
        <w:rPr>
          <w:rFonts w:ascii="Times New Roman" w:hAnsi="Times New Roman"/>
          <w:sz w:val="24"/>
          <w:szCs w:val="24"/>
        </w:rPr>
        <w:tab/>
      </w:r>
      <w:r w:rsidR="00E52290">
        <w:rPr>
          <w:rFonts w:ascii="Times New Roman" w:hAnsi="Times New Roman"/>
          <w:sz w:val="24"/>
          <w:szCs w:val="24"/>
        </w:rPr>
        <w:tab/>
      </w:r>
      <w:r w:rsidR="00E52290">
        <w:rPr>
          <w:rFonts w:ascii="Times New Roman" w:hAnsi="Times New Roman"/>
          <w:sz w:val="24"/>
          <w:szCs w:val="24"/>
        </w:rPr>
        <w:tab/>
      </w:r>
      <w:r w:rsidR="00E52290">
        <w:rPr>
          <w:rFonts w:ascii="Times New Roman" w:hAnsi="Times New Roman"/>
          <w:sz w:val="24"/>
          <w:szCs w:val="24"/>
        </w:rPr>
        <w:tab/>
      </w:r>
      <w:r w:rsidR="00E52290">
        <w:rPr>
          <w:rFonts w:ascii="Times New Roman" w:hAnsi="Times New Roman"/>
          <w:sz w:val="24"/>
          <w:szCs w:val="24"/>
        </w:rPr>
        <w:tab/>
      </w:r>
      <w:r w:rsidRPr="00BE4645">
        <w:rPr>
          <w:rFonts w:ascii="Times New Roman" w:hAnsi="Times New Roman"/>
          <w:sz w:val="24"/>
          <w:szCs w:val="24"/>
        </w:rPr>
        <w:t xml:space="preserve">PaedDr. Bc. Ivana Dobešová, ředitelka </w:t>
      </w:r>
      <w:proofErr w:type="spellStart"/>
      <w:r w:rsidRPr="00BE4645">
        <w:rPr>
          <w:rFonts w:ascii="Times New Roman" w:hAnsi="Times New Roman"/>
          <w:sz w:val="24"/>
          <w:szCs w:val="24"/>
        </w:rPr>
        <w:t>p.o</w:t>
      </w:r>
      <w:proofErr w:type="spellEnd"/>
      <w:r w:rsidRPr="00BE4645">
        <w:rPr>
          <w:rFonts w:ascii="Times New Roman" w:hAnsi="Times New Roman"/>
          <w:sz w:val="24"/>
          <w:szCs w:val="24"/>
        </w:rPr>
        <w:t xml:space="preserve">. </w:t>
      </w:r>
      <w:r w:rsidRPr="00BE4645">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t xml:space="preserve"> </w:t>
      </w:r>
    </w:p>
    <w:p w:rsidR="00B26470" w:rsidRPr="00E63FAD" w:rsidRDefault="00B26470" w:rsidP="00E52290">
      <w:pPr>
        <w:pStyle w:val="Bezmezer"/>
        <w:ind w:left="4956"/>
        <w:rPr>
          <w:rFonts w:ascii="Times New Roman" w:hAnsi="Times New Roman"/>
          <w:sz w:val="24"/>
          <w:szCs w:val="24"/>
        </w:rPr>
      </w:pPr>
      <w:r w:rsidRPr="00BE4645">
        <w:rPr>
          <w:rFonts w:ascii="Times New Roman" w:hAnsi="Times New Roman"/>
          <w:sz w:val="24"/>
          <w:szCs w:val="24"/>
        </w:rPr>
        <w:t>Vyšší odborná škola a Střední zemědělská</w:t>
      </w:r>
      <w:r w:rsidRPr="00BE4645">
        <w:rPr>
          <w:rFonts w:ascii="Times New Roman" w:hAnsi="Times New Roman"/>
          <w:sz w:val="24"/>
          <w:szCs w:val="24"/>
        </w:rPr>
        <w:tab/>
      </w:r>
      <w:r>
        <w:rPr>
          <w:rFonts w:ascii="Times New Roman" w:hAnsi="Times New Roman"/>
          <w:sz w:val="24"/>
          <w:szCs w:val="24"/>
        </w:rPr>
        <w:tab/>
      </w:r>
    </w:p>
    <w:p w:rsidR="00B26470" w:rsidRDefault="00B26470" w:rsidP="00E52290">
      <w:pPr>
        <w:pStyle w:val="Bezmezer"/>
        <w:ind w:left="4248" w:firstLine="708"/>
      </w:pPr>
      <w:r w:rsidRPr="00BE4645">
        <w:rPr>
          <w:rFonts w:ascii="Times New Roman" w:hAnsi="Times New Roman"/>
          <w:sz w:val="24"/>
          <w:szCs w:val="24"/>
        </w:rPr>
        <w:t>škola, Benešov,</w:t>
      </w:r>
      <w:r>
        <w:rPr>
          <w:rFonts w:ascii="Times New Roman" w:hAnsi="Times New Roman"/>
          <w:sz w:val="24"/>
          <w:szCs w:val="24"/>
        </w:rPr>
        <w:t xml:space="preserve"> Mendelova 131</w:t>
      </w:r>
      <w:r w:rsidRPr="00BE4645">
        <w:rPr>
          <w:rFonts w:ascii="Times New Roman" w:hAnsi="Times New Roman"/>
          <w:sz w:val="24"/>
          <w:szCs w:val="24"/>
        </w:rPr>
        <w:tab/>
      </w:r>
    </w:p>
    <w:p w:rsidR="00B26470" w:rsidRDefault="00B26470" w:rsidP="00B26470">
      <w:pPr>
        <w:spacing w:line="200" w:lineRule="exact"/>
        <w:rPr>
          <w:sz w:val="20"/>
          <w:szCs w:val="20"/>
        </w:rPr>
        <w:sectPr w:rsidR="00B26470" w:rsidSect="009B2EC6">
          <w:type w:val="continuous"/>
          <w:pgSz w:w="11900" w:h="16836"/>
          <w:pgMar w:top="1130" w:right="1440" w:bottom="1440" w:left="1140" w:header="0" w:footer="0" w:gutter="0"/>
          <w:cols w:space="720"/>
        </w:sectPr>
      </w:pPr>
    </w:p>
    <w:p w:rsidR="00B26470" w:rsidRPr="003B2A77" w:rsidRDefault="00E52290" w:rsidP="00B26470">
      <w:pPr>
        <w:spacing w:line="200" w:lineRule="exact"/>
        <w:rPr>
          <w:sz w:val="20"/>
          <w:szCs w:val="20"/>
        </w:rPr>
      </w:pPr>
      <w:r>
        <w:rPr>
          <w:sz w:val="20"/>
          <w:szCs w:val="20"/>
        </w:rPr>
        <w:tab/>
      </w:r>
      <w:r>
        <w:rPr>
          <w:sz w:val="20"/>
          <w:szCs w:val="20"/>
        </w:rPr>
        <w:tab/>
      </w:r>
    </w:p>
    <w:p w:rsidR="00B26470" w:rsidRPr="003B2A77" w:rsidRDefault="00B26470" w:rsidP="00B26470">
      <w:pPr>
        <w:spacing w:line="270" w:lineRule="exact"/>
        <w:rPr>
          <w:sz w:val="20"/>
          <w:szCs w:val="20"/>
        </w:rPr>
      </w:pPr>
    </w:p>
    <w:p w:rsidR="00B26470" w:rsidRPr="003B2A77" w:rsidRDefault="00B26470" w:rsidP="00B26470">
      <w:pPr>
        <w:sectPr w:rsidR="00B26470" w:rsidRPr="003B2A77">
          <w:type w:val="continuous"/>
          <w:pgSz w:w="11900" w:h="16836"/>
          <w:pgMar w:top="1130" w:right="1440" w:bottom="1440" w:left="1140" w:header="0" w:footer="0" w:gutter="0"/>
          <w:cols w:num="2" w:space="708" w:equalWidth="0">
            <w:col w:w="4380" w:space="720"/>
            <w:col w:w="4224"/>
          </w:cols>
        </w:sectPr>
      </w:pPr>
    </w:p>
    <w:p w:rsidR="00B26470" w:rsidRDefault="00B26470" w:rsidP="00B26470">
      <w:pPr>
        <w:ind w:left="567"/>
        <w:rPr>
          <w:rFonts w:eastAsia="Times New Roman"/>
          <w:b/>
          <w:bCs/>
          <w:sz w:val="24"/>
          <w:szCs w:val="24"/>
        </w:rPr>
      </w:pPr>
      <w:bookmarkStart w:id="4" w:name="page7"/>
      <w:bookmarkEnd w:id="4"/>
    </w:p>
    <w:p w:rsidR="00B26470" w:rsidRPr="003B2A77" w:rsidRDefault="00B26470" w:rsidP="00B26470">
      <w:pPr>
        <w:ind w:left="567"/>
        <w:rPr>
          <w:sz w:val="20"/>
          <w:szCs w:val="20"/>
        </w:rPr>
      </w:pPr>
      <w:r w:rsidRPr="003B2A77">
        <w:rPr>
          <w:rFonts w:eastAsia="Times New Roman"/>
          <w:b/>
          <w:bCs/>
          <w:sz w:val="24"/>
          <w:szCs w:val="24"/>
        </w:rPr>
        <w:t>PŘÍLOHA Č. 1 Přehled služeb a specifikace SLA (</w:t>
      </w:r>
      <w:proofErr w:type="spellStart"/>
      <w:r w:rsidRPr="003B2A77">
        <w:rPr>
          <w:rFonts w:eastAsia="Times New Roman"/>
          <w:b/>
          <w:bCs/>
          <w:sz w:val="24"/>
          <w:szCs w:val="24"/>
        </w:rPr>
        <w:t>Service</w:t>
      </w:r>
      <w:proofErr w:type="spellEnd"/>
      <w:r w:rsidRPr="003B2A77">
        <w:rPr>
          <w:rFonts w:eastAsia="Times New Roman"/>
          <w:b/>
          <w:bCs/>
          <w:sz w:val="24"/>
          <w:szCs w:val="24"/>
        </w:rPr>
        <w:t xml:space="preserve"> </w:t>
      </w:r>
      <w:proofErr w:type="spellStart"/>
      <w:r w:rsidRPr="003B2A77">
        <w:rPr>
          <w:rFonts w:eastAsia="Times New Roman"/>
          <w:b/>
          <w:bCs/>
          <w:sz w:val="24"/>
          <w:szCs w:val="24"/>
        </w:rPr>
        <w:t>Level</w:t>
      </w:r>
      <w:proofErr w:type="spellEnd"/>
      <w:r w:rsidRPr="003B2A77">
        <w:rPr>
          <w:rFonts w:eastAsia="Times New Roman"/>
          <w:b/>
          <w:bCs/>
          <w:sz w:val="24"/>
          <w:szCs w:val="24"/>
        </w:rPr>
        <w:t xml:space="preserve"> </w:t>
      </w:r>
      <w:proofErr w:type="spellStart"/>
      <w:r w:rsidRPr="003B2A77">
        <w:rPr>
          <w:rFonts w:eastAsia="Times New Roman"/>
          <w:b/>
          <w:bCs/>
          <w:sz w:val="24"/>
          <w:szCs w:val="24"/>
        </w:rPr>
        <w:t>Agreement</w:t>
      </w:r>
      <w:proofErr w:type="spellEnd"/>
      <w:r w:rsidRPr="003B2A77">
        <w:rPr>
          <w:rFonts w:eastAsia="Times New Roman"/>
          <w:b/>
          <w:bCs/>
          <w:sz w:val="24"/>
          <w:szCs w:val="24"/>
        </w:rPr>
        <w:t>)</w:t>
      </w:r>
    </w:p>
    <w:p w:rsidR="00B26470" w:rsidRPr="003B2A77" w:rsidRDefault="00B26470" w:rsidP="00B26470">
      <w:pPr>
        <w:spacing w:line="276" w:lineRule="exact"/>
        <w:rPr>
          <w:sz w:val="20"/>
          <w:szCs w:val="20"/>
        </w:rPr>
      </w:pPr>
    </w:p>
    <w:p w:rsidR="00B26470" w:rsidRPr="003B2A77" w:rsidRDefault="00B26470" w:rsidP="00B26470">
      <w:pPr>
        <w:numPr>
          <w:ilvl w:val="0"/>
          <w:numId w:val="9"/>
        </w:numPr>
        <w:tabs>
          <w:tab w:val="left" w:pos="147"/>
        </w:tabs>
        <w:ind w:left="147" w:hanging="147"/>
        <w:rPr>
          <w:rFonts w:eastAsia="Times New Roman"/>
          <w:sz w:val="24"/>
          <w:szCs w:val="24"/>
        </w:rPr>
      </w:pPr>
      <w:r w:rsidRPr="003B2A77">
        <w:rPr>
          <w:rFonts w:eastAsia="Times New Roman"/>
          <w:sz w:val="24"/>
          <w:szCs w:val="24"/>
        </w:rPr>
        <w:t xml:space="preserve">typ </w:t>
      </w:r>
      <w:r w:rsidRPr="00AC3FCB">
        <w:rPr>
          <w:rFonts w:eastAsia="Times New Roman"/>
          <w:b/>
          <w:sz w:val="24"/>
          <w:szCs w:val="24"/>
        </w:rPr>
        <w:t>SLA</w:t>
      </w:r>
      <w:r w:rsidRPr="003B2A77">
        <w:rPr>
          <w:rFonts w:eastAsia="Times New Roman"/>
          <w:sz w:val="24"/>
          <w:szCs w:val="24"/>
        </w:rPr>
        <w:t xml:space="preserve"> je rozdělena na </w:t>
      </w:r>
      <w:r>
        <w:rPr>
          <w:rFonts w:eastAsia="Times New Roman"/>
          <w:sz w:val="24"/>
          <w:szCs w:val="24"/>
        </w:rPr>
        <w:t>4 stupně</w:t>
      </w:r>
      <w:r w:rsidRPr="003B2A77">
        <w:rPr>
          <w:rFonts w:eastAsia="Times New Roman"/>
          <w:sz w:val="24"/>
          <w:szCs w:val="24"/>
        </w:rPr>
        <w:t xml:space="preserve"> (</w:t>
      </w:r>
      <w:proofErr w:type="spellStart"/>
      <w:r w:rsidRPr="003B2A77">
        <w:rPr>
          <w:rFonts w:eastAsia="Times New Roman"/>
          <w:sz w:val="24"/>
          <w:szCs w:val="24"/>
        </w:rPr>
        <w:t>levelů</w:t>
      </w:r>
      <w:proofErr w:type="spellEnd"/>
      <w:r w:rsidRPr="003B2A77">
        <w:rPr>
          <w:rFonts w:eastAsia="Times New Roman"/>
          <w:sz w:val="24"/>
          <w:szCs w:val="24"/>
        </w:rPr>
        <w:t>) 0-</w:t>
      </w:r>
      <w:r>
        <w:rPr>
          <w:rFonts w:eastAsia="Times New Roman"/>
          <w:sz w:val="24"/>
          <w:szCs w:val="24"/>
        </w:rPr>
        <w:t>3</w:t>
      </w:r>
    </w:p>
    <w:p w:rsidR="00B26470" w:rsidRPr="003B2A77" w:rsidRDefault="00B26470" w:rsidP="00B26470">
      <w:pPr>
        <w:spacing w:line="12" w:lineRule="exact"/>
        <w:rPr>
          <w:rFonts w:eastAsia="Times New Roman"/>
          <w:sz w:val="24"/>
          <w:szCs w:val="24"/>
        </w:rPr>
      </w:pPr>
    </w:p>
    <w:p w:rsidR="00B26470" w:rsidRPr="003B2A77" w:rsidRDefault="00B26470" w:rsidP="00B26470">
      <w:pPr>
        <w:numPr>
          <w:ilvl w:val="0"/>
          <w:numId w:val="9"/>
        </w:numPr>
        <w:tabs>
          <w:tab w:val="left" w:pos="146"/>
        </w:tabs>
        <w:spacing w:line="234" w:lineRule="auto"/>
        <w:ind w:left="7" w:right="740" w:hanging="7"/>
        <w:rPr>
          <w:rFonts w:eastAsia="Times New Roman"/>
          <w:sz w:val="24"/>
          <w:szCs w:val="24"/>
        </w:rPr>
      </w:pPr>
      <w:r w:rsidRPr="003B2A77">
        <w:rPr>
          <w:rFonts w:eastAsia="Times New Roman"/>
          <w:sz w:val="24"/>
          <w:szCs w:val="24"/>
        </w:rPr>
        <w:t xml:space="preserve">každý stupeň kromě SLA0 je charakterizován dobou odezvy </w:t>
      </w:r>
      <w:r w:rsidRPr="00AC3FCB">
        <w:rPr>
          <w:rFonts w:eastAsia="Times New Roman"/>
          <w:b/>
          <w:sz w:val="24"/>
          <w:szCs w:val="24"/>
        </w:rPr>
        <w:t>(RT)</w:t>
      </w:r>
      <w:r w:rsidRPr="003B2A77">
        <w:rPr>
          <w:rFonts w:eastAsia="Times New Roman"/>
          <w:sz w:val="24"/>
          <w:szCs w:val="24"/>
        </w:rPr>
        <w:t xml:space="preserve"> - počet hodin standardní pracovní doby</w:t>
      </w:r>
      <w:r>
        <w:rPr>
          <w:rFonts w:eastAsia="Times New Roman"/>
          <w:sz w:val="24"/>
          <w:szCs w:val="24"/>
        </w:rPr>
        <w:t xml:space="preserve"> (60 min.)</w:t>
      </w:r>
    </w:p>
    <w:p w:rsidR="00B26470" w:rsidRPr="003B2A77" w:rsidRDefault="00B26470" w:rsidP="00B26470">
      <w:pPr>
        <w:spacing w:line="1" w:lineRule="exact"/>
        <w:rPr>
          <w:rFonts w:eastAsia="Times New Roman"/>
          <w:sz w:val="24"/>
          <w:szCs w:val="24"/>
        </w:rPr>
      </w:pPr>
    </w:p>
    <w:p w:rsidR="00B26470" w:rsidRPr="003B2A77" w:rsidRDefault="00B26470" w:rsidP="00B26470">
      <w:pPr>
        <w:numPr>
          <w:ilvl w:val="0"/>
          <w:numId w:val="9"/>
        </w:numPr>
        <w:tabs>
          <w:tab w:val="left" w:pos="147"/>
        </w:tabs>
        <w:ind w:left="147" w:hanging="147"/>
        <w:rPr>
          <w:rFonts w:eastAsia="Times New Roman"/>
          <w:sz w:val="24"/>
          <w:szCs w:val="24"/>
        </w:rPr>
      </w:pPr>
      <w:r w:rsidRPr="003B2A77">
        <w:rPr>
          <w:rFonts w:eastAsia="Times New Roman"/>
          <w:sz w:val="24"/>
          <w:szCs w:val="24"/>
        </w:rPr>
        <w:t xml:space="preserve">doba odezvy </w:t>
      </w:r>
      <w:r w:rsidRPr="00AC3FCB">
        <w:rPr>
          <w:rFonts w:eastAsia="Times New Roman"/>
          <w:b/>
          <w:sz w:val="24"/>
          <w:szCs w:val="24"/>
        </w:rPr>
        <w:t>RT</w:t>
      </w:r>
      <w:r w:rsidRPr="003B2A77">
        <w:rPr>
          <w:rFonts w:eastAsia="Times New Roman"/>
          <w:sz w:val="24"/>
          <w:szCs w:val="24"/>
        </w:rPr>
        <w:t xml:space="preserve"> je dána maximálním časem začátku řešení incidentu</w:t>
      </w:r>
    </w:p>
    <w:p w:rsidR="00B26470" w:rsidRPr="003B2A77" w:rsidRDefault="00B26470" w:rsidP="00B26470">
      <w:pPr>
        <w:spacing w:line="12" w:lineRule="exact"/>
        <w:rPr>
          <w:rFonts w:eastAsia="Times New Roman"/>
          <w:sz w:val="24"/>
          <w:szCs w:val="24"/>
        </w:rPr>
      </w:pPr>
    </w:p>
    <w:p w:rsidR="00B26470" w:rsidRPr="003B2A77" w:rsidRDefault="00B26470" w:rsidP="00B26470">
      <w:pPr>
        <w:spacing w:line="13" w:lineRule="exact"/>
        <w:rPr>
          <w:rFonts w:eastAsia="Times New Roman"/>
          <w:sz w:val="24"/>
          <w:szCs w:val="24"/>
        </w:rPr>
      </w:pPr>
    </w:p>
    <w:p w:rsidR="00B26470" w:rsidRPr="003B2A77" w:rsidRDefault="00B26470" w:rsidP="00B26470">
      <w:pPr>
        <w:numPr>
          <w:ilvl w:val="0"/>
          <w:numId w:val="9"/>
        </w:numPr>
        <w:tabs>
          <w:tab w:val="left" w:pos="138"/>
        </w:tabs>
        <w:spacing w:line="234" w:lineRule="auto"/>
        <w:ind w:left="707" w:right="400" w:hanging="707"/>
        <w:rPr>
          <w:rFonts w:eastAsia="Times New Roman"/>
          <w:sz w:val="24"/>
          <w:szCs w:val="24"/>
        </w:rPr>
      </w:pPr>
      <w:r w:rsidRPr="003B2A77">
        <w:rPr>
          <w:rFonts w:eastAsia="Times New Roman"/>
          <w:sz w:val="24"/>
          <w:szCs w:val="24"/>
        </w:rPr>
        <w:t>zákazník má možnost vyžádat SLA vyššího typu (max. o 3 stupně), nadstandardní SLA nejsou garantované a účtovány jsou dle splněného stupně SLA</w:t>
      </w:r>
    </w:p>
    <w:p w:rsidR="00B26470" w:rsidRPr="003B2A77" w:rsidRDefault="00B26470" w:rsidP="00B26470">
      <w:pPr>
        <w:spacing w:line="2" w:lineRule="exact"/>
        <w:rPr>
          <w:rFonts w:eastAsia="Times New Roman"/>
          <w:sz w:val="24"/>
          <w:szCs w:val="24"/>
        </w:rPr>
      </w:pPr>
    </w:p>
    <w:p w:rsidR="00B26470" w:rsidRPr="003B2A77" w:rsidRDefault="00B26470" w:rsidP="00B26470">
      <w:pPr>
        <w:numPr>
          <w:ilvl w:val="0"/>
          <w:numId w:val="9"/>
        </w:numPr>
        <w:tabs>
          <w:tab w:val="left" w:pos="147"/>
        </w:tabs>
        <w:ind w:left="147" w:hanging="147"/>
        <w:rPr>
          <w:rFonts w:eastAsia="Times New Roman"/>
          <w:sz w:val="24"/>
          <w:szCs w:val="24"/>
        </w:rPr>
      </w:pPr>
      <w:r w:rsidRPr="003B2A77">
        <w:rPr>
          <w:rFonts w:eastAsia="Times New Roman"/>
          <w:sz w:val="24"/>
          <w:szCs w:val="24"/>
        </w:rPr>
        <w:t xml:space="preserve">zákazník volí stupeň SLA pomocí volby "Naléhavost" v </w:t>
      </w:r>
      <w:proofErr w:type="spellStart"/>
      <w:r w:rsidRPr="003B2A77">
        <w:rPr>
          <w:rFonts w:eastAsia="Times New Roman"/>
          <w:sz w:val="24"/>
          <w:szCs w:val="24"/>
        </w:rPr>
        <w:t>ticketovacím</w:t>
      </w:r>
      <w:proofErr w:type="spellEnd"/>
      <w:r w:rsidRPr="003B2A77">
        <w:rPr>
          <w:rFonts w:eastAsia="Times New Roman"/>
          <w:sz w:val="24"/>
          <w:szCs w:val="24"/>
        </w:rPr>
        <w:t xml:space="preserve"> portále na adrese</w:t>
      </w:r>
    </w:p>
    <w:p w:rsidR="00B26470" w:rsidRPr="003B2A77" w:rsidRDefault="00B26470" w:rsidP="00B26470">
      <w:pPr>
        <w:numPr>
          <w:ilvl w:val="0"/>
          <w:numId w:val="10"/>
        </w:numPr>
        <w:tabs>
          <w:tab w:val="left" w:pos="138"/>
        </w:tabs>
        <w:spacing w:line="234" w:lineRule="auto"/>
        <w:ind w:left="707" w:right="200" w:hanging="707"/>
        <w:rPr>
          <w:rFonts w:eastAsia="Times New Roman"/>
          <w:sz w:val="24"/>
          <w:szCs w:val="24"/>
        </w:rPr>
      </w:pPr>
      <w:r w:rsidRPr="003B2A77">
        <w:rPr>
          <w:rFonts w:eastAsia="Times New Roman"/>
          <w:sz w:val="24"/>
          <w:szCs w:val="24"/>
        </w:rPr>
        <w:t>hodnoty „Naléhavosti“ jsou: „Při další návštěvě</w:t>
      </w:r>
      <w:r>
        <w:rPr>
          <w:rFonts w:eastAsia="Times New Roman"/>
          <w:sz w:val="24"/>
          <w:szCs w:val="24"/>
        </w:rPr>
        <w:t xml:space="preserve"> ( SLA 0)</w:t>
      </w:r>
      <w:r w:rsidRPr="003B2A77">
        <w:rPr>
          <w:rFonts w:eastAsia="Times New Roman"/>
          <w:sz w:val="24"/>
          <w:szCs w:val="24"/>
        </w:rPr>
        <w:t>“, „Normální (výchozí SLA)“, „Střední (výchozí SLA+1)“, „Velká (výchozí SLA+2)“, „Kritická (výchozí SLA+3)“</w:t>
      </w:r>
    </w:p>
    <w:p w:rsidR="00B26470" w:rsidRPr="003B2A77" w:rsidRDefault="00B26470" w:rsidP="00B26470">
      <w:pPr>
        <w:spacing w:line="13" w:lineRule="exact"/>
        <w:rPr>
          <w:rFonts w:eastAsia="Times New Roman"/>
          <w:sz w:val="24"/>
          <w:szCs w:val="24"/>
        </w:rPr>
      </w:pPr>
    </w:p>
    <w:p w:rsidR="00B26470" w:rsidRDefault="00B26470" w:rsidP="00B26470">
      <w:pPr>
        <w:spacing w:line="234" w:lineRule="auto"/>
        <w:ind w:left="7" w:right="60"/>
        <w:rPr>
          <w:rFonts w:eastAsia="Times New Roman"/>
          <w:sz w:val="24"/>
          <w:szCs w:val="24"/>
        </w:rPr>
      </w:pPr>
      <w:r w:rsidRPr="003B2A77">
        <w:rPr>
          <w:rFonts w:eastAsia="Times New Roman"/>
          <w:sz w:val="24"/>
          <w:szCs w:val="24"/>
        </w:rPr>
        <w:t>- volbou „Při plánované návštěvě“ zákazník nevyžaduje žádnou reakční dobu a požadavek má být uspokojen v rámci jiného požadavku, který umožňuje jeho splnění</w:t>
      </w:r>
    </w:p>
    <w:p w:rsidR="00B26470" w:rsidRPr="003B2A77" w:rsidRDefault="00B26470" w:rsidP="00B26470">
      <w:pPr>
        <w:spacing w:line="234" w:lineRule="auto"/>
        <w:ind w:left="7" w:right="60"/>
        <w:rPr>
          <w:sz w:val="20"/>
          <w:szCs w:val="20"/>
        </w:rPr>
      </w:pPr>
    </w:p>
    <w:p w:rsidR="00B26470" w:rsidRPr="003B2A77" w:rsidRDefault="00B26470" w:rsidP="00B26470">
      <w:pPr>
        <w:spacing w:line="14" w:lineRule="exact"/>
        <w:rPr>
          <w:sz w:val="20"/>
          <w:szCs w:val="20"/>
        </w:rPr>
      </w:pPr>
    </w:p>
    <w:p w:rsidR="00B26470" w:rsidRDefault="00B26470" w:rsidP="00B26470">
      <w:pPr>
        <w:numPr>
          <w:ilvl w:val="0"/>
          <w:numId w:val="11"/>
        </w:numPr>
        <w:tabs>
          <w:tab w:val="left" w:pos="146"/>
        </w:tabs>
        <w:spacing w:line="236" w:lineRule="auto"/>
        <w:ind w:left="7" w:right="200" w:hanging="7"/>
        <w:rPr>
          <w:rFonts w:eastAsia="Times New Roman"/>
          <w:sz w:val="24"/>
          <w:szCs w:val="24"/>
        </w:rPr>
      </w:pPr>
      <w:r w:rsidRPr="003B2A77">
        <w:rPr>
          <w:rFonts w:eastAsia="Times New Roman"/>
          <w:sz w:val="24"/>
          <w:szCs w:val="24"/>
        </w:rPr>
        <w:t xml:space="preserve">ceny jsou platné </w:t>
      </w:r>
      <w:r>
        <w:rPr>
          <w:rFonts w:eastAsia="Times New Roman"/>
          <w:sz w:val="24"/>
          <w:szCs w:val="24"/>
        </w:rPr>
        <w:t xml:space="preserve">pro všechny SLA stejné v rámci </w:t>
      </w:r>
      <w:r w:rsidRPr="003B2A77">
        <w:rPr>
          <w:rFonts w:eastAsia="Times New Roman"/>
          <w:sz w:val="24"/>
          <w:szCs w:val="24"/>
        </w:rPr>
        <w:t>standardní pracovní dob</w:t>
      </w:r>
      <w:r>
        <w:rPr>
          <w:rFonts w:eastAsia="Times New Roman"/>
          <w:sz w:val="24"/>
          <w:szCs w:val="24"/>
        </w:rPr>
        <w:t>y</w:t>
      </w:r>
      <w:r w:rsidRPr="003B2A77">
        <w:rPr>
          <w:rFonts w:eastAsia="Times New Roman"/>
          <w:sz w:val="24"/>
          <w:szCs w:val="24"/>
        </w:rPr>
        <w:t xml:space="preserve"> Po-Pá 9-18; </w:t>
      </w:r>
      <w:r>
        <w:rPr>
          <w:rFonts w:eastAsia="Times New Roman"/>
          <w:sz w:val="24"/>
          <w:szCs w:val="24"/>
        </w:rPr>
        <w:t xml:space="preserve">tak i pro </w:t>
      </w:r>
      <w:r w:rsidRPr="003B2A77">
        <w:rPr>
          <w:rFonts w:eastAsia="Times New Roman"/>
          <w:sz w:val="24"/>
          <w:szCs w:val="24"/>
        </w:rPr>
        <w:t xml:space="preserve">vyžádané práce mimo pracovní dobu 18-9 </w:t>
      </w:r>
      <w:r>
        <w:rPr>
          <w:rFonts w:eastAsia="Times New Roman"/>
          <w:sz w:val="24"/>
          <w:szCs w:val="24"/>
        </w:rPr>
        <w:t xml:space="preserve"> a případné </w:t>
      </w:r>
      <w:r w:rsidRPr="003B2A77">
        <w:rPr>
          <w:rFonts w:eastAsia="Times New Roman"/>
          <w:sz w:val="24"/>
          <w:szCs w:val="24"/>
        </w:rPr>
        <w:t>práce o víkendech a svátcích (není-li domluveno jinak)</w:t>
      </w:r>
    </w:p>
    <w:p w:rsidR="00B26470" w:rsidRDefault="00B26470" w:rsidP="00B26470">
      <w:pPr>
        <w:tabs>
          <w:tab w:val="left" w:pos="146"/>
        </w:tabs>
        <w:spacing w:line="236" w:lineRule="auto"/>
        <w:ind w:right="200"/>
        <w:rPr>
          <w:rFonts w:eastAsia="Times New Roman"/>
          <w:sz w:val="24"/>
          <w:szCs w:val="24"/>
        </w:rPr>
      </w:pPr>
    </w:p>
    <w:p w:rsidR="00B26470" w:rsidRDefault="00B26470" w:rsidP="00B26470">
      <w:pPr>
        <w:tabs>
          <w:tab w:val="left" w:pos="146"/>
        </w:tabs>
        <w:spacing w:line="236" w:lineRule="auto"/>
        <w:ind w:right="200"/>
        <w:rPr>
          <w:rFonts w:eastAsia="Times New Roman"/>
          <w:sz w:val="24"/>
          <w:szCs w:val="24"/>
        </w:rPr>
      </w:pPr>
    </w:p>
    <w:tbl>
      <w:tblPr>
        <w:tblStyle w:val="Mkatabulky"/>
        <w:tblW w:w="0" w:type="auto"/>
        <w:tblLook w:val="04A0" w:firstRow="1" w:lastRow="0" w:firstColumn="1" w:lastColumn="0" w:noHBand="0" w:noVBand="1"/>
      </w:tblPr>
      <w:tblGrid>
        <w:gridCol w:w="1271"/>
        <w:gridCol w:w="851"/>
      </w:tblGrid>
      <w:tr w:rsidR="00B26470" w:rsidTr="00312806">
        <w:tc>
          <w:tcPr>
            <w:tcW w:w="1271" w:type="dxa"/>
          </w:tcPr>
          <w:p w:rsidR="00B26470" w:rsidRPr="000A3C32" w:rsidRDefault="00B26470" w:rsidP="00312806">
            <w:pPr>
              <w:tabs>
                <w:tab w:val="left" w:pos="146"/>
              </w:tabs>
              <w:spacing w:line="236" w:lineRule="auto"/>
              <w:ind w:right="200"/>
              <w:rPr>
                <w:rFonts w:eastAsia="Times New Roman"/>
                <w:b/>
                <w:sz w:val="24"/>
                <w:szCs w:val="24"/>
              </w:rPr>
            </w:pPr>
            <w:r w:rsidRPr="000A3C32">
              <w:rPr>
                <w:rFonts w:eastAsia="Times New Roman"/>
                <w:b/>
                <w:sz w:val="24"/>
                <w:szCs w:val="24"/>
              </w:rPr>
              <w:t xml:space="preserve">SLA </w:t>
            </w:r>
          </w:p>
        </w:tc>
        <w:tc>
          <w:tcPr>
            <w:tcW w:w="851" w:type="dxa"/>
          </w:tcPr>
          <w:p w:rsidR="00B26470" w:rsidRPr="000A3C32" w:rsidRDefault="00B26470" w:rsidP="00312806">
            <w:pPr>
              <w:tabs>
                <w:tab w:val="left" w:pos="146"/>
              </w:tabs>
              <w:spacing w:line="236" w:lineRule="auto"/>
              <w:ind w:right="200"/>
              <w:rPr>
                <w:rFonts w:eastAsia="Times New Roman"/>
                <w:b/>
                <w:sz w:val="24"/>
                <w:szCs w:val="24"/>
              </w:rPr>
            </w:pPr>
            <w:r w:rsidRPr="000A3C32">
              <w:rPr>
                <w:rFonts w:eastAsia="Times New Roman"/>
                <w:b/>
                <w:sz w:val="24"/>
                <w:szCs w:val="24"/>
              </w:rPr>
              <w:t>TR</w:t>
            </w:r>
          </w:p>
        </w:tc>
      </w:tr>
      <w:tr w:rsidR="00B26470" w:rsidTr="00312806">
        <w:tc>
          <w:tcPr>
            <w:tcW w:w="1271" w:type="dxa"/>
          </w:tcPr>
          <w:p w:rsidR="00B26470" w:rsidRDefault="00B26470" w:rsidP="00312806">
            <w:pPr>
              <w:tabs>
                <w:tab w:val="left" w:pos="146"/>
              </w:tabs>
              <w:spacing w:line="236" w:lineRule="auto"/>
              <w:ind w:right="200"/>
              <w:rPr>
                <w:rFonts w:eastAsia="Times New Roman"/>
                <w:sz w:val="24"/>
                <w:szCs w:val="24"/>
              </w:rPr>
            </w:pPr>
            <w:r>
              <w:rPr>
                <w:rFonts w:eastAsia="Times New Roman"/>
                <w:sz w:val="24"/>
                <w:szCs w:val="24"/>
              </w:rPr>
              <w:t>SLA 0</w:t>
            </w:r>
          </w:p>
        </w:tc>
        <w:tc>
          <w:tcPr>
            <w:tcW w:w="851" w:type="dxa"/>
          </w:tcPr>
          <w:p w:rsidR="00B26470" w:rsidRDefault="00B26470" w:rsidP="00312806">
            <w:pPr>
              <w:tabs>
                <w:tab w:val="left" w:pos="146"/>
              </w:tabs>
              <w:spacing w:line="236" w:lineRule="auto"/>
              <w:ind w:right="200"/>
              <w:rPr>
                <w:rFonts w:eastAsia="Times New Roman"/>
                <w:sz w:val="24"/>
                <w:szCs w:val="24"/>
              </w:rPr>
            </w:pPr>
            <w:r>
              <w:rPr>
                <w:rFonts w:eastAsia="Times New Roman"/>
                <w:sz w:val="24"/>
                <w:szCs w:val="24"/>
              </w:rPr>
              <w:t>-</w:t>
            </w:r>
          </w:p>
        </w:tc>
      </w:tr>
      <w:tr w:rsidR="00B26470" w:rsidTr="00312806">
        <w:tc>
          <w:tcPr>
            <w:tcW w:w="1271" w:type="dxa"/>
          </w:tcPr>
          <w:p w:rsidR="00B26470" w:rsidRDefault="00B26470" w:rsidP="00312806">
            <w:pPr>
              <w:tabs>
                <w:tab w:val="left" w:pos="146"/>
              </w:tabs>
              <w:spacing w:line="236" w:lineRule="auto"/>
              <w:ind w:right="200"/>
              <w:rPr>
                <w:rFonts w:eastAsia="Times New Roman"/>
                <w:sz w:val="24"/>
                <w:szCs w:val="24"/>
              </w:rPr>
            </w:pPr>
            <w:r>
              <w:rPr>
                <w:rFonts w:eastAsia="Times New Roman"/>
                <w:sz w:val="24"/>
                <w:szCs w:val="24"/>
              </w:rPr>
              <w:t>SLA 1</w:t>
            </w:r>
          </w:p>
        </w:tc>
        <w:tc>
          <w:tcPr>
            <w:tcW w:w="851" w:type="dxa"/>
          </w:tcPr>
          <w:p w:rsidR="00B26470" w:rsidRDefault="00B26470" w:rsidP="00312806">
            <w:pPr>
              <w:tabs>
                <w:tab w:val="left" w:pos="146"/>
              </w:tabs>
              <w:spacing w:line="236" w:lineRule="auto"/>
              <w:ind w:right="200"/>
              <w:rPr>
                <w:rFonts w:eastAsia="Times New Roman"/>
                <w:sz w:val="24"/>
                <w:szCs w:val="24"/>
              </w:rPr>
            </w:pPr>
            <w:r>
              <w:rPr>
                <w:rFonts w:eastAsia="Times New Roman"/>
                <w:sz w:val="24"/>
                <w:szCs w:val="24"/>
              </w:rPr>
              <w:t>16</w:t>
            </w:r>
          </w:p>
        </w:tc>
      </w:tr>
      <w:tr w:rsidR="00B26470" w:rsidTr="00312806">
        <w:tc>
          <w:tcPr>
            <w:tcW w:w="1271" w:type="dxa"/>
          </w:tcPr>
          <w:p w:rsidR="00B26470" w:rsidRDefault="00B26470" w:rsidP="00312806">
            <w:pPr>
              <w:tabs>
                <w:tab w:val="left" w:pos="146"/>
              </w:tabs>
              <w:spacing w:line="236" w:lineRule="auto"/>
              <w:ind w:right="200"/>
              <w:rPr>
                <w:rFonts w:eastAsia="Times New Roman"/>
                <w:sz w:val="24"/>
                <w:szCs w:val="24"/>
              </w:rPr>
            </w:pPr>
            <w:r>
              <w:rPr>
                <w:rFonts w:eastAsia="Times New Roman"/>
                <w:sz w:val="24"/>
                <w:szCs w:val="24"/>
              </w:rPr>
              <w:t xml:space="preserve">SLA 2 </w:t>
            </w:r>
          </w:p>
        </w:tc>
        <w:tc>
          <w:tcPr>
            <w:tcW w:w="851" w:type="dxa"/>
          </w:tcPr>
          <w:p w:rsidR="00B26470" w:rsidRDefault="00B26470" w:rsidP="00312806">
            <w:pPr>
              <w:tabs>
                <w:tab w:val="left" w:pos="146"/>
              </w:tabs>
              <w:spacing w:line="236" w:lineRule="auto"/>
              <w:ind w:right="200"/>
              <w:rPr>
                <w:rFonts w:eastAsia="Times New Roman"/>
                <w:sz w:val="24"/>
                <w:szCs w:val="24"/>
              </w:rPr>
            </w:pPr>
            <w:r>
              <w:rPr>
                <w:rFonts w:eastAsia="Times New Roman"/>
                <w:sz w:val="24"/>
                <w:szCs w:val="24"/>
              </w:rPr>
              <w:t>8</w:t>
            </w:r>
          </w:p>
        </w:tc>
      </w:tr>
      <w:tr w:rsidR="00B26470" w:rsidTr="00312806">
        <w:tc>
          <w:tcPr>
            <w:tcW w:w="1271" w:type="dxa"/>
          </w:tcPr>
          <w:p w:rsidR="00B26470" w:rsidRDefault="00B26470" w:rsidP="00312806">
            <w:pPr>
              <w:tabs>
                <w:tab w:val="left" w:pos="146"/>
              </w:tabs>
              <w:spacing w:line="236" w:lineRule="auto"/>
              <w:ind w:right="200"/>
              <w:rPr>
                <w:rFonts w:eastAsia="Times New Roman"/>
                <w:sz w:val="24"/>
                <w:szCs w:val="24"/>
              </w:rPr>
            </w:pPr>
            <w:r>
              <w:rPr>
                <w:rFonts w:eastAsia="Times New Roman"/>
                <w:sz w:val="24"/>
                <w:szCs w:val="24"/>
              </w:rPr>
              <w:t>SLA 3</w:t>
            </w:r>
          </w:p>
        </w:tc>
        <w:tc>
          <w:tcPr>
            <w:tcW w:w="851" w:type="dxa"/>
          </w:tcPr>
          <w:p w:rsidR="00B26470" w:rsidRDefault="00B26470" w:rsidP="00312806">
            <w:pPr>
              <w:tabs>
                <w:tab w:val="left" w:pos="146"/>
              </w:tabs>
              <w:spacing w:line="236" w:lineRule="auto"/>
              <w:ind w:right="200"/>
              <w:rPr>
                <w:rFonts w:eastAsia="Times New Roman"/>
                <w:sz w:val="24"/>
                <w:szCs w:val="24"/>
              </w:rPr>
            </w:pPr>
            <w:r>
              <w:rPr>
                <w:rFonts w:eastAsia="Times New Roman"/>
                <w:sz w:val="24"/>
                <w:szCs w:val="24"/>
              </w:rPr>
              <w:t>4</w:t>
            </w:r>
          </w:p>
        </w:tc>
      </w:tr>
    </w:tbl>
    <w:p w:rsidR="00B26470" w:rsidRPr="003B2A77" w:rsidRDefault="00B26470" w:rsidP="00B26470">
      <w:pPr>
        <w:tabs>
          <w:tab w:val="left" w:pos="146"/>
        </w:tabs>
        <w:spacing w:line="236" w:lineRule="auto"/>
        <w:ind w:right="200"/>
        <w:rPr>
          <w:rFonts w:eastAsia="Times New Roman"/>
          <w:sz w:val="24"/>
          <w:szCs w:val="24"/>
        </w:rPr>
      </w:pPr>
    </w:p>
    <w:p w:rsidR="00B26470" w:rsidRPr="003B2A77" w:rsidRDefault="00B26470" w:rsidP="00B26470">
      <w:pPr>
        <w:spacing w:line="13" w:lineRule="exact"/>
        <w:rPr>
          <w:rFonts w:eastAsia="Times New Roman"/>
          <w:sz w:val="24"/>
          <w:szCs w:val="24"/>
        </w:rPr>
      </w:pPr>
    </w:p>
    <w:p w:rsidR="00B26470" w:rsidRPr="003B2A77" w:rsidRDefault="00B26470" w:rsidP="00B26470">
      <w:pPr>
        <w:sectPr w:rsidR="00B26470" w:rsidRPr="003B2A77">
          <w:pgSz w:w="11900" w:h="16836"/>
          <w:pgMar w:top="1130" w:right="1184" w:bottom="1440" w:left="1133" w:header="0" w:footer="0" w:gutter="0"/>
          <w:cols w:space="708" w:equalWidth="0">
            <w:col w:w="9587"/>
          </w:cols>
        </w:sectPr>
      </w:pPr>
    </w:p>
    <w:p w:rsidR="00B26470" w:rsidRDefault="00B26470" w:rsidP="00B26470">
      <w:pPr>
        <w:ind w:left="260"/>
        <w:rPr>
          <w:rFonts w:eastAsia="Times New Roman"/>
          <w:b/>
          <w:bCs/>
          <w:sz w:val="23"/>
          <w:szCs w:val="23"/>
        </w:rPr>
      </w:pPr>
      <w:bookmarkStart w:id="5" w:name="page8"/>
      <w:bookmarkEnd w:id="5"/>
    </w:p>
    <w:p w:rsidR="00B26470" w:rsidRPr="003B2A77" w:rsidRDefault="00B26470" w:rsidP="00B26470">
      <w:pPr>
        <w:ind w:left="260"/>
        <w:rPr>
          <w:sz w:val="20"/>
          <w:szCs w:val="20"/>
        </w:rPr>
      </w:pPr>
      <w:r w:rsidRPr="003B2A77">
        <w:rPr>
          <w:rFonts w:eastAsia="Times New Roman"/>
          <w:b/>
          <w:bCs/>
          <w:sz w:val="23"/>
          <w:szCs w:val="23"/>
        </w:rPr>
        <w:t>PŘÍLOHA Č. 2 Protokol zásahu</w:t>
      </w:r>
    </w:p>
    <w:p w:rsidR="00B26470" w:rsidRPr="003B2A77" w:rsidRDefault="00B26470" w:rsidP="00B26470">
      <w:pPr>
        <w:spacing w:line="20" w:lineRule="exact"/>
        <w:rPr>
          <w:sz w:val="20"/>
          <w:szCs w:val="20"/>
        </w:rPr>
      </w:pPr>
      <w:r w:rsidRPr="003B2A77">
        <w:rPr>
          <w:noProof/>
          <w:sz w:val="20"/>
          <w:szCs w:val="20"/>
        </w:rPr>
        <w:drawing>
          <wp:anchor distT="0" distB="0" distL="114300" distR="114300" simplePos="0" relativeHeight="251659264" behindDoc="1" locked="0" layoutInCell="0" allowOverlap="1" wp14:anchorId="33F0AAF6" wp14:editId="32DB68B9">
            <wp:simplePos x="0" y="0"/>
            <wp:positionH relativeFrom="column">
              <wp:posOffset>-194310</wp:posOffset>
            </wp:positionH>
            <wp:positionV relativeFrom="paragraph">
              <wp:posOffset>516890</wp:posOffset>
            </wp:positionV>
            <wp:extent cx="6118860" cy="49606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blip>
                    <a:srcRect/>
                    <a:stretch>
                      <a:fillRect/>
                    </a:stretch>
                  </pic:blipFill>
                  <pic:spPr bwMode="auto">
                    <a:xfrm>
                      <a:off x="0" y="0"/>
                      <a:ext cx="6118860" cy="4960620"/>
                    </a:xfrm>
                    <a:prstGeom prst="rect">
                      <a:avLst/>
                    </a:prstGeom>
                    <a:noFill/>
                  </pic:spPr>
                </pic:pic>
              </a:graphicData>
            </a:graphic>
          </wp:anchor>
        </w:drawing>
      </w:r>
    </w:p>
    <w:p w:rsidR="00B26470" w:rsidRPr="003B2A77" w:rsidRDefault="00B26470" w:rsidP="00B26470">
      <w:pPr>
        <w:sectPr w:rsidR="00B26470" w:rsidRPr="003B2A77">
          <w:pgSz w:w="11900" w:h="16836"/>
          <w:pgMar w:top="1141" w:right="1440" w:bottom="1440" w:left="1440" w:header="0" w:footer="0" w:gutter="0"/>
          <w:cols w:space="708" w:equalWidth="0">
            <w:col w:w="9024"/>
          </w:cols>
        </w:sectPr>
      </w:pPr>
    </w:p>
    <w:p w:rsidR="00B26470" w:rsidRDefault="00B26470" w:rsidP="00B26470">
      <w:pPr>
        <w:ind w:right="4524"/>
        <w:rPr>
          <w:rFonts w:eastAsia="Times New Roman"/>
          <w:b/>
          <w:bCs/>
          <w:sz w:val="24"/>
          <w:szCs w:val="24"/>
        </w:rPr>
      </w:pPr>
      <w:bookmarkStart w:id="6" w:name="page9"/>
      <w:bookmarkEnd w:id="6"/>
    </w:p>
    <w:p w:rsidR="00B26470" w:rsidRDefault="00B26470" w:rsidP="00B26470">
      <w:pPr>
        <w:ind w:right="4524"/>
        <w:rPr>
          <w:rFonts w:eastAsia="Times New Roman"/>
          <w:b/>
          <w:bCs/>
          <w:sz w:val="24"/>
          <w:szCs w:val="24"/>
        </w:rPr>
      </w:pPr>
      <w:r w:rsidRPr="003B2A77">
        <w:rPr>
          <w:rFonts w:eastAsia="Times New Roman"/>
          <w:b/>
          <w:bCs/>
          <w:sz w:val="24"/>
          <w:szCs w:val="24"/>
        </w:rPr>
        <w:t xml:space="preserve">PŘÍLOHA Č. 3 </w:t>
      </w:r>
      <w:r>
        <w:rPr>
          <w:rFonts w:eastAsia="Times New Roman"/>
          <w:b/>
          <w:bCs/>
          <w:sz w:val="24"/>
          <w:szCs w:val="24"/>
        </w:rPr>
        <w:t xml:space="preserve">  </w:t>
      </w:r>
      <w:r w:rsidRPr="003B2A77">
        <w:rPr>
          <w:rFonts w:eastAsia="Times New Roman"/>
          <w:b/>
          <w:bCs/>
          <w:sz w:val="24"/>
          <w:szCs w:val="24"/>
        </w:rPr>
        <w:t xml:space="preserve"> </w:t>
      </w:r>
      <w:r w:rsidRPr="009375EC">
        <w:rPr>
          <w:b/>
          <w:sz w:val="24"/>
          <w:szCs w:val="24"/>
        </w:rPr>
        <w:t>Rozsah a specifikace činností</w:t>
      </w:r>
      <w:r w:rsidRPr="003B2A77">
        <w:rPr>
          <w:rFonts w:eastAsia="Times New Roman"/>
          <w:b/>
          <w:bCs/>
          <w:sz w:val="24"/>
          <w:szCs w:val="24"/>
        </w:rPr>
        <w:t xml:space="preserve"> </w:t>
      </w:r>
    </w:p>
    <w:p w:rsidR="00FF32B1" w:rsidRPr="003B2A77" w:rsidRDefault="00FF32B1" w:rsidP="00B26470">
      <w:pPr>
        <w:ind w:right="4524"/>
        <w:rPr>
          <w:sz w:val="20"/>
          <w:szCs w:val="20"/>
        </w:rPr>
      </w:pPr>
    </w:p>
    <w:p w:rsidR="00FF32B1" w:rsidRPr="00C954C5" w:rsidRDefault="00FF32B1" w:rsidP="00FF32B1">
      <w:pPr>
        <w:pStyle w:val="Zkladntext"/>
        <w:spacing w:before="4"/>
        <w:rPr>
          <w:rFonts w:ascii="Times New Roman" w:hAnsi="Times New Roman" w:cs="Times New Roman"/>
          <w:b/>
          <w:sz w:val="24"/>
          <w:szCs w:val="24"/>
          <w:lang w:val="cs-CZ"/>
        </w:rPr>
      </w:pPr>
      <w:r w:rsidRPr="00C954C5">
        <w:rPr>
          <w:rFonts w:ascii="Times New Roman" w:hAnsi="Times New Roman" w:cs="Times New Roman"/>
          <w:b/>
          <w:sz w:val="24"/>
          <w:szCs w:val="24"/>
          <w:lang w:val="cs-CZ"/>
        </w:rPr>
        <w:t>Rozsah a specifikace činností, na které se cenová nabídka vztahuje</w:t>
      </w:r>
    </w:p>
    <w:p w:rsidR="00FF32B1" w:rsidRPr="005D48FC" w:rsidRDefault="00FF32B1" w:rsidP="00FF32B1">
      <w:pPr>
        <w:pStyle w:val="Bezmezer"/>
        <w:rPr>
          <w:rFonts w:ascii="Times New Roman" w:hAnsi="Times New Roman"/>
          <w:sz w:val="16"/>
          <w:szCs w:val="16"/>
        </w:rPr>
      </w:pPr>
    </w:p>
    <w:p w:rsidR="00FF32B1" w:rsidRDefault="00FF32B1" w:rsidP="00FF32B1">
      <w:pPr>
        <w:pStyle w:val="Bezmezer"/>
        <w:rPr>
          <w:rFonts w:ascii="Times New Roman" w:hAnsi="Times New Roman"/>
          <w:sz w:val="24"/>
          <w:szCs w:val="24"/>
        </w:rPr>
      </w:pPr>
      <w:r>
        <w:rPr>
          <w:rFonts w:ascii="Times New Roman" w:hAnsi="Times New Roman"/>
          <w:sz w:val="24"/>
          <w:szCs w:val="24"/>
        </w:rPr>
        <w:t xml:space="preserve">Předpokládaný rozsah pravidelné servisní činnosti je v průměru 32 hodin (á 60 min) měsíčně na zařízení zadavatele (2HW server, 10x virtuální server, 9 x </w:t>
      </w:r>
      <w:proofErr w:type="spellStart"/>
      <w:r>
        <w:rPr>
          <w:rFonts w:ascii="Times New Roman" w:hAnsi="Times New Roman"/>
          <w:sz w:val="24"/>
          <w:szCs w:val="24"/>
        </w:rPr>
        <w:t>switch</w:t>
      </w:r>
      <w:proofErr w:type="spellEnd"/>
      <w:r>
        <w:rPr>
          <w:rFonts w:ascii="Times New Roman" w:hAnsi="Times New Roman"/>
          <w:sz w:val="24"/>
          <w:szCs w:val="24"/>
        </w:rPr>
        <w:t xml:space="preserve">, 2 x </w:t>
      </w:r>
      <w:proofErr w:type="spellStart"/>
      <w:r>
        <w:rPr>
          <w:rFonts w:ascii="Times New Roman" w:hAnsi="Times New Roman"/>
          <w:sz w:val="24"/>
          <w:szCs w:val="24"/>
        </w:rPr>
        <w:t>router</w:t>
      </w:r>
      <w:proofErr w:type="spellEnd"/>
      <w:r>
        <w:rPr>
          <w:rFonts w:ascii="Times New Roman" w:hAnsi="Times New Roman"/>
          <w:sz w:val="24"/>
          <w:szCs w:val="24"/>
        </w:rPr>
        <w:t xml:space="preserve">, 40 x </w:t>
      </w:r>
      <w:proofErr w:type="spellStart"/>
      <w:r>
        <w:rPr>
          <w:rFonts w:ascii="Times New Roman" w:hAnsi="Times New Roman"/>
          <w:sz w:val="24"/>
          <w:szCs w:val="24"/>
        </w:rPr>
        <w:t>wifi</w:t>
      </w:r>
      <w:proofErr w:type="spellEnd"/>
      <w:r>
        <w:rPr>
          <w:rFonts w:ascii="Times New Roman" w:hAnsi="Times New Roman"/>
          <w:sz w:val="24"/>
          <w:szCs w:val="24"/>
        </w:rPr>
        <w:t xml:space="preserve"> AP,). Ideálně fyzická návštěva 1x týdně v sídle zadavatele a v případě potřeby také na jeho odloučeném pracovišti v </w:t>
      </w:r>
      <w:proofErr w:type="spellStart"/>
      <w:r>
        <w:rPr>
          <w:rFonts w:ascii="Times New Roman" w:hAnsi="Times New Roman"/>
          <w:sz w:val="24"/>
          <w:szCs w:val="24"/>
        </w:rPr>
        <w:t>Pomněnicích</w:t>
      </w:r>
      <w:proofErr w:type="spellEnd"/>
      <w:r>
        <w:rPr>
          <w:rFonts w:ascii="Times New Roman" w:hAnsi="Times New Roman"/>
          <w:sz w:val="24"/>
          <w:szCs w:val="24"/>
        </w:rPr>
        <w:t xml:space="preserve">. Prezenční návštěva nebude narušovat plynulý chod školy.  </w:t>
      </w:r>
    </w:p>
    <w:p w:rsidR="00FF32B1" w:rsidRDefault="00FF32B1" w:rsidP="00FF32B1">
      <w:pPr>
        <w:pStyle w:val="Bezmezer"/>
        <w:rPr>
          <w:rFonts w:ascii="Times New Roman" w:hAnsi="Times New Roman"/>
          <w:sz w:val="24"/>
          <w:szCs w:val="24"/>
        </w:rPr>
      </w:pPr>
    </w:p>
    <w:p w:rsidR="00FF32B1" w:rsidRDefault="00FF32B1" w:rsidP="00FF32B1">
      <w:pPr>
        <w:pStyle w:val="Bezmezer"/>
        <w:rPr>
          <w:rFonts w:ascii="Times New Roman" w:hAnsi="Times New Roman"/>
          <w:sz w:val="24"/>
          <w:szCs w:val="24"/>
        </w:rPr>
      </w:pPr>
      <w:r>
        <w:rPr>
          <w:rFonts w:ascii="Times New Roman" w:hAnsi="Times New Roman"/>
          <w:sz w:val="24"/>
          <w:szCs w:val="24"/>
        </w:rPr>
        <w:t>Správou a servisními službami IT technologií se rozumí zejména:</w:t>
      </w:r>
    </w:p>
    <w:p w:rsidR="00FF32B1" w:rsidRDefault="00FF32B1" w:rsidP="00FF32B1">
      <w:pPr>
        <w:pStyle w:val="Bezmezer"/>
        <w:rPr>
          <w:rFonts w:ascii="Times New Roman" w:hAnsi="Times New Roman"/>
          <w:sz w:val="24"/>
          <w:szCs w:val="24"/>
        </w:rPr>
      </w:pPr>
      <w:r>
        <w:rPr>
          <w:rFonts w:ascii="Times New Roman" w:hAnsi="Times New Roman"/>
          <w:sz w:val="24"/>
          <w:szCs w:val="24"/>
        </w:rPr>
        <w:t>Pokračování v nastaveném systému, zabezpečení a řešení problémů.</w:t>
      </w:r>
    </w:p>
    <w:p w:rsidR="00FF32B1" w:rsidRPr="0059630D" w:rsidRDefault="00FF32B1" w:rsidP="00FF32B1">
      <w:pPr>
        <w:pStyle w:val="Bezmezer"/>
        <w:rPr>
          <w:rFonts w:ascii="Times New Roman" w:hAnsi="Times New Roman"/>
          <w:sz w:val="24"/>
          <w:szCs w:val="24"/>
        </w:rPr>
      </w:pPr>
      <w:r>
        <w:rPr>
          <w:rFonts w:ascii="Times New Roman" w:hAnsi="Times New Roman"/>
          <w:sz w:val="24"/>
          <w:szCs w:val="24"/>
        </w:rPr>
        <w:t xml:space="preserve"> </w:t>
      </w:r>
      <w:bookmarkStart w:id="7" w:name="OLE_LINK1"/>
      <w:r w:rsidRPr="0059630D">
        <w:rPr>
          <w:rFonts w:ascii="Times New Roman" w:hAnsi="Times New Roman"/>
          <w:sz w:val="24"/>
          <w:szCs w:val="24"/>
        </w:rPr>
        <w:t xml:space="preserve">Správa </w:t>
      </w:r>
      <w:r>
        <w:rPr>
          <w:rFonts w:ascii="Times New Roman" w:hAnsi="Times New Roman"/>
          <w:sz w:val="24"/>
          <w:szCs w:val="24"/>
        </w:rPr>
        <w:t>výpočetní techniky</w:t>
      </w:r>
      <w:r w:rsidRPr="0059630D">
        <w:rPr>
          <w:rFonts w:ascii="Times New Roman" w:hAnsi="Times New Roman"/>
          <w:sz w:val="24"/>
          <w:szCs w:val="24"/>
        </w:rPr>
        <w:t xml:space="preserve"> v učebnách informatiky, ve třídách a kabinetech</w:t>
      </w:r>
    </w:p>
    <w:p w:rsidR="00FF32B1" w:rsidRDefault="00FF32B1" w:rsidP="00FF32B1">
      <w:pPr>
        <w:pStyle w:val="Odstavecseseznamem"/>
        <w:numPr>
          <w:ilvl w:val="1"/>
          <w:numId w:val="13"/>
        </w:numPr>
        <w:autoSpaceDE w:val="0"/>
        <w:autoSpaceDN w:val="0"/>
        <w:adjustRightInd w:val="0"/>
        <w:jc w:val="both"/>
        <w:rPr>
          <w:sz w:val="24"/>
          <w:szCs w:val="24"/>
        </w:rPr>
      </w:pPr>
      <w:r w:rsidRPr="009542EB">
        <w:rPr>
          <w:sz w:val="24"/>
          <w:szCs w:val="24"/>
        </w:rPr>
        <w:t xml:space="preserve">HW - pravidelná </w:t>
      </w:r>
      <w:r>
        <w:rPr>
          <w:sz w:val="24"/>
          <w:szCs w:val="24"/>
        </w:rPr>
        <w:t>profylaxe</w:t>
      </w:r>
      <w:r w:rsidRPr="009542EB">
        <w:rPr>
          <w:sz w:val="24"/>
          <w:szCs w:val="24"/>
        </w:rPr>
        <w:t>;</w:t>
      </w:r>
    </w:p>
    <w:p w:rsidR="00FF32B1" w:rsidRPr="0059630D" w:rsidRDefault="00FF32B1" w:rsidP="00FF32B1">
      <w:pPr>
        <w:pStyle w:val="Bezmezer"/>
        <w:numPr>
          <w:ilvl w:val="0"/>
          <w:numId w:val="13"/>
        </w:numPr>
        <w:rPr>
          <w:rFonts w:ascii="Times New Roman" w:hAnsi="Times New Roman"/>
          <w:sz w:val="24"/>
          <w:szCs w:val="24"/>
        </w:rPr>
      </w:pPr>
      <w:r w:rsidRPr="0059630D">
        <w:rPr>
          <w:rFonts w:ascii="Times New Roman" w:hAnsi="Times New Roman"/>
          <w:sz w:val="24"/>
          <w:szCs w:val="24"/>
        </w:rPr>
        <w:t>Správa počítačové sítě a páteřních prvků</w:t>
      </w:r>
      <w:r>
        <w:rPr>
          <w:rFonts w:ascii="Times New Roman" w:hAnsi="Times New Roman"/>
          <w:sz w:val="24"/>
          <w:szCs w:val="24"/>
        </w:rPr>
        <w:t xml:space="preserve"> a docházkového systému</w:t>
      </w:r>
    </w:p>
    <w:p w:rsidR="00FF32B1" w:rsidRPr="0059630D" w:rsidRDefault="00FF32B1" w:rsidP="00FF32B1">
      <w:pPr>
        <w:pStyle w:val="Odstavecseseznamem"/>
        <w:numPr>
          <w:ilvl w:val="1"/>
          <w:numId w:val="13"/>
        </w:numPr>
        <w:autoSpaceDE w:val="0"/>
        <w:autoSpaceDN w:val="0"/>
        <w:adjustRightInd w:val="0"/>
        <w:jc w:val="both"/>
        <w:rPr>
          <w:sz w:val="24"/>
          <w:szCs w:val="24"/>
        </w:rPr>
      </w:pPr>
      <w:r>
        <w:rPr>
          <w:sz w:val="24"/>
          <w:szCs w:val="24"/>
        </w:rPr>
        <w:t>p</w:t>
      </w:r>
      <w:r w:rsidRPr="0059630D">
        <w:rPr>
          <w:sz w:val="24"/>
          <w:szCs w:val="24"/>
        </w:rPr>
        <w:t>ravidelná údržba páteřních prvků (</w:t>
      </w:r>
      <w:proofErr w:type="spellStart"/>
      <w:r w:rsidRPr="0059630D">
        <w:rPr>
          <w:sz w:val="24"/>
          <w:szCs w:val="24"/>
        </w:rPr>
        <w:t>switche</w:t>
      </w:r>
      <w:proofErr w:type="spellEnd"/>
      <w:r w:rsidRPr="0059630D">
        <w:rPr>
          <w:sz w:val="24"/>
          <w:szCs w:val="24"/>
        </w:rPr>
        <w:t xml:space="preserve">, </w:t>
      </w:r>
      <w:proofErr w:type="spellStart"/>
      <w:r w:rsidRPr="0059630D">
        <w:rPr>
          <w:sz w:val="24"/>
          <w:szCs w:val="24"/>
        </w:rPr>
        <w:t>Wifi</w:t>
      </w:r>
      <w:proofErr w:type="spellEnd"/>
      <w:r w:rsidRPr="0059630D">
        <w:rPr>
          <w:sz w:val="24"/>
          <w:szCs w:val="24"/>
        </w:rPr>
        <w:t xml:space="preserve">, </w:t>
      </w:r>
      <w:proofErr w:type="spellStart"/>
      <w:r w:rsidRPr="0059630D">
        <w:rPr>
          <w:sz w:val="24"/>
          <w:szCs w:val="24"/>
        </w:rPr>
        <w:t>routery</w:t>
      </w:r>
      <w:proofErr w:type="spellEnd"/>
      <w:r w:rsidRPr="0059630D">
        <w:rPr>
          <w:sz w:val="24"/>
          <w:szCs w:val="24"/>
        </w:rPr>
        <w:t>) - konfigurace, aktualizace</w:t>
      </w:r>
      <w:r>
        <w:rPr>
          <w:sz w:val="24"/>
          <w:szCs w:val="24"/>
        </w:rPr>
        <w:t xml:space="preserve"> </w:t>
      </w:r>
      <w:r w:rsidRPr="0059630D">
        <w:rPr>
          <w:sz w:val="24"/>
          <w:szCs w:val="24"/>
        </w:rPr>
        <w:t>firmware, monitoring</w:t>
      </w:r>
      <w:r w:rsidRPr="00ED42BB">
        <w:rPr>
          <w:sz w:val="24"/>
          <w:szCs w:val="24"/>
        </w:rPr>
        <w:t>;</w:t>
      </w:r>
    </w:p>
    <w:p w:rsidR="00FF32B1" w:rsidRDefault="00FF32B1" w:rsidP="00FF32B1">
      <w:pPr>
        <w:pStyle w:val="Odstavecseseznamem"/>
        <w:numPr>
          <w:ilvl w:val="1"/>
          <w:numId w:val="13"/>
        </w:numPr>
        <w:autoSpaceDE w:val="0"/>
        <w:autoSpaceDN w:val="0"/>
        <w:adjustRightInd w:val="0"/>
        <w:jc w:val="both"/>
        <w:rPr>
          <w:sz w:val="24"/>
          <w:szCs w:val="24"/>
        </w:rPr>
      </w:pPr>
      <w:r w:rsidRPr="00ED42BB">
        <w:rPr>
          <w:sz w:val="24"/>
          <w:szCs w:val="24"/>
        </w:rPr>
        <w:t>kompletní údržba strukturované kabeláže;</w:t>
      </w:r>
    </w:p>
    <w:p w:rsidR="00FF32B1" w:rsidRPr="0059630D" w:rsidRDefault="00FF32B1" w:rsidP="00FF32B1">
      <w:pPr>
        <w:pStyle w:val="Odstavecseseznamem"/>
        <w:numPr>
          <w:ilvl w:val="1"/>
          <w:numId w:val="13"/>
        </w:numPr>
        <w:autoSpaceDE w:val="0"/>
        <w:autoSpaceDN w:val="0"/>
        <w:adjustRightInd w:val="0"/>
        <w:jc w:val="both"/>
        <w:rPr>
          <w:sz w:val="24"/>
          <w:szCs w:val="24"/>
        </w:rPr>
      </w:pPr>
      <w:r>
        <w:rPr>
          <w:sz w:val="24"/>
          <w:szCs w:val="24"/>
        </w:rPr>
        <w:t>s</w:t>
      </w:r>
      <w:r w:rsidRPr="0059630D">
        <w:rPr>
          <w:sz w:val="24"/>
          <w:szCs w:val="24"/>
        </w:rPr>
        <w:t>ervery</w:t>
      </w:r>
    </w:p>
    <w:p w:rsidR="00FF32B1" w:rsidRPr="0059630D" w:rsidRDefault="00FF32B1" w:rsidP="00FF32B1">
      <w:pPr>
        <w:pStyle w:val="Odstavecseseznamem"/>
        <w:numPr>
          <w:ilvl w:val="2"/>
          <w:numId w:val="13"/>
        </w:numPr>
        <w:autoSpaceDE w:val="0"/>
        <w:autoSpaceDN w:val="0"/>
        <w:adjustRightInd w:val="0"/>
        <w:jc w:val="both"/>
        <w:rPr>
          <w:sz w:val="24"/>
          <w:szCs w:val="24"/>
        </w:rPr>
      </w:pPr>
      <w:r w:rsidRPr="0059630D">
        <w:rPr>
          <w:sz w:val="24"/>
          <w:szCs w:val="24"/>
        </w:rPr>
        <w:t>pravidelná údržba, instalace operačních systémů, instalace aktualizací, kontrola antivirů</w:t>
      </w:r>
      <w:r>
        <w:rPr>
          <w:sz w:val="24"/>
          <w:szCs w:val="24"/>
        </w:rPr>
        <w:t>;</w:t>
      </w:r>
    </w:p>
    <w:p w:rsidR="00FF32B1" w:rsidRPr="0059630D" w:rsidRDefault="00FF32B1" w:rsidP="00FF32B1">
      <w:pPr>
        <w:pStyle w:val="Odstavecseseznamem"/>
        <w:numPr>
          <w:ilvl w:val="2"/>
          <w:numId w:val="13"/>
        </w:numPr>
        <w:autoSpaceDE w:val="0"/>
        <w:autoSpaceDN w:val="0"/>
        <w:adjustRightInd w:val="0"/>
        <w:jc w:val="both"/>
        <w:rPr>
          <w:sz w:val="24"/>
          <w:szCs w:val="24"/>
        </w:rPr>
      </w:pPr>
      <w:r w:rsidRPr="0059630D">
        <w:rPr>
          <w:sz w:val="24"/>
          <w:szCs w:val="24"/>
        </w:rPr>
        <w:t>správa služeb - IIS, AD, DNS,</w:t>
      </w:r>
      <w:r>
        <w:rPr>
          <w:sz w:val="24"/>
          <w:szCs w:val="24"/>
        </w:rPr>
        <w:t xml:space="preserve"> </w:t>
      </w:r>
      <w:proofErr w:type="spellStart"/>
      <w:r w:rsidRPr="0059630D">
        <w:rPr>
          <w:sz w:val="24"/>
          <w:szCs w:val="24"/>
        </w:rPr>
        <w:t>Radius</w:t>
      </w:r>
      <w:proofErr w:type="spellEnd"/>
      <w:r w:rsidRPr="0059630D">
        <w:rPr>
          <w:sz w:val="24"/>
          <w:szCs w:val="24"/>
        </w:rPr>
        <w:t xml:space="preserve">, </w:t>
      </w:r>
      <w:proofErr w:type="spellStart"/>
      <w:r w:rsidRPr="0059630D">
        <w:rPr>
          <w:sz w:val="24"/>
          <w:szCs w:val="24"/>
        </w:rPr>
        <w:t>Virtualizace</w:t>
      </w:r>
      <w:proofErr w:type="spellEnd"/>
      <w:r w:rsidRPr="0059630D">
        <w:rPr>
          <w:sz w:val="24"/>
          <w:szCs w:val="24"/>
        </w:rPr>
        <w:t xml:space="preserve"> </w:t>
      </w:r>
      <w:r>
        <w:rPr>
          <w:sz w:val="24"/>
          <w:szCs w:val="24"/>
        </w:rPr>
        <w:t>HYPER-V, VMWARE</w:t>
      </w:r>
      <w:r w:rsidRPr="0059630D">
        <w:rPr>
          <w:sz w:val="24"/>
          <w:szCs w:val="24"/>
        </w:rPr>
        <w:t xml:space="preserve">, sdílené disky, </w:t>
      </w:r>
      <w:proofErr w:type="spellStart"/>
      <w:r w:rsidRPr="0059630D">
        <w:rPr>
          <w:sz w:val="24"/>
          <w:szCs w:val="24"/>
        </w:rPr>
        <w:t>Apache</w:t>
      </w:r>
      <w:proofErr w:type="spellEnd"/>
      <w:r w:rsidRPr="0059630D">
        <w:rPr>
          <w:sz w:val="24"/>
          <w:szCs w:val="24"/>
        </w:rPr>
        <w:t xml:space="preserve">, </w:t>
      </w:r>
      <w:proofErr w:type="spellStart"/>
      <w:r w:rsidRPr="0059630D">
        <w:rPr>
          <w:sz w:val="24"/>
          <w:szCs w:val="24"/>
        </w:rPr>
        <w:t>mysql</w:t>
      </w:r>
      <w:proofErr w:type="spellEnd"/>
      <w:r>
        <w:rPr>
          <w:sz w:val="24"/>
          <w:szCs w:val="24"/>
        </w:rPr>
        <w:t xml:space="preserve">, bakaláři, ESET ESMC, VEEAM, </w:t>
      </w:r>
    </w:p>
    <w:p w:rsidR="00FF32B1" w:rsidRPr="0059630D" w:rsidRDefault="00FF32B1" w:rsidP="00FF32B1">
      <w:pPr>
        <w:pStyle w:val="Odstavecseseznamem"/>
        <w:numPr>
          <w:ilvl w:val="2"/>
          <w:numId w:val="13"/>
        </w:numPr>
        <w:autoSpaceDE w:val="0"/>
        <w:autoSpaceDN w:val="0"/>
        <w:adjustRightInd w:val="0"/>
        <w:jc w:val="both"/>
        <w:rPr>
          <w:sz w:val="24"/>
          <w:szCs w:val="24"/>
        </w:rPr>
      </w:pPr>
      <w:r w:rsidRPr="0059630D">
        <w:rPr>
          <w:sz w:val="24"/>
          <w:szCs w:val="24"/>
        </w:rPr>
        <w:t>pravidelné čištění ventilátorů a diagnostika správné funkčnosti hardwaru</w:t>
      </w:r>
      <w:r>
        <w:rPr>
          <w:sz w:val="24"/>
          <w:szCs w:val="24"/>
        </w:rPr>
        <w:t>;</w:t>
      </w:r>
    </w:p>
    <w:p w:rsidR="00FF32B1" w:rsidRPr="000F6351" w:rsidRDefault="00FF32B1" w:rsidP="00FF32B1">
      <w:pPr>
        <w:pStyle w:val="Odstavecseseznamem"/>
        <w:numPr>
          <w:ilvl w:val="2"/>
          <w:numId w:val="13"/>
        </w:numPr>
        <w:autoSpaceDE w:val="0"/>
        <w:autoSpaceDN w:val="0"/>
        <w:adjustRightInd w:val="0"/>
        <w:jc w:val="both"/>
        <w:rPr>
          <w:sz w:val="24"/>
          <w:szCs w:val="24"/>
        </w:rPr>
      </w:pPr>
      <w:r>
        <w:rPr>
          <w:sz w:val="24"/>
          <w:szCs w:val="24"/>
        </w:rPr>
        <w:t>nutná </w:t>
      </w:r>
      <w:r w:rsidRPr="0059630D">
        <w:rPr>
          <w:sz w:val="24"/>
          <w:szCs w:val="24"/>
        </w:rPr>
        <w:t xml:space="preserve">znalost operačních systémů Linux </w:t>
      </w:r>
      <w:proofErr w:type="spellStart"/>
      <w:r w:rsidRPr="0059630D">
        <w:rPr>
          <w:sz w:val="24"/>
          <w:szCs w:val="24"/>
        </w:rPr>
        <w:t>Centos</w:t>
      </w:r>
      <w:proofErr w:type="spellEnd"/>
      <w:r w:rsidRPr="0059630D">
        <w:rPr>
          <w:sz w:val="24"/>
          <w:szCs w:val="24"/>
        </w:rPr>
        <w:t xml:space="preserve">, Linux </w:t>
      </w:r>
      <w:proofErr w:type="spellStart"/>
      <w:r w:rsidRPr="0059630D">
        <w:rPr>
          <w:sz w:val="24"/>
          <w:szCs w:val="24"/>
        </w:rPr>
        <w:t>Debian</w:t>
      </w:r>
      <w:proofErr w:type="spellEnd"/>
      <w:r w:rsidRPr="0059630D">
        <w:rPr>
          <w:sz w:val="24"/>
          <w:szCs w:val="24"/>
        </w:rPr>
        <w:t xml:space="preserve">, Microsoft Windows Server, </w:t>
      </w:r>
      <w:proofErr w:type="spellStart"/>
      <w:r w:rsidRPr="0059630D">
        <w:rPr>
          <w:sz w:val="24"/>
          <w:szCs w:val="24"/>
        </w:rPr>
        <w:t>Mikrotik</w:t>
      </w:r>
      <w:proofErr w:type="spellEnd"/>
      <w:r w:rsidRPr="0059630D">
        <w:rPr>
          <w:sz w:val="24"/>
          <w:szCs w:val="24"/>
        </w:rPr>
        <w:t xml:space="preserve">, </w:t>
      </w:r>
      <w:r>
        <w:rPr>
          <w:sz w:val="24"/>
          <w:szCs w:val="24"/>
        </w:rPr>
        <w:t>.</w:t>
      </w:r>
    </w:p>
    <w:p w:rsidR="00FF32B1" w:rsidRPr="00AA0A5F" w:rsidRDefault="00FF32B1" w:rsidP="00FF32B1">
      <w:pPr>
        <w:pStyle w:val="Odstavecseseznamem"/>
        <w:numPr>
          <w:ilvl w:val="0"/>
          <w:numId w:val="13"/>
        </w:numPr>
        <w:autoSpaceDE w:val="0"/>
        <w:autoSpaceDN w:val="0"/>
        <w:adjustRightInd w:val="0"/>
        <w:jc w:val="both"/>
        <w:rPr>
          <w:sz w:val="24"/>
          <w:szCs w:val="24"/>
        </w:rPr>
      </w:pPr>
      <w:bookmarkStart w:id="8" w:name="OLE_LINK2"/>
      <w:r w:rsidRPr="00AA0A5F">
        <w:rPr>
          <w:sz w:val="24"/>
          <w:szCs w:val="24"/>
        </w:rPr>
        <w:t>Dle požadavků zadavatele servis ostatní techniky</w:t>
      </w:r>
    </w:p>
    <w:p w:rsidR="00FF32B1" w:rsidRPr="00A36776" w:rsidRDefault="00FF32B1" w:rsidP="00FF32B1">
      <w:pPr>
        <w:pStyle w:val="Odstavecseseznamem"/>
        <w:numPr>
          <w:ilvl w:val="1"/>
          <w:numId w:val="13"/>
        </w:numPr>
        <w:autoSpaceDE w:val="0"/>
        <w:autoSpaceDN w:val="0"/>
        <w:adjustRightInd w:val="0"/>
        <w:jc w:val="both"/>
        <w:rPr>
          <w:sz w:val="24"/>
          <w:szCs w:val="24"/>
        </w:rPr>
      </w:pPr>
      <w:r>
        <w:rPr>
          <w:sz w:val="24"/>
          <w:szCs w:val="24"/>
        </w:rPr>
        <w:t>t</w:t>
      </w:r>
      <w:r w:rsidRPr="0059630D">
        <w:rPr>
          <w:sz w:val="24"/>
          <w:szCs w:val="24"/>
        </w:rPr>
        <w:t>iskárny –</w:t>
      </w:r>
      <w:r>
        <w:rPr>
          <w:sz w:val="24"/>
          <w:szCs w:val="24"/>
        </w:rPr>
        <w:t>správa MYQ</w:t>
      </w:r>
    </w:p>
    <w:bookmarkEnd w:id="8"/>
    <w:p w:rsidR="00FF32B1" w:rsidRPr="00E24004" w:rsidRDefault="00FF32B1" w:rsidP="00FF32B1">
      <w:pPr>
        <w:pStyle w:val="Odstavecseseznamem"/>
        <w:numPr>
          <w:ilvl w:val="0"/>
          <w:numId w:val="13"/>
        </w:numPr>
        <w:autoSpaceDE w:val="0"/>
        <w:autoSpaceDN w:val="0"/>
        <w:adjustRightInd w:val="0"/>
        <w:jc w:val="both"/>
        <w:rPr>
          <w:sz w:val="24"/>
          <w:szCs w:val="24"/>
        </w:rPr>
      </w:pPr>
      <w:r w:rsidRPr="00AA0A5F">
        <w:rPr>
          <w:sz w:val="24"/>
          <w:szCs w:val="24"/>
        </w:rPr>
        <w:t>Monitoring – dohled všech služeb běžících v síti včetně aktivních prvků.</w:t>
      </w:r>
    </w:p>
    <w:p w:rsidR="00FF32B1" w:rsidRPr="00AA0A5F" w:rsidRDefault="00FF32B1" w:rsidP="00FF32B1">
      <w:pPr>
        <w:pStyle w:val="Odstavecseseznamem"/>
        <w:numPr>
          <w:ilvl w:val="0"/>
          <w:numId w:val="13"/>
        </w:numPr>
        <w:autoSpaceDE w:val="0"/>
        <w:autoSpaceDN w:val="0"/>
        <w:adjustRightInd w:val="0"/>
        <w:jc w:val="both"/>
        <w:rPr>
          <w:sz w:val="24"/>
          <w:szCs w:val="24"/>
        </w:rPr>
      </w:pPr>
      <w:r w:rsidRPr="00AA0A5F">
        <w:rPr>
          <w:sz w:val="24"/>
          <w:szCs w:val="24"/>
        </w:rPr>
        <w:t>Správa programů</w:t>
      </w:r>
      <w:r>
        <w:rPr>
          <w:sz w:val="24"/>
          <w:szCs w:val="24"/>
        </w:rPr>
        <w:t xml:space="preserve"> na úrovni serverů</w:t>
      </w:r>
      <w:r w:rsidRPr="00AA0A5F">
        <w:rPr>
          <w:sz w:val="24"/>
          <w:szCs w:val="24"/>
        </w:rPr>
        <w:t>: Bakaláři,</w:t>
      </w:r>
      <w:r>
        <w:rPr>
          <w:sz w:val="24"/>
          <w:szCs w:val="24"/>
        </w:rPr>
        <w:t xml:space="preserve"> </w:t>
      </w:r>
      <w:r w:rsidRPr="00AA0A5F">
        <w:rPr>
          <w:sz w:val="24"/>
          <w:szCs w:val="24"/>
        </w:rPr>
        <w:t>SQL</w:t>
      </w:r>
      <w:r>
        <w:rPr>
          <w:sz w:val="24"/>
          <w:szCs w:val="24"/>
        </w:rPr>
        <w:t>, D</w:t>
      </w:r>
      <w:r w:rsidRPr="00AA0A5F">
        <w:rPr>
          <w:sz w:val="24"/>
          <w:szCs w:val="24"/>
        </w:rPr>
        <w:t>ocházk</w:t>
      </w:r>
      <w:r>
        <w:rPr>
          <w:sz w:val="24"/>
          <w:szCs w:val="24"/>
        </w:rPr>
        <w:t>a</w:t>
      </w:r>
      <w:r w:rsidRPr="00AA0A5F">
        <w:rPr>
          <w:sz w:val="24"/>
          <w:szCs w:val="24"/>
        </w:rPr>
        <w:t xml:space="preserve">, </w:t>
      </w:r>
      <w:proofErr w:type="spellStart"/>
      <w:r w:rsidRPr="00AA0A5F">
        <w:rPr>
          <w:sz w:val="24"/>
          <w:szCs w:val="24"/>
        </w:rPr>
        <w:t>Moodle</w:t>
      </w:r>
      <w:proofErr w:type="spellEnd"/>
      <w:r w:rsidRPr="00AA0A5F">
        <w:rPr>
          <w:sz w:val="24"/>
          <w:szCs w:val="24"/>
        </w:rPr>
        <w:t>, Office365</w:t>
      </w:r>
      <w:r>
        <w:rPr>
          <w:sz w:val="24"/>
          <w:szCs w:val="24"/>
        </w:rPr>
        <w:t xml:space="preserve">, GSUITE,  Helios, </w:t>
      </w:r>
      <w:proofErr w:type="spellStart"/>
      <w:r>
        <w:rPr>
          <w:sz w:val="24"/>
          <w:szCs w:val="24"/>
        </w:rPr>
        <w:t>Tritius</w:t>
      </w:r>
      <w:proofErr w:type="spellEnd"/>
      <w:r>
        <w:rPr>
          <w:sz w:val="24"/>
          <w:szCs w:val="24"/>
        </w:rPr>
        <w:t>.</w:t>
      </w:r>
    </w:p>
    <w:p w:rsidR="00FF32B1" w:rsidRPr="00AA0A5F" w:rsidRDefault="00FF32B1" w:rsidP="00FF32B1">
      <w:pPr>
        <w:pStyle w:val="Odstavecseseznamem"/>
        <w:numPr>
          <w:ilvl w:val="0"/>
          <w:numId w:val="13"/>
        </w:numPr>
        <w:autoSpaceDE w:val="0"/>
        <w:autoSpaceDN w:val="0"/>
        <w:adjustRightInd w:val="0"/>
        <w:jc w:val="both"/>
        <w:rPr>
          <w:sz w:val="24"/>
          <w:szCs w:val="24"/>
        </w:rPr>
      </w:pPr>
      <w:r w:rsidRPr="00AA0A5F">
        <w:rPr>
          <w:sz w:val="24"/>
          <w:szCs w:val="24"/>
        </w:rPr>
        <w:t>Servisní zásahy</w:t>
      </w:r>
    </w:p>
    <w:p w:rsidR="00FF32B1" w:rsidRPr="0059630D" w:rsidRDefault="00FF32B1" w:rsidP="00FF32B1">
      <w:pPr>
        <w:pStyle w:val="Odstavecseseznamem"/>
        <w:numPr>
          <w:ilvl w:val="1"/>
          <w:numId w:val="13"/>
        </w:numPr>
        <w:autoSpaceDE w:val="0"/>
        <w:autoSpaceDN w:val="0"/>
        <w:adjustRightInd w:val="0"/>
        <w:jc w:val="both"/>
        <w:rPr>
          <w:sz w:val="24"/>
          <w:szCs w:val="24"/>
        </w:rPr>
      </w:pPr>
      <w:r>
        <w:rPr>
          <w:sz w:val="24"/>
          <w:szCs w:val="24"/>
        </w:rPr>
        <w:t>s</w:t>
      </w:r>
      <w:r w:rsidRPr="0059630D">
        <w:rPr>
          <w:sz w:val="24"/>
          <w:szCs w:val="24"/>
        </w:rPr>
        <w:t xml:space="preserve">ervisní zásah v pracovní době – maximálně do </w:t>
      </w:r>
      <w:r>
        <w:rPr>
          <w:sz w:val="24"/>
          <w:szCs w:val="24"/>
        </w:rPr>
        <w:t>16</w:t>
      </w:r>
      <w:r w:rsidRPr="0059630D">
        <w:rPr>
          <w:sz w:val="24"/>
          <w:szCs w:val="24"/>
        </w:rPr>
        <w:t xml:space="preserve"> hodin</w:t>
      </w:r>
      <w:r>
        <w:rPr>
          <w:sz w:val="24"/>
          <w:szCs w:val="24"/>
        </w:rPr>
        <w:t>;</w:t>
      </w:r>
    </w:p>
    <w:p w:rsidR="00FF32B1" w:rsidRPr="00480781" w:rsidRDefault="00FF32B1" w:rsidP="00FF32B1">
      <w:pPr>
        <w:pStyle w:val="Odstavecseseznamem"/>
        <w:numPr>
          <w:ilvl w:val="1"/>
          <w:numId w:val="13"/>
        </w:numPr>
        <w:autoSpaceDE w:val="0"/>
        <w:autoSpaceDN w:val="0"/>
        <w:adjustRightInd w:val="0"/>
        <w:jc w:val="both"/>
        <w:rPr>
          <w:sz w:val="24"/>
          <w:szCs w:val="24"/>
        </w:rPr>
      </w:pPr>
      <w:r>
        <w:rPr>
          <w:sz w:val="24"/>
          <w:szCs w:val="24"/>
        </w:rPr>
        <w:t>ř</w:t>
      </w:r>
      <w:r w:rsidRPr="0059630D">
        <w:rPr>
          <w:sz w:val="24"/>
          <w:szCs w:val="24"/>
        </w:rPr>
        <w:t>ešení méně prioritních problém</w:t>
      </w:r>
      <w:r>
        <w:rPr>
          <w:sz w:val="24"/>
          <w:szCs w:val="24"/>
        </w:rPr>
        <w:t>ů</w:t>
      </w:r>
      <w:r w:rsidRPr="0059630D">
        <w:rPr>
          <w:sz w:val="24"/>
          <w:szCs w:val="24"/>
        </w:rPr>
        <w:t xml:space="preserve"> bez omezení provozu a výuky – v pozdních odpoledních hodinách</w:t>
      </w:r>
      <w:r>
        <w:rPr>
          <w:sz w:val="24"/>
          <w:szCs w:val="24"/>
        </w:rPr>
        <w:t>;</w:t>
      </w:r>
    </w:p>
    <w:p w:rsidR="00FF32B1" w:rsidRPr="005838F5" w:rsidRDefault="00FF32B1" w:rsidP="00FF32B1">
      <w:pPr>
        <w:pStyle w:val="Odstavecseseznamem"/>
        <w:numPr>
          <w:ilvl w:val="1"/>
          <w:numId w:val="13"/>
        </w:numPr>
        <w:autoSpaceDE w:val="0"/>
        <w:autoSpaceDN w:val="0"/>
        <w:adjustRightInd w:val="0"/>
        <w:jc w:val="both"/>
        <w:rPr>
          <w:sz w:val="24"/>
          <w:szCs w:val="24"/>
        </w:rPr>
      </w:pPr>
      <w:proofErr w:type="spellStart"/>
      <w:r>
        <w:rPr>
          <w:sz w:val="24"/>
          <w:szCs w:val="24"/>
        </w:rPr>
        <w:t>Hotline</w:t>
      </w:r>
      <w:proofErr w:type="spellEnd"/>
      <w:r>
        <w:rPr>
          <w:sz w:val="24"/>
          <w:szCs w:val="24"/>
        </w:rPr>
        <w:t xml:space="preserve"> ve večerních a víkendových hodinách</w:t>
      </w:r>
    </w:p>
    <w:bookmarkEnd w:id="7"/>
    <w:p w:rsidR="00FF32B1" w:rsidRDefault="00FF32B1" w:rsidP="00FF32B1">
      <w:pPr>
        <w:adjustRightInd w:val="0"/>
        <w:contextualSpacing/>
        <w:rPr>
          <w:sz w:val="24"/>
          <w:szCs w:val="24"/>
        </w:rPr>
      </w:pPr>
      <w:proofErr w:type="spellStart"/>
      <w:r>
        <w:rPr>
          <w:sz w:val="24"/>
          <w:szCs w:val="24"/>
        </w:rPr>
        <w:t>Prekvizice</w:t>
      </w:r>
      <w:proofErr w:type="spellEnd"/>
    </w:p>
    <w:p w:rsidR="00FF32B1" w:rsidRDefault="00FF32B1" w:rsidP="00FF32B1">
      <w:pPr>
        <w:pStyle w:val="Odstavecseseznamem"/>
        <w:numPr>
          <w:ilvl w:val="0"/>
          <w:numId w:val="13"/>
        </w:numPr>
        <w:autoSpaceDE w:val="0"/>
        <w:autoSpaceDN w:val="0"/>
        <w:adjustRightInd w:val="0"/>
        <w:jc w:val="both"/>
        <w:rPr>
          <w:sz w:val="24"/>
          <w:szCs w:val="24"/>
        </w:rPr>
      </w:pPr>
      <w:r>
        <w:rPr>
          <w:sz w:val="24"/>
          <w:szCs w:val="24"/>
        </w:rPr>
        <w:t>Technická obsluha systému Bakaláři</w:t>
      </w:r>
    </w:p>
    <w:p w:rsidR="00FF32B1" w:rsidRDefault="00FF32B1" w:rsidP="00FF32B1">
      <w:pPr>
        <w:pStyle w:val="Odstavecseseznamem"/>
        <w:numPr>
          <w:ilvl w:val="0"/>
          <w:numId w:val="13"/>
        </w:numPr>
        <w:autoSpaceDE w:val="0"/>
        <w:autoSpaceDN w:val="0"/>
        <w:adjustRightInd w:val="0"/>
        <w:jc w:val="both"/>
        <w:rPr>
          <w:sz w:val="24"/>
          <w:szCs w:val="24"/>
        </w:rPr>
      </w:pPr>
      <w:r>
        <w:rPr>
          <w:sz w:val="24"/>
          <w:szCs w:val="24"/>
        </w:rPr>
        <w:t>Vlastní systém elektronického nahlašování incidentů a požadavků s následným napojením na fakturaci. Systém musí být přístupný odkudkoli přes Internet, optimalizace pro PC/tablet/mobil</w:t>
      </w:r>
    </w:p>
    <w:p w:rsidR="00FF32B1" w:rsidRDefault="00FF32B1" w:rsidP="00FF32B1">
      <w:pPr>
        <w:pStyle w:val="Odstavecseseznamem"/>
        <w:numPr>
          <w:ilvl w:val="0"/>
          <w:numId w:val="13"/>
        </w:numPr>
        <w:autoSpaceDE w:val="0"/>
        <w:autoSpaceDN w:val="0"/>
        <w:adjustRightInd w:val="0"/>
        <w:jc w:val="both"/>
        <w:rPr>
          <w:sz w:val="24"/>
          <w:szCs w:val="24"/>
        </w:rPr>
      </w:pPr>
      <w:r>
        <w:rPr>
          <w:sz w:val="24"/>
          <w:szCs w:val="24"/>
        </w:rPr>
        <w:t>Znalost konfigurace a nastavení MYQ,</w:t>
      </w:r>
    </w:p>
    <w:p w:rsidR="00FF32B1" w:rsidRDefault="00FF32B1" w:rsidP="00FF32B1">
      <w:pPr>
        <w:pStyle w:val="Odstavecseseznamem"/>
        <w:numPr>
          <w:ilvl w:val="0"/>
          <w:numId w:val="13"/>
        </w:numPr>
        <w:autoSpaceDE w:val="0"/>
        <w:autoSpaceDN w:val="0"/>
        <w:adjustRightInd w:val="0"/>
        <w:jc w:val="both"/>
        <w:rPr>
          <w:sz w:val="24"/>
          <w:szCs w:val="24"/>
        </w:rPr>
      </w:pPr>
      <w:r>
        <w:rPr>
          <w:sz w:val="24"/>
          <w:szCs w:val="24"/>
        </w:rPr>
        <w:t xml:space="preserve">certifikát G </w:t>
      </w:r>
      <w:proofErr w:type="spellStart"/>
      <w:r>
        <w:rPr>
          <w:sz w:val="24"/>
          <w:szCs w:val="24"/>
        </w:rPr>
        <w:t>Suite</w:t>
      </w:r>
      <w:proofErr w:type="spellEnd"/>
      <w:r>
        <w:rPr>
          <w:sz w:val="24"/>
          <w:szCs w:val="24"/>
        </w:rPr>
        <w:t xml:space="preserve"> - administrátor,</w:t>
      </w:r>
    </w:p>
    <w:p w:rsidR="00FF32B1" w:rsidRPr="00480781" w:rsidRDefault="00FF32B1" w:rsidP="00FF32B1">
      <w:pPr>
        <w:pStyle w:val="Odstavecseseznamem"/>
        <w:numPr>
          <w:ilvl w:val="0"/>
          <w:numId w:val="13"/>
        </w:numPr>
        <w:autoSpaceDE w:val="0"/>
        <w:autoSpaceDN w:val="0"/>
        <w:adjustRightInd w:val="0"/>
        <w:jc w:val="both"/>
        <w:rPr>
          <w:sz w:val="24"/>
          <w:szCs w:val="24"/>
        </w:rPr>
      </w:pPr>
      <w:r>
        <w:rPr>
          <w:sz w:val="24"/>
          <w:szCs w:val="24"/>
        </w:rPr>
        <w:t xml:space="preserve">znalosti vhodné pro plnění výše uvedených bodů </w:t>
      </w:r>
    </w:p>
    <w:p w:rsidR="00FF32B1" w:rsidRDefault="00FF32B1" w:rsidP="00FF32B1"/>
    <w:p w:rsidR="00214C2F" w:rsidRDefault="00214C2F" w:rsidP="00214C2F"/>
    <w:p w:rsidR="00B26470" w:rsidRDefault="00B26470" w:rsidP="00B26470">
      <w:pPr>
        <w:spacing w:after="160" w:line="259" w:lineRule="auto"/>
        <w:rPr>
          <w:sz w:val="20"/>
          <w:szCs w:val="20"/>
        </w:rPr>
      </w:pPr>
      <w:r>
        <w:rPr>
          <w:sz w:val="20"/>
          <w:szCs w:val="20"/>
        </w:rPr>
        <w:br w:type="page"/>
      </w:r>
    </w:p>
    <w:p w:rsidR="00B26470" w:rsidRDefault="00B26470" w:rsidP="00B26470">
      <w:pPr>
        <w:spacing w:line="396" w:lineRule="exact"/>
        <w:rPr>
          <w:sz w:val="20"/>
          <w:szCs w:val="20"/>
        </w:rPr>
      </w:pPr>
    </w:p>
    <w:p w:rsidR="00B26470" w:rsidRDefault="00B26470" w:rsidP="00B26470">
      <w:pPr>
        <w:spacing w:line="396" w:lineRule="exact"/>
        <w:rPr>
          <w:sz w:val="20"/>
          <w:szCs w:val="20"/>
        </w:rPr>
      </w:pPr>
    </w:p>
    <w:p w:rsidR="00B26470" w:rsidRPr="003B2A77" w:rsidRDefault="00B26470" w:rsidP="00B26470">
      <w:pPr>
        <w:ind w:left="567"/>
        <w:rPr>
          <w:sz w:val="20"/>
          <w:szCs w:val="20"/>
        </w:rPr>
      </w:pPr>
      <w:bookmarkStart w:id="9" w:name="page10"/>
      <w:bookmarkEnd w:id="9"/>
      <w:r>
        <w:rPr>
          <w:rFonts w:eastAsia="Times New Roman"/>
          <w:b/>
          <w:bCs/>
          <w:sz w:val="24"/>
          <w:szCs w:val="24"/>
        </w:rPr>
        <w:t>PŘÍLOHA Č. 4</w:t>
      </w:r>
      <w:r w:rsidRPr="003B2A77">
        <w:rPr>
          <w:rFonts w:eastAsia="Times New Roman"/>
          <w:b/>
          <w:bCs/>
          <w:sz w:val="24"/>
          <w:szCs w:val="24"/>
        </w:rPr>
        <w:t xml:space="preserve"> Cenové ujednání</w:t>
      </w:r>
    </w:p>
    <w:p w:rsidR="00B26470" w:rsidRPr="003B2A77" w:rsidRDefault="00B26470" w:rsidP="00B26470">
      <w:pPr>
        <w:spacing w:line="396" w:lineRule="exact"/>
        <w:rPr>
          <w:sz w:val="20"/>
          <w:szCs w:val="20"/>
        </w:rPr>
      </w:pPr>
    </w:p>
    <w:p w:rsidR="00B26470" w:rsidRDefault="00B26470" w:rsidP="00B26470">
      <w:pPr>
        <w:ind w:left="7"/>
        <w:rPr>
          <w:rFonts w:eastAsia="Times New Roman"/>
          <w:sz w:val="24"/>
          <w:szCs w:val="24"/>
        </w:rPr>
      </w:pPr>
      <w:r w:rsidRPr="003B2A77">
        <w:rPr>
          <w:rFonts w:eastAsia="Times New Roman"/>
          <w:sz w:val="24"/>
          <w:szCs w:val="24"/>
        </w:rPr>
        <w:t xml:space="preserve">Platnost přílohy : </w:t>
      </w:r>
      <w:r>
        <w:rPr>
          <w:rFonts w:eastAsia="Times New Roman"/>
          <w:sz w:val="24"/>
          <w:szCs w:val="24"/>
        </w:rPr>
        <w:t xml:space="preserve">po dobu trvání smlouvy </w:t>
      </w:r>
    </w:p>
    <w:p w:rsidR="00B26470" w:rsidRPr="003B2A77" w:rsidRDefault="00B26470" w:rsidP="00B26470">
      <w:pPr>
        <w:ind w:left="7"/>
        <w:rPr>
          <w:sz w:val="20"/>
          <w:szCs w:val="20"/>
        </w:rPr>
      </w:pPr>
      <w:r w:rsidRPr="003B2A77">
        <w:rPr>
          <w:rFonts w:eastAsia="Times New Roman"/>
          <w:sz w:val="24"/>
          <w:szCs w:val="24"/>
        </w:rPr>
        <w:t>Zvolená paušální služba: -</w:t>
      </w:r>
    </w:p>
    <w:p w:rsidR="00B26470" w:rsidRPr="003B2A77" w:rsidRDefault="00B26470" w:rsidP="00B26470">
      <w:pPr>
        <w:ind w:left="7"/>
        <w:rPr>
          <w:sz w:val="20"/>
          <w:szCs w:val="20"/>
        </w:rPr>
      </w:pPr>
      <w:r w:rsidRPr="003B2A77">
        <w:rPr>
          <w:rFonts w:eastAsia="Times New Roman"/>
          <w:sz w:val="24"/>
          <w:szCs w:val="24"/>
        </w:rPr>
        <w:t>Výchozí SLA: 0</w:t>
      </w:r>
    </w:p>
    <w:p w:rsidR="00B26470" w:rsidRPr="003B2A77" w:rsidRDefault="00B26470" w:rsidP="00B26470">
      <w:pPr>
        <w:ind w:left="7"/>
        <w:rPr>
          <w:sz w:val="20"/>
          <w:szCs w:val="20"/>
        </w:rPr>
      </w:pPr>
      <w:r w:rsidRPr="003B2A77">
        <w:rPr>
          <w:rFonts w:eastAsia="Times New Roman"/>
          <w:sz w:val="24"/>
          <w:szCs w:val="24"/>
        </w:rPr>
        <w:t>RT: - hodin</w:t>
      </w:r>
    </w:p>
    <w:p w:rsidR="00B26470" w:rsidRPr="003B2A77" w:rsidRDefault="00B26470" w:rsidP="00B26470">
      <w:pPr>
        <w:ind w:left="7"/>
        <w:rPr>
          <w:sz w:val="20"/>
          <w:szCs w:val="20"/>
        </w:rPr>
      </w:pPr>
      <w:r w:rsidRPr="003B2A77">
        <w:rPr>
          <w:rFonts w:eastAsia="Times New Roman"/>
          <w:sz w:val="24"/>
          <w:szCs w:val="24"/>
        </w:rPr>
        <w:t xml:space="preserve">Měsíční paušál: </w:t>
      </w:r>
      <w:r>
        <w:rPr>
          <w:rFonts w:eastAsia="Times New Roman"/>
          <w:sz w:val="24"/>
          <w:szCs w:val="24"/>
        </w:rPr>
        <w:t>0,- Kč</w:t>
      </w:r>
    </w:p>
    <w:p w:rsidR="00B26470" w:rsidRPr="003B2A77" w:rsidRDefault="00B26470" w:rsidP="00B26470">
      <w:pPr>
        <w:ind w:left="7"/>
        <w:rPr>
          <w:sz w:val="20"/>
          <w:szCs w:val="20"/>
        </w:rPr>
      </w:pPr>
      <w:r w:rsidRPr="003B2A77">
        <w:rPr>
          <w:rFonts w:eastAsia="Times New Roman"/>
          <w:sz w:val="24"/>
          <w:szCs w:val="24"/>
        </w:rPr>
        <w:t>Počet hodin v rámci paušálu: 0</w:t>
      </w:r>
    </w:p>
    <w:p w:rsidR="00B26470" w:rsidRPr="003B2A77" w:rsidRDefault="00B26470" w:rsidP="00B26470">
      <w:pPr>
        <w:ind w:left="7"/>
        <w:rPr>
          <w:sz w:val="20"/>
          <w:szCs w:val="20"/>
        </w:rPr>
      </w:pPr>
      <w:r w:rsidRPr="003B2A77">
        <w:rPr>
          <w:rFonts w:eastAsia="Times New Roman"/>
          <w:sz w:val="24"/>
          <w:szCs w:val="24"/>
        </w:rPr>
        <w:t>Počet doprav v paušálu: 0</w:t>
      </w:r>
    </w:p>
    <w:p w:rsidR="00B26470" w:rsidRPr="003B2A77" w:rsidRDefault="00B26470" w:rsidP="00B26470">
      <w:pPr>
        <w:spacing w:line="120" w:lineRule="exact"/>
        <w:rPr>
          <w:sz w:val="20"/>
          <w:szCs w:val="20"/>
        </w:rPr>
      </w:pPr>
    </w:p>
    <w:p w:rsidR="00B26470" w:rsidRPr="003B2A77" w:rsidRDefault="00B26470" w:rsidP="00B26470">
      <w:pPr>
        <w:spacing w:line="276" w:lineRule="exact"/>
        <w:rPr>
          <w:sz w:val="20"/>
          <w:szCs w:val="20"/>
        </w:rPr>
      </w:pPr>
    </w:p>
    <w:p w:rsidR="00B26470" w:rsidRPr="003B2A77" w:rsidRDefault="00B26470" w:rsidP="00B26470">
      <w:pPr>
        <w:ind w:left="7"/>
        <w:rPr>
          <w:sz w:val="20"/>
          <w:szCs w:val="20"/>
        </w:rPr>
      </w:pPr>
      <w:r w:rsidRPr="003B2A77">
        <w:rPr>
          <w:rFonts w:eastAsia="Times New Roman"/>
          <w:sz w:val="24"/>
          <w:szCs w:val="24"/>
        </w:rPr>
        <w:t>v</w:t>
      </w:r>
      <w:r>
        <w:rPr>
          <w:rFonts w:eastAsia="Times New Roman"/>
          <w:sz w:val="24"/>
          <w:szCs w:val="24"/>
        </w:rPr>
        <w:t xml:space="preserve"> konečné </w:t>
      </w:r>
      <w:r w:rsidRPr="003B2A77">
        <w:rPr>
          <w:rFonts w:eastAsia="Times New Roman"/>
          <w:sz w:val="24"/>
          <w:szCs w:val="24"/>
        </w:rPr>
        <w:t>ceně</w:t>
      </w:r>
      <w:r>
        <w:rPr>
          <w:rFonts w:eastAsia="Times New Roman"/>
          <w:sz w:val="24"/>
          <w:szCs w:val="24"/>
        </w:rPr>
        <w:t xml:space="preserve"> pro objednatele</w:t>
      </w:r>
      <w:r w:rsidRPr="003B2A77">
        <w:rPr>
          <w:rFonts w:eastAsia="Times New Roman"/>
          <w:sz w:val="24"/>
          <w:szCs w:val="24"/>
        </w:rPr>
        <w:t xml:space="preserve"> je obsaženo:</w:t>
      </w:r>
    </w:p>
    <w:p w:rsidR="00B26470" w:rsidRPr="003B2A77" w:rsidRDefault="00B26470" w:rsidP="00B26470">
      <w:pPr>
        <w:spacing w:line="277" w:lineRule="exact"/>
        <w:rPr>
          <w:sz w:val="20"/>
          <w:szCs w:val="20"/>
        </w:rPr>
      </w:pPr>
    </w:p>
    <w:p w:rsidR="00B26470" w:rsidRPr="003B2A77" w:rsidRDefault="00B26470" w:rsidP="00B26470">
      <w:pPr>
        <w:numPr>
          <w:ilvl w:val="0"/>
          <w:numId w:val="12"/>
        </w:numPr>
        <w:tabs>
          <w:tab w:val="left" w:pos="147"/>
        </w:tabs>
        <w:ind w:left="147" w:hanging="147"/>
        <w:rPr>
          <w:rFonts w:eastAsia="Times New Roman"/>
          <w:sz w:val="24"/>
          <w:szCs w:val="24"/>
        </w:rPr>
      </w:pPr>
      <w:r w:rsidRPr="003B2A77">
        <w:rPr>
          <w:rFonts w:eastAsia="Times New Roman"/>
          <w:sz w:val="24"/>
          <w:szCs w:val="24"/>
        </w:rPr>
        <w:t xml:space="preserve">přístup na </w:t>
      </w:r>
      <w:proofErr w:type="spellStart"/>
      <w:r w:rsidRPr="003B2A77">
        <w:rPr>
          <w:rFonts w:eastAsia="Times New Roman"/>
          <w:sz w:val="24"/>
          <w:szCs w:val="24"/>
        </w:rPr>
        <w:t>ticketovací</w:t>
      </w:r>
      <w:proofErr w:type="spellEnd"/>
      <w:r w:rsidRPr="003B2A77">
        <w:rPr>
          <w:rFonts w:eastAsia="Times New Roman"/>
          <w:sz w:val="24"/>
          <w:szCs w:val="24"/>
        </w:rPr>
        <w:t xml:space="preserve"> portál pro zasílání a evidenci požadavků</w:t>
      </w:r>
    </w:p>
    <w:p w:rsidR="00B26470" w:rsidRPr="003B2A77" w:rsidRDefault="00B26470" w:rsidP="00B26470">
      <w:pPr>
        <w:numPr>
          <w:ilvl w:val="0"/>
          <w:numId w:val="12"/>
        </w:numPr>
        <w:tabs>
          <w:tab w:val="left" w:pos="147"/>
        </w:tabs>
        <w:ind w:left="147" w:hanging="147"/>
        <w:rPr>
          <w:rFonts w:eastAsia="Times New Roman"/>
          <w:sz w:val="24"/>
          <w:szCs w:val="24"/>
        </w:rPr>
      </w:pPr>
      <w:r w:rsidRPr="003B2A77">
        <w:rPr>
          <w:rFonts w:eastAsia="Times New Roman"/>
          <w:sz w:val="24"/>
          <w:szCs w:val="24"/>
        </w:rPr>
        <w:t>výkazy činnosti pro kontrolu s návazností na fakturaci</w:t>
      </w:r>
    </w:p>
    <w:p w:rsidR="00B26470" w:rsidRPr="003B2A77" w:rsidRDefault="00B26470" w:rsidP="00B26470">
      <w:pPr>
        <w:numPr>
          <w:ilvl w:val="0"/>
          <w:numId w:val="12"/>
        </w:numPr>
        <w:tabs>
          <w:tab w:val="left" w:pos="147"/>
        </w:tabs>
        <w:ind w:left="147" w:hanging="147"/>
        <w:rPr>
          <w:rFonts w:eastAsia="Times New Roman"/>
          <w:sz w:val="24"/>
          <w:szCs w:val="24"/>
        </w:rPr>
      </w:pPr>
      <w:r w:rsidRPr="003B2A77">
        <w:rPr>
          <w:rFonts w:eastAsia="Times New Roman"/>
          <w:sz w:val="24"/>
          <w:szCs w:val="24"/>
        </w:rPr>
        <w:t>podpora více techniků</w:t>
      </w:r>
      <w:r>
        <w:rPr>
          <w:rFonts w:eastAsia="Times New Roman"/>
          <w:sz w:val="24"/>
          <w:szCs w:val="24"/>
        </w:rPr>
        <w:t xml:space="preserve"> (min. </w:t>
      </w:r>
      <w:r w:rsidR="00DA136D">
        <w:rPr>
          <w:rFonts w:eastAsia="Times New Roman"/>
          <w:sz w:val="24"/>
          <w:szCs w:val="24"/>
        </w:rPr>
        <w:t>1</w:t>
      </w:r>
      <w:r>
        <w:rPr>
          <w:rFonts w:eastAsia="Times New Roman"/>
          <w:sz w:val="24"/>
          <w:szCs w:val="24"/>
        </w:rPr>
        <w:t xml:space="preserve"> zastupiteln</w:t>
      </w:r>
      <w:r w:rsidR="00DA136D">
        <w:rPr>
          <w:rFonts w:eastAsia="Times New Roman"/>
          <w:sz w:val="24"/>
          <w:szCs w:val="24"/>
        </w:rPr>
        <w:t>ý</w:t>
      </w:r>
      <w:r>
        <w:rPr>
          <w:rFonts w:eastAsia="Times New Roman"/>
          <w:sz w:val="24"/>
          <w:szCs w:val="24"/>
        </w:rPr>
        <w:t xml:space="preserve"> techni</w:t>
      </w:r>
      <w:r w:rsidR="00DA136D">
        <w:rPr>
          <w:rFonts w:eastAsia="Times New Roman"/>
          <w:sz w:val="24"/>
          <w:szCs w:val="24"/>
        </w:rPr>
        <w:t>k</w:t>
      </w:r>
      <w:r>
        <w:rPr>
          <w:rFonts w:eastAsia="Times New Roman"/>
          <w:sz w:val="24"/>
          <w:szCs w:val="24"/>
        </w:rPr>
        <w:t xml:space="preserve">) </w:t>
      </w:r>
    </w:p>
    <w:p w:rsidR="00B26470" w:rsidRPr="003B2A77" w:rsidRDefault="00B26470" w:rsidP="00B26470">
      <w:pPr>
        <w:numPr>
          <w:ilvl w:val="0"/>
          <w:numId w:val="12"/>
        </w:numPr>
        <w:tabs>
          <w:tab w:val="left" w:pos="147"/>
        </w:tabs>
        <w:ind w:left="147" w:hanging="147"/>
        <w:rPr>
          <w:rFonts w:eastAsia="Times New Roman"/>
          <w:sz w:val="24"/>
          <w:szCs w:val="24"/>
        </w:rPr>
      </w:pPr>
      <w:r w:rsidRPr="003B2A77">
        <w:rPr>
          <w:rFonts w:eastAsia="Times New Roman"/>
          <w:sz w:val="24"/>
          <w:szCs w:val="24"/>
        </w:rPr>
        <w:t>podpora uživatelů pomocí vzdálené správy (zvyšuje rychlost odezvy na incident)</w:t>
      </w:r>
    </w:p>
    <w:p w:rsidR="00B26470" w:rsidRPr="003B2A77" w:rsidRDefault="00B26470" w:rsidP="00B26470">
      <w:pPr>
        <w:numPr>
          <w:ilvl w:val="0"/>
          <w:numId w:val="12"/>
        </w:numPr>
        <w:tabs>
          <w:tab w:val="left" w:pos="147"/>
        </w:tabs>
        <w:ind w:left="147" w:hanging="147"/>
        <w:rPr>
          <w:rFonts w:eastAsia="Times New Roman"/>
          <w:sz w:val="24"/>
          <w:szCs w:val="24"/>
        </w:rPr>
      </w:pPr>
      <w:r w:rsidRPr="003B2A77">
        <w:rPr>
          <w:rFonts w:eastAsia="Times New Roman"/>
          <w:sz w:val="24"/>
          <w:szCs w:val="24"/>
        </w:rPr>
        <w:t>LEGÁLNÍ verze programu pro vzdálenou správu</w:t>
      </w:r>
    </w:p>
    <w:p w:rsidR="00B26470" w:rsidRPr="003B2A77" w:rsidRDefault="00B26470" w:rsidP="00B26470">
      <w:pPr>
        <w:spacing w:line="11" w:lineRule="exact"/>
        <w:rPr>
          <w:rFonts w:eastAsia="Times New Roman"/>
          <w:sz w:val="24"/>
          <w:szCs w:val="24"/>
        </w:rPr>
      </w:pPr>
    </w:p>
    <w:p w:rsidR="00B26470" w:rsidRDefault="00B26470" w:rsidP="00B26470">
      <w:pPr>
        <w:numPr>
          <w:ilvl w:val="0"/>
          <w:numId w:val="12"/>
        </w:numPr>
        <w:tabs>
          <w:tab w:val="left" w:pos="147"/>
        </w:tabs>
        <w:ind w:left="147" w:hanging="147"/>
        <w:rPr>
          <w:rFonts w:eastAsia="Times New Roman"/>
          <w:sz w:val="23"/>
          <w:szCs w:val="23"/>
        </w:rPr>
      </w:pPr>
      <w:r w:rsidRPr="003B2A77">
        <w:rPr>
          <w:rFonts w:eastAsia="Times New Roman"/>
          <w:sz w:val="23"/>
          <w:szCs w:val="23"/>
        </w:rPr>
        <w:t>preference profylaktických kontrol pomocí vzdálené správy (snižuje náklady na dopravné)</w:t>
      </w:r>
    </w:p>
    <w:p w:rsidR="00B26470" w:rsidRDefault="00B26470" w:rsidP="00B26470">
      <w:pPr>
        <w:pStyle w:val="Odstavecseseznamem"/>
        <w:rPr>
          <w:rFonts w:eastAsia="Times New Roman"/>
          <w:sz w:val="23"/>
          <w:szCs w:val="23"/>
        </w:rPr>
      </w:pPr>
    </w:p>
    <w:p w:rsidR="00B26470" w:rsidRDefault="00B26470" w:rsidP="00B26470">
      <w:pPr>
        <w:numPr>
          <w:ilvl w:val="0"/>
          <w:numId w:val="12"/>
        </w:numPr>
        <w:tabs>
          <w:tab w:val="left" w:pos="147"/>
        </w:tabs>
        <w:ind w:left="147" w:hanging="147"/>
        <w:rPr>
          <w:rFonts w:eastAsia="Times New Roman"/>
          <w:sz w:val="23"/>
          <w:szCs w:val="23"/>
        </w:rPr>
      </w:pPr>
      <w:r>
        <w:rPr>
          <w:rFonts w:eastAsia="Times New Roman"/>
          <w:sz w:val="23"/>
          <w:szCs w:val="23"/>
        </w:rPr>
        <w:t xml:space="preserve">dopravné </w:t>
      </w:r>
    </w:p>
    <w:p w:rsidR="00B26470" w:rsidRDefault="00B26470" w:rsidP="00B26470">
      <w:pPr>
        <w:pStyle w:val="Odstavecseseznamem"/>
        <w:rPr>
          <w:rFonts w:eastAsia="Times New Roman"/>
          <w:sz w:val="23"/>
          <w:szCs w:val="23"/>
        </w:rPr>
      </w:pPr>
    </w:p>
    <w:p w:rsidR="00B26470" w:rsidRDefault="00B26470" w:rsidP="00B26470">
      <w:pPr>
        <w:tabs>
          <w:tab w:val="left" w:pos="147"/>
        </w:tabs>
        <w:ind w:left="147"/>
        <w:rPr>
          <w:rFonts w:eastAsia="Times New Roman"/>
          <w:sz w:val="23"/>
          <w:szCs w:val="23"/>
        </w:rPr>
      </w:pPr>
    </w:p>
    <w:p w:rsidR="00B26470" w:rsidRDefault="00B26470" w:rsidP="00B26470">
      <w:pPr>
        <w:tabs>
          <w:tab w:val="left" w:pos="147"/>
        </w:tabs>
        <w:ind w:left="147"/>
        <w:rPr>
          <w:rFonts w:eastAsia="Times New Roman"/>
          <w:sz w:val="23"/>
          <w:szCs w:val="23"/>
        </w:rPr>
      </w:pPr>
    </w:p>
    <w:p w:rsidR="00B26470" w:rsidRDefault="00B26470" w:rsidP="00B26470"/>
    <w:p w:rsidR="008E0139" w:rsidRDefault="008E0139"/>
    <w:sectPr w:rsidR="008E0139">
      <w:pgSz w:w="11900" w:h="16836"/>
      <w:pgMar w:top="1130" w:right="1440" w:bottom="1440" w:left="1133" w:header="0" w:footer="0" w:gutter="0"/>
      <w:cols w:space="708" w:equalWidth="0">
        <w:col w:w="933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4B4" w:rsidRDefault="00A67166">
      <w:r>
        <w:separator/>
      </w:r>
    </w:p>
  </w:endnote>
  <w:endnote w:type="continuationSeparator" w:id="0">
    <w:p w:rsidR="004204B4" w:rsidRDefault="00A67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4B4" w:rsidRDefault="00A67166">
      <w:r>
        <w:separator/>
      </w:r>
    </w:p>
  </w:footnote>
  <w:footnote w:type="continuationSeparator" w:id="0">
    <w:p w:rsidR="004204B4" w:rsidRDefault="00A67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531" w:rsidRDefault="00F76B63">
    <w:pPr>
      <w:pStyle w:val="Zhlav"/>
    </w:pPr>
  </w:p>
  <w:p w:rsidR="00363531" w:rsidRDefault="00F76B63">
    <w:pPr>
      <w:pStyle w:val="Zhlav"/>
    </w:pPr>
  </w:p>
  <w:p w:rsidR="00363531" w:rsidRDefault="00F76B6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D7263"/>
    <w:multiLevelType w:val="hybridMultilevel"/>
    <w:tmpl w:val="04A22170"/>
    <w:lvl w:ilvl="0" w:tplc="3EE2D006">
      <w:start w:val="1"/>
      <w:numFmt w:val="bullet"/>
      <w:lvlText w:val="-"/>
      <w:lvlJc w:val="left"/>
    </w:lvl>
    <w:lvl w:ilvl="1" w:tplc="F0E0529E">
      <w:numFmt w:val="decimal"/>
      <w:lvlText w:val=""/>
      <w:lvlJc w:val="left"/>
    </w:lvl>
    <w:lvl w:ilvl="2" w:tplc="CFEAF6F6">
      <w:numFmt w:val="decimal"/>
      <w:lvlText w:val=""/>
      <w:lvlJc w:val="left"/>
    </w:lvl>
    <w:lvl w:ilvl="3" w:tplc="E7FAF344">
      <w:numFmt w:val="decimal"/>
      <w:lvlText w:val=""/>
      <w:lvlJc w:val="left"/>
    </w:lvl>
    <w:lvl w:ilvl="4" w:tplc="1BEA5366">
      <w:numFmt w:val="decimal"/>
      <w:lvlText w:val=""/>
      <w:lvlJc w:val="left"/>
    </w:lvl>
    <w:lvl w:ilvl="5" w:tplc="D0D63564">
      <w:numFmt w:val="decimal"/>
      <w:lvlText w:val=""/>
      <w:lvlJc w:val="left"/>
    </w:lvl>
    <w:lvl w:ilvl="6" w:tplc="C1C08E74">
      <w:numFmt w:val="decimal"/>
      <w:lvlText w:val=""/>
      <w:lvlJc w:val="left"/>
    </w:lvl>
    <w:lvl w:ilvl="7" w:tplc="8D5097A2">
      <w:numFmt w:val="decimal"/>
      <w:lvlText w:val=""/>
      <w:lvlJc w:val="left"/>
    </w:lvl>
    <w:lvl w:ilvl="8" w:tplc="AE1876E6">
      <w:numFmt w:val="decimal"/>
      <w:lvlText w:val=""/>
      <w:lvlJc w:val="left"/>
    </w:lvl>
  </w:abstractNum>
  <w:abstractNum w:abstractNumId="1" w15:restartNumberingAfterBreak="0">
    <w:nsid w:val="109CF92E"/>
    <w:multiLevelType w:val="hybridMultilevel"/>
    <w:tmpl w:val="714E2DC4"/>
    <w:lvl w:ilvl="0" w:tplc="3EAE2770">
      <w:start w:val="1"/>
      <w:numFmt w:val="lowerLetter"/>
      <w:lvlText w:val="%1)"/>
      <w:lvlJc w:val="left"/>
    </w:lvl>
    <w:lvl w:ilvl="1" w:tplc="43EAF816">
      <w:numFmt w:val="decimal"/>
      <w:lvlText w:val=""/>
      <w:lvlJc w:val="left"/>
    </w:lvl>
    <w:lvl w:ilvl="2" w:tplc="0276A6CA">
      <w:numFmt w:val="decimal"/>
      <w:lvlText w:val=""/>
      <w:lvlJc w:val="left"/>
    </w:lvl>
    <w:lvl w:ilvl="3" w:tplc="1F14AF4C">
      <w:numFmt w:val="decimal"/>
      <w:lvlText w:val=""/>
      <w:lvlJc w:val="left"/>
    </w:lvl>
    <w:lvl w:ilvl="4" w:tplc="697C4830">
      <w:numFmt w:val="decimal"/>
      <w:lvlText w:val=""/>
      <w:lvlJc w:val="left"/>
    </w:lvl>
    <w:lvl w:ilvl="5" w:tplc="BEB256E8">
      <w:numFmt w:val="decimal"/>
      <w:lvlText w:val=""/>
      <w:lvlJc w:val="left"/>
    </w:lvl>
    <w:lvl w:ilvl="6" w:tplc="9A60E724">
      <w:numFmt w:val="decimal"/>
      <w:lvlText w:val=""/>
      <w:lvlJc w:val="left"/>
    </w:lvl>
    <w:lvl w:ilvl="7" w:tplc="F0102ED0">
      <w:numFmt w:val="decimal"/>
      <w:lvlText w:val=""/>
      <w:lvlJc w:val="left"/>
    </w:lvl>
    <w:lvl w:ilvl="8" w:tplc="4F30799E">
      <w:numFmt w:val="decimal"/>
      <w:lvlText w:val=""/>
      <w:lvlJc w:val="left"/>
    </w:lvl>
  </w:abstractNum>
  <w:abstractNum w:abstractNumId="2" w15:restartNumberingAfterBreak="0">
    <w:nsid w:val="12200854"/>
    <w:multiLevelType w:val="hybridMultilevel"/>
    <w:tmpl w:val="89D077B2"/>
    <w:lvl w:ilvl="0" w:tplc="53CAD25C">
      <w:start w:val="1"/>
      <w:numFmt w:val="lowerLetter"/>
      <w:lvlText w:val="%1)"/>
      <w:lvlJc w:val="left"/>
    </w:lvl>
    <w:lvl w:ilvl="1" w:tplc="A1FEFADC">
      <w:numFmt w:val="decimal"/>
      <w:lvlText w:val=""/>
      <w:lvlJc w:val="left"/>
    </w:lvl>
    <w:lvl w:ilvl="2" w:tplc="8B8ABFB8">
      <w:numFmt w:val="decimal"/>
      <w:lvlText w:val=""/>
      <w:lvlJc w:val="left"/>
    </w:lvl>
    <w:lvl w:ilvl="3" w:tplc="7F068532">
      <w:numFmt w:val="decimal"/>
      <w:lvlText w:val=""/>
      <w:lvlJc w:val="left"/>
    </w:lvl>
    <w:lvl w:ilvl="4" w:tplc="4CAEFE2E">
      <w:numFmt w:val="decimal"/>
      <w:lvlText w:val=""/>
      <w:lvlJc w:val="left"/>
    </w:lvl>
    <w:lvl w:ilvl="5" w:tplc="DBF4A26C">
      <w:numFmt w:val="decimal"/>
      <w:lvlText w:val=""/>
      <w:lvlJc w:val="left"/>
    </w:lvl>
    <w:lvl w:ilvl="6" w:tplc="A8D6A3E8">
      <w:numFmt w:val="decimal"/>
      <w:lvlText w:val=""/>
      <w:lvlJc w:val="left"/>
    </w:lvl>
    <w:lvl w:ilvl="7" w:tplc="74F8D182">
      <w:numFmt w:val="decimal"/>
      <w:lvlText w:val=""/>
      <w:lvlJc w:val="left"/>
    </w:lvl>
    <w:lvl w:ilvl="8" w:tplc="EDF6B278">
      <w:numFmt w:val="decimal"/>
      <w:lvlText w:val=""/>
      <w:lvlJc w:val="left"/>
    </w:lvl>
  </w:abstractNum>
  <w:abstractNum w:abstractNumId="3" w15:restartNumberingAfterBreak="0">
    <w:nsid w:val="140E0F76"/>
    <w:multiLevelType w:val="hybridMultilevel"/>
    <w:tmpl w:val="64626DBA"/>
    <w:lvl w:ilvl="0" w:tplc="D0A4A23C">
      <w:start w:val="3"/>
      <w:numFmt w:val="lowerLetter"/>
      <w:lvlText w:val="%1)"/>
      <w:lvlJc w:val="left"/>
    </w:lvl>
    <w:lvl w:ilvl="1" w:tplc="7F486F7C">
      <w:start w:val="5"/>
      <w:numFmt w:val="lowerLetter"/>
      <w:lvlText w:val="%2)"/>
      <w:lvlJc w:val="left"/>
    </w:lvl>
    <w:lvl w:ilvl="2" w:tplc="89C82606">
      <w:numFmt w:val="decimal"/>
      <w:lvlText w:val=""/>
      <w:lvlJc w:val="left"/>
    </w:lvl>
    <w:lvl w:ilvl="3" w:tplc="3C5608E0">
      <w:numFmt w:val="decimal"/>
      <w:lvlText w:val=""/>
      <w:lvlJc w:val="left"/>
    </w:lvl>
    <w:lvl w:ilvl="4" w:tplc="B40E0DF4">
      <w:numFmt w:val="decimal"/>
      <w:lvlText w:val=""/>
      <w:lvlJc w:val="left"/>
    </w:lvl>
    <w:lvl w:ilvl="5" w:tplc="93E651B4">
      <w:numFmt w:val="decimal"/>
      <w:lvlText w:val=""/>
      <w:lvlJc w:val="left"/>
    </w:lvl>
    <w:lvl w:ilvl="6" w:tplc="ECC62E36">
      <w:numFmt w:val="decimal"/>
      <w:lvlText w:val=""/>
      <w:lvlJc w:val="left"/>
    </w:lvl>
    <w:lvl w:ilvl="7" w:tplc="36DAC9A6">
      <w:numFmt w:val="decimal"/>
      <w:lvlText w:val=""/>
      <w:lvlJc w:val="left"/>
    </w:lvl>
    <w:lvl w:ilvl="8" w:tplc="92601722">
      <w:numFmt w:val="decimal"/>
      <w:lvlText w:val=""/>
      <w:lvlJc w:val="left"/>
    </w:lvl>
  </w:abstractNum>
  <w:abstractNum w:abstractNumId="4" w15:restartNumberingAfterBreak="0">
    <w:nsid w:val="1BEFD79F"/>
    <w:multiLevelType w:val="hybridMultilevel"/>
    <w:tmpl w:val="2E805934"/>
    <w:lvl w:ilvl="0" w:tplc="B032F570">
      <w:start w:val="1"/>
      <w:numFmt w:val="bullet"/>
      <w:lvlText w:val="-"/>
      <w:lvlJc w:val="left"/>
    </w:lvl>
    <w:lvl w:ilvl="1" w:tplc="6EA2A50C">
      <w:numFmt w:val="decimal"/>
      <w:lvlText w:val=""/>
      <w:lvlJc w:val="left"/>
    </w:lvl>
    <w:lvl w:ilvl="2" w:tplc="31F6FD38">
      <w:numFmt w:val="decimal"/>
      <w:lvlText w:val=""/>
      <w:lvlJc w:val="left"/>
    </w:lvl>
    <w:lvl w:ilvl="3" w:tplc="138E9B04">
      <w:numFmt w:val="decimal"/>
      <w:lvlText w:val=""/>
      <w:lvlJc w:val="left"/>
    </w:lvl>
    <w:lvl w:ilvl="4" w:tplc="82CA182E">
      <w:numFmt w:val="decimal"/>
      <w:lvlText w:val=""/>
      <w:lvlJc w:val="left"/>
    </w:lvl>
    <w:lvl w:ilvl="5" w:tplc="1F5A2710">
      <w:numFmt w:val="decimal"/>
      <w:lvlText w:val=""/>
      <w:lvlJc w:val="left"/>
    </w:lvl>
    <w:lvl w:ilvl="6" w:tplc="048EF954">
      <w:numFmt w:val="decimal"/>
      <w:lvlText w:val=""/>
      <w:lvlJc w:val="left"/>
    </w:lvl>
    <w:lvl w:ilvl="7" w:tplc="D832754E">
      <w:numFmt w:val="decimal"/>
      <w:lvlText w:val=""/>
      <w:lvlJc w:val="left"/>
    </w:lvl>
    <w:lvl w:ilvl="8" w:tplc="958EFE3A">
      <w:numFmt w:val="decimal"/>
      <w:lvlText w:val=""/>
      <w:lvlJc w:val="left"/>
    </w:lvl>
  </w:abstractNum>
  <w:abstractNum w:abstractNumId="5" w15:restartNumberingAfterBreak="0">
    <w:nsid w:val="1F16E9E8"/>
    <w:multiLevelType w:val="hybridMultilevel"/>
    <w:tmpl w:val="2E3AF5DC"/>
    <w:lvl w:ilvl="0" w:tplc="AA12EB88">
      <w:start w:val="1"/>
      <w:numFmt w:val="lowerLetter"/>
      <w:lvlText w:val="%1)"/>
      <w:lvlJc w:val="left"/>
    </w:lvl>
    <w:lvl w:ilvl="1" w:tplc="849CEE6C">
      <w:numFmt w:val="decimal"/>
      <w:lvlText w:val=""/>
      <w:lvlJc w:val="left"/>
    </w:lvl>
    <w:lvl w:ilvl="2" w:tplc="6AA23DC8">
      <w:numFmt w:val="decimal"/>
      <w:lvlText w:val=""/>
      <w:lvlJc w:val="left"/>
    </w:lvl>
    <w:lvl w:ilvl="3" w:tplc="AD98347E">
      <w:numFmt w:val="decimal"/>
      <w:lvlText w:val=""/>
      <w:lvlJc w:val="left"/>
    </w:lvl>
    <w:lvl w:ilvl="4" w:tplc="2A94FF34">
      <w:numFmt w:val="decimal"/>
      <w:lvlText w:val=""/>
      <w:lvlJc w:val="left"/>
    </w:lvl>
    <w:lvl w:ilvl="5" w:tplc="3BBE6670">
      <w:numFmt w:val="decimal"/>
      <w:lvlText w:val=""/>
      <w:lvlJc w:val="left"/>
    </w:lvl>
    <w:lvl w:ilvl="6" w:tplc="768C7BFA">
      <w:numFmt w:val="decimal"/>
      <w:lvlText w:val=""/>
      <w:lvlJc w:val="left"/>
    </w:lvl>
    <w:lvl w:ilvl="7" w:tplc="A7A0313C">
      <w:numFmt w:val="decimal"/>
      <w:lvlText w:val=""/>
      <w:lvlJc w:val="left"/>
    </w:lvl>
    <w:lvl w:ilvl="8" w:tplc="59C41ABC">
      <w:numFmt w:val="decimal"/>
      <w:lvlText w:val=""/>
      <w:lvlJc w:val="left"/>
    </w:lvl>
  </w:abstractNum>
  <w:abstractNum w:abstractNumId="6" w15:restartNumberingAfterBreak="0">
    <w:nsid w:val="3352255A"/>
    <w:multiLevelType w:val="hybridMultilevel"/>
    <w:tmpl w:val="D31EB838"/>
    <w:lvl w:ilvl="0" w:tplc="E9C01FD6">
      <w:start w:val="6"/>
      <w:numFmt w:val="lowerLetter"/>
      <w:lvlText w:val="%1)"/>
      <w:lvlJc w:val="left"/>
    </w:lvl>
    <w:lvl w:ilvl="1" w:tplc="B778189C">
      <w:numFmt w:val="decimal"/>
      <w:lvlText w:val=""/>
      <w:lvlJc w:val="left"/>
    </w:lvl>
    <w:lvl w:ilvl="2" w:tplc="65CA566E">
      <w:numFmt w:val="decimal"/>
      <w:lvlText w:val=""/>
      <w:lvlJc w:val="left"/>
    </w:lvl>
    <w:lvl w:ilvl="3" w:tplc="20EECEC8">
      <w:numFmt w:val="decimal"/>
      <w:lvlText w:val=""/>
      <w:lvlJc w:val="left"/>
    </w:lvl>
    <w:lvl w:ilvl="4" w:tplc="64D82E7A">
      <w:numFmt w:val="decimal"/>
      <w:lvlText w:val=""/>
      <w:lvlJc w:val="left"/>
    </w:lvl>
    <w:lvl w:ilvl="5" w:tplc="496E7522">
      <w:numFmt w:val="decimal"/>
      <w:lvlText w:val=""/>
      <w:lvlJc w:val="left"/>
    </w:lvl>
    <w:lvl w:ilvl="6" w:tplc="1D547862">
      <w:numFmt w:val="decimal"/>
      <w:lvlText w:val=""/>
      <w:lvlJc w:val="left"/>
    </w:lvl>
    <w:lvl w:ilvl="7" w:tplc="BFA21F48">
      <w:numFmt w:val="decimal"/>
      <w:lvlText w:val=""/>
      <w:lvlJc w:val="left"/>
    </w:lvl>
    <w:lvl w:ilvl="8" w:tplc="91061B66">
      <w:numFmt w:val="decimal"/>
      <w:lvlText w:val=""/>
      <w:lvlJc w:val="left"/>
    </w:lvl>
  </w:abstractNum>
  <w:abstractNum w:abstractNumId="7" w15:restartNumberingAfterBreak="0">
    <w:nsid w:val="41A7C4C9"/>
    <w:multiLevelType w:val="hybridMultilevel"/>
    <w:tmpl w:val="99969A26"/>
    <w:lvl w:ilvl="0" w:tplc="3F7A91CC">
      <w:start w:val="1"/>
      <w:numFmt w:val="bullet"/>
      <w:lvlText w:val="-"/>
      <w:lvlJc w:val="left"/>
    </w:lvl>
    <w:lvl w:ilvl="1" w:tplc="D3E81DA2">
      <w:numFmt w:val="decimal"/>
      <w:lvlText w:val=""/>
      <w:lvlJc w:val="left"/>
    </w:lvl>
    <w:lvl w:ilvl="2" w:tplc="11BCABA6">
      <w:numFmt w:val="decimal"/>
      <w:lvlText w:val=""/>
      <w:lvlJc w:val="left"/>
    </w:lvl>
    <w:lvl w:ilvl="3" w:tplc="861077E4">
      <w:numFmt w:val="decimal"/>
      <w:lvlText w:val=""/>
      <w:lvlJc w:val="left"/>
    </w:lvl>
    <w:lvl w:ilvl="4" w:tplc="EAC885A6">
      <w:numFmt w:val="decimal"/>
      <w:lvlText w:val=""/>
      <w:lvlJc w:val="left"/>
    </w:lvl>
    <w:lvl w:ilvl="5" w:tplc="96001F7E">
      <w:numFmt w:val="decimal"/>
      <w:lvlText w:val=""/>
      <w:lvlJc w:val="left"/>
    </w:lvl>
    <w:lvl w:ilvl="6" w:tplc="7690FB84">
      <w:numFmt w:val="decimal"/>
      <w:lvlText w:val=""/>
      <w:lvlJc w:val="left"/>
    </w:lvl>
    <w:lvl w:ilvl="7" w:tplc="A5309B86">
      <w:numFmt w:val="decimal"/>
      <w:lvlText w:val=""/>
      <w:lvlJc w:val="left"/>
    </w:lvl>
    <w:lvl w:ilvl="8" w:tplc="E4AC300A">
      <w:numFmt w:val="decimal"/>
      <w:lvlText w:val=""/>
      <w:lvlJc w:val="left"/>
    </w:lvl>
  </w:abstractNum>
  <w:abstractNum w:abstractNumId="8" w15:restartNumberingAfterBreak="0">
    <w:nsid w:val="4AEC72D6"/>
    <w:multiLevelType w:val="hybridMultilevel"/>
    <w:tmpl w:val="6B2CDD54"/>
    <w:lvl w:ilvl="0" w:tplc="AF5E57A2">
      <w:numFmt w:val="bullet"/>
      <w:lvlText w:val="-"/>
      <w:lvlJc w:val="left"/>
      <w:pPr>
        <w:ind w:left="360" w:hanging="360"/>
      </w:pPr>
      <w:rPr>
        <w:rFonts w:ascii="Times New Roman" w:eastAsia="Verdana"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4DB127F8"/>
    <w:multiLevelType w:val="hybridMultilevel"/>
    <w:tmpl w:val="864A2804"/>
    <w:lvl w:ilvl="0" w:tplc="EB1423B4">
      <w:start w:val="1"/>
      <w:numFmt w:val="lowerLetter"/>
      <w:lvlText w:val="%1)"/>
      <w:lvlJc w:val="left"/>
    </w:lvl>
    <w:lvl w:ilvl="1" w:tplc="06DA2FD0">
      <w:numFmt w:val="decimal"/>
      <w:lvlText w:val=""/>
      <w:lvlJc w:val="left"/>
    </w:lvl>
    <w:lvl w:ilvl="2" w:tplc="8C5ABDC6">
      <w:numFmt w:val="decimal"/>
      <w:lvlText w:val=""/>
      <w:lvlJc w:val="left"/>
    </w:lvl>
    <w:lvl w:ilvl="3" w:tplc="04E05556">
      <w:numFmt w:val="decimal"/>
      <w:lvlText w:val=""/>
      <w:lvlJc w:val="left"/>
    </w:lvl>
    <w:lvl w:ilvl="4" w:tplc="19A89DA4">
      <w:numFmt w:val="decimal"/>
      <w:lvlText w:val=""/>
      <w:lvlJc w:val="left"/>
    </w:lvl>
    <w:lvl w:ilvl="5" w:tplc="11902CB6">
      <w:numFmt w:val="decimal"/>
      <w:lvlText w:val=""/>
      <w:lvlJc w:val="left"/>
    </w:lvl>
    <w:lvl w:ilvl="6" w:tplc="9EC681FC">
      <w:numFmt w:val="decimal"/>
      <w:lvlText w:val=""/>
      <w:lvlJc w:val="left"/>
    </w:lvl>
    <w:lvl w:ilvl="7" w:tplc="1B7CA434">
      <w:numFmt w:val="decimal"/>
      <w:lvlText w:val=""/>
      <w:lvlJc w:val="left"/>
    </w:lvl>
    <w:lvl w:ilvl="8" w:tplc="CFD23C2E">
      <w:numFmt w:val="decimal"/>
      <w:lvlText w:val=""/>
      <w:lvlJc w:val="left"/>
    </w:lvl>
  </w:abstractNum>
  <w:abstractNum w:abstractNumId="10" w15:restartNumberingAfterBreak="0">
    <w:nsid w:val="66EF438D"/>
    <w:multiLevelType w:val="hybridMultilevel"/>
    <w:tmpl w:val="D6541282"/>
    <w:lvl w:ilvl="0" w:tplc="57DAC750">
      <w:start w:val="1"/>
      <w:numFmt w:val="lowerLetter"/>
      <w:lvlText w:val="%1"/>
      <w:lvlJc w:val="left"/>
    </w:lvl>
    <w:lvl w:ilvl="1" w:tplc="CFF8EAB0">
      <w:start w:val="1"/>
      <w:numFmt w:val="lowerLetter"/>
      <w:lvlText w:val="%2)"/>
      <w:lvlJc w:val="left"/>
    </w:lvl>
    <w:lvl w:ilvl="2" w:tplc="F7C01016">
      <w:numFmt w:val="decimal"/>
      <w:lvlText w:val=""/>
      <w:lvlJc w:val="left"/>
    </w:lvl>
    <w:lvl w:ilvl="3" w:tplc="86CE04D4">
      <w:numFmt w:val="decimal"/>
      <w:lvlText w:val=""/>
      <w:lvlJc w:val="left"/>
    </w:lvl>
    <w:lvl w:ilvl="4" w:tplc="7608A9CC">
      <w:numFmt w:val="decimal"/>
      <w:lvlText w:val=""/>
      <w:lvlJc w:val="left"/>
    </w:lvl>
    <w:lvl w:ilvl="5" w:tplc="71146FA4">
      <w:numFmt w:val="decimal"/>
      <w:lvlText w:val=""/>
      <w:lvlJc w:val="left"/>
    </w:lvl>
    <w:lvl w:ilvl="6" w:tplc="7C6CAFF2">
      <w:numFmt w:val="decimal"/>
      <w:lvlText w:val=""/>
      <w:lvlJc w:val="left"/>
    </w:lvl>
    <w:lvl w:ilvl="7" w:tplc="6D6E7698">
      <w:numFmt w:val="decimal"/>
      <w:lvlText w:val=""/>
      <w:lvlJc w:val="left"/>
    </w:lvl>
    <w:lvl w:ilvl="8" w:tplc="2810550E">
      <w:numFmt w:val="decimal"/>
      <w:lvlText w:val=""/>
      <w:lvlJc w:val="left"/>
    </w:lvl>
  </w:abstractNum>
  <w:abstractNum w:abstractNumId="11" w15:restartNumberingAfterBreak="0">
    <w:nsid w:val="6B68079A"/>
    <w:multiLevelType w:val="hybridMultilevel"/>
    <w:tmpl w:val="5B6489F2"/>
    <w:lvl w:ilvl="0" w:tplc="93129554">
      <w:start w:val="1"/>
      <w:numFmt w:val="bullet"/>
      <w:lvlText w:val="-"/>
      <w:lvlJc w:val="left"/>
    </w:lvl>
    <w:lvl w:ilvl="1" w:tplc="3F0E5AAA">
      <w:numFmt w:val="decimal"/>
      <w:lvlText w:val=""/>
      <w:lvlJc w:val="left"/>
    </w:lvl>
    <w:lvl w:ilvl="2" w:tplc="95CC5780">
      <w:numFmt w:val="decimal"/>
      <w:lvlText w:val=""/>
      <w:lvlJc w:val="left"/>
    </w:lvl>
    <w:lvl w:ilvl="3" w:tplc="5CCEBBA4">
      <w:numFmt w:val="decimal"/>
      <w:lvlText w:val=""/>
      <w:lvlJc w:val="left"/>
    </w:lvl>
    <w:lvl w:ilvl="4" w:tplc="2578E8A2">
      <w:numFmt w:val="decimal"/>
      <w:lvlText w:val=""/>
      <w:lvlJc w:val="left"/>
    </w:lvl>
    <w:lvl w:ilvl="5" w:tplc="3C3AD546">
      <w:numFmt w:val="decimal"/>
      <w:lvlText w:val=""/>
      <w:lvlJc w:val="left"/>
    </w:lvl>
    <w:lvl w:ilvl="6" w:tplc="A0927024">
      <w:numFmt w:val="decimal"/>
      <w:lvlText w:val=""/>
      <w:lvlJc w:val="left"/>
    </w:lvl>
    <w:lvl w:ilvl="7" w:tplc="83E80288">
      <w:numFmt w:val="decimal"/>
      <w:lvlText w:val=""/>
      <w:lvlJc w:val="left"/>
    </w:lvl>
    <w:lvl w:ilvl="8" w:tplc="63F425E6">
      <w:numFmt w:val="decimal"/>
      <w:lvlText w:val=""/>
      <w:lvlJc w:val="left"/>
    </w:lvl>
  </w:abstractNum>
  <w:abstractNum w:abstractNumId="12" w15:restartNumberingAfterBreak="0">
    <w:nsid w:val="7FDCC233"/>
    <w:multiLevelType w:val="hybridMultilevel"/>
    <w:tmpl w:val="DFD2368E"/>
    <w:lvl w:ilvl="0" w:tplc="6FAA46AA">
      <w:start w:val="1"/>
      <w:numFmt w:val="bullet"/>
      <w:lvlText w:val="-"/>
      <w:lvlJc w:val="left"/>
    </w:lvl>
    <w:lvl w:ilvl="1" w:tplc="4CF48A40">
      <w:numFmt w:val="decimal"/>
      <w:lvlText w:val=""/>
      <w:lvlJc w:val="left"/>
    </w:lvl>
    <w:lvl w:ilvl="2" w:tplc="5C9E6FD6">
      <w:numFmt w:val="decimal"/>
      <w:lvlText w:val=""/>
      <w:lvlJc w:val="left"/>
    </w:lvl>
    <w:lvl w:ilvl="3" w:tplc="DD302B58">
      <w:numFmt w:val="decimal"/>
      <w:lvlText w:val=""/>
      <w:lvlJc w:val="left"/>
    </w:lvl>
    <w:lvl w:ilvl="4" w:tplc="1444CF54">
      <w:numFmt w:val="decimal"/>
      <w:lvlText w:val=""/>
      <w:lvlJc w:val="left"/>
    </w:lvl>
    <w:lvl w:ilvl="5" w:tplc="845A04AE">
      <w:numFmt w:val="decimal"/>
      <w:lvlText w:val=""/>
      <w:lvlJc w:val="left"/>
    </w:lvl>
    <w:lvl w:ilvl="6" w:tplc="EA9ACD2C">
      <w:numFmt w:val="decimal"/>
      <w:lvlText w:val=""/>
      <w:lvlJc w:val="left"/>
    </w:lvl>
    <w:lvl w:ilvl="7" w:tplc="C2D84B70">
      <w:numFmt w:val="decimal"/>
      <w:lvlText w:val=""/>
      <w:lvlJc w:val="left"/>
    </w:lvl>
    <w:lvl w:ilvl="8" w:tplc="644898B6">
      <w:numFmt w:val="decimal"/>
      <w:lvlText w:val=""/>
      <w:lvlJc w:val="left"/>
    </w:lvl>
  </w:abstractNum>
  <w:num w:numId="1">
    <w:abstractNumId w:val="2"/>
  </w:num>
  <w:num w:numId="2">
    <w:abstractNumId w:val="9"/>
  </w:num>
  <w:num w:numId="3">
    <w:abstractNumId w:val="5"/>
  </w:num>
  <w:num w:numId="4">
    <w:abstractNumId w:val="10"/>
  </w:num>
  <w:num w:numId="5">
    <w:abstractNumId w:val="3"/>
  </w:num>
  <w:num w:numId="6">
    <w:abstractNumId w:val="6"/>
  </w:num>
  <w:num w:numId="7">
    <w:abstractNumId w:val="1"/>
  </w:num>
  <w:num w:numId="8">
    <w:abstractNumId w:val="0"/>
  </w:num>
  <w:num w:numId="9">
    <w:abstractNumId w:val="12"/>
  </w:num>
  <w:num w:numId="10">
    <w:abstractNumId w:val="4"/>
  </w:num>
  <w:num w:numId="11">
    <w:abstractNumId w:val="7"/>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470"/>
    <w:rsid w:val="000C36F8"/>
    <w:rsid w:val="00214C2F"/>
    <w:rsid w:val="00221638"/>
    <w:rsid w:val="002F1486"/>
    <w:rsid w:val="0033156C"/>
    <w:rsid w:val="00332DAA"/>
    <w:rsid w:val="004204B4"/>
    <w:rsid w:val="004B14AD"/>
    <w:rsid w:val="00674F46"/>
    <w:rsid w:val="008E0139"/>
    <w:rsid w:val="008E6373"/>
    <w:rsid w:val="009E2F82"/>
    <w:rsid w:val="00A53D34"/>
    <w:rsid w:val="00A67166"/>
    <w:rsid w:val="00AE0FD6"/>
    <w:rsid w:val="00B13F77"/>
    <w:rsid w:val="00B26470"/>
    <w:rsid w:val="00B61633"/>
    <w:rsid w:val="00BA7064"/>
    <w:rsid w:val="00CE1383"/>
    <w:rsid w:val="00D05D96"/>
    <w:rsid w:val="00DA136D"/>
    <w:rsid w:val="00E44455"/>
    <w:rsid w:val="00E52290"/>
    <w:rsid w:val="00EE25BF"/>
    <w:rsid w:val="00F76B63"/>
    <w:rsid w:val="00FA444D"/>
    <w:rsid w:val="00FF32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E780B-84D2-463D-B851-2BA89DA0C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6470"/>
    <w:pPr>
      <w:spacing w:after="0" w:line="240" w:lineRule="auto"/>
    </w:pPr>
    <w:rPr>
      <w:rFonts w:ascii="Times New Roman" w:eastAsiaTheme="minorEastAsia" w:hAnsi="Times New Roman"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B26470"/>
    <w:pPr>
      <w:spacing w:after="0" w:line="240" w:lineRule="auto"/>
    </w:pPr>
    <w:rPr>
      <w:rFonts w:ascii="Calibri" w:eastAsia="Calibri" w:hAnsi="Calibri" w:cs="Times New Roman"/>
      <w:lang w:eastAsia="cs-CZ"/>
    </w:rPr>
  </w:style>
  <w:style w:type="paragraph" w:styleId="Odstavecseseznamem">
    <w:name w:val="List Paragraph"/>
    <w:basedOn w:val="Normln"/>
    <w:uiPriority w:val="34"/>
    <w:qFormat/>
    <w:rsid w:val="00B26470"/>
    <w:pPr>
      <w:ind w:left="720"/>
      <w:contextualSpacing/>
    </w:pPr>
  </w:style>
  <w:style w:type="paragraph" w:styleId="Zhlav">
    <w:name w:val="header"/>
    <w:basedOn w:val="Normln"/>
    <w:link w:val="ZhlavChar"/>
    <w:uiPriority w:val="99"/>
    <w:unhideWhenUsed/>
    <w:rsid w:val="00B26470"/>
    <w:pPr>
      <w:tabs>
        <w:tab w:val="center" w:pos="4536"/>
        <w:tab w:val="right" w:pos="9072"/>
      </w:tabs>
    </w:pPr>
  </w:style>
  <w:style w:type="character" w:customStyle="1" w:styleId="ZhlavChar">
    <w:name w:val="Záhlaví Char"/>
    <w:basedOn w:val="Standardnpsmoodstavce"/>
    <w:link w:val="Zhlav"/>
    <w:uiPriority w:val="99"/>
    <w:rsid w:val="00B26470"/>
    <w:rPr>
      <w:rFonts w:ascii="Times New Roman" w:eastAsiaTheme="minorEastAsia" w:hAnsi="Times New Roman" w:cs="Times New Roman"/>
      <w:lang w:eastAsia="cs-CZ"/>
    </w:rPr>
  </w:style>
  <w:style w:type="table" w:styleId="Mkatabulky">
    <w:name w:val="Table Grid"/>
    <w:basedOn w:val="Normlntabulka"/>
    <w:uiPriority w:val="39"/>
    <w:rsid w:val="00B26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1"/>
    <w:qFormat/>
    <w:rsid w:val="00214C2F"/>
    <w:pPr>
      <w:widowControl w:val="0"/>
      <w:autoSpaceDE w:val="0"/>
      <w:autoSpaceDN w:val="0"/>
    </w:pPr>
    <w:rPr>
      <w:rFonts w:ascii="Verdana" w:eastAsia="Verdana" w:hAnsi="Verdana" w:cs="Verdana"/>
      <w:sz w:val="18"/>
      <w:szCs w:val="18"/>
      <w:lang w:val="en-US" w:eastAsia="en-US"/>
    </w:rPr>
  </w:style>
  <w:style w:type="character" w:customStyle="1" w:styleId="ZkladntextChar">
    <w:name w:val="Základní text Char"/>
    <w:basedOn w:val="Standardnpsmoodstavce"/>
    <w:link w:val="Zkladntext"/>
    <w:uiPriority w:val="1"/>
    <w:rsid w:val="00214C2F"/>
    <w:rPr>
      <w:rFonts w:ascii="Verdana" w:eastAsia="Verdana" w:hAnsi="Verdana" w:cs="Verdana"/>
      <w:sz w:val="18"/>
      <w:szCs w:val="18"/>
      <w:lang w:val="en-US"/>
    </w:rPr>
  </w:style>
  <w:style w:type="paragraph" w:styleId="Textbubliny">
    <w:name w:val="Balloon Text"/>
    <w:basedOn w:val="Normln"/>
    <w:link w:val="TextbublinyChar"/>
    <w:uiPriority w:val="99"/>
    <w:semiHidden/>
    <w:unhideWhenUsed/>
    <w:rsid w:val="00EE25B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E25BF"/>
    <w:rPr>
      <w:rFonts w:ascii="Segoe UI" w:eastAsiaTheme="minorEastAsia" w:hAnsi="Segoe UI" w:cs="Segoe UI"/>
      <w:sz w:val="18"/>
      <w:szCs w:val="18"/>
      <w:lang w:eastAsia="cs-CZ"/>
    </w:rPr>
  </w:style>
  <w:style w:type="character" w:customStyle="1" w:styleId="markedcontent">
    <w:name w:val="markedcontent"/>
    <w:basedOn w:val="Standardnpsmoodstavce"/>
    <w:rsid w:val="008E6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A39FD-2AFB-487E-A48E-1D0FAD73E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11</Pages>
  <Words>2931</Words>
  <Characters>17293</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20184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Věra Urbanová</dc:creator>
  <cp:keywords/>
  <dc:description/>
  <cp:lastModifiedBy>Věra Urbanová</cp:lastModifiedBy>
  <cp:revision>26</cp:revision>
  <cp:lastPrinted>2023-06-20T09:48:00Z</cp:lastPrinted>
  <dcterms:created xsi:type="dcterms:W3CDTF">2021-04-08T07:04:00Z</dcterms:created>
  <dcterms:modified xsi:type="dcterms:W3CDTF">2023-06-20T13:02:00Z</dcterms:modified>
</cp:coreProperties>
</file>