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F6F5" w14:textId="06FDC93F" w:rsidR="00904971" w:rsidRDefault="00F67887" w:rsidP="00F67887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F368DB">
        <w:rPr>
          <w:rFonts w:ascii="Times New Roman" w:hAnsi="Times New Roman" w:cs="Times New Roman"/>
          <w:b/>
          <w:bCs/>
          <w:sz w:val="20"/>
          <w:szCs w:val="20"/>
        </w:rPr>
        <w:t>Národní kulturní památka Vyšehrad</w:t>
      </w:r>
    </w:p>
    <w:p w14:paraId="11CE98BC" w14:textId="054C005F" w:rsidR="00F67887" w:rsidRPr="00904971" w:rsidRDefault="00F67887" w:rsidP="00F67887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Příspěvková organizace – zřizovatel Hl. m. Praha</w:t>
      </w:r>
    </w:p>
    <w:p w14:paraId="3DC616F3" w14:textId="4A06AFA2" w:rsidR="00F67887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Zastoupená: </w:t>
      </w:r>
      <w:proofErr w:type="spellStart"/>
      <w:r w:rsidR="00CB0AA1">
        <w:rPr>
          <w:rFonts w:ascii="Times New Roman" w:hAnsi="Times New Roman" w:cs="Times New Roman"/>
          <w:sz w:val="20"/>
          <w:szCs w:val="20"/>
        </w:rPr>
        <w:t>xxxxxxxxxx</w:t>
      </w:r>
      <w:proofErr w:type="spellEnd"/>
    </w:p>
    <w:p w14:paraId="736B3A05" w14:textId="77777777" w:rsidR="00F67887" w:rsidRPr="00F368DB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Sídl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F368D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8DB">
        <w:rPr>
          <w:rFonts w:ascii="Times New Roman" w:hAnsi="Times New Roman" w:cs="Times New Roman"/>
          <w:sz w:val="20"/>
          <w:szCs w:val="20"/>
        </w:rPr>
        <w:t>V Pevnosti 159/</w:t>
      </w:r>
      <w:proofErr w:type="gramStart"/>
      <w:r w:rsidRPr="00F368DB">
        <w:rPr>
          <w:rFonts w:ascii="Times New Roman" w:hAnsi="Times New Roman" w:cs="Times New Roman"/>
          <w:sz w:val="20"/>
          <w:szCs w:val="20"/>
        </w:rPr>
        <w:t>5b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368DB">
        <w:rPr>
          <w:rFonts w:ascii="Times New Roman" w:hAnsi="Times New Roman" w:cs="Times New Roman"/>
          <w:sz w:val="20"/>
          <w:szCs w:val="20"/>
        </w:rPr>
        <w:t>128 00 Praha 2</w:t>
      </w:r>
    </w:p>
    <w:p w14:paraId="739DD889" w14:textId="77777777" w:rsidR="00F67887" w:rsidRPr="00F368DB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IČ</w:t>
      </w:r>
      <w:r>
        <w:rPr>
          <w:rFonts w:ascii="Times New Roman" w:hAnsi="Times New Roman" w:cs="Times New Roman"/>
          <w:sz w:val="20"/>
          <w:szCs w:val="20"/>
        </w:rPr>
        <w:t xml:space="preserve">O: </w:t>
      </w:r>
      <w:r w:rsidRPr="00F368DB">
        <w:rPr>
          <w:rFonts w:ascii="Times New Roman" w:hAnsi="Times New Roman" w:cs="Times New Roman"/>
          <w:sz w:val="20"/>
          <w:szCs w:val="20"/>
        </w:rPr>
        <w:t>00419745</w:t>
      </w:r>
    </w:p>
    <w:p w14:paraId="0988F064" w14:textId="77777777" w:rsidR="00F67887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DIČ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368DB">
        <w:rPr>
          <w:rFonts w:ascii="Times New Roman" w:hAnsi="Times New Roman" w:cs="Times New Roman"/>
          <w:sz w:val="20"/>
          <w:szCs w:val="20"/>
        </w:rPr>
        <w:t>CZ00419745</w:t>
      </w:r>
    </w:p>
    <w:p w14:paraId="657AE01A" w14:textId="77777777" w:rsidR="00F67887" w:rsidRPr="00F368DB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Bankovní spojení: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8DB">
        <w:rPr>
          <w:rFonts w:ascii="Times New Roman" w:hAnsi="Times New Roman" w:cs="Times New Roman"/>
          <w:sz w:val="20"/>
          <w:szCs w:val="20"/>
        </w:rPr>
        <w:t>PPF banka, a.s.</w:t>
      </w:r>
    </w:p>
    <w:p w14:paraId="35F432FE" w14:textId="39BE2ECD" w:rsidR="00F67887" w:rsidRPr="00F368DB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Číslo účtu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CB0AA1">
        <w:rPr>
          <w:rFonts w:ascii="Times New Roman" w:hAnsi="Times New Roman" w:cs="Times New Roman"/>
          <w:sz w:val="20"/>
          <w:szCs w:val="20"/>
        </w:rPr>
        <w:t>xxxxxxxxxxxxxxx</w:t>
      </w:r>
      <w:proofErr w:type="spellEnd"/>
    </w:p>
    <w:p w14:paraId="7455032D" w14:textId="77777777" w:rsidR="00F67887" w:rsidRPr="007F3028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F3028">
        <w:rPr>
          <w:rFonts w:ascii="Times New Roman" w:hAnsi="Times New Roman" w:cs="Times New Roman"/>
          <w:sz w:val="20"/>
          <w:szCs w:val="20"/>
        </w:rPr>
        <w:t>(dále jen „NKPV“)</w:t>
      </w:r>
    </w:p>
    <w:p w14:paraId="7C67CB6E" w14:textId="77777777" w:rsidR="00F67887" w:rsidRPr="007B5E10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4F4455B" w14:textId="77777777" w:rsidR="00F67887" w:rsidRPr="007B5E10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a</w:t>
      </w:r>
    </w:p>
    <w:p w14:paraId="1A157A6B" w14:textId="77777777" w:rsidR="00F67887" w:rsidRPr="007B5E10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50623DA" w14:textId="77777777" w:rsidR="00F67887" w:rsidRPr="007B5E10" w:rsidRDefault="00F67887" w:rsidP="00F67887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7B5E10">
        <w:rPr>
          <w:rFonts w:ascii="Times New Roman" w:hAnsi="Times New Roman" w:cs="Times New Roman"/>
          <w:b/>
          <w:bCs/>
          <w:sz w:val="20"/>
          <w:szCs w:val="20"/>
        </w:rPr>
        <w:t>Studio DVA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7B5E10">
        <w:rPr>
          <w:rFonts w:ascii="Times New Roman" w:hAnsi="Times New Roman" w:cs="Times New Roman"/>
          <w:b/>
          <w:bCs/>
          <w:sz w:val="20"/>
          <w:szCs w:val="20"/>
        </w:rPr>
        <w:t xml:space="preserve"> s.r.o.</w:t>
      </w:r>
    </w:p>
    <w:p w14:paraId="179A38E4" w14:textId="77777777" w:rsidR="00F67887" w:rsidRPr="007B5E10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Společnost zapsaná v OR u Městského soudu v Praze, oddíl C, vložka 20132</w:t>
      </w:r>
    </w:p>
    <w:p w14:paraId="12853C60" w14:textId="03580FC1" w:rsidR="00F67887" w:rsidRPr="007B5E10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 xml:space="preserve">Zastoupená: </w:t>
      </w:r>
      <w:proofErr w:type="spellStart"/>
      <w:r w:rsidR="00CB0AA1">
        <w:rPr>
          <w:rFonts w:ascii="Times New Roman" w:hAnsi="Times New Roman" w:cs="Times New Roman"/>
          <w:sz w:val="20"/>
          <w:szCs w:val="20"/>
        </w:rPr>
        <w:t>xxxxxxxxxxxxx</w:t>
      </w:r>
      <w:proofErr w:type="spellEnd"/>
    </w:p>
    <w:p w14:paraId="1C69F589" w14:textId="77777777" w:rsidR="00F67887" w:rsidRPr="007B5E10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Sídl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B5E1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5E10">
        <w:rPr>
          <w:rFonts w:ascii="Times New Roman" w:hAnsi="Times New Roman" w:cs="Times New Roman"/>
          <w:sz w:val="20"/>
          <w:szCs w:val="20"/>
        </w:rPr>
        <w:t>Václavské nám. 802/56</w:t>
      </w:r>
      <w:r>
        <w:rPr>
          <w:rFonts w:ascii="Times New Roman" w:hAnsi="Times New Roman" w:cs="Times New Roman"/>
          <w:sz w:val="20"/>
          <w:szCs w:val="20"/>
        </w:rPr>
        <w:t>, 110 00 Praha 1</w:t>
      </w:r>
    </w:p>
    <w:p w14:paraId="27FD4743" w14:textId="77777777" w:rsidR="00F67887" w:rsidRPr="007B5E10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IČ</w:t>
      </w:r>
      <w:r>
        <w:rPr>
          <w:rFonts w:ascii="Times New Roman" w:hAnsi="Times New Roman" w:cs="Times New Roman"/>
          <w:sz w:val="20"/>
          <w:szCs w:val="20"/>
        </w:rPr>
        <w:t xml:space="preserve">O: </w:t>
      </w:r>
      <w:r w:rsidRPr="007B5E10">
        <w:rPr>
          <w:rFonts w:ascii="Times New Roman" w:hAnsi="Times New Roman" w:cs="Times New Roman"/>
          <w:sz w:val="20"/>
          <w:szCs w:val="20"/>
        </w:rPr>
        <w:t>2423934</w:t>
      </w:r>
      <w:r>
        <w:rPr>
          <w:rFonts w:ascii="Times New Roman" w:hAnsi="Times New Roman" w:cs="Times New Roman"/>
          <w:sz w:val="20"/>
          <w:szCs w:val="20"/>
        </w:rPr>
        <w:t>8</w:t>
      </w:r>
    </w:p>
    <w:p w14:paraId="3AA39B8C" w14:textId="77777777" w:rsidR="00F67887" w:rsidRPr="007B5E10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DIČ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7B5E10">
        <w:rPr>
          <w:rFonts w:ascii="Times New Roman" w:hAnsi="Times New Roman" w:cs="Times New Roman"/>
          <w:sz w:val="20"/>
          <w:szCs w:val="20"/>
        </w:rPr>
        <w:t>CZ24239348</w:t>
      </w:r>
    </w:p>
    <w:p w14:paraId="31932B44" w14:textId="77777777" w:rsidR="00F67887" w:rsidRPr="007B5E10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Bankovní spojení: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5E10">
        <w:rPr>
          <w:rFonts w:ascii="Times New Roman" w:hAnsi="Times New Roman" w:cs="Times New Roman"/>
          <w:sz w:val="20"/>
          <w:szCs w:val="20"/>
        </w:rPr>
        <w:t>Raiffeisenbank</w:t>
      </w:r>
      <w:r>
        <w:rPr>
          <w:rFonts w:ascii="Times New Roman" w:hAnsi="Times New Roman" w:cs="Times New Roman"/>
          <w:sz w:val="20"/>
          <w:szCs w:val="20"/>
        </w:rPr>
        <w:t>, a.s.</w:t>
      </w:r>
    </w:p>
    <w:p w14:paraId="75EFAEA2" w14:textId="66316AFB" w:rsidR="00F67887" w:rsidRPr="007B5E10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Číslo účtu: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0AA1">
        <w:rPr>
          <w:rFonts w:ascii="Times New Roman" w:hAnsi="Times New Roman" w:cs="Times New Roman"/>
          <w:sz w:val="20"/>
          <w:szCs w:val="20"/>
        </w:rPr>
        <w:t>xxxxxxxxxxxxxxx</w:t>
      </w:r>
      <w:proofErr w:type="spellEnd"/>
    </w:p>
    <w:p w14:paraId="070B8261" w14:textId="77777777" w:rsidR="00F67887" w:rsidRPr="007B5E10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(dále jen „</w:t>
      </w:r>
      <w:r>
        <w:rPr>
          <w:rFonts w:ascii="Times New Roman" w:hAnsi="Times New Roman" w:cs="Times New Roman"/>
          <w:sz w:val="20"/>
          <w:szCs w:val="20"/>
        </w:rPr>
        <w:t>pořadatel</w:t>
      </w:r>
      <w:r w:rsidRPr="007B5E10">
        <w:rPr>
          <w:rFonts w:ascii="Times New Roman" w:hAnsi="Times New Roman" w:cs="Times New Roman"/>
          <w:sz w:val="20"/>
          <w:szCs w:val="20"/>
        </w:rPr>
        <w:t>“)</w:t>
      </w:r>
    </w:p>
    <w:p w14:paraId="5F956AB9" w14:textId="77777777" w:rsidR="00F67887" w:rsidRPr="007B5E10" w:rsidRDefault="00F67887" w:rsidP="00F67887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2C30D9" w14:textId="77777777" w:rsidR="00F67887" w:rsidRPr="007B5E10" w:rsidRDefault="00F67887" w:rsidP="00F6788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(společně též jako „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B5E10">
        <w:rPr>
          <w:rFonts w:ascii="Times New Roman" w:hAnsi="Times New Roman" w:cs="Times New Roman"/>
          <w:sz w:val="20"/>
          <w:szCs w:val="20"/>
        </w:rPr>
        <w:t>mluvní strany“)</w:t>
      </w:r>
    </w:p>
    <w:p w14:paraId="745AAF0C" w14:textId="77777777" w:rsidR="00F67887" w:rsidRPr="007B5E10" w:rsidRDefault="00F67887" w:rsidP="00F67887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FA64BC" w14:textId="77777777" w:rsidR="00F67887" w:rsidRPr="00F368DB" w:rsidRDefault="00F67887" w:rsidP="00F67887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 xml:space="preserve">uzavírají mezi sebou níže uvedeného dne, měsíce a roku na základě ustanovení § 1746 odst. 2 </w:t>
      </w:r>
    </w:p>
    <w:p w14:paraId="01F75725" w14:textId="2769D5FD" w:rsidR="00F67887" w:rsidRPr="00F368DB" w:rsidRDefault="00F67887" w:rsidP="00F67887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 xml:space="preserve">zákona č. 89/2012 Sb., občanský zákoník, v platném znění, </w:t>
      </w:r>
      <w:r>
        <w:rPr>
          <w:rFonts w:ascii="Times New Roman" w:hAnsi="Times New Roman" w:cs="Times New Roman"/>
          <w:sz w:val="20"/>
          <w:szCs w:val="20"/>
        </w:rPr>
        <w:t xml:space="preserve">tento </w:t>
      </w:r>
    </w:p>
    <w:p w14:paraId="32B29DBB" w14:textId="77777777" w:rsidR="00F67887" w:rsidRPr="007F3028" w:rsidRDefault="00F67887" w:rsidP="00F678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FBEA7C4" w14:textId="1819871F" w:rsidR="00395564" w:rsidRPr="00C2071C" w:rsidRDefault="00F67887" w:rsidP="00C207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 </w:t>
      </w:r>
      <w:r w:rsidRPr="00561371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  <w:r w:rsidRPr="00561371">
        <w:rPr>
          <w:b/>
          <w:sz w:val="28"/>
          <w:szCs w:val="28"/>
        </w:rPr>
        <w:t xml:space="preserve"> o spolu</w:t>
      </w:r>
      <w:r>
        <w:rPr>
          <w:b/>
          <w:sz w:val="28"/>
          <w:szCs w:val="28"/>
        </w:rPr>
        <w:t>pořadatelství</w:t>
      </w:r>
    </w:p>
    <w:p w14:paraId="1D314505" w14:textId="77777777" w:rsidR="009A672E" w:rsidRDefault="009A672E" w:rsidP="0082098F">
      <w:pPr>
        <w:widowControl w:val="0"/>
        <w:ind w:right="147"/>
        <w:jc w:val="both"/>
      </w:pPr>
    </w:p>
    <w:p w14:paraId="75E78CC6" w14:textId="1ACF4907" w:rsidR="00753277" w:rsidRPr="00C2071C" w:rsidRDefault="005D0BAF" w:rsidP="0082098F">
      <w:pPr>
        <w:widowControl w:val="0"/>
        <w:ind w:right="147"/>
        <w:jc w:val="both"/>
      </w:pPr>
      <w:r w:rsidRPr="00C2071C">
        <w:t>kterým se doplňuje</w:t>
      </w:r>
      <w:r w:rsidR="00753277" w:rsidRPr="00C2071C">
        <w:t>:</w:t>
      </w:r>
    </w:p>
    <w:p w14:paraId="6372AAC7" w14:textId="77777777" w:rsidR="009A672E" w:rsidRDefault="009A672E" w:rsidP="0082098F">
      <w:pPr>
        <w:widowControl w:val="0"/>
        <w:ind w:right="147"/>
        <w:jc w:val="both"/>
        <w:rPr>
          <w:b/>
          <w:bCs/>
        </w:rPr>
      </w:pPr>
    </w:p>
    <w:p w14:paraId="3276EF69" w14:textId="052E7CB4" w:rsidR="00EE6BA1" w:rsidRDefault="005D0BAF" w:rsidP="0082098F">
      <w:pPr>
        <w:widowControl w:val="0"/>
        <w:ind w:right="147"/>
        <w:jc w:val="both"/>
        <w:rPr>
          <w:b/>
          <w:bCs/>
        </w:rPr>
      </w:pPr>
      <w:r w:rsidRPr="00932B61">
        <w:rPr>
          <w:b/>
          <w:bCs/>
        </w:rPr>
        <w:t>Článek II.</w:t>
      </w:r>
      <w:r w:rsidR="00EE6BA1" w:rsidRPr="00932B61">
        <w:rPr>
          <w:b/>
          <w:bCs/>
        </w:rPr>
        <w:t xml:space="preserve">, Závazková část smlouvy o </w:t>
      </w:r>
      <w:r w:rsidR="003B5273" w:rsidRPr="00932B61">
        <w:rPr>
          <w:b/>
          <w:bCs/>
        </w:rPr>
        <w:t>bod</w:t>
      </w:r>
      <w:r w:rsidR="005E4189" w:rsidRPr="00932B61">
        <w:rPr>
          <w:b/>
          <w:bCs/>
        </w:rPr>
        <w:t>y</w:t>
      </w:r>
      <w:r w:rsidR="003B5273" w:rsidRPr="00932B61">
        <w:rPr>
          <w:b/>
          <w:bCs/>
        </w:rPr>
        <w:t>:</w:t>
      </w:r>
    </w:p>
    <w:p w14:paraId="39336ECD" w14:textId="77777777" w:rsidR="009A672E" w:rsidRPr="00932B61" w:rsidRDefault="009A672E" w:rsidP="0082098F">
      <w:pPr>
        <w:widowControl w:val="0"/>
        <w:ind w:right="147"/>
        <w:jc w:val="both"/>
        <w:rPr>
          <w:b/>
          <w:bCs/>
        </w:rPr>
      </w:pPr>
    </w:p>
    <w:p w14:paraId="3854A0FD" w14:textId="7FD63D78" w:rsidR="00753277" w:rsidRDefault="00EB5CF6" w:rsidP="009D4D56">
      <w:pPr>
        <w:pStyle w:val="Odstavecseseznamem"/>
        <w:widowControl w:val="0"/>
        <w:numPr>
          <w:ilvl w:val="1"/>
          <w:numId w:val="16"/>
        </w:numPr>
        <w:ind w:right="147"/>
        <w:jc w:val="both"/>
      </w:pPr>
      <w:r w:rsidRPr="003B5273">
        <w:t xml:space="preserve">Zajistit provoz veřejných toalet ve Štulcově ulici od </w:t>
      </w:r>
      <w:r w:rsidR="00FF5B1E" w:rsidRPr="003B5273">
        <w:t>18:00 – 22:00 hod v den konání představení</w:t>
      </w:r>
      <w:r w:rsidR="00AF3E23">
        <w:t xml:space="preserve"> bez vybírání poplatku za použití.</w:t>
      </w:r>
    </w:p>
    <w:p w14:paraId="53E768AD" w14:textId="77777777" w:rsidR="00753277" w:rsidRDefault="00753277" w:rsidP="00753277">
      <w:pPr>
        <w:pStyle w:val="Odstavecseseznamem"/>
        <w:widowControl w:val="0"/>
        <w:ind w:left="792" w:right="147"/>
        <w:jc w:val="both"/>
      </w:pPr>
    </w:p>
    <w:p w14:paraId="269DC93D" w14:textId="77777777" w:rsidR="005E4189" w:rsidRDefault="00B804A9" w:rsidP="005C44FF">
      <w:pPr>
        <w:pStyle w:val="Odstavecseseznamem"/>
        <w:widowControl w:val="0"/>
        <w:ind w:left="360" w:right="147"/>
        <w:jc w:val="both"/>
      </w:pPr>
      <w:r>
        <w:t xml:space="preserve">2.19 </w:t>
      </w:r>
      <w:r w:rsidR="009A43EB" w:rsidRPr="003B5273">
        <w:t>Pokud je představení zrušeno nebo se nekoná z</w:t>
      </w:r>
      <w:r w:rsidR="0059216D" w:rsidRPr="003B5273">
        <w:t> </w:t>
      </w:r>
      <w:r w:rsidR="009A43EB" w:rsidRPr="003B5273">
        <w:t>důvo</w:t>
      </w:r>
      <w:r w:rsidR="0059216D" w:rsidRPr="003B5273">
        <w:t xml:space="preserve">du špatného počasí, je pořadatel povinen tuto </w:t>
      </w:r>
      <w:r w:rsidR="005E4189">
        <w:t xml:space="preserve">   </w:t>
      </w:r>
    </w:p>
    <w:p w14:paraId="2EBB77E1" w14:textId="542F394A" w:rsidR="00F23B04" w:rsidRPr="003B5273" w:rsidRDefault="005E4189" w:rsidP="005C44FF">
      <w:pPr>
        <w:pStyle w:val="Odstavecseseznamem"/>
        <w:widowControl w:val="0"/>
        <w:ind w:left="360" w:right="147"/>
        <w:jc w:val="both"/>
      </w:pPr>
      <w:r>
        <w:t xml:space="preserve">        </w:t>
      </w:r>
      <w:r w:rsidR="0059216D" w:rsidRPr="003B5273">
        <w:t>skutečnost NKPV oznámit</w:t>
      </w:r>
      <w:r w:rsidR="00120455">
        <w:t xml:space="preserve">, tak </w:t>
      </w:r>
      <w:r w:rsidR="00856E96">
        <w:t xml:space="preserve">aby byla zkrácena </w:t>
      </w:r>
      <w:r w:rsidR="00DE7C1D">
        <w:t>nebo upravena otevírací doba veřejných toalet.</w:t>
      </w:r>
      <w:r w:rsidR="00CB331B" w:rsidRPr="003B5273">
        <w:t xml:space="preserve"> </w:t>
      </w:r>
    </w:p>
    <w:p w14:paraId="49D5A34C" w14:textId="001EF71C" w:rsidR="003A54D8" w:rsidRPr="003B5273" w:rsidRDefault="003A54D8" w:rsidP="00F23B04">
      <w:pPr>
        <w:pStyle w:val="Odstavecseseznamem"/>
        <w:widowControl w:val="0"/>
        <w:numPr>
          <w:ilvl w:val="0"/>
          <w:numId w:val="17"/>
        </w:numPr>
        <w:ind w:right="147"/>
        <w:jc w:val="both"/>
      </w:pPr>
      <w:r w:rsidRPr="003B5273">
        <w:t>P</w:t>
      </w:r>
      <w:r w:rsidR="00DB6110" w:rsidRPr="003B5273">
        <w:t xml:space="preserve">ředstavení zrušeno z důvodu špatného počasí – pořadatel </w:t>
      </w:r>
      <w:r w:rsidR="005E4189">
        <w:t xml:space="preserve">oznámí </w:t>
      </w:r>
      <w:r w:rsidR="00C77E70">
        <w:t xml:space="preserve">zrušení představení </w:t>
      </w:r>
      <w:r w:rsidR="00DB6110" w:rsidRPr="003B5273">
        <w:t>obsluze veřejných WC</w:t>
      </w:r>
      <w:r w:rsidR="00F23B04" w:rsidRPr="003B5273">
        <w:t>, která ukončí provoz</w:t>
      </w:r>
      <w:r w:rsidR="00CB5558">
        <w:t xml:space="preserve"> a následně tuto skutečnost oznámí mailem na </w:t>
      </w:r>
      <w:proofErr w:type="spellStart"/>
      <w:r w:rsidR="00CB0AA1">
        <w:t>xxxxxxxxxxxxxxx</w:t>
      </w:r>
      <w:proofErr w:type="spellEnd"/>
    </w:p>
    <w:p w14:paraId="08E07E3C" w14:textId="7EE3F7B2" w:rsidR="005D0BAF" w:rsidRDefault="004939F9" w:rsidP="00F23B04">
      <w:pPr>
        <w:pStyle w:val="Odstavecseseznamem"/>
        <w:widowControl w:val="0"/>
        <w:numPr>
          <w:ilvl w:val="0"/>
          <w:numId w:val="17"/>
        </w:numPr>
        <w:ind w:right="147"/>
        <w:jc w:val="both"/>
      </w:pPr>
      <w:r w:rsidRPr="003B5273">
        <w:t xml:space="preserve">Představení je </w:t>
      </w:r>
      <w:r w:rsidR="00C35FD1">
        <w:t xml:space="preserve">pořadatelem </w:t>
      </w:r>
      <w:r w:rsidRPr="003B5273">
        <w:t>zrušeno</w:t>
      </w:r>
      <w:r w:rsidR="00C77E70">
        <w:t xml:space="preserve"> (</w:t>
      </w:r>
      <w:r w:rsidR="008C0CD3" w:rsidRPr="003B5273">
        <w:t xml:space="preserve">nastane změna </w:t>
      </w:r>
      <w:r w:rsidR="009D4D56" w:rsidRPr="003B5273">
        <w:t>v</w:t>
      </w:r>
      <w:r w:rsidR="00C77E70">
        <w:t> </w:t>
      </w:r>
      <w:r w:rsidR="009D4D56" w:rsidRPr="003B5273">
        <w:t>programu</w:t>
      </w:r>
      <w:r w:rsidR="00C77E70">
        <w:t>)</w:t>
      </w:r>
      <w:r w:rsidR="00C35FD1">
        <w:t xml:space="preserve">, </w:t>
      </w:r>
      <w:r w:rsidR="009D4D56" w:rsidRPr="003B5273">
        <w:t>po</w:t>
      </w:r>
      <w:r w:rsidRPr="003B5273">
        <w:t xml:space="preserve">řadatel oznámí tuto skutečnost mailem na: </w:t>
      </w:r>
      <w:hyperlink r:id="rId11" w:history="1">
        <w:proofErr w:type="spellStart"/>
        <w:r w:rsidR="00CB0AA1">
          <w:rPr>
            <w:rStyle w:val="Hypertextovodkaz"/>
          </w:rPr>
          <w:t>xxxxxxxxxxxxxxx</w:t>
        </w:r>
        <w:proofErr w:type="spellEnd"/>
      </w:hyperlink>
      <w:r w:rsidR="009D4D56" w:rsidRPr="003B5273">
        <w:t xml:space="preserve">, alespoň </w:t>
      </w:r>
      <w:r w:rsidR="00817A33">
        <w:t>1</w:t>
      </w:r>
      <w:r w:rsidR="009D4D56" w:rsidRPr="003B5273">
        <w:t xml:space="preserve"> pracovních </w:t>
      </w:r>
      <w:r w:rsidR="00026362" w:rsidRPr="003B5273">
        <w:t>dní předem.</w:t>
      </w:r>
    </w:p>
    <w:p w14:paraId="21E6D62D" w14:textId="0B28824E" w:rsidR="00817A33" w:rsidRDefault="00817A33" w:rsidP="00DD6687">
      <w:pPr>
        <w:pStyle w:val="Odstavecseseznamem"/>
        <w:widowControl w:val="0"/>
        <w:numPr>
          <w:ilvl w:val="0"/>
          <w:numId w:val="17"/>
        </w:numPr>
        <w:ind w:right="147"/>
        <w:jc w:val="both"/>
      </w:pPr>
      <w:r>
        <w:t xml:space="preserve">Pořadatel </w:t>
      </w:r>
      <w:r w:rsidR="0070303D">
        <w:t xml:space="preserve">přidá do programu představení (nastane změna v programu), pořadatel oznámí tuto skutečnost mailem na: </w:t>
      </w:r>
      <w:hyperlink r:id="rId12" w:history="1">
        <w:proofErr w:type="spellStart"/>
        <w:r w:rsidR="00CB0AA1">
          <w:rPr>
            <w:rStyle w:val="Hypertextovodkaz"/>
          </w:rPr>
          <w:t>xxxxxxxxxxxxxxxxx</w:t>
        </w:r>
        <w:proofErr w:type="spellEnd"/>
      </w:hyperlink>
      <w:r w:rsidR="002250E4">
        <w:t xml:space="preserve">, alespoň 5 pracovních dní předem. </w:t>
      </w:r>
    </w:p>
    <w:p w14:paraId="39BD6C00" w14:textId="4BE092B9" w:rsidR="00C35FD1" w:rsidRDefault="008C559A" w:rsidP="008C559A">
      <w:pPr>
        <w:widowControl w:val="0"/>
        <w:ind w:left="851" w:right="147" w:hanging="424"/>
        <w:jc w:val="both"/>
      </w:pPr>
      <w:r>
        <w:t>2.20 Uhradit</w:t>
      </w:r>
      <w:r w:rsidR="00C35FD1">
        <w:t xml:space="preserve"> </w:t>
      </w:r>
      <w:r w:rsidR="00AF3E23">
        <w:t xml:space="preserve">NKPV </w:t>
      </w:r>
      <w:r w:rsidR="002250E4">
        <w:t xml:space="preserve">příspěvek </w:t>
      </w:r>
      <w:r w:rsidR="001B55C8">
        <w:t>na</w:t>
      </w:r>
      <w:r w:rsidR="00AF3E23">
        <w:t xml:space="preserve"> provoz veřejných toalet</w:t>
      </w:r>
      <w:r w:rsidR="008B00B7">
        <w:t xml:space="preserve"> </w:t>
      </w:r>
      <w:r w:rsidR="00B20F73">
        <w:t>ve výši 1</w:t>
      </w:r>
      <w:r w:rsidR="00EF7983">
        <w:t> </w:t>
      </w:r>
      <w:r w:rsidR="00F01C1F">
        <w:t>2</w:t>
      </w:r>
      <w:r w:rsidR="001C120B">
        <w:t>00</w:t>
      </w:r>
      <w:r w:rsidR="00EF7983">
        <w:t xml:space="preserve"> Kč/ </w:t>
      </w:r>
      <w:r w:rsidR="00312CD9">
        <w:t xml:space="preserve">za </w:t>
      </w:r>
      <w:r w:rsidR="00EF7983">
        <w:t>den</w:t>
      </w:r>
      <w:r w:rsidR="00312CD9">
        <w:t xml:space="preserve">, </w:t>
      </w:r>
      <w:r w:rsidR="001B55C8">
        <w:t>konání</w:t>
      </w:r>
      <w:r>
        <w:t xml:space="preserve"> </w:t>
      </w:r>
      <w:r w:rsidR="00312CD9">
        <w:t>představení nebo koncert</w:t>
      </w:r>
      <w:r w:rsidR="00C1628F">
        <w:t>,</w:t>
      </w:r>
      <w:r w:rsidR="001A0298">
        <w:t xml:space="preserve"> ve </w:t>
      </w:r>
      <w:r w:rsidR="004863D3">
        <w:t>výši 1</w:t>
      </w:r>
      <w:r w:rsidR="001A0298">
        <w:t xml:space="preserve"> 200 Kč </w:t>
      </w:r>
      <w:r w:rsidR="00E363DC">
        <w:t xml:space="preserve">bez </w:t>
      </w:r>
      <w:r w:rsidR="00EE78C5">
        <w:t>DPH, 2</w:t>
      </w:r>
      <w:r w:rsidR="007F62E0">
        <w:t>52</w:t>
      </w:r>
      <w:r w:rsidR="00E363DC">
        <w:t xml:space="preserve"> Kč </w:t>
      </w:r>
      <w:r w:rsidR="0050755A">
        <w:t xml:space="preserve">21 % </w:t>
      </w:r>
      <w:r w:rsidR="001B55C8">
        <w:t>DPH,</w:t>
      </w:r>
      <w:r w:rsidR="00E363DC">
        <w:t xml:space="preserve"> 1 </w:t>
      </w:r>
      <w:r w:rsidR="007F62E0">
        <w:t>452</w:t>
      </w:r>
      <w:r w:rsidR="00E363DC">
        <w:t xml:space="preserve"> Kč</w:t>
      </w:r>
      <w:r w:rsidR="00143750">
        <w:t xml:space="preserve"> s DPH na základě faktury, vystaven</w:t>
      </w:r>
      <w:r w:rsidR="001A0298">
        <w:t>é</w:t>
      </w:r>
      <w:r w:rsidR="00143750">
        <w:t xml:space="preserve"> NKPV po skončení akce. V případě zrušení představení</w:t>
      </w:r>
      <w:r w:rsidR="00D01581">
        <w:t xml:space="preserve"> </w:t>
      </w:r>
      <w:r w:rsidR="00204F64">
        <w:t xml:space="preserve">se </w:t>
      </w:r>
      <w:proofErr w:type="spellStart"/>
      <w:r w:rsidR="00C1628F">
        <w:t>příspěk</w:t>
      </w:r>
      <w:proofErr w:type="spellEnd"/>
      <w:r w:rsidR="00204F64">
        <w:t xml:space="preserve"> nehradí. </w:t>
      </w:r>
    </w:p>
    <w:p w14:paraId="6AD7BEEC" w14:textId="77777777" w:rsidR="00FB2EAD" w:rsidRDefault="00FB2EAD" w:rsidP="008C559A">
      <w:pPr>
        <w:widowControl w:val="0"/>
        <w:ind w:left="851" w:right="147" w:hanging="424"/>
        <w:jc w:val="both"/>
      </w:pPr>
    </w:p>
    <w:p w14:paraId="41AA3C36" w14:textId="54F8E0DF" w:rsidR="002B1EC6" w:rsidRDefault="002B1EC6" w:rsidP="008C559A">
      <w:pPr>
        <w:widowControl w:val="0"/>
        <w:ind w:left="851" w:right="147" w:hanging="424"/>
        <w:jc w:val="both"/>
      </w:pPr>
      <w:r>
        <w:t xml:space="preserve">Ostatní body Smlouvy o Spolupořadatelství č. </w:t>
      </w:r>
      <w:r w:rsidR="00B76396">
        <w:t>SO/372/2022 zůstávají v platnosti.</w:t>
      </w:r>
    </w:p>
    <w:p w14:paraId="5C2496C6" w14:textId="77777777" w:rsidR="00FB2EAD" w:rsidRDefault="00FB2EAD" w:rsidP="00FB2EAD">
      <w:pPr>
        <w:pStyle w:val="Odstavecseseznamem"/>
        <w:widowControl w:val="0"/>
        <w:ind w:left="360" w:right="147"/>
      </w:pPr>
    </w:p>
    <w:p w14:paraId="3F3752B7" w14:textId="54F591B9" w:rsidR="00904971" w:rsidRDefault="00FB2EAD" w:rsidP="00DD6687">
      <w:pPr>
        <w:pStyle w:val="Odstavecseseznamem"/>
        <w:widowControl w:val="0"/>
        <w:ind w:left="426" w:right="147" w:hanging="66"/>
        <w:jc w:val="both"/>
      </w:pPr>
      <w:r>
        <w:t xml:space="preserve"> </w:t>
      </w:r>
      <w:r w:rsidRPr="006D1425">
        <w:t xml:space="preserve">Smluvní strany prohlašují, že si </w:t>
      </w:r>
      <w:r>
        <w:t>Dodatek č. 1 k</w:t>
      </w:r>
      <w:r w:rsidR="0092265B">
        <w:t> S</w:t>
      </w:r>
      <w:r w:rsidRPr="006D1425">
        <w:t>mlouv</w:t>
      </w:r>
      <w:r w:rsidR="0092265B">
        <w:t>ě č. SO/372/2022</w:t>
      </w:r>
      <w:r w:rsidRPr="006D1425">
        <w:t xml:space="preserve"> pečlivě přečetly, všem </w:t>
      </w:r>
      <w:r w:rsidR="00DB2F30" w:rsidRPr="006D1425">
        <w:t xml:space="preserve">ustanovením </w:t>
      </w:r>
      <w:r w:rsidR="00DB2F30">
        <w:t xml:space="preserve">v Dodatku č. 1 rozumí a prohlašují, </w:t>
      </w:r>
      <w:r w:rsidRPr="006D1425">
        <w:t>že </w:t>
      </w:r>
      <w:r w:rsidR="00DB2F30">
        <w:t xml:space="preserve">Dodatek č. 1 </w:t>
      </w:r>
      <w:r w:rsidRPr="006D1425">
        <w:t xml:space="preserve">nebyl uzavřen v tísni ani za jinak jednostranně nevýhodných podmínek. Na důkaz svého souhlasu učiněného vážně a svobodně </w:t>
      </w:r>
      <w:r w:rsidR="004863D3">
        <w:t xml:space="preserve">Dodatek č. 1 </w:t>
      </w:r>
      <w:r w:rsidRPr="006D1425">
        <w:t>vlastnoručně podepisují.</w:t>
      </w:r>
    </w:p>
    <w:p w14:paraId="1B8AE64A" w14:textId="77777777" w:rsidR="00904971" w:rsidRDefault="00904971" w:rsidP="00904971"/>
    <w:p w14:paraId="654FD5BB" w14:textId="77777777" w:rsidR="009A672E" w:rsidRDefault="009A672E" w:rsidP="00DD6687"/>
    <w:p w14:paraId="76006491" w14:textId="77777777" w:rsidR="009A672E" w:rsidRDefault="009A672E" w:rsidP="00DD6687"/>
    <w:p w14:paraId="2E98A405" w14:textId="42C761D1" w:rsidR="00904971" w:rsidRDefault="00904971" w:rsidP="00DD6687">
      <w:r w:rsidRPr="006D1425">
        <w:lastRenderedPageBreak/>
        <w:t>V Praze dne ……………</w:t>
      </w:r>
      <w:r>
        <w:t>…</w:t>
      </w:r>
      <w:r w:rsidRPr="006D1425">
        <w:tab/>
      </w:r>
      <w:r w:rsidRPr="006D1425">
        <w:tab/>
      </w:r>
      <w:r w:rsidRPr="006D1425">
        <w:tab/>
        <w:t>V Praze dne ……………</w:t>
      </w:r>
      <w:r>
        <w:t>…</w:t>
      </w:r>
    </w:p>
    <w:p w14:paraId="7F82DA9D" w14:textId="77777777" w:rsidR="009A672E" w:rsidRDefault="009A672E" w:rsidP="00DD6687"/>
    <w:p w14:paraId="3F178D4F" w14:textId="77777777" w:rsidR="009A672E" w:rsidRDefault="009A672E" w:rsidP="00DD6687"/>
    <w:p w14:paraId="3B5795BF" w14:textId="77777777" w:rsidR="009A672E" w:rsidRDefault="009A672E" w:rsidP="00DD6687"/>
    <w:p w14:paraId="0D3A90BD" w14:textId="77777777" w:rsidR="009A672E" w:rsidRDefault="009A672E" w:rsidP="00DD6687"/>
    <w:p w14:paraId="30D922CB" w14:textId="77777777" w:rsidR="00904971" w:rsidRDefault="00904971" w:rsidP="00904971">
      <w:pPr>
        <w:spacing w:line="360" w:lineRule="auto"/>
      </w:pPr>
      <w:r w:rsidRPr="006D1425">
        <w:t>………………………</w:t>
      </w:r>
      <w:r>
        <w:t>…………….</w:t>
      </w:r>
      <w:r>
        <w:tab/>
      </w:r>
      <w:r>
        <w:tab/>
      </w:r>
      <w:r w:rsidRPr="006D1425">
        <w:t>………………………</w:t>
      </w:r>
      <w:r>
        <w:t>…………….</w:t>
      </w:r>
      <w:r>
        <w:tab/>
      </w:r>
    </w:p>
    <w:p w14:paraId="15188A75" w14:textId="77777777" w:rsidR="00904971" w:rsidRPr="007B5E10" w:rsidRDefault="00904971" w:rsidP="00904971">
      <w:pPr>
        <w:widowControl w:val="0"/>
        <w:ind w:right="147"/>
        <w:jc w:val="both"/>
      </w:pPr>
      <w:r w:rsidRPr="007B5E10">
        <w:tab/>
        <w:t xml:space="preserve">       Za NKPV   </w:t>
      </w:r>
      <w:r w:rsidRPr="007B5E10">
        <w:tab/>
      </w:r>
      <w:r w:rsidRPr="007B5E10">
        <w:tab/>
      </w:r>
      <w:r w:rsidRPr="007B5E10">
        <w:tab/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 xml:space="preserve">     </w:t>
      </w:r>
      <w:r w:rsidRPr="007B5E10">
        <w:t xml:space="preserve">Za </w:t>
      </w:r>
      <w:r>
        <w:t>pořadatele</w:t>
      </w:r>
    </w:p>
    <w:p w14:paraId="698473A2" w14:textId="4A4C27CA" w:rsidR="00904971" w:rsidRDefault="00904971" w:rsidP="00904971">
      <w:pPr>
        <w:widowControl w:val="0"/>
        <w:ind w:right="147"/>
        <w:jc w:val="both"/>
        <w:rPr>
          <w:b/>
          <w:bCs/>
        </w:rPr>
      </w:pPr>
      <w:r w:rsidRPr="007B5E10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7B5E10">
        <w:rPr>
          <w:b/>
          <w:bCs/>
        </w:rPr>
        <w:t xml:space="preserve">     </w:t>
      </w:r>
      <w:r w:rsidR="00CB0AA1">
        <w:rPr>
          <w:b/>
          <w:bCs/>
        </w:rPr>
        <w:tab/>
      </w:r>
      <w:r w:rsidR="00CB0AA1">
        <w:rPr>
          <w:b/>
          <w:bCs/>
        </w:rPr>
        <w:tab/>
      </w:r>
      <w:r w:rsidRPr="007B5E10">
        <w:rPr>
          <w:b/>
          <w:bCs/>
        </w:rPr>
        <w:t xml:space="preserve"> </w:t>
      </w:r>
      <w:proofErr w:type="spellStart"/>
      <w:r w:rsidR="00CB0AA1">
        <w:rPr>
          <w:b/>
          <w:bCs/>
        </w:rPr>
        <w:t>xxxxxxxxxxx</w:t>
      </w:r>
      <w:proofErr w:type="spellEnd"/>
      <w:r w:rsidRPr="007B5E10">
        <w:rPr>
          <w:b/>
          <w:bCs/>
        </w:rPr>
        <w:t xml:space="preserve">                       </w:t>
      </w:r>
      <w:r>
        <w:rPr>
          <w:b/>
          <w:bCs/>
        </w:rPr>
        <w:t xml:space="preserve">                  </w:t>
      </w:r>
      <w:proofErr w:type="spellStart"/>
      <w:r w:rsidR="00CB0AA1">
        <w:rPr>
          <w:b/>
          <w:bCs/>
        </w:rPr>
        <w:t>xxxxxxxxxxxxxxx</w:t>
      </w:r>
      <w:proofErr w:type="spellEnd"/>
      <w:r w:rsidRPr="007B5E10">
        <w:rPr>
          <w:b/>
          <w:bCs/>
        </w:rPr>
        <w:t xml:space="preserve">                  </w:t>
      </w:r>
    </w:p>
    <w:p w14:paraId="1954F27C" w14:textId="77777777" w:rsidR="00904971" w:rsidRDefault="00904971" w:rsidP="00904971">
      <w:pPr>
        <w:widowControl w:val="0"/>
        <w:ind w:right="147"/>
        <w:jc w:val="both"/>
        <w:rPr>
          <w:b/>
          <w:bCs/>
        </w:rPr>
      </w:pPr>
    </w:p>
    <w:p w14:paraId="7BE24D27" w14:textId="77777777" w:rsidR="00B76396" w:rsidRPr="003B5273" w:rsidRDefault="00B76396" w:rsidP="008C559A">
      <w:pPr>
        <w:widowControl w:val="0"/>
        <w:ind w:left="851" w:right="147" w:hanging="424"/>
        <w:jc w:val="both"/>
      </w:pPr>
    </w:p>
    <w:sectPr w:rsidR="00B76396" w:rsidRPr="003B5273" w:rsidSect="00D66BBF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9F05" w14:textId="77777777" w:rsidR="007D0944" w:rsidRDefault="007D0944" w:rsidP="004F24B2">
      <w:r>
        <w:separator/>
      </w:r>
    </w:p>
  </w:endnote>
  <w:endnote w:type="continuationSeparator" w:id="0">
    <w:p w14:paraId="38412640" w14:textId="77777777" w:rsidR="007D0944" w:rsidRDefault="007D0944" w:rsidP="004F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3A6C" w14:textId="43FBB595" w:rsidR="004F24B2" w:rsidRPr="004F24B2" w:rsidRDefault="004F24B2" w:rsidP="004F24B2">
    <w:pPr>
      <w:pStyle w:val="Zpat"/>
      <w:jc w:val="center"/>
    </w:pPr>
    <w:r w:rsidRPr="004F24B2">
      <w:t xml:space="preserve">Stránka </w:t>
    </w:r>
    <w:r w:rsidRPr="004F24B2">
      <w:rPr>
        <w:b/>
        <w:bCs/>
      </w:rPr>
      <w:fldChar w:fldCharType="begin"/>
    </w:r>
    <w:r w:rsidRPr="004F24B2">
      <w:rPr>
        <w:b/>
        <w:bCs/>
      </w:rPr>
      <w:instrText>PAGE  \* Arabic  \* MERGEFORMAT</w:instrText>
    </w:r>
    <w:r w:rsidRPr="004F24B2">
      <w:rPr>
        <w:b/>
        <w:bCs/>
      </w:rPr>
      <w:fldChar w:fldCharType="separate"/>
    </w:r>
    <w:r w:rsidR="002D4FDF">
      <w:rPr>
        <w:b/>
        <w:bCs/>
        <w:noProof/>
      </w:rPr>
      <w:t>4</w:t>
    </w:r>
    <w:r w:rsidRPr="004F24B2">
      <w:rPr>
        <w:b/>
        <w:bCs/>
      </w:rPr>
      <w:fldChar w:fldCharType="end"/>
    </w:r>
    <w:r w:rsidRPr="004F24B2">
      <w:t xml:space="preserve"> z </w:t>
    </w:r>
    <w:r w:rsidRPr="004F24B2">
      <w:rPr>
        <w:b/>
        <w:bCs/>
      </w:rPr>
      <w:fldChar w:fldCharType="begin"/>
    </w:r>
    <w:r w:rsidRPr="004F24B2">
      <w:rPr>
        <w:b/>
        <w:bCs/>
      </w:rPr>
      <w:instrText>NUMPAGES  \* Arabic  \* MERGEFORMAT</w:instrText>
    </w:r>
    <w:r w:rsidRPr="004F24B2">
      <w:rPr>
        <w:b/>
        <w:bCs/>
      </w:rPr>
      <w:fldChar w:fldCharType="separate"/>
    </w:r>
    <w:r w:rsidR="002D4FDF">
      <w:rPr>
        <w:b/>
        <w:bCs/>
        <w:noProof/>
      </w:rPr>
      <w:t>4</w:t>
    </w:r>
    <w:r w:rsidRPr="004F24B2">
      <w:rPr>
        <w:b/>
        <w:bCs/>
      </w:rPr>
      <w:fldChar w:fldCharType="end"/>
    </w:r>
  </w:p>
  <w:p w14:paraId="558740D0" w14:textId="40CE4361" w:rsidR="000C2C21" w:rsidRDefault="000C2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2342" w14:textId="77777777" w:rsidR="007D0944" w:rsidRDefault="007D0944" w:rsidP="004F24B2">
      <w:r>
        <w:separator/>
      </w:r>
    </w:p>
  </w:footnote>
  <w:footnote w:type="continuationSeparator" w:id="0">
    <w:p w14:paraId="1B6BA2B4" w14:textId="77777777" w:rsidR="007D0944" w:rsidRDefault="007D0944" w:rsidP="004F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900A" w14:textId="31B579A7" w:rsidR="0072693B" w:rsidRPr="0072693B" w:rsidRDefault="007B5E10" w:rsidP="0072693B">
    <w:pPr>
      <w:pStyle w:val="Standardnte"/>
      <w:tabs>
        <w:tab w:val="left" w:pos="828"/>
      </w:tabs>
      <w:jc w:val="right"/>
      <w:rPr>
        <w:b/>
        <w:bCs/>
        <w:szCs w:val="24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5469AC">
      <w:rPr>
        <w:sz w:val="20"/>
      </w:rPr>
      <w:t xml:space="preserve">č. smlouvy NKPV: </w:t>
    </w:r>
    <w:r w:rsidRPr="005469AC">
      <w:rPr>
        <w:b/>
        <w:bCs/>
        <w:szCs w:val="24"/>
      </w:rPr>
      <w:t>SO/</w:t>
    </w:r>
    <w:r w:rsidR="008322AE">
      <w:rPr>
        <w:b/>
        <w:bCs/>
        <w:szCs w:val="24"/>
      </w:rPr>
      <w:t>372</w:t>
    </w:r>
    <w:r w:rsidRPr="005469AC">
      <w:rPr>
        <w:b/>
        <w:bCs/>
        <w:szCs w:val="24"/>
      </w:rPr>
      <w:t>/202</w:t>
    </w:r>
    <w:r w:rsidR="0072693B">
      <w:rPr>
        <w:b/>
        <w:bCs/>
        <w:szCs w:val="24"/>
      </w:rPr>
      <w:t>2</w:t>
    </w:r>
    <w:r w:rsidR="00395564">
      <w:rPr>
        <w:b/>
        <w:bCs/>
        <w:szCs w:val="24"/>
      </w:rPr>
      <w:t xml:space="preserve"> – dodatek č. 1</w:t>
    </w:r>
  </w:p>
  <w:p w14:paraId="7F338F05" w14:textId="77777777" w:rsidR="007B5E10" w:rsidRPr="00F368DB" w:rsidRDefault="007B5E10" w:rsidP="007B5E10">
    <w:pPr>
      <w:pStyle w:val="Standardnte"/>
      <w:pBdr>
        <w:bottom w:val="single" w:sz="6" w:space="1" w:color="auto"/>
      </w:pBdr>
      <w:tabs>
        <w:tab w:val="left" w:pos="828"/>
      </w:tabs>
      <w:rPr>
        <w:sz w:val="20"/>
      </w:rPr>
    </w:pPr>
  </w:p>
  <w:p w14:paraId="7802B916" w14:textId="77777777" w:rsidR="007B5E10" w:rsidRDefault="007B5E10" w:rsidP="007B5E10">
    <w:pPr>
      <w:pStyle w:val="Zhlav"/>
    </w:pPr>
  </w:p>
  <w:p w14:paraId="7CFE5D48" w14:textId="77777777" w:rsidR="007B5E10" w:rsidRDefault="007B5E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808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072A81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7B7EA8"/>
    <w:multiLevelType w:val="hybridMultilevel"/>
    <w:tmpl w:val="74704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B99"/>
    <w:multiLevelType w:val="multilevel"/>
    <w:tmpl w:val="9ADA2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6B39CD"/>
    <w:multiLevelType w:val="multilevel"/>
    <w:tmpl w:val="35C2D33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171051"/>
    <w:multiLevelType w:val="multilevel"/>
    <w:tmpl w:val="7EF643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0D26C3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582B62"/>
    <w:multiLevelType w:val="multilevel"/>
    <w:tmpl w:val="E586E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6C20AC5"/>
    <w:multiLevelType w:val="hybridMultilevel"/>
    <w:tmpl w:val="51CEA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A569C"/>
    <w:multiLevelType w:val="multilevel"/>
    <w:tmpl w:val="53F42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F944A0"/>
    <w:multiLevelType w:val="hybridMultilevel"/>
    <w:tmpl w:val="1C64948E"/>
    <w:lvl w:ilvl="0" w:tplc="20F6F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1716B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4DD2F4F"/>
    <w:multiLevelType w:val="hybridMultilevel"/>
    <w:tmpl w:val="F306D932"/>
    <w:lvl w:ilvl="0" w:tplc="E386456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6A726461"/>
    <w:multiLevelType w:val="multilevel"/>
    <w:tmpl w:val="E27A2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1C298C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65344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1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D9"/>
    <w:rsid w:val="00003EFA"/>
    <w:rsid w:val="00011160"/>
    <w:rsid w:val="00016D5B"/>
    <w:rsid w:val="00026362"/>
    <w:rsid w:val="00065799"/>
    <w:rsid w:val="00083BCA"/>
    <w:rsid w:val="000C1C4B"/>
    <w:rsid w:val="000C28EC"/>
    <w:rsid w:val="000C2C21"/>
    <w:rsid w:val="000C5EDA"/>
    <w:rsid w:val="000E6B70"/>
    <w:rsid w:val="00100805"/>
    <w:rsid w:val="00110E28"/>
    <w:rsid w:val="00116EE3"/>
    <w:rsid w:val="00120455"/>
    <w:rsid w:val="001242CC"/>
    <w:rsid w:val="00143750"/>
    <w:rsid w:val="00162D22"/>
    <w:rsid w:val="001728FE"/>
    <w:rsid w:val="00180689"/>
    <w:rsid w:val="00181720"/>
    <w:rsid w:val="00181741"/>
    <w:rsid w:val="00185FF3"/>
    <w:rsid w:val="00194AF5"/>
    <w:rsid w:val="00195B8E"/>
    <w:rsid w:val="001A0298"/>
    <w:rsid w:val="001A0959"/>
    <w:rsid w:val="001A4F0C"/>
    <w:rsid w:val="001A6C87"/>
    <w:rsid w:val="001A7DD4"/>
    <w:rsid w:val="001B55C8"/>
    <w:rsid w:val="001C120B"/>
    <w:rsid w:val="001C736C"/>
    <w:rsid w:val="001C7805"/>
    <w:rsid w:val="001E4587"/>
    <w:rsid w:val="001F1C2A"/>
    <w:rsid w:val="001F3222"/>
    <w:rsid w:val="001F4200"/>
    <w:rsid w:val="00204F64"/>
    <w:rsid w:val="0021251D"/>
    <w:rsid w:val="00223468"/>
    <w:rsid w:val="002250E4"/>
    <w:rsid w:val="002540B6"/>
    <w:rsid w:val="002634D7"/>
    <w:rsid w:val="00277A13"/>
    <w:rsid w:val="00281542"/>
    <w:rsid w:val="002B1EC6"/>
    <w:rsid w:val="002D4FDF"/>
    <w:rsid w:val="002D5379"/>
    <w:rsid w:val="002E5A49"/>
    <w:rsid w:val="002F0595"/>
    <w:rsid w:val="00300B92"/>
    <w:rsid w:val="0030396D"/>
    <w:rsid w:val="00312CD9"/>
    <w:rsid w:val="0034673E"/>
    <w:rsid w:val="003812D9"/>
    <w:rsid w:val="00395564"/>
    <w:rsid w:val="003A3239"/>
    <w:rsid w:val="003A3B1C"/>
    <w:rsid w:val="003A40AB"/>
    <w:rsid w:val="003A54D8"/>
    <w:rsid w:val="003A5812"/>
    <w:rsid w:val="003B5273"/>
    <w:rsid w:val="003B5AF4"/>
    <w:rsid w:val="003E74F7"/>
    <w:rsid w:val="003F46C9"/>
    <w:rsid w:val="00411FFC"/>
    <w:rsid w:val="0042762B"/>
    <w:rsid w:val="004367C9"/>
    <w:rsid w:val="00447973"/>
    <w:rsid w:val="004523B9"/>
    <w:rsid w:val="00456219"/>
    <w:rsid w:val="00474EA1"/>
    <w:rsid w:val="004863D3"/>
    <w:rsid w:val="004939F9"/>
    <w:rsid w:val="00496AE6"/>
    <w:rsid w:val="004A6945"/>
    <w:rsid w:val="004B1E88"/>
    <w:rsid w:val="004C73B7"/>
    <w:rsid w:val="004F24B2"/>
    <w:rsid w:val="004F2671"/>
    <w:rsid w:val="004F7018"/>
    <w:rsid w:val="00500841"/>
    <w:rsid w:val="0050755A"/>
    <w:rsid w:val="00517621"/>
    <w:rsid w:val="0053256D"/>
    <w:rsid w:val="005469AC"/>
    <w:rsid w:val="00563DB4"/>
    <w:rsid w:val="0059216D"/>
    <w:rsid w:val="00595B94"/>
    <w:rsid w:val="005A1AD6"/>
    <w:rsid w:val="005A36A3"/>
    <w:rsid w:val="005B6DBF"/>
    <w:rsid w:val="005C059C"/>
    <w:rsid w:val="005C44FF"/>
    <w:rsid w:val="005D0BAF"/>
    <w:rsid w:val="005E184E"/>
    <w:rsid w:val="005E4189"/>
    <w:rsid w:val="0060037E"/>
    <w:rsid w:val="00606C87"/>
    <w:rsid w:val="00612300"/>
    <w:rsid w:val="00622F03"/>
    <w:rsid w:val="00670685"/>
    <w:rsid w:val="00672E91"/>
    <w:rsid w:val="006B4BC9"/>
    <w:rsid w:val="006C17E5"/>
    <w:rsid w:val="006C7E10"/>
    <w:rsid w:val="006D5EA0"/>
    <w:rsid w:val="006E496B"/>
    <w:rsid w:val="0070303D"/>
    <w:rsid w:val="007054C5"/>
    <w:rsid w:val="007158BB"/>
    <w:rsid w:val="00720D1E"/>
    <w:rsid w:val="0072693B"/>
    <w:rsid w:val="007429A9"/>
    <w:rsid w:val="0075315C"/>
    <w:rsid w:val="00753277"/>
    <w:rsid w:val="00755769"/>
    <w:rsid w:val="00790603"/>
    <w:rsid w:val="007A5B2B"/>
    <w:rsid w:val="007B1DD1"/>
    <w:rsid w:val="007B5E10"/>
    <w:rsid w:val="007D0944"/>
    <w:rsid w:val="007F3360"/>
    <w:rsid w:val="007F62E0"/>
    <w:rsid w:val="008105BD"/>
    <w:rsid w:val="00817A33"/>
    <w:rsid w:val="0082098F"/>
    <w:rsid w:val="00831AEF"/>
    <w:rsid w:val="008322AE"/>
    <w:rsid w:val="0085386E"/>
    <w:rsid w:val="00856E96"/>
    <w:rsid w:val="008767A2"/>
    <w:rsid w:val="008B00B7"/>
    <w:rsid w:val="008C0CD3"/>
    <w:rsid w:val="008C559A"/>
    <w:rsid w:val="0090251D"/>
    <w:rsid w:val="00904971"/>
    <w:rsid w:val="0092265B"/>
    <w:rsid w:val="00924002"/>
    <w:rsid w:val="00932B61"/>
    <w:rsid w:val="00945EBE"/>
    <w:rsid w:val="00963A66"/>
    <w:rsid w:val="009A43EB"/>
    <w:rsid w:val="009A62AD"/>
    <w:rsid w:val="009A672E"/>
    <w:rsid w:val="009D4D56"/>
    <w:rsid w:val="00A52585"/>
    <w:rsid w:val="00A62A06"/>
    <w:rsid w:val="00A716D9"/>
    <w:rsid w:val="00A91757"/>
    <w:rsid w:val="00AA7148"/>
    <w:rsid w:val="00AC2CA1"/>
    <w:rsid w:val="00AE7D62"/>
    <w:rsid w:val="00AF2B10"/>
    <w:rsid w:val="00AF3E23"/>
    <w:rsid w:val="00B02DD5"/>
    <w:rsid w:val="00B0332E"/>
    <w:rsid w:val="00B136A5"/>
    <w:rsid w:val="00B15536"/>
    <w:rsid w:val="00B20145"/>
    <w:rsid w:val="00B20F73"/>
    <w:rsid w:val="00B563C1"/>
    <w:rsid w:val="00B74614"/>
    <w:rsid w:val="00B75B7A"/>
    <w:rsid w:val="00B76396"/>
    <w:rsid w:val="00B7648A"/>
    <w:rsid w:val="00B804A9"/>
    <w:rsid w:val="00B8187A"/>
    <w:rsid w:val="00B82D99"/>
    <w:rsid w:val="00B85D3C"/>
    <w:rsid w:val="00B87AA9"/>
    <w:rsid w:val="00B94E61"/>
    <w:rsid w:val="00BC1E62"/>
    <w:rsid w:val="00BD178D"/>
    <w:rsid w:val="00C0474A"/>
    <w:rsid w:val="00C07528"/>
    <w:rsid w:val="00C108C2"/>
    <w:rsid w:val="00C1628F"/>
    <w:rsid w:val="00C2071C"/>
    <w:rsid w:val="00C24E0F"/>
    <w:rsid w:val="00C35FD1"/>
    <w:rsid w:val="00C533BC"/>
    <w:rsid w:val="00C77E70"/>
    <w:rsid w:val="00C8214E"/>
    <w:rsid w:val="00CA1790"/>
    <w:rsid w:val="00CA3D88"/>
    <w:rsid w:val="00CB0AA1"/>
    <w:rsid w:val="00CB331B"/>
    <w:rsid w:val="00CB5558"/>
    <w:rsid w:val="00D01581"/>
    <w:rsid w:val="00D01BF7"/>
    <w:rsid w:val="00D121E3"/>
    <w:rsid w:val="00D14A7E"/>
    <w:rsid w:val="00D219E8"/>
    <w:rsid w:val="00D240D3"/>
    <w:rsid w:val="00D32DF2"/>
    <w:rsid w:val="00D52613"/>
    <w:rsid w:val="00D64E3C"/>
    <w:rsid w:val="00D66BBF"/>
    <w:rsid w:val="00D833C5"/>
    <w:rsid w:val="00D858D3"/>
    <w:rsid w:val="00DB18FE"/>
    <w:rsid w:val="00DB2F30"/>
    <w:rsid w:val="00DB6110"/>
    <w:rsid w:val="00DB70FB"/>
    <w:rsid w:val="00DB7F02"/>
    <w:rsid w:val="00DC3BC7"/>
    <w:rsid w:val="00DC4A78"/>
    <w:rsid w:val="00DD5A4D"/>
    <w:rsid w:val="00DD6687"/>
    <w:rsid w:val="00DE7C1D"/>
    <w:rsid w:val="00E33ADA"/>
    <w:rsid w:val="00E363DC"/>
    <w:rsid w:val="00E55BCF"/>
    <w:rsid w:val="00E721E2"/>
    <w:rsid w:val="00E73B69"/>
    <w:rsid w:val="00EB0EF6"/>
    <w:rsid w:val="00EB5CF6"/>
    <w:rsid w:val="00EC469C"/>
    <w:rsid w:val="00EE6BA1"/>
    <w:rsid w:val="00EE78C5"/>
    <w:rsid w:val="00EF3073"/>
    <w:rsid w:val="00EF3D86"/>
    <w:rsid w:val="00EF7983"/>
    <w:rsid w:val="00F01C1F"/>
    <w:rsid w:val="00F22644"/>
    <w:rsid w:val="00F23B04"/>
    <w:rsid w:val="00F36FCE"/>
    <w:rsid w:val="00F37552"/>
    <w:rsid w:val="00F45FD9"/>
    <w:rsid w:val="00F53C88"/>
    <w:rsid w:val="00F56DED"/>
    <w:rsid w:val="00F67887"/>
    <w:rsid w:val="00F70983"/>
    <w:rsid w:val="00F74174"/>
    <w:rsid w:val="00F825C7"/>
    <w:rsid w:val="00F85E9B"/>
    <w:rsid w:val="00F94EBC"/>
    <w:rsid w:val="00FB2EAD"/>
    <w:rsid w:val="00FB698A"/>
    <w:rsid w:val="00FE7C81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8716"/>
  <w15:chartTrackingRefBased/>
  <w15:docId w15:val="{097A9258-01E5-4022-ADAD-C28F981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F37552"/>
    <w:pPr>
      <w:keepNext/>
      <w:outlineLvl w:val="0"/>
    </w:pPr>
    <w:rPr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16D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B70FB"/>
    <w:pPr>
      <w:ind w:left="720"/>
      <w:contextualSpacing/>
    </w:pPr>
  </w:style>
  <w:style w:type="paragraph" w:styleId="Zkladntext">
    <w:name w:val="Body Text"/>
    <w:basedOn w:val="Normln"/>
    <w:link w:val="ZkladntextChar"/>
    <w:rsid w:val="00D219E8"/>
    <w:pPr>
      <w:widowControl w:val="0"/>
      <w:ind w:right="-137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219E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7552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755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E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E62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6B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B7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B7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B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B7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nte">
    <w:name w:val="Standardní te"/>
    <w:rsid w:val="007B5E1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831AEF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konom@praha-vysehrad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konom@praha-vysehrad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Props1.xml><?xml version="1.0" encoding="utf-8"?>
<ds:datastoreItem xmlns:ds="http://schemas.openxmlformats.org/officeDocument/2006/customXml" ds:itemID="{43B9128C-EA35-47E7-906E-F016B5318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71068D-0717-4D3F-AE94-349228295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0E98A-3A3F-4353-9446-6B685355F7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C4BEC-8CC9-4D39-9093-08254D9A01DD}">
  <ds:schemaRefs>
    <ds:schemaRef ds:uri="http://schemas.microsoft.com/office/2006/metadata/properties"/>
    <ds:schemaRef ds:uri="http://schemas.microsoft.com/office/infopath/2007/PartnerControls"/>
    <ds:schemaRef ds:uri="d53d01b9-b4e0-4381-85e8-2f668adc0ee9"/>
    <ds:schemaRef ds:uri="467ad7b2-4e01-4b09-899f-5ec470a230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Kučera</dc:creator>
  <cp:keywords/>
  <dc:description/>
  <cp:lastModifiedBy>Martynková Helena</cp:lastModifiedBy>
  <cp:revision>3</cp:revision>
  <cp:lastPrinted>2022-02-22T08:31:00Z</cp:lastPrinted>
  <dcterms:created xsi:type="dcterms:W3CDTF">2023-06-20T09:16:00Z</dcterms:created>
  <dcterms:modified xsi:type="dcterms:W3CDTF">2023-06-20T09:17:00Z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