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9492" w14:textId="77777777" w:rsidR="003F4CF4" w:rsidRDefault="00A76068">
      <w:pPr>
        <w:spacing w:before="74"/>
        <w:ind w:right="172"/>
        <w:jc w:val="right"/>
        <w:rPr>
          <w:sz w:val="27"/>
        </w:rPr>
      </w:pPr>
      <w:r>
        <w:pict w14:anchorId="6FBA4AA7">
          <v:rect id="_x0000_s1041" style="position:absolute;left:0;text-align:left;margin-left:100.15pt;margin-top:106.4pt;width:86.7pt;height:15.7pt;z-index:-251796480;mso-position-horizontal-relative:page" fillcolor="black" stroked="f">
            <w10:wrap anchorx="page"/>
          </v:rect>
        </w:pict>
      </w:r>
      <w:r>
        <w:pict w14:anchorId="58CEEBB7">
          <v:group id="_x0000_s1030" style="position:absolute;left:0;text-align:left;margin-left:64.95pt;margin-top:689.65pt;width:495.85pt;height:129.45pt;z-index:251663360;mso-position-horizontal-relative:page;mso-position-vertical-relative:page" coordorigin="1299,13793" coordsize="9917,2589">
            <v:line id="_x0000_s1040" style="position:absolute" from="10550,13793" to="10550,13915" strokeweight=".1274mm"/>
            <v:line id="_x0000_s1039" style="position:absolute" from="1302,13808" to="10562,13808" strokeweight=".1274mm"/>
            <v:line id="_x0000_s1038" style="position:absolute" from="1299,14925" to="8079,14925" strokeweight=".1274mm"/>
            <v:shape id="_x0000_s1037" style="position:absolute;top:15702;width:4410;height:1117" coordorigin=",15702" coordsize="4410,1117" o:spt="100" adj="0,,0" path="m3803,14925r4276,m8213,13925r,-117l6931,13808r-3057,l3803,13808r,1117e" filled="f" strokeweight=".1274mm">
              <v:stroke joinstyle="round"/>
              <v:formulas/>
              <v:path arrowok="t" o:connecttype="segments"/>
            </v:shape>
            <v:rect id="_x0000_s1036" style="position:absolute;left:1313;top:13808;width:2490;height:1117" filled="f" strokeweight=".1274mm"/>
            <v:shape id="_x0000_s1035" style="position:absolute;left:3853;top:13827;width:3677;height:866" coordorigin="3853,13827" coordsize="3677,866" path="m7530,14379r-1208,l6322,14141r588,l6910,13827r-3057,l3853,14141r2,l3855,14415r2,l3857,14693r670,l4527,14415r202,l4729,14141r261,l4990,14379r,314l7530,14693r,-314e" fillcolor="black" stroked="f">
              <v:path arrowok="t"/>
            </v:shape>
            <v:line id="_x0000_s1034" style="position:absolute" from="8267,13870" to="10132,13870" strokeweight="1.59172mm"/>
            <v:rect id="_x0000_s1033" style="position:absolute;left:8089;top:13915;width:3127;height:2467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89;top:13843;width:1555;height:258" filled="f" stroked="f">
              <v:textbox inset="0,0,0,0">
                <w:txbxContent>
                  <w:p w14:paraId="344E1545" w14:textId="77777777" w:rsidR="003F4CF4" w:rsidRDefault="00A76068">
                    <w:pPr>
                      <w:spacing w:line="257" w:lineRule="exact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414238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414238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414238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414238"/>
                        <w:sz w:val="23"/>
                      </w:rPr>
                      <w:t>: O</w:t>
                    </w:r>
                  </w:p>
                </w:txbxContent>
              </v:textbox>
            </v:shape>
            <v:shape id="_x0000_s1031" type="#_x0000_t202" style="position:absolute;left:1387;top:15845;width:1722;height:258" filled="f" stroked="f">
              <v:textbox inset="0,0,0,0">
                <w:txbxContent>
                  <w:p w14:paraId="42AE83EE" w14:textId="77777777" w:rsidR="003F4CF4" w:rsidRDefault="00A76068">
                    <w:pPr>
                      <w:spacing w:line="257" w:lineRule="exact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414238"/>
                        <w:w w:val="105"/>
                        <w:sz w:val="23"/>
                      </w:rPr>
                      <w:t>Tisk</w:t>
                    </w:r>
                    <w:proofErr w:type="spellEnd"/>
                    <w:r>
                      <w:rPr>
                        <w:color w:val="414238"/>
                        <w:w w:val="105"/>
                        <w:sz w:val="23"/>
                      </w:rPr>
                      <w:t>: KSSCEUL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>
        <w:rPr>
          <w:color w:val="414238"/>
          <w:spacing w:val="-3"/>
          <w:sz w:val="27"/>
        </w:rPr>
        <w:t>Objednávka</w:t>
      </w:r>
      <w:proofErr w:type="spellEnd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379"/>
        <w:gridCol w:w="1861"/>
        <w:gridCol w:w="1599"/>
        <w:gridCol w:w="1463"/>
      </w:tblGrid>
      <w:tr w:rsidR="003F4CF4" w14:paraId="5CBCDFC7" w14:textId="77777777">
        <w:trPr>
          <w:trHeight w:val="2543"/>
        </w:trPr>
        <w:tc>
          <w:tcPr>
            <w:tcW w:w="6192" w:type="dxa"/>
            <w:gridSpan w:val="3"/>
            <w:tcBorders>
              <w:bottom w:val="nil"/>
            </w:tcBorders>
          </w:tcPr>
          <w:p w14:paraId="362288EB" w14:textId="77777777" w:rsidR="003F4CF4" w:rsidRDefault="00A76068">
            <w:pPr>
              <w:pStyle w:val="TableParagraph"/>
              <w:tabs>
                <w:tab w:val="left" w:pos="3707"/>
              </w:tabs>
              <w:spacing w:before="72"/>
              <w:ind w:left="76"/>
              <w:rPr>
                <w:sz w:val="23"/>
              </w:rPr>
            </w:pPr>
            <w:r>
              <w:rPr>
                <w:b/>
                <w:color w:val="414238"/>
                <w:w w:val="105"/>
                <w:sz w:val="24"/>
              </w:rPr>
              <w:t>ODBĚRATEL:</w:t>
            </w:r>
            <w:r>
              <w:rPr>
                <w:b/>
                <w:color w:val="414238"/>
                <w:w w:val="105"/>
                <w:sz w:val="24"/>
              </w:rPr>
              <w:tab/>
              <w:t>IČ:</w:t>
            </w:r>
            <w:r>
              <w:rPr>
                <w:b/>
                <w:color w:val="414238"/>
                <w:spacing w:val="45"/>
                <w:w w:val="105"/>
                <w:sz w:val="24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00215708</w:t>
            </w:r>
          </w:p>
          <w:p w14:paraId="65EB7E14" w14:textId="77777777" w:rsidR="003F4CF4" w:rsidRDefault="00A76068">
            <w:pPr>
              <w:pStyle w:val="TableParagraph"/>
              <w:spacing w:before="5"/>
              <w:ind w:left="3705"/>
              <w:rPr>
                <w:b/>
                <w:sz w:val="24"/>
              </w:rPr>
            </w:pPr>
            <w:r>
              <w:rPr>
                <w:b/>
                <w:color w:val="414238"/>
                <w:w w:val="105"/>
                <w:sz w:val="24"/>
              </w:rPr>
              <w:t>DIČ:</w:t>
            </w:r>
          </w:p>
          <w:p w14:paraId="1650B5E3" w14:textId="77777777" w:rsidR="003F4CF4" w:rsidRDefault="00A76068">
            <w:pPr>
              <w:pStyle w:val="TableParagraph"/>
              <w:spacing w:before="9" w:line="247" w:lineRule="auto"/>
              <w:ind w:left="76" w:right="2743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Krajský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soud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v Ústí nad Labem </w:t>
            </w:r>
            <w:proofErr w:type="spellStart"/>
            <w:r>
              <w:rPr>
                <w:color w:val="414238"/>
                <w:w w:val="105"/>
                <w:sz w:val="23"/>
              </w:rPr>
              <w:t>Národního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odboje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1274/26</w:t>
            </w:r>
          </w:p>
          <w:p w14:paraId="315E792B" w14:textId="77777777" w:rsidR="003F4CF4" w:rsidRDefault="00A76068">
            <w:pPr>
              <w:pStyle w:val="TableParagraph"/>
              <w:spacing w:before="7"/>
              <w:ind w:left="76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>400 92 Ústí nad Labem</w:t>
            </w:r>
          </w:p>
          <w:p w14:paraId="105B26D6" w14:textId="77777777" w:rsidR="003F4CF4" w:rsidRDefault="003F4CF4">
            <w:pPr>
              <w:pStyle w:val="TableParagraph"/>
              <w:spacing w:before="7"/>
              <w:rPr>
                <w:sz w:val="24"/>
              </w:rPr>
            </w:pPr>
          </w:p>
          <w:p w14:paraId="13EDACC6" w14:textId="77777777" w:rsidR="003F4CF4" w:rsidRDefault="00A76068">
            <w:pPr>
              <w:pStyle w:val="TableParagraph"/>
              <w:ind w:left="83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Účet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2009D0EB" w14:textId="77777777" w:rsidR="003F4CF4" w:rsidRDefault="003F4CF4">
            <w:pPr>
              <w:pStyle w:val="TableParagraph"/>
              <w:spacing w:before="1"/>
              <w:rPr>
                <w:sz w:val="21"/>
              </w:rPr>
            </w:pPr>
          </w:p>
          <w:p w14:paraId="33A0888F" w14:textId="77777777" w:rsidR="003F4CF4" w:rsidRDefault="00A76068">
            <w:pPr>
              <w:pStyle w:val="TableParagraph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Adresa</w:t>
            </w:r>
            <w:proofErr w:type="spellEnd"/>
            <w:r>
              <w:rPr>
                <w:b/>
                <w:color w:val="414238"/>
                <w:sz w:val="24"/>
              </w:rPr>
              <w:t xml:space="preserve"> </w:t>
            </w:r>
            <w:proofErr w:type="spellStart"/>
            <w:r>
              <w:rPr>
                <w:b/>
                <w:color w:val="414238"/>
                <w:sz w:val="24"/>
              </w:rPr>
              <w:t>dodání</w:t>
            </w:r>
            <w:proofErr w:type="spellEnd"/>
            <w:r>
              <w:rPr>
                <w:b/>
                <w:color w:val="414238"/>
                <w:sz w:val="24"/>
              </w:rPr>
              <w:t>:</w:t>
            </w:r>
          </w:p>
        </w:tc>
        <w:tc>
          <w:tcPr>
            <w:tcW w:w="3062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30A3B0D7" w14:textId="77777777" w:rsidR="003F4CF4" w:rsidRDefault="00A76068">
            <w:pPr>
              <w:pStyle w:val="TableParagraph"/>
              <w:spacing w:before="74"/>
              <w:ind w:left="79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Číslo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objednávky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12C3E83F" w14:textId="77777777" w:rsidR="003F4CF4" w:rsidRDefault="00A76068">
            <w:pPr>
              <w:pStyle w:val="TableParagraph"/>
              <w:spacing w:before="67"/>
              <w:ind w:left="85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2023 </w:t>
            </w:r>
            <w:r>
              <w:rPr>
                <w:i/>
                <w:color w:val="414238"/>
                <w:w w:val="105"/>
                <w:sz w:val="24"/>
              </w:rPr>
              <w:t xml:space="preserve">I </w:t>
            </w:r>
            <w:r>
              <w:rPr>
                <w:color w:val="414238"/>
                <w:w w:val="105"/>
                <w:sz w:val="23"/>
              </w:rPr>
              <w:t>OB/</w:t>
            </w:r>
            <w:r>
              <w:rPr>
                <w:color w:val="414238"/>
                <w:spacing w:val="51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154</w:t>
            </w:r>
          </w:p>
          <w:p w14:paraId="00B17EF3" w14:textId="77777777" w:rsidR="003F4CF4" w:rsidRDefault="003F4CF4">
            <w:pPr>
              <w:pStyle w:val="TableParagraph"/>
              <w:spacing w:before="5"/>
              <w:rPr>
                <w:sz w:val="24"/>
              </w:rPr>
            </w:pPr>
          </w:p>
          <w:p w14:paraId="345FDD63" w14:textId="77777777" w:rsidR="003F4CF4" w:rsidRDefault="00A76068">
            <w:pPr>
              <w:pStyle w:val="TableParagraph"/>
              <w:ind w:left="79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Spisová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značka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</w:tc>
      </w:tr>
      <w:tr w:rsidR="003F4CF4" w14:paraId="68CEF272" w14:textId="77777777">
        <w:trPr>
          <w:trHeight w:val="663"/>
        </w:trPr>
        <w:tc>
          <w:tcPr>
            <w:tcW w:w="4331" w:type="dxa"/>
            <w:gridSpan w:val="2"/>
            <w:tcBorders>
              <w:top w:val="nil"/>
              <w:right w:val="single" w:sz="12" w:space="0" w:color="000000"/>
            </w:tcBorders>
          </w:tcPr>
          <w:p w14:paraId="54E1BF34" w14:textId="77777777" w:rsidR="003F4CF4" w:rsidRDefault="003F4C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71113E" w14:textId="77777777" w:rsidR="003F4CF4" w:rsidRDefault="00A76068">
            <w:pPr>
              <w:pStyle w:val="TableParagraph"/>
              <w:tabs>
                <w:tab w:val="left" w:pos="2361"/>
              </w:tabs>
              <w:spacing w:before="7"/>
              <w:ind w:left="77"/>
              <w:rPr>
                <w:sz w:val="23"/>
              </w:rPr>
            </w:pPr>
            <w:r>
              <w:rPr>
                <w:b/>
                <w:color w:val="414238"/>
                <w:w w:val="105"/>
                <w:sz w:val="24"/>
              </w:rPr>
              <w:t>DODAVATEL:</w:t>
            </w:r>
            <w:r>
              <w:rPr>
                <w:b/>
                <w:color w:val="414238"/>
                <w:w w:val="105"/>
                <w:sz w:val="24"/>
              </w:rPr>
              <w:tab/>
            </w:r>
            <w:r>
              <w:rPr>
                <w:color w:val="414238"/>
                <w:w w:val="105"/>
                <w:sz w:val="23"/>
              </w:rPr>
              <w:t>IČ:</w:t>
            </w:r>
            <w:r>
              <w:rPr>
                <w:color w:val="414238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14889811</w:t>
            </w:r>
          </w:p>
          <w:p w14:paraId="53AF722E" w14:textId="77777777" w:rsidR="003F4CF4" w:rsidRDefault="00A76068">
            <w:pPr>
              <w:pStyle w:val="TableParagraph"/>
              <w:spacing w:before="7"/>
              <w:ind w:left="2337" w:right="2040"/>
              <w:jc w:val="center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>DIČ:</w:t>
            </w:r>
          </w:p>
          <w:p w14:paraId="0CBC35E4" w14:textId="77777777" w:rsidR="003F4CF4" w:rsidRDefault="00A76068">
            <w:pPr>
              <w:pStyle w:val="TableParagraph"/>
              <w:spacing w:before="146"/>
              <w:ind w:left="82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ITS </w:t>
            </w:r>
            <w:proofErr w:type="spellStart"/>
            <w:r>
              <w:rPr>
                <w:color w:val="414238"/>
                <w:w w:val="105"/>
                <w:sz w:val="23"/>
              </w:rPr>
              <w:t>akciová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společnost</w:t>
            </w:r>
            <w:proofErr w:type="spellEnd"/>
          </w:p>
          <w:p w14:paraId="2B6C23E0" w14:textId="77777777" w:rsidR="003F4CF4" w:rsidRDefault="00A76068">
            <w:pPr>
              <w:pStyle w:val="TableParagraph"/>
              <w:spacing w:before="11"/>
              <w:ind w:left="82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Vinohradská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184</w:t>
            </w:r>
          </w:p>
          <w:p w14:paraId="6EA91D1E" w14:textId="77777777" w:rsidR="003F4CF4" w:rsidRDefault="00A76068">
            <w:pPr>
              <w:pStyle w:val="TableParagraph"/>
              <w:spacing w:before="2"/>
              <w:ind w:left="77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>130 52 Praha 3</w:t>
            </w:r>
          </w:p>
        </w:tc>
      </w:tr>
      <w:tr w:rsidR="003F4CF4" w14:paraId="5C75B3DA" w14:textId="77777777">
        <w:trPr>
          <w:trHeight w:val="1113"/>
        </w:trPr>
        <w:tc>
          <w:tcPr>
            <w:tcW w:w="4331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6637E4A4" w14:textId="77777777" w:rsidR="003F4CF4" w:rsidRDefault="00A76068">
            <w:pPr>
              <w:pStyle w:val="TableParagraph"/>
              <w:spacing w:before="28"/>
              <w:ind w:left="76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414238"/>
                <w:w w:val="105"/>
                <w:sz w:val="23"/>
              </w:rPr>
              <w:t>splatnosti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094B50A2" w14:textId="77777777" w:rsidR="003F4CF4" w:rsidRDefault="00A76068">
            <w:pPr>
              <w:pStyle w:val="TableParagraph"/>
              <w:spacing w:before="12"/>
              <w:ind w:left="76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414238"/>
                <w:w w:val="105"/>
                <w:sz w:val="23"/>
              </w:rPr>
              <w:t>objednání</w:t>
            </w:r>
            <w:proofErr w:type="spellEnd"/>
            <w:r>
              <w:rPr>
                <w:color w:val="414238"/>
                <w:w w:val="105"/>
                <w:sz w:val="23"/>
              </w:rPr>
              <w:t>: 14</w:t>
            </w:r>
            <w:r>
              <w:rPr>
                <w:color w:val="696966"/>
                <w:w w:val="105"/>
                <w:sz w:val="23"/>
              </w:rPr>
              <w:t>.</w:t>
            </w:r>
            <w:r>
              <w:rPr>
                <w:color w:val="414238"/>
                <w:w w:val="105"/>
                <w:sz w:val="23"/>
              </w:rPr>
              <w:t>06.2023</w:t>
            </w:r>
          </w:p>
          <w:p w14:paraId="2960FD4B" w14:textId="77777777" w:rsidR="003F4CF4" w:rsidRDefault="00A76068">
            <w:pPr>
              <w:pStyle w:val="TableParagraph"/>
              <w:tabs>
                <w:tab w:val="left" w:pos="1458"/>
                <w:tab w:val="left" w:pos="2140"/>
              </w:tabs>
              <w:spacing w:before="30" w:line="250" w:lineRule="exact"/>
              <w:ind w:left="81" w:right="1141" w:hanging="5"/>
              <w:rPr>
                <w:sz w:val="23"/>
              </w:rPr>
            </w:pPr>
            <w:r>
              <w:rPr>
                <w:color w:val="414238"/>
                <w:sz w:val="23"/>
              </w:rPr>
              <w:t>Datum</w:t>
            </w:r>
            <w:r>
              <w:rPr>
                <w:color w:val="414238"/>
                <w:sz w:val="23"/>
              </w:rPr>
              <w:tab/>
            </w:r>
            <w:proofErr w:type="spellStart"/>
            <w:r>
              <w:rPr>
                <w:color w:val="414238"/>
                <w:sz w:val="23"/>
              </w:rPr>
              <w:t>dodání</w:t>
            </w:r>
            <w:proofErr w:type="spellEnd"/>
            <w:r>
              <w:rPr>
                <w:color w:val="414238"/>
                <w:sz w:val="23"/>
              </w:rPr>
              <w:t>: Zi2_ůsob</w:t>
            </w:r>
            <w:r>
              <w:rPr>
                <w:color w:val="414238"/>
                <w:spacing w:val="-40"/>
                <w:sz w:val="23"/>
              </w:rPr>
              <w:t xml:space="preserve"> </w:t>
            </w:r>
            <w:proofErr w:type="spellStart"/>
            <w:r>
              <w:rPr>
                <w:color w:val="414238"/>
                <w:sz w:val="23"/>
              </w:rPr>
              <w:t>úhrady</w:t>
            </w:r>
            <w:proofErr w:type="spellEnd"/>
            <w:r>
              <w:rPr>
                <w:color w:val="414238"/>
                <w:sz w:val="23"/>
              </w:rPr>
              <w:t>:</w:t>
            </w:r>
            <w:r>
              <w:rPr>
                <w:color w:val="414238"/>
                <w:sz w:val="23"/>
              </w:rPr>
              <w:tab/>
            </w:r>
            <w:proofErr w:type="spellStart"/>
            <w:r>
              <w:rPr>
                <w:color w:val="414238"/>
                <w:spacing w:val="-6"/>
                <w:sz w:val="23"/>
              </w:rPr>
              <w:t>Převodem</w:t>
            </w:r>
            <w:proofErr w:type="spellEnd"/>
          </w:p>
        </w:tc>
        <w:tc>
          <w:tcPr>
            <w:tcW w:w="4923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E1E0B2" w14:textId="77777777" w:rsidR="003F4CF4" w:rsidRDefault="003F4CF4">
            <w:pPr>
              <w:rPr>
                <w:sz w:val="2"/>
                <w:szCs w:val="2"/>
              </w:rPr>
            </w:pPr>
          </w:p>
        </w:tc>
      </w:tr>
      <w:tr w:rsidR="003F4CF4" w14:paraId="76923E53" w14:textId="77777777">
        <w:trPr>
          <w:trHeight w:val="6349"/>
        </w:trPr>
        <w:tc>
          <w:tcPr>
            <w:tcW w:w="92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2A818BF6" w14:textId="77777777" w:rsidR="003F4CF4" w:rsidRDefault="003F4CF4">
            <w:pPr>
              <w:pStyle w:val="TableParagraph"/>
              <w:spacing w:before="1"/>
              <w:rPr>
                <w:sz w:val="27"/>
              </w:rPr>
            </w:pPr>
          </w:p>
          <w:p w14:paraId="46E32712" w14:textId="77777777" w:rsidR="003F4CF4" w:rsidRDefault="00A76068">
            <w:pPr>
              <w:pStyle w:val="TableParagraph"/>
              <w:ind w:left="76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Dobrý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den,</w:t>
            </w:r>
          </w:p>
          <w:p w14:paraId="135EBB0D" w14:textId="77777777" w:rsidR="003F4CF4" w:rsidRDefault="003F4CF4">
            <w:pPr>
              <w:pStyle w:val="TableParagraph"/>
              <w:spacing w:before="7"/>
              <w:rPr>
                <w:sz w:val="24"/>
              </w:rPr>
            </w:pPr>
          </w:p>
          <w:p w14:paraId="343AAF93" w14:textId="77777777" w:rsidR="003F4CF4" w:rsidRDefault="00A76068">
            <w:pPr>
              <w:pStyle w:val="TableParagraph"/>
              <w:spacing w:line="247" w:lineRule="auto"/>
              <w:ind w:left="79" w:right="389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objednáváme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u </w:t>
            </w:r>
            <w:proofErr w:type="spellStart"/>
            <w:r>
              <w:rPr>
                <w:color w:val="414238"/>
                <w:w w:val="105"/>
                <w:sz w:val="23"/>
              </w:rPr>
              <w:t>Vás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30 </w:t>
            </w:r>
            <w:proofErr w:type="spellStart"/>
            <w:r>
              <w:rPr>
                <w:color w:val="414238"/>
                <w:w w:val="105"/>
                <w:sz w:val="23"/>
              </w:rPr>
              <w:t>ks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PC </w:t>
            </w:r>
            <w:proofErr w:type="spellStart"/>
            <w:r>
              <w:rPr>
                <w:color w:val="414238"/>
                <w:w w:val="105"/>
                <w:sz w:val="23"/>
              </w:rPr>
              <w:t>sestav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dle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přiloženého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objednávkového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formuláře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z </w:t>
            </w:r>
            <w:proofErr w:type="spellStart"/>
            <w:r>
              <w:rPr>
                <w:color w:val="414238"/>
                <w:w w:val="105"/>
                <w:sz w:val="23"/>
              </w:rPr>
              <w:t>rámcové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dohody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MSp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vedené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pod </w:t>
            </w:r>
            <w:proofErr w:type="spellStart"/>
            <w:r>
              <w:rPr>
                <w:color w:val="414238"/>
                <w:w w:val="105"/>
                <w:sz w:val="23"/>
              </w:rPr>
              <w:t>Č</w:t>
            </w:r>
            <w:r>
              <w:rPr>
                <w:color w:val="696966"/>
                <w:w w:val="105"/>
                <w:sz w:val="23"/>
              </w:rPr>
              <w:t>.</w:t>
            </w:r>
            <w:r>
              <w:rPr>
                <w:color w:val="414238"/>
                <w:w w:val="105"/>
                <w:sz w:val="23"/>
              </w:rPr>
              <w:t>j</w:t>
            </w:r>
            <w:proofErr w:type="spellEnd"/>
            <w:r>
              <w:rPr>
                <w:color w:val="414238"/>
                <w:w w:val="105"/>
                <w:sz w:val="23"/>
              </w:rPr>
              <w:t>.: 5/2021-O1-SML.</w:t>
            </w:r>
          </w:p>
          <w:p w14:paraId="4A6E69AD" w14:textId="77777777" w:rsidR="003F4CF4" w:rsidRDefault="003F4CF4">
            <w:pPr>
              <w:pStyle w:val="TableParagraph"/>
              <w:spacing w:before="7"/>
              <w:rPr>
                <w:sz w:val="24"/>
              </w:rPr>
            </w:pPr>
          </w:p>
          <w:p w14:paraId="08D8F26F" w14:textId="77777777" w:rsidR="003F4CF4" w:rsidRDefault="00A76068">
            <w:pPr>
              <w:pStyle w:val="TableParagraph"/>
              <w:ind w:left="76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Předpokládaná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cena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činí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480 552,47 </w:t>
            </w:r>
            <w:proofErr w:type="spellStart"/>
            <w:r>
              <w:rPr>
                <w:color w:val="414238"/>
                <w:w w:val="105"/>
                <w:sz w:val="23"/>
              </w:rPr>
              <w:t>Kč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s DPH.</w:t>
            </w:r>
          </w:p>
          <w:p w14:paraId="05D944F9" w14:textId="77777777" w:rsidR="003F4CF4" w:rsidRDefault="003F4CF4">
            <w:pPr>
              <w:pStyle w:val="TableParagraph"/>
              <w:rPr>
                <w:sz w:val="25"/>
              </w:rPr>
            </w:pPr>
          </w:p>
          <w:p w14:paraId="7B37C438" w14:textId="77777777" w:rsidR="003F4CF4" w:rsidRDefault="00A76068">
            <w:pPr>
              <w:pStyle w:val="TableParagraph"/>
              <w:spacing w:after="10"/>
              <w:ind w:left="81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Žádám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Vás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414238"/>
                <w:w w:val="105"/>
                <w:sz w:val="23"/>
              </w:rPr>
              <w:t>zaslání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potvrzení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objednávky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414238"/>
                <w:w w:val="105"/>
                <w:sz w:val="23"/>
              </w:rPr>
              <w:t>akceptace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) </w:t>
            </w:r>
            <w:proofErr w:type="spellStart"/>
            <w:r>
              <w:rPr>
                <w:color w:val="414238"/>
                <w:w w:val="105"/>
                <w:sz w:val="23"/>
              </w:rPr>
              <w:t>mailem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naadresu</w:t>
            </w:r>
            <w:proofErr w:type="spellEnd"/>
          </w:p>
          <w:p w14:paraId="256F884A" w14:textId="77777777" w:rsidR="003F4CF4" w:rsidRDefault="00A76068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A0D9EAE">
                <v:group id="_x0000_s1028" style="width:167.8pt;height:15.75pt;mso-position-horizontal-relative:char;mso-position-vertical-relative:line" coordsize="3356,315">
                  <v:rect id="_x0000_s1029" style="position:absolute;width:3356;height:315" fillcolor="black" stroked="f"/>
                  <w10:wrap type="none"/>
                  <w10:anchorlock/>
                </v:group>
              </w:pict>
            </w:r>
          </w:p>
          <w:p w14:paraId="42CC40BF" w14:textId="77777777" w:rsidR="003F4CF4" w:rsidRDefault="00A76068">
            <w:pPr>
              <w:pStyle w:val="TableParagraph"/>
              <w:spacing w:before="185" w:line="249" w:lineRule="auto"/>
              <w:ind w:left="81" w:right="99" w:hanging="7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Objednávka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společně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414238"/>
                <w:w w:val="105"/>
                <w:sz w:val="23"/>
              </w:rPr>
              <w:t>akceptací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bude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dle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zákona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č. 340/2015 Sb. o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696966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414238"/>
                <w:w w:val="105"/>
                <w:sz w:val="23"/>
              </w:rPr>
              <w:t>zveřejněna</w:t>
            </w:r>
            <w:proofErr w:type="spellEnd"/>
            <w:r>
              <w:rPr>
                <w:color w:val="414238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v</w:t>
            </w:r>
            <w:r>
              <w:rPr>
                <w:color w:val="414238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na</w:t>
            </w:r>
            <w:proofErr w:type="spellEnd"/>
            <w:r>
              <w:rPr>
                <w:color w:val="414238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dobu</w:t>
            </w:r>
            <w:proofErr w:type="spellEnd"/>
            <w:r>
              <w:rPr>
                <w:color w:val="414238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neurčitou</w:t>
            </w:r>
            <w:proofErr w:type="spellEnd"/>
            <w:r>
              <w:rPr>
                <w:color w:val="414238"/>
                <w:w w:val="105"/>
                <w:sz w:val="23"/>
              </w:rPr>
              <w:t>,</w:t>
            </w:r>
            <w:r>
              <w:rPr>
                <w:color w:val="414238"/>
                <w:spacing w:val="-4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v</w:t>
            </w:r>
            <w:r>
              <w:rPr>
                <w:color w:val="414238"/>
                <w:spacing w:val="-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celém</w:t>
            </w:r>
            <w:proofErr w:type="spellEnd"/>
            <w:r>
              <w:rPr>
                <w:color w:val="414238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znění</w:t>
            </w:r>
            <w:proofErr w:type="spellEnd"/>
            <w:r>
              <w:rPr>
                <w:color w:val="414238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včetně</w:t>
            </w:r>
            <w:proofErr w:type="spellEnd"/>
            <w:r>
              <w:rPr>
                <w:color w:val="414238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spacing w:val="-3"/>
                <w:w w:val="105"/>
                <w:sz w:val="23"/>
              </w:rPr>
              <w:t>příloh</w:t>
            </w:r>
            <w:proofErr w:type="spellEnd"/>
            <w:r>
              <w:rPr>
                <w:color w:val="696966"/>
                <w:spacing w:val="-3"/>
                <w:w w:val="105"/>
                <w:sz w:val="23"/>
              </w:rPr>
              <w:t>,</w:t>
            </w:r>
            <w:r>
              <w:rPr>
                <w:color w:val="696966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budoucích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změn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414238"/>
                <w:w w:val="105"/>
                <w:sz w:val="23"/>
              </w:rPr>
              <w:t>doplňků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414238"/>
                <w:w w:val="105"/>
                <w:sz w:val="23"/>
              </w:rPr>
              <w:t>Objednávka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bude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účinná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od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okamžiku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uveřejnění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414238"/>
                <w:w w:val="105"/>
                <w:sz w:val="23"/>
              </w:rPr>
              <w:t>Objednávku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414238"/>
                <w:w w:val="105"/>
                <w:sz w:val="23"/>
              </w:rPr>
              <w:t>akceptací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uveřejní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objednavatel</w:t>
            </w:r>
            <w:proofErr w:type="spellEnd"/>
            <w:r>
              <w:rPr>
                <w:color w:val="414238"/>
                <w:w w:val="105"/>
                <w:sz w:val="23"/>
              </w:rPr>
              <w:t>.</w:t>
            </w:r>
          </w:p>
          <w:p w14:paraId="30DCAC44" w14:textId="77777777" w:rsidR="003F4CF4" w:rsidRDefault="003F4CF4">
            <w:pPr>
              <w:pStyle w:val="TableParagraph"/>
              <w:spacing w:before="1"/>
              <w:rPr>
                <w:sz w:val="24"/>
              </w:rPr>
            </w:pPr>
          </w:p>
          <w:p w14:paraId="1CC96E1E" w14:textId="77777777" w:rsidR="003F4CF4" w:rsidRDefault="00A76068">
            <w:pPr>
              <w:pStyle w:val="TableParagraph"/>
              <w:ind w:left="83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414238"/>
                <w:w w:val="105"/>
                <w:sz w:val="23"/>
              </w:rPr>
              <w:t>pozdravem</w:t>
            </w:r>
            <w:proofErr w:type="spellEnd"/>
          </w:p>
        </w:tc>
      </w:tr>
      <w:tr w:rsidR="003F4CF4" w14:paraId="29E8B9AC" w14:textId="77777777">
        <w:trPr>
          <w:trHeight w:val="273"/>
        </w:trPr>
        <w:tc>
          <w:tcPr>
            <w:tcW w:w="952" w:type="dxa"/>
            <w:tcBorders>
              <w:right w:val="nil"/>
            </w:tcBorders>
          </w:tcPr>
          <w:p w14:paraId="636DF6A7" w14:textId="77777777" w:rsidR="003F4CF4" w:rsidRDefault="00A76068">
            <w:pPr>
              <w:pStyle w:val="TableParagraph"/>
              <w:spacing w:line="252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w w:val="105"/>
                <w:sz w:val="24"/>
              </w:rPr>
              <w:t>C</w:t>
            </w:r>
            <w:r>
              <w:rPr>
                <w:b/>
                <w:color w:val="696966"/>
                <w:w w:val="105"/>
                <w:sz w:val="24"/>
              </w:rPr>
              <w:t>.</w:t>
            </w:r>
            <w:r>
              <w:rPr>
                <w:b/>
                <w:color w:val="414238"/>
                <w:w w:val="105"/>
                <w:sz w:val="24"/>
              </w:rPr>
              <w:t>pol</w:t>
            </w:r>
            <w:proofErr w:type="spellEnd"/>
            <w:r>
              <w:rPr>
                <w:b/>
                <w:color w:val="414238"/>
                <w:w w:val="105"/>
                <w:sz w:val="24"/>
              </w:rPr>
              <w:t>.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 w14:paraId="0C9C524B" w14:textId="77777777" w:rsidR="003F4CF4" w:rsidRDefault="00A76068">
            <w:pPr>
              <w:pStyle w:val="TableParagraph"/>
              <w:spacing w:line="252" w:lineRule="exact"/>
              <w:ind w:left="195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Označení</w:t>
            </w:r>
            <w:proofErr w:type="spellEnd"/>
          </w:p>
        </w:tc>
        <w:tc>
          <w:tcPr>
            <w:tcW w:w="3460" w:type="dxa"/>
            <w:gridSpan w:val="2"/>
            <w:tcBorders>
              <w:left w:val="nil"/>
              <w:right w:val="nil"/>
            </w:tcBorders>
          </w:tcPr>
          <w:p w14:paraId="640DB0C1" w14:textId="77777777" w:rsidR="003F4CF4" w:rsidRDefault="00A76068">
            <w:pPr>
              <w:pStyle w:val="TableParagraph"/>
              <w:spacing w:line="252" w:lineRule="exact"/>
              <w:ind w:left="1515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Měrná</w:t>
            </w:r>
            <w:proofErr w:type="spellEnd"/>
            <w:r>
              <w:rPr>
                <w:b/>
                <w:color w:val="414238"/>
                <w:sz w:val="24"/>
              </w:rPr>
              <w:t xml:space="preserve"> </w:t>
            </w:r>
            <w:proofErr w:type="spellStart"/>
            <w:r>
              <w:rPr>
                <w:b/>
                <w:color w:val="414238"/>
                <w:sz w:val="24"/>
              </w:rPr>
              <w:t>jednotka</w:t>
            </w:r>
            <w:proofErr w:type="spellEnd"/>
          </w:p>
        </w:tc>
        <w:tc>
          <w:tcPr>
            <w:tcW w:w="1463" w:type="dxa"/>
            <w:tcBorders>
              <w:left w:val="nil"/>
              <w:right w:val="single" w:sz="6" w:space="0" w:color="000000"/>
            </w:tcBorders>
          </w:tcPr>
          <w:p w14:paraId="7C42CE13" w14:textId="77777777" w:rsidR="003F4CF4" w:rsidRDefault="00A76068">
            <w:pPr>
              <w:pStyle w:val="TableParagraph"/>
              <w:spacing w:line="252" w:lineRule="exact"/>
              <w:ind w:left="184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Množství</w:t>
            </w:r>
            <w:proofErr w:type="spellEnd"/>
          </w:p>
        </w:tc>
      </w:tr>
    </w:tbl>
    <w:p w14:paraId="6027BE3E" w14:textId="77777777" w:rsidR="003F4CF4" w:rsidRDefault="00A76068">
      <w:pPr>
        <w:pStyle w:val="Zkladntext"/>
        <w:tabs>
          <w:tab w:val="left" w:pos="1250"/>
          <w:tab w:val="left" w:pos="5949"/>
          <w:tab w:val="left" w:pos="8690"/>
        </w:tabs>
      </w:pPr>
      <w:r>
        <w:pict w14:anchorId="078D518E">
          <v:rect id="_x0000_s1027" style="position:absolute;left:0;text-align:left;margin-left:68.95pt;margin-top:-84.25pt;width:96pt;height:15.75pt;z-index:-251795456;mso-position-horizontal-relative:page;mso-position-vertical-relative:text" fillcolor="black" stroked="f">
            <w10:wrap anchorx="page"/>
          </v:rect>
        </w:pict>
      </w:r>
      <w:r>
        <w:pict w14:anchorId="537E6DFB">
          <v:polyline id="_x0000_s1026" style="position:absolute;left:0;text-align:left;z-index:-251791360;mso-position-horizontal-relative:page;mso-position-vertical-relative:text" points="311.55pt,-101.1pt,280.3pt,-101.1pt,280.3pt,-115.5pt,137.4pt,-115.5pt,137.4pt,-101.1pt,137.65pt,-101.1pt,137.65pt,-85.4pt,311.55pt,-85.4pt,311.55pt,-101.1pt" coordorigin="1374,-1155" coordsize="3483,603" fillcolor="black" stroked="f">
            <v:path arrowok="t"/>
            <w10:wrap anchorx="page"/>
          </v:polyline>
        </w:pict>
      </w:r>
      <w:r>
        <w:rPr>
          <w:color w:val="414238"/>
          <w:w w:val="105"/>
        </w:rPr>
        <w:t>1</w:t>
      </w:r>
      <w:r>
        <w:rPr>
          <w:color w:val="414238"/>
          <w:w w:val="105"/>
        </w:rPr>
        <w:tab/>
        <w:t>PC</w:t>
      </w:r>
      <w:r>
        <w:rPr>
          <w:color w:val="414238"/>
          <w:spacing w:val="-6"/>
          <w:w w:val="105"/>
        </w:rPr>
        <w:t xml:space="preserve"> </w:t>
      </w:r>
      <w:proofErr w:type="spellStart"/>
      <w:r>
        <w:rPr>
          <w:color w:val="414238"/>
          <w:w w:val="105"/>
        </w:rPr>
        <w:t>sestav</w:t>
      </w:r>
      <w:proofErr w:type="spellEnd"/>
      <w:r>
        <w:rPr>
          <w:color w:val="414238"/>
          <w:w w:val="105"/>
        </w:rPr>
        <w:tab/>
      </w:r>
      <w:r>
        <w:rPr>
          <w:color w:val="414238"/>
          <w:w w:val="105"/>
          <w:position w:val="1"/>
        </w:rPr>
        <w:t>KS</w:t>
      </w:r>
      <w:r>
        <w:rPr>
          <w:color w:val="414238"/>
          <w:w w:val="105"/>
          <w:position w:val="1"/>
        </w:rPr>
        <w:tab/>
        <w:t>30,00</w:t>
      </w:r>
    </w:p>
    <w:sectPr w:rsidR="003F4CF4">
      <w:type w:val="continuous"/>
      <w:pgSz w:w="11900" w:h="16820"/>
      <w:pgMar w:top="128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XBXhl5xl2Id3n43nawrxON0VBjUg/WX9lraxn08Lk6g8VbV1CEkVeXfZPSBF0hXTztqnwGZfWpc3WC2B2QK0Q==" w:salt="F4IZqBwg/FATwJU3SjnlD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CF4"/>
    <w:rsid w:val="003F4CF4"/>
    <w:rsid w:val="00A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74203A4"/>
  <w15:docId w15:val="{D17A65C7-FD31-4D0D-AB22-BEF0E0F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52"/>
      <w:ind w:left="189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vnEo9jSqU1J/4wZqMgeq+eZY+EKAFx00S135PitxWj8=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E3q3Sh2zrvr+FKQEfcjfHmKeryAwLHloisgxMLmIz7A=</DigestValue>
    </Reference>
  </SignedInfo>
  <SignatureValue>HeCbOvc39Qb32LIhd/PSH4hQ0Xl8zDUKEu0Goh1EfISGcQ4/U3/oCz2SJ2l3UijTWfVPl1dbF5W2
rFT0h21WB/hsVV3Wp9/hssYlnxLVnD7DnmaDcMc7YIZJ+VgFI3MR0gXDuvw9/muDMh0ptMjCRNFn
l2ESlEULb/Ce6OlFvGtVJ994/kvSWv2ffrxegnLvcXuBUzm2ZHtjDQo+yjVgIM0EOegIptq5H63c
uiXdASWNhxwjZ/St6o/wdyxk9AyZfRKgp8SpzLUWciVkE+S2bBqBZtA7APpaLY0go+FK6rMQ8XG9
WZTly9OyDDqSKQrplLfoMUGY+lP/rLQeI1PlNw==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IEOdowI/zk+YpfKS0krQ5FAEeXQciO20GtXhw1Hb0TM=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hTILWC29+Sdvk4ailpqB6q1cp32YUaFO+N1irdcMO4o=</DigestValue>
      </Reference>
      <Reference URI="/word/styles.xml?ContentType=application/vnd.openxmlformats-officedocument.wordprocessingml.styles+xml">
        <DigestMethod Algorithm="http://www.w3.org/2001/04/xmlenc#sha256"/>
        <DigestValue>n3I6s4/yl4ha2PMBPyTJs7HqlgCVgzB4BHq8WgXJRAs=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2023-06-20T08:42:30Z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2023-06-20T08:42:30Z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2023-06-20T08:41:00Z</dcterms:created>
  <dcterms:modified xsi:type="dcterms:W3CDTF">2023-06-20T08:42:00Z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2023-06-20T00:00:00Z</vt:filetime>
  </property>
</Properties>
</file>