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1410"/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18"/>
        <w:gridCol w:w="780"/>
        <w:gridCol w:w="1360"/>
        <w:gridCol w:w="1020"/>
        <w:gridCol w:w="1240"/>
        <w:gridCol w:w="1194"/>
        <w:gridCol w:w="166"/>
        <w:gridCol w:w="1110"/>
        <w:gridCol w:w="250"/>
        <w:gridCol w:w="1360"/>
        <w:gridCol w:w="871"/>
      </w:tblGrid>
      <w:tr w:rsidR="00416316" w:rsidRPr="00416316" w:rsidTr="00000648">
        <w:trPr>
          <w:trHeight w:val="675"/>
        </w:trPr>
        <w:tc>
          <w:tcPr>
            <w:tcW w:w="1091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stavebních prací, dodávek a služeb</w:t>
            </w:r>
          </w:p>
        </w:tc>
      </w:tr>
      <w:tr w:rsidR="00416316" w:rsidRPr="00416316" w:rsidTr="00000648">
        <w:trPr>
          <w:trHeight w:val="720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RANGE!D2"/>
            <w:r w:rsidRPr="0041631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230107</w:t>
            </w:r>
            <w:bookmarkEnd w:id="0"/>
          </w:p>
        </w:tc>
        <w:tc>
          <w:tcPr>
            <w:tcW w:w="7211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1" w:name="RANGE!E2"/>
            <w:r w:rsidRPr="0041631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MŠ Husova Uherské Hradiště - rozšíření kapacity</w:t>
            </w:r>
            <w:bookmarkEnd w:id="1"/>
          </w:p>
        </w:tc>
      </w:tr>
      <w:tr w:rsidR="00416316" w:rsidRPr="00416316" w:rsidTr="00000648">
        <w:trPr>
          <w:trHeight w:val="540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" w:name="RANGE!D3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SOP 01</w:t>
            </w:r>
            <w:bookmarkEnd w:id="2"/>
          </w:p>
        </w:tc>
        <w:tc>
          <w:tcPr>
            <w:tcW w:w="7211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" w:name="RANGE!E3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Jihovýchodní pavilon MŠ</w:t>
            </w:r>
            <w:bookmarkEnd w:id="3"/>
          </w:p>
        </w:tc>
      </w:tr>
      <w:tr w:rsidR="00416316" w:rsidRPr="00416316" w:rsidTr="00000648">
        <w:trPr>
          <w:trHeight w:val="465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4" w:name="RANGE!D4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  <w:bookmarkEnd w:id="4"/>
          </w:p>
        </w:tc>
        <w:tc>
          <w:tcPr>
            <w:tcW w:w="721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5" w:name="RANGE!E4"/>
            <w:proofErr w:type="spellStart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stavbení</w:t>
            </w:r>
            <w:proofErr w:type="spellEnd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práce dle PD 02/2023</w:t>
            </w:r>
            <w:bookmarkEnd w:id="5"/>
          </w:p>
        </w:tc>
      </w:tr>
      <w:tr w:rsidR="00416316" w:rsidRPr="00416316" w:rsidTr="00000648">
        <w:trPr>
          <w:trHeight w:val="480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Zadavatel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6" w:name="RANGE!D5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6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7" w:name="RANGE!I5"/>
            <w:bookmarkEnd w:id="7"/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6316" w:rsidRPr="00416316" w:rsidTr="00000648">
        <w:trPr>
          <w:trHeight w:val="315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8" w:name="RANGE!D6"/>
            <w:bookmarkEnd w:id="8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9" w:name="RANGE!I6"/>
            <w:bookmarkEnd w:id="9"/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6316" w:rsidRPr="00416316" w:rsidTr="00000648">
        <w:trPr>
          <w:trHeight w:val="315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0" w:name="RANGE!D7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0"/>
          </w:p>
        </w:tc>
        <w:tc>
          <w:tcPr>
            <w:tcW w:w="3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1" w:name="RANGE!E7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1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6316" w:rsidRPr="00416316" w:rsidTr="00000648">
        <w:trPr>
          <w:trHeight w:val="480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2" w:name="RANGE!D11:G11"/>
            <w:bookmarkStart w:id="13" w:name="RANGE!E10"/>
            <w:bookmarkStart w:id="14" w:name="RANGE!D10"/>
            <w:bookmarkStart w:id="15" w:name="RANGE!I9"/>
            <w:bookmarkStart w:id="16" w:name="RANGE!D9"/>
            <w:bookmarkStart w:id="17" w:name="RANGE!I8"/>
            <w:bookmarkStart w:id="18" w:name="RANGE!D8"/>
            <w:bookmarkEnd w:id="13"/>
            <w:bookmarkEnd w:id="14"/>
            <w:bookmarkEnd w:id="15"/>
            <w:bookmarkEnd w:id="16"/>
            <w:bookmarkEnd w:id="17"/>
            <w:bookmarkEnd w:id="18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STAVAKTIV s.r.o.</w:t>
            </w:r>
            <w:bookmarkEnd w:id="12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9" w:name="RANGE!I11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26302497</w:t>
            </w:r>
            <w:bookmarkEnd w:id="19"/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6316" w:rsidRPr="00416316" w:rsidTr="00000648">
        <w:trPr>
          <w:trHeight w:val="315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0" w:name="RANGE!D12:G12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Trávník 2106</w:t>
            </w:r>
            <w:bookmarkEnd w:id="20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1" w:name="RANGE!I12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CZ26302497</w:t>
            </w:r>
            <w:bookmarkEnd w:id="21"/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6316" w:rsidRPr="00416316" w:rsidTr="00000648">
        <w:trPr>
          <w:trHeight w:val="315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2" w:name="RANGE!D13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686 03</w:t>
            </w:r>
            <w:bookmarkEnd w:id="22"/>
          </w:p>
        </w:tc>
        <w:tc>
          <w:tcPr>
            <w:tcW w:w="3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3" w:name="RANGE!E13:G13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Staré Město</w:t>
            </w:r>
            <w:bookmarkEnd w:id="23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6316" w:rsidRPr="00416316" w:rsidTr="00000648">
        <w:trPr>
          <w:trHeight w:val="480"/>
        </w:trPr>
        <w:tc>
          <w:tcPr>
            <w:tcW w:w="3704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Vypracoval: Ing. Lubomír </w:t>
            </w:r>
            <w:proofErr w:type="spellStart"/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Hučík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6316" w:rsidRPr="00416316" w:rsidTr="00000648">
        <w:trPr>
          <w:trHeight w:val="645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416316" w:rsidRPr="00416316" w:rsidTr="00000648">
        <w:trPr>
          <w:trHeight w:val="465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680 920,09</w:t>
            </w:r>
          </w:p>
        </w:tc>
      </w:tr>
      <w:tr w:rsidR="00416316" w:rsidRPr="00416316" w:rsidTr="00000648">
        <w:trPr>
          <w:trHeight w:val="465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589 465,96</w:t>
            </w:r>
          </w:p>
        </w:tc>
      </w:tr>
      <w:tr w:rsidR="00416316" w:rsidRPr="00416316" w:rsidTr="00000648">
        <w:trPr>
          <w:trHeight w:val="465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393 485,64</w:t>
            </w:r>
          </w:p>
        </w:tc>
      </w:tr>
      <w:tr w:rsidR="00416316" w:rsidRPr="00416316" w:rsidTr="00000648">
        <w:trPr>
          <w:trHeight w:val="465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416316" w:rsidRPr="00416316" w:rsidTr="00000648">
        <w:trPr>
          <w:trHeight w:val="465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lang w:eastAsia="cs-CZ"/>
              </w:rPr>
              <w:t>48 000,00</w:t>
            </w:r>
          </w:p>
        </w:tc>
      </w:tr>
      <w:tr w:rsidR="00416316" w:rsidRPr="00416316" w:rsidTr="00000648">
        <w:trPr>
          <w:trHeight w:val="465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lang w:eastAsia="cs-CZ"/>
              </w:rPr>
              <w:t>1 711 871,69</w:t>
            </w:r>
          </w:p>
        </w:tc>
      </w:tr>
      <w:tr w:rsidR="00416316" w:rsidRPr="00416316" w:rsidTr="00000648">
        <w:trPr>
          <w:trHeight w:val="660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Rekapitulace daní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6316" w:rsidRPr="00416316" w:rsidTr="00000648">
        <w:trPr>
          <w:trHeight w:val="465"/>
        </w:trPr>
        <w:tc>
          <w:tcPr>
            <w:tcW w:w="3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sníženou DPH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4" w:name="RANGE!E23"/>
            <w:bookmarkStart w:id="25" w:name="RANGE!D14"/>
            <w:bookmarkEnd w:id="25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  <w:bookmarkEnd w:id="24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6" w:name="RANGE!G23"/>
            <w:r w:rsidRPr="00416316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6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416316" w:rsidRPr="00416316" w:rsidTr="00000648">
        <w:trPr>
          <w:trHeight w:val="465"/>
        </w:trPr>
        <w:tc>
          <w:tcPr>
            <w:tcW w:w="3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základní DPH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7" w:name="RANGE!E25"/>
            <w:bookmarkStart w:id="28" w:name="RANGE!G24"/>
            <w:bookmarkEnd w:id="28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  <w:bookmarkEnd w:id="27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9" w:name="RANGE!G25"/>
            <w:r w:rsidRPr="00416316">
              <w:rPr>
                <w:rFonts w:ascii="Arial CE" w:eastAsia="Times New Roman" w:hAnsi="Arial CE" w:cs="Arial CE"/>
                <w:b/>
                <w:bCs/>
                <w:lang w:eastAsia="cs-CZ"/>
              </w:rPr>
              <w:t>1 711 871,69</w:t>
            </w:r>
            <w:bookmarkEnd w:id="29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416316" w:rsidRPr="00416316" w:rsidTr="00000648">
        <w:trPr>
          <w:trHeight w:val="465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Zaokrouhlení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right="-67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0" w:name="RANGE!G27"/>
            <w:bookmarkStart w:id="31" w:name="RANGE!G26"/>
            <w:bookmarkEnd w:id="31"/>
            <w:r w:rsidRPr="00416316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30"/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416316" w:rsidRPr="00416316" w:rsidTr="00000648">
        <w:trPr>
          <w:trHeight w:val="555"/>
        </w:trPr>
        <w:tc>
          <w:tcPr>
            <w:tcW w:w="3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bookmarkStart w:id="32" w:name="RANGE!G28"/>
            <w:r w:rsidRPr="00416316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1 711 871,69</w:t>
            </w:r>
            <w:bookmarkEnd w:id="32"/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932141" w:rsidRPr="00416316" w:rsidTr="00932141">
        <w:trPr>
          <w:trHeight w:val="375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</w:t>
            </w:r>
            <w:proofErr w:type="gramEnd"/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08.06.2023</w:t>
            </w:r>
            <w:proofErr w:type="gramEnd"/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16316" w:rsidRPr="00416316" w:rsidTr="00932141">
        <w:trPr>
          <w:trHeight w:val="255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2141" w:rsidRPr="00416316" w:rsidTr="00932141">
        <w:trPr>
          <w:trHeight w:val="270"/>
        </w:trPr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2141" w:rsidRPr="00416316" w:rsidTr="00932141">
        <w:trPr>
          <w:trHeight w:val="255"/>
        </w:trPr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16316" w:rsidRPr="00416316" w:rsidTr="00932141">
        <w:trPr>
          <w:trHeight w:val="255"/>
        </w:trPr>
        <w:tc>
          <w:tcPr>
            <w:tcW w:w="7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Popis stavby: 230107 - MŠ Husova Uherské Hradiště - rozšíření kapacity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16316" w:rsidRPr="00416316" w:rsidTr="00932141">
        <w:trPr>
          <w:trHeight w:val="255"/>
        </w:trPr>
        <w:tc>
          <w:tcPr>
            <w:tcW w:w="4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Popis objektu: SOP 01 - Jihovýchodní pavilon MŠ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16316" w:rsidRPr="00416316" w:rsidTr="00932141">
        <w:trPr>
          <w:trHeight w:val="255"/>
        </w:trPr>
        <w:tc>
          <w:tcPr>
            <w:tcW w:w="4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Popis rozpočtu: 1 - </w:t>
            </w:r>
            <w:proofErr w:type="spellStart"/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stavbení</w:t>
            </w:r>
            <w:proofErr w:type="spellEnd"/>
            <w:r w:rsidRPr="004163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práce dle PD 02/2023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32141" w:rsidRPr="00416316" w:rsidTr="00932141">
        <w:trPr>
          <w:trHeight w:val="255"/>
        </w:trPr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16316" w:rsidRPr="00416316" w:rsidTr="00932141">
        <w:trPr>
          <w:trHeight w:val="315"/>
        </w:trPr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lastRenderedPageBreak/>
              <w:t>Rekapitulace dílů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32141" w:rsidRPr="00416316" w:rsidTr="00932141">
        <w:trPr>
          <w:trHeight w:val="25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16316" w:rsidRPr="00416316" w:rsidTr="00932141">
        <w:trPr>
          <w:trHeight w:val="5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Typ dílu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%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Svislé a kompletní konstrukce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4 396,35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0,3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342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Stěny a příčky montované lehké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73 507,62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4,3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416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Podhledy a mezistropy montované lehké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8 146,80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0,5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Úpravy povrchů vnitřní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240 589,84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14,1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Úpravy povrchů vnější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1 800,00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Podlahy a podlahové konstrukce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4 320,00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0,3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Výplně otvorů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215 800,00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12,6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Lešení a stavební výtahy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10 672,08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0,6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Dokončovací konstrukce na pozemních stavbách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954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Opláštění konstrukcí sádrokartonovými deskami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7 224,00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0,4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Bourání konstrukcí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44 767,27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2,6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4 497,22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0,3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711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Izolace proti vodě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10 497,64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0,6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720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Zdravotechnická</w:t>
            </w:r>
            <w:proofErr w:type="spellEnd"/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instalace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303 571,32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17,7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730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Ústřední vytápění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128 259,55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7,5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733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Rozvod potrubí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1 285,00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0,1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truhlářské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767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zámečnické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6 365,00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0,4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771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Podlahy z dlaždic a obklady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22 229,39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1,3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776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Podlahy povlakové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781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Obklady keramické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106 605,64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6,2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Malby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10 652,42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0,6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M21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Elektromontáže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312 201,64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18,2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M22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sdělovací a </w:t>
            </w:r>
            <w:proofErr w:type="spellStart"/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zabezp</w:t>
            </w:r>
            <w:proofErr w:type="spellEnd"/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bookmarkStart w:id="33" w:name="_GoBack"/>
            <w:bookmarkEnd w:id="33"/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techniky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M24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Montáže vzduchotechnických zařízení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81 284,00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4,7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D96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Přesuny suti a vybouraných hmot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PSU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65 198,91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3,8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Vedlejší náklady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</w:t>
            </w:r>
          </w:p>
        </w:tc>
      </w:tr>
      <w:tr w:rsidR="00932141" w:rsidRPr="00416316" w:rsidTr="00932141">
        <w:trPr>
          <w:trHeight w:val="73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ON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Ostatní náklady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48 000,00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2,8</w:t>
            </w:r>
          </w:p>
        </w:tc>
      </w:tr>
      <w:tr w:rsidR="00416316" w:rsidRPr="00416316" w:rsidTr="00932141">
        <w:trPr>
          <w:trHeight w:val="51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16316" w:rsidRPr="00416316" w:rsidRDefault="00416316" w:rsidP="004163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1 711 871,69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16316" w:rsidRPr="00416316" w:rsidRDefault="00416316" w:rsidP="009321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163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100,0</w:t>
            </w:r>
          </w:p>
        </w:tc>
      </w:tr>
    </w:tbl>
    <w:p w:rsidR="00224270" w:rsidRDefault="00224270"/>
    <w:sectPr w:rsidR="00224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16"/>
    <w:rsid w:val="00000648"/>
    <w:rsid w:val="00224270"/>
    <w:rsid w:val="00416316"/>
    <w:rsid w:val="0093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2023-06-20T07:57:00Z</dcterms:created>
  <dcterms:modified xsi:type="dcterms:W3CDTF">2023-06-20T08:12:00Z</dcterms:modified>
</cp:coreProperties>
</file>