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3C339" w14:textId="77777777" w:rsidR="00A42D75" w:rsidRPr="00A42D75" w:rsidRDefault="00A42D75" w:rsidP="00A42D75">
      <w:pPr>
        <w:rPr>
          <w:rFonts w:ascii="Arial" w:hAnsi="Arial" w:cs="Arial"/>
        </w:rPr>
      </w:pPr>
      <w:r w:rsidRPr="00A42D75">
        <w:rPr>
          <w:rFonts w:ascii="Arial" w:hAnsi="Arial" w:cs="Arial"/>
          <w:noProof/>
          <w:lang w:eastAsia="cs-CZ"/>
        </w:rPr>
        <w:drawing>
          <wp:anchor distT="0" distB="0" distL="0" distR="0" simplePos="0" relativeHeight="251659264" behindDoc="0" locked="0" layoutInCell="1" allowOverlap="0" wp14:anchorId="3FD587C5" wp14:editId="7DC67065">
            <wp:simplePos x="0" y="0"/>
            <wp:positionH relativeFrom="column">
              <wp:posOffset>0</wp:posOffset>
            </wp:positionH>
            <wp:positionV relativeFrom="line">
              <wp:posOffset>57709</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53553" w14:textId="77777777" w:rsidR="00A42D75" w:rsidRPr="00A42D75" w:rsidRDefault="00A42D75" w:rsidP="00A42D75">
      <w:pPr>
        <w:rPr>
          <w:rFonts w:ascii="Arial" w:hAnsi="Arial" w:cs="Arial"/>
        </w:rPr>
      </w:pPr>
    </w:p>
    <w:p w14:paraId="398BA644" w14:textId="77777777" w:rsidR="00A42D75" w:rsidRPr="00A42D75" w:rsidRDefault="00A42D75" w:rsidP="00A42D75">
      <w:pPr>
        <w:rPr>
          <w:rFonts w:ascii="Arial" w:hAnsi="Arial" w:cs="Arial"/>
        </w:rPr>
      </w:pPr>
    </w:p>
    <w:p w14:paraId="70DC6FE4" w14:textId="053D36CD" w:rsidR="00A42D75" w:rsidRPr="00A42D75" w:rsidRDefault="00A42D75" w:rsidP="00A42D75">
      <w:pPr>
        <w:rPr>
          <w:rFonts w:ascii="Arial" w:hAnsi="Arial" w:cs="Arial"/>
        </w:rPr>
      </w:pPr>
    </w:p>
    <w:p w14:paraId="53BD7C75"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S/02173/SC/23</w:t>
      </w:r>
    </w:p>
    <w:p w14:paraId="275C6D72"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02173/SC/23</w:t>
      </w:r>
    </w:p>
    <w:p w14:paraId="1FDF7932" w14:textId="77777777" w:rsidR="00A42D75" w:rsidRPr="00A42D75" w:rsidRDefault="00A42D75" w:rsidP="00A42D75">
      <w:pPr>
        <w:spacing w:after="0" w:line="240" w:lineRule="auto"/>
        <w:jc w:val="right"/>
        <w:rPr>
          <w:rFonts w:ascii="Arial" w:hAnsi="Arial" w:cs="Arial"/>
        </w:rPr>
      </w:pPr>
      <w:r w:rsidRPr="00A42D75">
        <w:rPr>
          <w:rFonts w:ascii="Arial" w:hAnsi="Arial" w:cs="Arial"/>
        </w:rPr>
        <w:t>PPK-985a/25/23</w:t>
      </w:r>
    </w:p>
    <w:p w14:paraId="5B393147" w14:textId="77777777" w:rsidR="00A42D75" w:rsidRPr="00A42D75" w:rsidRDefault="00A42D75" w:rsidP="00A42D75">
      <w:pPr>
        <w:spacing w:after="0" w:line="240" w:lineRule="auto"/>
        <w:jc w:val="right"/>
        <w:rPr>
          <w:rFonts w:ascii="Arial" w:hAnsi="Arial" w:cs="Arial"/>
        </w:rPr>
      </w:pPr>
      <w:r w:rsidRPr="00A42D75">
        <w:rPr>
          <w:rFonts w:ascii="Arial" w:hAnsi="Arial" w:cs="Arial"/>
        </w:rPr>
        <w:t>D</w:t>
      </w:r>
    </w:p>
    <w:p w14:paraId="3C2460E3" w14:textId="77777777" w:rsidR="00A42D75" w:rsidRDefault="00A42D75" w:rsidP="0091107F">
      <w:pPr>
        <w:spacing w:after="0" w:line="240" w:lineRule="auto"/>
        <w:jc w:val="right"/>
        <w:rPr>
          <w:rFonts w:ascii="Arial" w:hAnsi="Arial" w:cs="Arial"/>
        </w:rPr>
      </w:pPr>
    </w:p>
    <w:p w14:paraId="734A5CB5" w14:textId="77777777" w:rsidR="00792ED5" w:rsidRDefault="00792ED5" w:rsidP="0091107F">
      <w:pPr>
        <w:spacing w:after="0" w:line="240" w:lineRule="auto"/>
        <w:jc w:val="right"/>
        <w:rPr>
          <w:rFonts w:ascii="Arial" w:hAnsi="Arial" w:cs="Arial"/>
        </w:rPr>
      </w:pPr>
    </w:p>
    <w:p w14:paraId="06D3787B" w14:textId="77777777" w:rsidR="00792ED5" w:rsidRPr="00A42D75" w:rsidRDefault="00792ED5" w:rsidP="0091107F">
      <w:pPr>
        <w:spacing w:after="0" w:line="240" w:lineRule="auto"/>
        <w:jc w:val="right"/>
        <w:rPr>
          <w:rFonts w:ascii="Arial" w:hAnsi="Arial" w:cs="Arial"/>
        </w:rPr>
      </w:pPr>
    </w:p>
    <w:p w14:paraId="5AA5B41D" w14:textId="77777777"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14:paraId="21FB9999" w14:textId="77777777"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14:paraId="4C404CFC" w14:textId="77777777"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14:paraId="59D6478C" w14:textId="77777777"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14:paraId="0C83A433" w14:textId="77777777"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14:paraId="313EDFF1" w14:textId="77777777"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Střední Čechy</w:t>
      </w:r>
    </w:p>
    <w:p w14:paraId="5421E8DB" w14:textId="77777777"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14:paraId="33EEFE43" w14:textId="77777777" w:rsidR="00A42D75" w:rsidRPr="00A42D75" w:rsidRDefault="00A42D75" w:rsidP="00A42D75">
      <w:pPr>
        <w:spacing w:after="0" w:line="240" w:lineRule="auto"/>
        <w:rPr>
          <w:rFonts w:ascii="Arial" w:hAnsi="Arial" w:cs="Arial"/>
        </w:rPr>
      </w:pPr>
      <w:r w:rsidRPr="00A42D75">
        <w:rPr>
          <w:rFonts w:ascii="Arial" w:hAnsi="Arial" w:cs="Arial"/>
        </w:rPr>
        <w:t>IČ: 62933591</w:t>
      </w:r>
    </w:p>
    <w:p w14:paraId="729D2EF9" w14:textId="77777777" w:rsidR="00A42D75" w:rsidRPr="00A42D75" w:rsidRDefault="00A42D75" w:rsidP="00A42D75">
      <w:pPr>
        <w:spacing w:after="0" w:line="240" w:lineRule="auto"/>
        <w:rPr>
          <w:rFonts w:ascii="Arial" w:hAnsi="Arial" w:cs="Arial"/>
        </w:rPr>
      </w:pPr>
      <w:r w:rsidRPr="00A42D75">
        <w:rPr>
          <w:rFonts w:ascii="Arial" w:hAnsi="Arial" w:cs="Arial"/>
        </w:rPr>
        <w:t>Kontaktní adresa: Podbabská 2582, 16000 Praha 6</w:t>
      </w:r>
    </w:p>
    <w:p w14:paraId="131FF01C" w14:textId="77777777" w:rsidR="00A42D75" w:rsidRPr="00A42D75" w:rsidRDefault="00A42D75" w:rsidP="00A42D75">
      <w:pPr>
        <w:spacing w:after="0" w:line="240" w:lineRule="auto"/>
        <w:rPr>
          <w:rFonts w:ascii="Arial" w:hAnsi="Arial" w:cs="Arial"/>
        </w:rPr>
      </w:pPr>
      <w:r w:rsidRPr="00A42D75">
        <w:rPr>
          <w:rFonts w:ascii="Arial" w:hAnsi="Arial" w:cs="Arial"/>
        </w:rPr>
        <w:t>zastoupena: RNDr. Jaroslav Obermajer  ředitel RP Střední Čechy</w:t>
      </w:r>
    </w:p>
    <w:p w14:paraId="4B4B1A25" w14:textId="77777777"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managementových opatření: Ing.Mgr. Martin Klaudys</w:t>
      </w:r>
    </w:p>
    <w:p w14:paraId="1B36CB38" w14:textId="77777777" w:rsidR="00A42D75" w:rsidRPr="00A42D75" w:rsidRDefault="00A42D75" w:rsidP="00A42D75">
      <w:pPr>
        <w:spacing w:after="0" w:line="240" w:lineRule="auto"/>
        <w:rPr>
          <w:rFonts w:ascii="Arial" w:hAnsi="Arial" w:cs="Arial"/>
        </w:rPr>
      </w:pPr>
    </w:p>
    <w:p w14:paraId="201EEBA7" w14:textId="77777777"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14:paraId="5D432402" w14:textId="77777777" w:rsidR="00A42D75" w:rsidRPr="00A42D75" w:rsidRDefault="00A42D75" w:rsidP="00A42D75">
      <w:pPr>
        <w:spacing w:before="120"/>
        <w:rPr>
          <w:rFonts w:ascii="Arial" w:hAnsi="Arial" w:cs="Arial"/>
          <w:b/>
        </w:rPr>
      </w:pPr>
      <w:r w:rsidRPr="00A42D75">
        <w:rPr>
          <w:rFonts w:ascii="Arial" w:hAnsi="Arial" w:cs="Arial"/>
          <w:b/>
        </w:rPr>
        <w:t>(dále jen „AOPK ČR“)</w:t>
      </w:r>
    </w:p>
    <w:p w14:paraId="73C93F5C" w14:textId="77777777" w:rsidR="00A42D75" w:rsidRPr="00A42D75" w:rsidRDefault="00A42D75" w:rsidP="00A42D75">
      <w:pPr>
        <w:rPr>
          <w:rFonts w:ascii="Arial" w:hAnsi="Arial" w:cs="Arial"/>
        </w:rPr>
      </w:pPr>
      <w:r w:rsidRPr="00A42D75">
        <w:rPr>
          <w:rFonts w:ascii="Arial" w:hAnsi="Arial" w:cs="Arial"/>
        </w:rPr>
        <w:t xml:space="preserve">a </w:t>
      </w:r>
    </w:p>
    <w:p w14:paraId="0A909613" w14:textId="77777777" w:rsidR="00A42D75" w:rsidRPr="00A42D75" w:rsidRDefault="00A42D75" w:rsidP="0091107F">
      <w:pPr>
        <w:spacing w:after="0"/>
        <w:rPr>
          <w:rFonts w:ascii="Arial" w:hAnsi="Arial" w:cs="Arial"/>
          <w:b/>
        </w:rPr>
      </w:pPr>
      <w:r w:rsidRPr="00A42D75">
        <w:rPr>
          <w:rFonts w:ascii="Arial" w:hAnsi="Arial" w:cs="Arial"/>
          <w:b/>
        </w:rPr>
        <w:t>2. Vlastník</w:t>
      </w:r>
    </w:p>
    <w:p w14:paraId="6A1BF1AA" w14:textId="73C22FF8" w:rsidR="00792ED5" w:rsidRDefault="00792ED5" w:rsidP="00792ED5">
      <w:pPr>
        <w:spacing w:after="0"/>
        <w:rPr>
          <w:rFonts w:ascii="Arial" w:hAnsi="Arial" w:cs="Arial"/>
          <w:lang w:eastAsia="cs-CZ"/>
        </w:rPr>
      </w:pPr>
      <w:r w:rsidRPr="00AB3D5C">
        <w:rPr>
          <w:rFonts w:ascii="Arial" w:hAnsi="Arial" w:cs="Arial"/>
          <w:lang w:eastAsia="cs-CZ"/>
        </w:rPr>
        <w:t>Arcibiskupství pražské</w:t>
      </w:r>
      <w:r w:rsidRPr="00AB3D5C">
        <w:rPr>
          <w:rFonts w:ascii="Arial" w:hAnsi="Arial" w:cs="Arial"/>
          <w:lang w:eastAsia="cs-CZ"/>
        </w:rPr>
        <w:br/>
        <w:t>Hradčanské nám. 56/16</w:t>
      </w:r>
      <w:r w:rsidRPr="00AB3D5C">
        <w:rPr>
          <w:rFonts w:ascii="Arial" w:hAnsi="Arial" w:cs="Arial"/>
          <w:lang w:eastAsia="cs-CZ"/>
        </w:rPr>
        <w:br/>
        <w:t>119 02 Praha</w:t>
      </w:r>
      <w:r w:rsidRPr="00AB3D5C">
        <w:rPr>
          <w:rFonts w:ascii="Arial" w:hAnsi="Arial" w:cs="Arial"/>
          <w:lang w:eastAsia="cs-CZ"/>
        </w:rPr>
        <w:br/>
        <w:t>IČ 00445100</w:t>
      </w:r>
      <w:r w:rsidRPr="00AB3D5C">
        <w:rPr>
          <w:rFonts w:ascii="Arial" w:hAnsi="Arial" w:cs="Arial"/>
          <w:lang w:eastAsia="cs-CZ"/>
        </w:rPr>
        <w:br/>
        <w:t xml:space="preserve">DIČ </w:t>
      </w:r>
      <w:r w:rsidR="00C876CA">
        <w:rPr>
          <w:rFonts w:ascii="Arial" w:hAnsi="Arial" w:cs="Arial"/>
          <w:lang w:eastAsia="cs-CZ"/>
        </w:rPr>
        <w:t>xxx</w:t>
      </w:r>
      <w:r w:rsidRPr="00AB3D5C">
        <w:rPr>
          <w:rFonts w:ascii="Arial" w:hAnsi="Arial" w:cs="Arial"/>
          <w:lang w:eastAsia="cs-CZ"/>
        </w:rPr>
        <w:br/>
        <w:t>je plátcem DPH</w:t>
      </w:r>
      <w:r w:rsidRPr="00AB3D5C">
        <w:rPr>
          <w:rFonts w:ascii="Arial" w:hAnsi="Arial" w:cs="Arial"/>
          <w:lang w:eastAsia="cs-CZ"/>
        </w:rPr>
        <w:br/>
        <w:t xml:space="preserve">bankovní spojení </w:t>
      </w:r>
      <w:r w:rsidR="00C876CA">
        <w:rPr>
          <w:rFonts w:ascii="Arial" w:hAnsi="Arial" w:cs="Arial"/>
        </w:rPr>
        <w:t>xxx</w:t>
      </w:r>
      <w:r w:rsidRPr="00AB3D5C">
        <w:rPr>
          <w:rFonts w:ascii="Arial" w:hAnsi="Arial" w:cs="Arial"/>
          <w:lang w:eastAsia="cs-CZ"/>
        </w:rPr>
        <w:br/>
      </w:r>
      <w:r w:rsidRPr="00AA4271">
        <w:rPr>
          <w:rFonts w:ascii="Arial" w:hAnsi="Arial" w:cs="Arial"/>
          <w:lang w:eastAsia="cs-CZ"/>
        </w:rPr>
        <w:t xml:space="preserve">statutární zástupce </w:t>
      </w:r>
      <w:r w:rsidRPr="00EF126D">
        <w:rPr>
          <w:rFonts w:ascii="Arial" w:hAnsi="Arial" w:cs="Arial"/>
          <w:lang w:eastAsia="cs-CZ"/>
        </w:rPr>
        <w:t>ThDr. Jan Balík, PhD.  Generální vikář</w:t>
      </w:r>
      <w:r>
        <w:rPr>
          <w:rFonts w:ascii="Arial" w:hAnsi="Arial" w:cs="Arial"/>
          <w:lang w:eastAsia="cs-CZ"/>
        </w:rPr>
        <w:t xml:space="preserve">, zastoupený na základě plné moci </w:t>
      </w:r>
      <w:r w:rsidRPr="00CD24BA">
        <w:rPr>
          <w:rFonts w:ascii="Arial" w:hAnsi="Arial" w:cs="Arial"/>
          <w:lang w:eastAsia="cs-CZ"/>
        </w:rPr>
        <w:t>Ing. Milan Mochán, ředitel Lesní správy</w:t>
      </w:r>
    </w:p>
    <w:p w14:paraId="0BC900CC" w14:textId="77777777" w:rsidR="00792ED5" w:rsidRPr="00A42D75" w:rsidRDefault="00792ED5" w:rsidP="00792ED5">
      <w:pPr>
        <w:spacing w:before="120" w:after="120" w:line="240" w:lineRule="auto"/>
        <w:rPr>
          <w:rFonts w:ascii="Arial" w:hAnsi="Arial" w:cs="Arial"/>
        </w:rPr>
      </w:pPr>
      <w:r w:rsidRPr="00A42D75">
        <w:rPr>
          <w:rFonts w:ascii="Arial" w:hAnsi="Arial" w:cs="Arial"/>
        </w:rPr>
        <w:t xml:space="preserve">jakožto vlastník pozemků </w:t>
      </w:r>
      <w:proofErr w:type="gramStart"/>
      <w:r w:rsidRPr="00A42D75">
        <w:rPr>
          <w:rFonts w:ascii="Arial" w:hAnsi="Arial" w:cs="Arial"/>
        </w:rPr>
        <w:t>p.č.</w:t>
      </w:r>
      <w:proofErr w:type="gramEnd"/>
      <w:r>
        <w:rPr>
          <w:rFonts w:ascii="Arial" w:hAnsi="Arial" w:cs="Arial"/>
        </w:rPr>
        <w:t>1204</w:t>
      </w:r>
      <w:r w:rsidRPr="00A42D75">
        <w:rPr>
          <w:rFonts w:ascii="Arial" w:hAnsi="Arial" w:cs="Arial"/>
        </w:rPr>
        <w:t>, 12</w:t>
      </w:r>
      <w:r>
        <w:rPr>
          <w:rFonts w:ascii="Arial" w:hAnsi="Arial" w:cs="Arial"/>
        </w:rPr>
        <w:t>06</w:t>
      </w:r>
      <w:r w:rsidRPr="00A42D75">
        <w:rPr>
          <w:rFonts w:ascii="Arial" w:hAnsi="Arial" w:cs="Arial"/>
        </w:rPr>
        <w:t xml:space="preserve">/1, </w:t>
      </w:r>
      <w:r>
        <w:rPr>
          <w:rFonts w:ascii="Arial" w:hAnsi="Arial" w:cs="Arial"/>
        </w:rPr>
        <w:t xml:space="preserve">1206/5, 1255/1, </w:t>
      </w:r>
      <w:r w:rsidRPr="00A42D75">
        <w:rPr>
          <w:rFonts w:ascii="Arial" w:hAnsi="Arial" w:cs="Arial"/>
        </w:rPr>
        <w:t>k.ú.Louňovice pod Blaníkem</w:t>
      </w:r>
    </w:p>
    <w:p w14:paraId="6C8EED97" w14:textId="77777777" w:rsidR="00792ED5" w:rsidRDefault="00792ED5" w:rsidP="00792ED5">
      <w:pPr>
        <w:spacing w:after="0"/>
        <w:rPr>
          <w:rFonts w:ascii="Arial" w:hAnsi="Arial" w:cs="Arial"/>
          <w:lang w:eastAsia="cs-CZ"/>
        </w:rPr>
      </w:pPr>
      <w:r w:rsidRPr="00CD24BA">
        <w:rPr>
          <w:rFonts w:ascii="Arial" w:hAnsi="Arial" w:cs="Arial"/>
          <w:lang w:eastAsia="cs-CZ"/>
        </w:rPr>
        <w:t>Ve věcech technických kontaktní osoba</w:t>
      </w:r>
      <w:r>
        <w:rPr>
          <w:rFonts w:ascii="Arial" w:hAnsi="Arial" w:cs="Arial"/>
          <w:lang w:eastAsia="cs-CZ"/>
        </w:rPr>
        <w:t xml:space="preserve"> </w:t>
      </w:r>
      <w:r w:rsidRPr="00CD24BA">
        <w:rPr>
          <w:rFonts w:ascii="Arial" w:hAnsi="Arial" w:cs="Arial"/>
          <w:lang w:eastAsia="cs-CZ"/>
        </w:rPr>
        <w:t xml:space="preserve">- Ing. </w:t>
      </w:r>
      <w:r>
        <w:rPr>
          <w:rFonts w:ascii="Arial" w:hAnsi="Arial" w:cs="Arial"/>
          <w:lang w:eastAsia="cs-CZ"/>
        </w:rPr>
        <w:t>Miloš Kučera</w:t>
      </w:r>
      <w:r w:rsidRPr="00CD24BA">
        <w:rPr>
          <w:rFonts w:ascii="Arial" w:hAnsi="Arial" w:cs="Arial"/>
          <w:lang w:eastAsia="cs-CZ"/>
        </w:rPr>
        <w:t xml:space="preserve">, </w:t>
      </w:r>
      <w:r w:rsidRPr="00E2092B">
        <w:rPr>
          <w:rFonts w:ascii="Arial" w:hAnsi="Arial" w:cs="Arial"/>
          <w:lang w:eastAsia="cs-CZ"/>
        </w:rPr>
        <w:t>Ing. Jan Roller</w:t>
      </w:r>
    </w:p>
    <w:p w14:paraId="0C230B71" w14:textId="7079CD61" w:rsidR="00A42D75" w:rsidRPr="00A42D75" w:rsidRDefault="00792ED5" w:rsidP="00A42D75">
      <w:pPr>
        <w:spacing w:line="240" w:lineRule="auto"/>
        <w:rPr>
          <w:rFonts w:ascii="Arial" w:hAnsi="Arial" w:cs="Arial"/>
          <w:b/>
        </w:rPr>
      </w:pPr>
      <w:r w:rsidRPr="00A42D75">
        <w:rPr>
          <w:rFonts w:ascii="Arial" w:hAnsi="Arial" w:cs="Arial"/>
          <w:b/>
        </w:rPr>
        <w:t xml:space="preserve"> </w:t>
      </w:r>
      <w:r w:rsidR="00A42D75" w:rsidRPr="00A42D75">
        <w:rPr>
          <w:rFonts w:ascii="Arial" w:hAnsi="Arial" w:cs="Arial"/>
          <w:b/>
        </w:rPr>
        <w:t>(dále jen ”vlastník”)</w:t>
      </w:r>
    </w:p>
    <w:p w14:paraId="377AAA98" w14:textId="77777777" w:rsidR="00A42D75"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r>
        <w:rPr>
          <w:rFonts w:ascii="Arial" w:hAnsi="Arial" w:cs="Arial"/>
        </w:rPr>
        <w:br w:type="page"/>
      </w:r>
    </w:p>
    <w:p w14:paraId="77EF5A10" w14:textId="77777777" w:rsidR="00A42D75" w:rsidRPr="007A2884" w:rsidRDefault="007A2884" w:rsidP="007A2884">
      <w:pPr>
        <w:pStyle w:val="Nadpis1"/>
      </w:pPr>
      <w:r>
        <w:lastRenderedPageBreak/>
        <w:br/>
      </w:r>
      <w:r w:rsidR="00A42D75" w:rsidRPr="007A2884">
        <w:t>Účel a předmět Dohody</w:t>
      </w:r>
    </w:p>
    <w:p w14:paraId="345F17A4" w14:textId="77777777" w:rsidR="00A42D75" w:rsidRPr="007A2884" w:rsidRDefault="00A42D75" w:rsidP="002B0565">
      <w:pPr>
        <w:pStyle w:val="Nadpis2"/>
      </w:pPr>
      <w:r w:rsidRPr="007A2884">
        <w:t>Účelem této Dohody je úprava provádění péče o pozemky v CHKO Blaník, 1.zóna z důvodu ochrany přírody dle §68 odst. 2 zákona č. 114/1992 Sb.</w:t>
      </w:r>
    </w:p>
    <w:p w14:paraId="3F1AC3EC" w14:textId="77777777"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w:t>
      </w:r>
      <w:r w:rsidR="004B32F2">
        <w:t xml:space="preserve"> </w:t>
      </w:r>
      <w:r w:rsidRPr="007A2884">
        <w:t>.</w:t>
      </w:r>
    </w:p>
    <w:p w14:paraId="00DB0A4F" w14:textId="77777777" w:rsidR="00A42D75" w:rsidRDefault="00A42D75" w:rsidP="00A42D75">
      <w:pPr>
        <w:pStyle w:val="Nadpis2"/>
      </w:pPr>
      <w:r w:rsidRPr="007A2884">
        <w:t>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14:paraId="0AB9AAE0" w14:textId="77777777" w:rsidR="00792ED5" w:rsidRPr="00792ED5" w:rsidRDefault="00792ED5" w:rsidP="00792ED5"/>
    <w:p w14:paraId="6E271671" w14:textId="77777777" w:rsidR="00A42D75" w:rsidRPr="00A42D75" w:rsidRDefault="007A2884" w:rsidP="007A2884">
      <w:pPr>
        <w:pStyle w:val="Nadpis1"/>
      </w:pPr>
      <w:r>
        <w:br/>
      </w:r>
      <w:r w:rsidR="00A42D75" w:rsidRPr="00A42D75">
        <w:t>Realizace managementových opatření/prací</w:t>
      </w:r>
    </w:p>
    <w:p w14:paraId="6C94F186" w14:textId="77777777"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managementová </w:t>
      </w:r>
      <w:r w:rsidRPr="00FA27DC">
        <w:t>opatření</w:t>
      </w:r>
      <w:r w:rsidRPr="00A42D75">
        <w:t xml:space="preserve"> z důvodu ochrany přírody:</w:t>
      </w:r>
    </w:p>
    <w:p w14:paraId="29028C74" w14:textId="318B78DA" w:rsidR="00A42D75" w:rsidRPr="00A42D75" w:rsidRDefault="00A42D75" w:rsidP="002B0565">
      <w:pPr>
        <w:pStyle w:val="Nadpis2"/>
        <w:numPr>
          <w:ilvl w:val="0"/>
          <w:numId w:val="0"/>
        </w:numPr>
        <w:ind w:left="425"/>
      </w:pPr>
      <w:r w:rsidRPr="00A42D75">
        <w:t xml:space="preserve">CHKO Blaník, instalace oplocenky drátěné, </w:t>
      </w:r>
      <w:r w:rsidR="00476944">
        <w:t>min. výška</w:t>
      </w:r>
      <w:r w:rsidRPr="00A42D75">
        <w:t xml:space="preserve"> 160 cm v celkové délce 1200 m.</w:t>
      </w:r>
    </w:p>
    <w:p w14:paraId="75FDC4E9" w14:textId="29C2D4CA" w:rsidR="00A42D75" w:rsidRPr="00A42D75" w:rsidRDefault="00A42D75" w:rsidP="002B0565">
      <w:pPr>
        <w:pStyle w:val="Nadpis2"/>
        <w:numPr>
          <w:ilvl w:val="0"/>
          <w:numId w:val="0"/>
        </w:numPr>
        <w:ind w:left="425"/>
      </w:pPr>
      <w:r w:rsidRPr="00A42D75">
        <w:t xml:space="preserve">Opatření bude provedeno na pozemcích </w:t>
      </w:r>
      <w:r w:rsidR="00792ED5" w:rsidRPr="00A42D75">
        <w:t>p.č.</w:t>
      </w:r>
      <w:r w:rsidR="00792ED5">
        <w:t>1204</w:t>
      </w:r>
      <w:r w:rsidR="00792ED5" w:rsidRPr="00A42D75">
        <w:t>, 12</w:t>
      </w:r>
      <w:r w:rsidR="00792ED5">
        <w:t>06</w:t>
      </w:r>
      <w:r w:rsidR="00792ED5" w:rsidRPr="00A42D75">
        <w:t xml:space="preserve">/1, </w:t>
      </w:r>
      <w:r w:rsidR="00792ED5">
        <w:t xml:space="preserve">1206/5, 1255/1, </w:t>
      </w:r>
      <w:r w:rsidR="00792ED5" w:rsidRPr="00A42D75">
        <w:t>k.ú.Louňovice pod Blaníkem</w:t>
      </w:r>
      <w:r w:rsidRPr="00A42D75">
        <w:t xml:space="preserve"> a to v termínu od účinnosti Dohody do </w:t>
      </w:r>
      <w:proofErr w:type="gramStart"/>
      <w:r w:rsidRPr="00A42D75">
        <w:t>31.10.2023</w:t>
      </w:r>
      <w:proofErr w:type="gramEnd"/>
      <w:r w:rsidRPr="00A42D75">
        <w:t xml:space="preserve"> a dále podle příloh dle čl. VI., odst. 3 této Dohody.</w:t>
      </w:r>
    </w:p>
    <w:p w14:paraId="23781AF4" w14:textId="77777777"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14:paraId="51AEC34E" w14:textId="77777777" w:rsidR="00A42D75" w:rsidRPr="00A42D75" w:rsidRDefault="00A42D75" w:rsidP="002B0565">
      <w:pPr>
        <w:pStyle w:val="Nadpis2"/>
        <w:numPr>
          <w:ilvl w:val="0"/>
          <w:numId w:val="0"/>
        </w:numPr>
        <w:ind w:left="425"/>
      </w:pPr>
      <w:r w:rsidRPr="00A42D75">
        <w:t>Další podmínky realizace: Bez dalších podmínek</w:t>
      </w:r>
    </w:p>
    <w:p w14:paraId="388757CF" w14:textId="77777777"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PPK-985a/25/23.</w:t>
      </w:r>
    </w:p>
    <w:p w14:paraId="3B407D30" w14:textId="77777777" w:rsidR="00A42D75" w:rsidRDefault="00A42D75" w:rsidP="002B0565">
      <w:pPr>
        <w:pStyle w:val="Nadpis2"/>
        <w:numPr>
          <w:ilvl w:val="0"/>
          <w:numId w:val="0"/>
        </w:numPr>
        <w:ind w:left="425"/>
      </w:pPr>
      <w:r w:rsidRPr="00A42D75">
        <w:t>(dále jen „managementová opatření“)</w:t>
      </w:r>
    </w:p>
    <w:p w14:paraId="326A2386" w14:textId="77777777" w:rsidR="00792ED5" w:rsidRDefault="00792ED5" w:rsidP="00792ED5"/>
    <w:p w14:paraId="79C1A95F" w14:textId="77777777" w:rsidR="00792ED5" w:rsidRPr="00792ED5" w:rsidRDefault="00792ED5" w:rsidP="00792ED5"/>
    <w:p w14:paraId="44C4E309" w14:textId="77777777" w:rsidR="00A42D75" w:rsidRPr="00A42D75" w:rsidRDefault="002B0565" w:rsidP="002B0565">
      <w:pPr>
        <w:pStyle w:val="Nadpis1"/>
      </w:pPr>
      <w:r>
        <w:br/>
      </w:r>
      <w:r w:rsidR="00A42D75" w:rsidRPr="00A42D75">
        <w:t>Poskytnutí finančního příspěvku na péči</w:t>
      </w:r>
    </w:p>
    <w:p w14:paraId="5046AA1C" w14:textId="77777777" w:rsidR="00A42D75" w:rsidRPr="00A42D75" w:rsidRDefault="00A42D75" w:rsidP="002B0565">
      <w:pPr>
        <w:pStyle w:val="Nadpis2"/>
      </w:pPr>
      <w:r w:rsidRPr="00A42D75">
        <w:t>Účastníci Dohody se dohodli, že vlastník zrealizuje managementová opatření za finanční příspěvek na péči ve výši 192 000,- Kč.</w:t>
      </w:r>
    </w:p>
    <w:p w14:paraId="41F8C5D8" w14:textId="77777777"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14:paraId="7FCAC8DB" w14:textId="77777777" w:rsidR="00A42D75" w:rsidRPr="00A42D75" w:rsidRDefault="00A42D75" w:rsidP="002B0565">
      <w:pPr>
        <w:pStyle w:val="Nadpis2"/>
      </w:pPr>
      <w:r w:rsidRPr="00A42D75">
        <w:lastRenderedPageBreak/>
        <w:t>AOPK ČR se zavazuje po provedení kontroly za řádně, včas a v souladu s ostatními podmínkami této Dohody provedená managementová opatření uhradit vlastníkovi finanční příspěvek na péči v celkové výši 192 000,- Kč, podle pravidel dohodnutých v tomto článku Dohody a v souladu s ust. § 69 zákona č. 114/1</w:t>
      </w:r>
      <w:r w:rsidR="004D6AD0">
        <w:t>992 Sb. a § 19 odst. 4 vyhl. č. </w:t>
      </w:r>
      <w:r w:rsidRPr="00A42D75">
        <w:t>395/1992 Sb.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w:t>
      </w:r>
    </w:p>
    <w:p w14:paraId="21886E26" w14:textId="77777777" w:rsidR="00A42D75" w:rsidRPr="00A42D75" w:rsidRDefault="00A42D75" w:rsidP="002B0565">
      <w:pPr>
        <w:pStyle w:val="Nadpis2"/>
      </w:pPr>
      <w:r w:rsidRPr="00A42D75">
        <w:t>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tento postup dle konzultace s AOPK ČR možný a účelný. Pokud ne, je vlastník povinen vrátit poskytnutý příspěvek či jeho přiměřenou část v souladu s ust. § 19 odst. 4 vyhl. č. 395/1992 Sb.</w:t>
      </w:r>
    </w:p>
    <w:p w14:paraId="4EBC00ED" w14:textId="77777777"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14:paraId="0102C654" w14:textId="77777777" w:rsidR="00B80151" w:rsidRDefault="00A42D75" w:rsidP="00B80151">
      <w:pPr>
        <w:pStyle w:val="Nadpis2"/>
        <w:spacing w:after="0"/>
        <w:ind w:left="425"/>
      </w:pPr>
      <w:r w:rsidRPr="00A42D75">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14:paraId="220F76A7" w14:textId="77777777" w:rsidR="00B80151" w:rsidRDefault="00B80151" w:rsidP="00B80151">
      <w:pPr>
        <w:pStyle w:val="Nadpis2"/>
        <w:numPr>
          <w:ilvl w:val="0"/>
          <w:numId w:val="0"/>
        </w:numPr>
        <w:spacing w:after="0"/>
        <w:ind w:left="425"/>
      </w:pPr>
      <w:r>
        <w:t>V případě, že je vlastníkem obec či kraj, údaje pro správné rozpočtové zatřídění finančního příspěvku jsou následující:</w:t>
      </w:r>
    </w:p>
    <w:p w14:paraId="1C71B100" w14:textId="722F77AF" w:rsidR="00B80151" w:rsidRPr="00B80151" w:rsidRDefault="00B80151" w:rsidP="00B80151">
      <w:pPr>
        <w:pStyle w:val="Nadpis2"/>
        <w:numPr>
          <w:ilvl w:val="0"/>
          <w:numId w:val="0"/>
        </w:numPr>
        <w:ind w:left="426"/>
      </w:pPr>
      <w:r>
        <w:t>účelový znak: 15091, údaj o rozpočtové skladbě: 5321 – obec / 5323 – kraj.</w:t>
      </w:r>
    </w:p>
    <w:p w14:paraId="589CA312" w14:textId="77777777"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14:paraId="0C28DAC2" w14:textId="77777777" w:rsid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Vlastník se zavazuje realizaci bezúplatných managementových opatření AOPK ČR oznámit do 30 dnů od jejich realizace.</w:t>
      </w:r>
    </w:p>
    <w:p w14:paraId="2CE192DD" w14:textId="77777777" w:rsidR="00792ED5" w:rsidRDefault="00792ED5" w:rsidP="00792ED5"/>
    <w:p w14:paraId="097078BA" w14:textId="77777777" w:rsidR="00792ED5" w:rsidRDefault="00792ED5" w:rsidP="00792ED5"/>
    <w:p w14:paraId="158BA58A" w14:textId="77777777" w:rsidR="00792ED5" w:rsidRPr="00792ED5" w:rsidRDefault="00792ED5" w:rsidP="00792ED5"/>
    <w:p w14:paraId="165D0990" w14:textId="77777777" w:rsidR="00A42D75" w:rsidRPr="00A42D75" w:rsidRDefault="002B0565" w:rsidP="002B0565">
      <w:pPr>
        <w:pStyle w:val="Nadpis1"/>
      </w:pPr>
      <w:r>
        <w:br/>
      </w:r>
      <w:r w:rsidR="00A42D75" w:rsidRPr="00A42D75">
        <w:t>Vyšší moc</w:t>
      </w:r>
    </w:p>
    <w:p w14:paraId="0A449EED" w14:textId="21E1DA48"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w:t>
      </w:r>
      <w:r w:rsidR="00476944">
        <w:t>ý konflikt, dlouhotrvající nepří</w:t>
      </w:r>
      <w:r w:rsidRPr="00A42D75">
        <w:t xml:space="preserve">znivé klimatické podmínky nebo </w:t>
      </w:r>
      <w:r w:rsidRPr="00A42D75">
        <w:lastRenderedPageBreak/>
        <w:t>přírodní katastrofa (např. dlouhotrvající deště, povodeň), masivní výpadek elektrické energie nebo dodávek ropy, embargo nebo epidemie (včetně COVID 19), popřípadě krizové opatření vyhlášené orgánem veřejné moci při epidemii.</w:t>
      </w:r>
    </w:p>
    <w:p w14:paraId="059193C3" w14:textId="77777777"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14:paraId="3CDE5304" w14:textId="77777777" w:rsidR="00A42D75" w:rsidRPr="00A42D75" w:rsidRDefault="00A42D75" w:rsidP="002B0565">
      <w:pPr>
        <w:pStyle w:val="Nadpis2"/>
      </w:pPr>
      <w:r w:rsidRPr="00A42D75">
        <w:t>Účastník Dohody postižený vyšší mocí je povinen neprodleně druhého účastníka Dohody o výskytu vyšší moci písemně informovat.</w:t>
      </w:r>
    </w:p>
    <w:p w14:paraId="38239C9E" w14:textId="77777777" w:rsid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14:paraId="64CBF130" w14:textId="77777777" w:rsidR="00792ED5" w:rsidRDefault="00792ED5" w:rsidP="00792ED5"/>
    <w:p w14:paraId="3AD42A4C" w14:textId="77777777" w:rsidR="00792ED5" w:rsidRPr="00792ED5" w:rsidRDefault="00792ED5" w:rsidP="00792ED5"/>
    <w:p w14:paraId="493C1CE9" w14:textId="77777777" w:rsidR="00A42D75" w:rsidRPr="00A42D75" w:rsidRDefault="002B0565" w:rsidP="002B0565">
      <w:pPr>
        <w:pStyle w:val="Nadpis1"/>
      </w:pPr>
      <w:r>
        <w:br/>
      </w:r>
      <w:r w:rsidR="00A42D75" w:rsidRPr="00A42D75">
        <w:t>Trvání a ukončení Dohody</w:t>
      </w:r>
    </w:p>
    <w:p w14:paraId="222DE360" w14:textId="77777777" w:rsidR="00A42D75" w:rsidRPr="00A42D75" w:rsidRDefault="00A42D75" w:rsidP="000F7827">
      <w:pPr>
        <w:pStyle w:val="Nadpis2"/>
      </w:pPr>
      <w:r w:rsidRPr="00A42D75">
        <w:t>Tato Dohoda se uzavírá na dobu do 30.11.2023.</w:t>
      </w:r>
    </w:p>
    <w:p w14:paraId="55788D5A" w14:textId="77777777" w:rsid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14:paraId="295A54B5" w14:textId="77777777" w:rsidR="00792ED5" w:rsidRPr="00792ED5" w:rsidRDefault="00792ED5" w:rsidP="00792ED5"/>
    <w:p w14:paraId="7EF0B485" w14:textId="77777777" w:rsidR="00792ED5" w:rsidRPr="00792ED5" w:rsidRDefault="00792ED5" w:rsidP="00792ED5"/>
    <w:p w14:paraId="30DEEB2D" w14:textId="77777777" w:rsidR="00A42D75" w:rsidRPr="00A42D75" w:rsidRDefault="000F7827" w:rsidP="000F7827">
      <w:pPr>
        <w:pStyle w:val="Nadpis1"/>
      </w:pPr>
      <w:r>
        <w:br/>
      </w:r>
      <w:r w:rsidR="00A42D75" w:rsidRPr="00A42D75">
        <w:t>Ostatní a závěrečná ujednání</w:t>
      </w:r>
    </w:p>
    <w:p w14:paraId="72F0E952" w14:textId="77777777" w:rsidR="00A42D75" w:rsidRPr="00A42D75" w:rsidRDefault="00A42D75" w:rsidP="000F7827">
      <w:pPr>
        <w:pStyle w:val="Nadpis2"/>
      </w:pPr>
      <w:r w:rsidRPr="00A42D75">
        <w:t>V rozsahu touto Dohodou neupraveném se tato Dohoda řídí zákonem č. 500/2004 Sb., správním řádem, v platném znění.</w:t>
      </w:r>
    </w:p>
    <w:p w14:paraId="1F33F609" w14:textId="77777777" w:rsidR="00A42D75" w:rsidRPr="00A42D75" w:rsidRDefault="00A42D75" w:rsidP="000F7827">
      <w:pPr>
        <w:pStyle w:val="Nadpis2"/>
      </w:pPr>
      <w:r w:rsidRPr="00A42D75">
        <w:t>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14:paraId="27728BDE" w14:textId="77777777" w:rsidR="00A42D75" w:rsidRPr="00A42D75" w:rsidRDefault="00A42D75" w:rsidP="000F7827">
      <w:pPr>
        <w:pStyle w:val="Nadpis2"/>
      </w:pPr>
      <w:r w:rsidRPr="00A42D75">
        <w:t>Nedílnou součástí Dohody jsou přílohy:</w:t>
      </w:r>
    </w:p>
    <w:p w14:paraId="706C79E5" w14:textId="77777777"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PPK-985a/25/23.</w:t>
      </w:r>
      <w:r w:rsidRPr="00A42D75">
        <w:tab/>
      </w:r>
    </w:p>
    <w:p w14:paraId="0C8D3384" w14:textId="77777777" w:rsidR="00A42D75" w:rsidRPr="00A42D75" w:rsidRDefault="00A42D75" w:rsidP="000F7827">
      <w:pPr>
        <w:pStyle w:val="Nadpis2"/>
        <w:numPr>
          <w:ilvl w:val="0"/>
          <w:numId w:val="0"/>
        </w:numPr>
        <w:ind w:left="426"/>
      </w:pPr>
    </w:p>
    <w:p w14:paraId="1FFE0308" w14:textId="77777777"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14:paraId="6EC70698" w14:textId="77777777"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14:paraId="6454FA5D" w14:textId="77777777" w:rsidR="00A42D75" w:rsidRDefault="00A42D75" w:rsidP="000F7827">
      <w:pPr>
        <w:pStyle w:val="Nadpis2"/>
      </w:pPr>
      <w:r w:rsidRPr="00A42D75">
        <w:lastRenderedPageBreak/>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14:paraId="2B15B972" w14:textId="77777777" w:rsidR="000F7827" w:rsidRDefault="000F7827" w:rsidP="000F7827"/>
    <w:p w14:paraId="186522D6" w14:textId="77777777" w:rsidR="00792ED5" w:rsidRPr="000F7827" w:rsidRDefault="00792ED5"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14:paraId="02A8F6F0" w14:textId="77777777" w:rsidTr="000F7827">
        <w:tc>
          <w:tcPr>
            <w:tcW w:w="2208" w:type="dxa"/>
          </w:tcPr>
          <w:p w14:paraId="7B782752" w14:textId="53084BD4" w:rsidR="000F7827" w:rsidRDefault="000F7827" w:rsidP="00D66171">
            <w:pPr>
              <w:rPr>
                <w:rFonts w:ascii="Arial" w:hAnsi="Arial" w:cs="Arial"/>
              </w:rPr>
            </w:pPr>
            <w:r w:rsidRPr="00A42D75">
              <w:rPr>
                <w:rFonts w:ascii="Arial" w:hAnsi="Arial" w:cs="Arial"/>
              </w:rPr>
              <w:t>V</w:t>
            </w:r>
            <w:r w:rsidR="00D66171">
              <w:rPr>
                <w:rFonts w:ascii="Arial" w:hAnsi="Arial" w:cs="Arial"/>
              </w:rPr>
              <w:t xml:space="preserve"> Jincích</w:t>
            </w:r>
          </w:p>
        </w:tc>
        <w:tc>
          <w:tcPr>
            <w:tcW w:w="1957" w:type="dxa"/>
          </w:tcPr>
          <w:p w14:paraId="4B897DFB" w14:textId="27CCE3FE" w:rsidR="000F7827" w:rsidRDefault="000F7827" w:rsidP="00D66171">
            <w:pPr>
              <w:rPr>
                <w:rFonts w:ascii="Arial" w:hAnsi="Arial" w:cs="Arial"/>
              </w:rPr>
            </w:pPr>
            <w:r w:rsidRPr="00A42D75">
              <w:rPr>
                <w:rFonts w:ascii="Arial" w:hAnsi="Arial" w:cs="Arial"/>
              </w:rPr>
              <w:t xml:space="preserve">dne </w:t>
            </w:r>
            <w:proofErr w:type="gramStart"/>
            <w:r w:rsidR="00D66171">
              <w:rPr>
                <w:rFonts w:ascii="Arial" w:hAnsi="Arial" w:cs="Arial"/>
              </w:rPr>
              <w:t>14.6.2023</w:t>
            </w:r>
            <w:proofErr w:type="gramEnd"/>
          </w:p>
        </w:tc>
        <w:tc>
          <w:tcPr>
            <w:tcW w:w="2845" w:type="dxa"/>
          </w:tcPr>
          <w:p w14:paraId="74B2F680" w14:textId="69BC5956" w:rsidR="000F7827" w:rsidRDefault="00605CF1" w:rsidP="00D66171">
            <w:pPr>
              <w:rPr>
                <w:rFonts w:ascii="Arial" w:hAnsi="Arial" w:cs="Arial"/>
              </w:rPr>
            </w:pPr>
            <w:r>
              <w:rPr>
                <w:rFonts w:ascii="Arial" w:hAnsi="Arial" w:cs="Arial"/>
              </w:rPr>
              <w:t>V</w:t>
            </w:r>
            <w:r w:rsidR="00D66171">
              <w:rPr>
                <w:rFonts w:ascii="Arial" w:hAnsi="Arial" w:cs="Arial"/>
              </w:rPr>
              <w:t xml:space="preserve"> Praze</w:t>
            </w:r>
          </w:p>
        </w:tc>
        <w:tc>
          <w:tcPr>
            <w:tcW w:w="2052" w:type="dxa"/>
          </w:tcPr>
          <w:p w14:paraId="10A7710F" w14:textId="216815A4" w:rsidR="000F7827" w:rsidRDefault="00D66171" w:rsidP="00D66171">
            <w:pPr>
              <w:rPr>
                <w:rFonts w:ascii="Arial" w:hAnsi="Arial" w:cs="Arial"/>
              </w:rPr>
            </w:pPr>
            <w:r w:rsidRPr="00A42D75">
              <w:rPr>
                <w:rFonts w:ascii="Arial" w:hAnsi="Arial" w:cs="Arial"/>
              </w:rPr>
              <w:t>D</w:t>
            </w:r>
            <w:r w:rsidR="000F7827" w:rsidRPr="00A42D75">
              <w:rPr>
                <w:rFonts w:ascii="Arial" w:hAnsi="Arial" w:cs="Arial"/>
              </w:rPr>
              <w:t>ne</w:t>
            </w:r>
            <w:r>
              <w:rPr>
                <w:rFonts w:ascii="Arial" w:hAnsi="Arial" w:cs="Arial"/>
              </w:rPr>
              <w:t xml:space="preserve"> </w:t>
            </w:r>
            <w:proofErr w:type="gramStart"/>
            <w:r>
              <w:rPr>
                <w:rFonts w:ascii="Arial" w:hAnsi="Arial" w:cs="Arial"/>
              </w:rPr>
              <w:t>2.6.2023</w:t>
            </w:r>
            <w:proofErr w:type="gramEnd"/>
          </w:p>
        </w:tc>
      </w:tr>
      <w:tr w:rsidR="00792ED5" w14:paraId="13A11160" w14:textId="77777777" w:rsidTr="000F7827">
        <w:tc>
          <w:tcPr>
            <w:tcW w:w="2208" w:type="dxa"/>
          </w:tcPr>
          <w:p w14:paraId="25244959" w14:textId="77777777" w:rsidR="00792ED5" w:rsidRDefault="00792ED5" w:rsidP="00A42D75">
            <w:pPr>
              <w:rPr>
                <w:rFonts w:ascii="Arial" w:hAnsi="Arial" w:cs="Arial"/>
              </w:rPr>
            </w:pPr>
          </w:p>
          <w:p w14:paraId="4752E320" w14:textId="77777777" w:rsidR="00792ED5" w:rsidRPr="00A42D75" w:rsidRDefault="00792ED5" w:rsidP="00A42D75">
            <w:pPr>
              <w:rPr>
                <w:rFonts w:ascii="Arial" w:hAnsi="Arial" w:cs="Arial"/>
              </w:rPr>
            </w:pPr>
          </w:p>
        </w:tc>
        <w:tc>
          <w:tcPr>
            <w:tcW w:w="1957" w:type="dxa"/>
          </w:tcPr>
          <w:p w14:paraId="51E02DFF" w14:textId="77777777" w:rsidR="00792ED5" w:rsidRPr="00A42D75" w:rsidRDefault="00792ED5" w:rsidP="00A42D75">
            <w:pPr>
              <w:rPr>
                <w:rFonts w:ascii="Arial" w:hAnsi="Arial" w:cs="Arial"/>
              </w:rPr>
            </w:pPr>
          </w:p>
        </w:tc>
        <w:tc>
          <w:tcPr>
            <w:tcW w:w="2845" w:type="dxa"/>
          </w:tcPr>
          <w:p w14:paraId="205174A4" w14:textId="77777777" w:rsidR="00792ED5" w:rsidRDefault="00792ED5" w:rsidP="00A42D75">
            <w:pPr>
              <w:rPr>
                <w:rFonts w:ascii="Arial" w:hAnsi="Arial" w:cs="Arial"/>
              </w:rPr>
            </w:pPr>
          </w:p>
        </w:tc>
        <w:tc>
          <w:tcPr>
            <w:tcW w:w="2052" w:type="dxa"/>
          </w:tcPr>
          <w:p w14:paraId="6FF48BB8" w14:textId="77777777" w:rsidR="00792ED5" w:rsidRPr="00A42D75" w:rsidRDefault="00792ED5" w:rsidP="00A42D75">
            <w:pPr>
              <w:rPr>
                <w:rFonts w:ascii="Arial" w:hAnsi="Arial" w:cs="Arial"/>
              </w:rPr>
            </w:pPr>
          </w:p>
        </w:tc>
      </w:tr>
      <w:tr w:rsidR="000F7827" w14:paraId="5E5A8F39" w14:textId="77777777" w:rsidTr="000F7827">
        <w:trPr>
          <w:trHeight w:val="454"/>
        </w:trPr>
        <w:tc>
          <w:tcPr>
            <w:tcW w:w="2208" w:type="dxa"/>
            <w:vAlign w:val="bottom"/>
          </w:tcPr>
          <w:p w14:paraId="2716084A" w14:textId="77777777" w:rsidR="000F7827" w:rsidRDefault="000F7827" w:rsidP="000F7827">
            <w:pPr>
              <w:rPr>
                <w:rFonts w:ascii="Arial" w:hAnsi="Arial" w:cs="Arial"/>
              </w:rPr>
            </w:pPr>
            <w:r w:rsidRPr="00A42D75">
              <w:rPr>
                <w:rFonts w:ascii="Arial" w:hAnsi="Arial" w:cs="Arial"/>
              </w:rPr>
              <w:t>Za AOPK ČR</w:t>
            </w:r>
          </w:p>
        </w:tc>
        <w:tc>
          <w:tcPr>
            <w:tcW w:w="1957" w:type="dxa"/>
            <w:vAlign w:val="bottom"/>
          </w:tcPr>
          <w:p w14:paraId="1348D415" w14:textId="77777777" w:rsidR="000F7827" w:rsidRDefault="000F7827" w:rsidP="000F7827">
            <w:pPr>
              <w:rPr>
                <w:rFonts w:ascii="Arial" w:hAnsi="Arial" w:cs="Arial"/>
              </w:rPr>
            </w:pPr>
          </w:p>
        </w:tc>
        <w:tc>
          <w:tcPr>
            <w:tcW w:w="2845" w:type="dxa"/>
            <w:vAlign w:val="bottom"/>
          </w:tcPr>
          <w:p w14:paraId="6BFCE1E6" w14:textId="77777777" w:rsidR="000F7827" w:rsidRDefault="000F7827" w:rsidP="000F7827">
            <w:pPr>
              <w:rPr>
                <w:rFonts w:ascii="Arial" w:hAnsi="Arial" w:cs="Arial"/>
              </w:rPr>
            </w:pPr>
            <w:r w:rsidRPr="00A42D75">
              <w:rPr>
                <w:rFonts w:ascii="Arial" w:hAnsi="Arial" w:cs="Arial"/>
              </w:rPr>
              <w:t>Vlastník:</w:t>
            </w:r>
          </w:p>
        </w:tc>
        <w:tc>
          <w:tcPr>
            <w:tcW w:w="2052" w:type="dxa"/>
          </w:tcPr>
          <w:p w14:paraId="5F731E34" w14:textId="77777777" w:rsidR="000F7827" w:rsidRDefault="000F7827" w:rsidP="00A42D75">
            <w:pPr>
              <w:rPr>
                <w:rFonts w:ascii="Arial" w:hAnsi="Arial" w:cs="Arial"/>
              </w:rPr>
            </w:pPr>
          </w:p>
        </w:tc>
      </w:tr>
      <w:tr w:rsidR="000F7827" w14:paraId="4C57D56B" w14:textId="77777777" w:rsidTr="00CB3C19">
        <w:trPr>
          <w:trHeight w:val="1145"/>
        </w:trPr>
        <w:tc>
          <w:tcPr>
            <w:tcW w:w="4165" w:type="dxa"/>
            <w:gridSpan w:val="2"/>
          </w:tcPr>
          <w:p w14:paraId="7C1E9B05" w14:textId="77777777" w:rsidR="000F7827" w:rsidRDefault="000F7827" w:rsidP="00A42D75">
            <w:pPr>
              <w:rPr>
                <w:rFonts w:ascii="Arial" w:hAnsi="Arial" w:cs="Arial"/>
              </w:rPr>
            </w:pPr>
          </w:p>
          <w:p w14:paraId="3D2DF7CB" w14:textId="77777777" w:rsidR="00792ED5" w:rsidRDefault="00792ED5" w:rsidP="00A42D75">
            <w:pPr>
              <w:rPr>
                <w:rFonts w:ascii="Arial" w:hAnsi="Arial" w:cs="Arial"/>
              </w:rPr>
            </w:pPr>
          </w:p>
          <w:p w14:paraId="533571D8" w14:textId="77777777" w:rsidR="00792ED5" w:rsidRDefault="00792ED5" w:rsidP="00A42D75">
            <w:pPr>
              <w:rPr>
                <w:rFonts w:ascii="Arial" w:hAnsi="Arial" w:cs="Arial"/>
              </w:rPr>
            </w:pPr>
          </w:p>
        </w:tc>
        <w:tc>
          <w:tcPr>
            <w:tcW w:w="4897" w:type="dxa"/>
            <w:gridSpan w:val="2"/>
          </w:tcPr>
          <w:p w14:paraId="445D5A23" w14:textId="77777777" w:rsidR="000F7827" w:rsidRDefault="000F7827" w:rsidP="00A42D75">
            <w:pPr>
              <w:rPr>
                <w:rFonts w:ascii="Arial" w:hAnsi="Arial" w:cs="Arial"/>
              </w:rPr>
            </w:pPr>
          </w:p>
        </w:tc>
      </w:tr>
      <w:tr w:rsidR="00792ED5" w14:paraId="29395B02" w14:textId="77777777" w:rsidTr="00CB3C19">
        <w:trPr>
          <w:trHeight w:val="1145"/>
        </w:trPr>
        <w:tc>
          <w:tcPr>
            <w:tcW w:w="4165" w:type="dxa"/>
            <w:gridSpan w:val="2"/>
          </w:tcPr>
          <w:p w14:paraId="10CBB9BC" w14:textId="55B7BDCF" w:rsidR="00792ED5" w:rsidRDefault="00D66171" w:rsidP="00A42D75">
            <w:pPr>
              <w:rPr>
                <w:rFonts w:ascii="Arial" w:hAnsi="Arial" w:cs="Arial"/>
              </w:rPr>
            </w:pPr>
            <w:r>
              <w:rPr>
                <w:rFonts w:ascii="Arial" w:hAnsi="Arial" w:cs="Arial"/>
              </w:rPr>
              <w:t xml:space="preserve">                      XXX</w:t>
            </w:r>
            <w:bookmarkStart w:id="0" w:name="_GoBack"/>
            <w:bookmarkEnd w:id="0"/>
          </w:p>
        </w:tc>
        <w:tc>
          <w:tcPr>
            <w:tcW w:w="4897" w:type="dxa"/>
            <w:gridSpan w:val="2"/>
          </w:tcPr>
          <w:p w14:paraId="72A11897" w14:textId="51211944" w:rsidR="00792ED5" w:rsidRDefault="00D66171" w:rsidP="00A42D75">
            <w:pPr>
              <w:rPr>
                <w:rFonts w:ascii="Arial" w:hAnsi="Arial" w:cs="Arial"/>
              </w:rPr>
            </w:pPr>
            <w:r>
              <w:rPr>
                <w:rFonts w:ascii="Arial" w:hAnsi="Arial" w:cs="Arial"/>
              </w:rPr>
              <w:t xml:space="preserve">                              XXX</w:t>
            </w:r>
          </w:p>
        </w:tc>
      </w:tr>
      <w:tr w:rsidR="000F7827" w14:paraId="63668DC6" w14:textId="77777777" w:rsidTr="000F7827">
        <w:tc>
          <w:tcPr>
            <w:tcW w:w="4165" w:type="dxa"/>
            <w:gridSpan w:val="2"/>
          </w:tcPr>
          <w:p w14:paraId="60A34881" w14:textId="77777777" w:rsidR="000F7827" w:rsidRDefault="000F7827" w:rsidP="00E34C48">
            <w:pPr>
              <w:jc w:val="center"/>
              <w:rPr>
                <w:rFonts w:ascii="Arial" w:hAnsi="Arial" w:cs="Arial"/>
              </w:rPr>
            </w:pPr>
            <w:r w:rsidRPr="00A42D75">
              <w:rPr>
                <w:rFonts w:ascii="Arial" w:hAnsi="Arial" w:cs="Arial"/>
              </w:rPr>
              <w:t xml:space="preserve">RNDr. Jaroslav </w:t>
            </w:r>
            <w:proofErr w:type="gramStart"/>
            <w:r w:rsidRPr="00A42D75">
              <w:rPr>
                <w:rFonts w:ascii="Arial" w:hAnsi="Arial" w:cs="Arial"/>
              </w:rPr>
              <w:t>Obermajer  ředitel</w:t>
            </w:r>
            <w:proofErr w:type="gramEnd"/>
            <w:r w:rsidRPr="00A42D75">
              <w:rPr>
                <w:rFonts w:ascii="Arial" w:hAnsi="Arial" w:cs="Arial"/>
              </w:rPr>
              <w:t xml:space="preserve"> RP Střední Čechy</w:t>
            </w:r>
          </w:p>
        </w:tc>
        <w:tc>
          <w:tcPr>
            <w:tcW w:w="4897" w:type="dxa"/>
            <w:gridSpan w:val="2"/>
          </w:tcPr>
          <w:p w14:paraId="6F3DCB13" w14:textId="77777777" w:rsidR="00792ED5" w:rsidRDefault="00792ED5" w:rsidP="00792ED5">
            <w:pPr>
              <w:jc w:val="center"/>
              <w:rPr>
                <w:rFonts w:ascii="Arial" w:eastAsia="Times New Roman" w:hAnsi="Arial" w:cs="Arial"/>
                <w:szCs w:val="24"/>
                <w:lang w:eastAsia="cs-CZ"/>
              </w:rPr>
            </w:pPr>
            <w:r>
              <w:rPr>
                <w:rFonts w:ascii="Arial" w:eastAsia="Times New Roman" w:hAnsi="Arial" w:cs="Arial"/>
                <w:szCs w:val="24"/>
                <w:lang w:eastAsia="cs-CZ"/>
              </w:rPr>
              <w:t>Ing. Milan Mochán</w:t>
            </w:r>
          </w:p>
          <w:p w14:paraId="30A47F88" w14:textId="77777777" w:rsidR="00792ED5" w:rsidRDefault="00792ED5" w:rsidP="00792ED5">
            <w:pPr>
              <w:jc w:val="center"/>
              <w:rPr>
                <w:rFonts w:ascii="Arial" w:eastAsia="Times New Roman" w:hAnsi="Arial" w:cs="Arial"/>
                <w:szCs w:val="24"/>
                <w:lang w:eastAsia="cs-CZ"/>
              </w:rPr>
            </w:pPr>
            <w:r>
              <w:rPr>
                <w:rFonts w:ascii="Arial" w:eastAsia="Times New Roman" w:hAnsi="Arial" w:cs="Arial"/>
                <w:szCs w:val="24"/>
                <w:lang w:eastAsia="cs-CZ"/>
              </w:rPr>
              <w:t>ředitel Lesní správy</w:t>
            </w:r>
          </w:p>
          <w:p w14:paraId="73216682" w14:textId="31BD3FFA" w:rsidR="000F7827" w:rsidRDefault="00792ED5" w:rsidP="00792ED5">
            <w:pPr>
              <w:jc w:val="center"/>
              <w:rPr>
                <w:rFonts w:ascii="Arial" w:hAnsi="Arial" w:cs="Arial"/>
              </w:rPr>
            </w:pPr>
            <w:r>
              <w:rPr>
                <w:rFonts w:ascii="Arial" w:eastAsia="Times New Roman" w:hAnsi="Arial" w:cs="Arial"/>
                <w:szCs w:val="24"/>
                <w:lang w:eastAsia="cs-CZ"/>
              </w:rPr>
              <w:t>na základě plné moci</w:t>
            </w:r>
          </w:p>
        </w:tc>
      </w:tr>
    </w:tbl>
    <w:p w14:paraId="7059CB34" w14:textId="77777777" w:rsidR="0037433A" w:rsidRPr="00A42D75" w:rsidRDefault="0037433A">
      <w:pPr>
        <w:rPr>
          <w:rFonts w:ascii="Arial" w:hAnsi="Arial" w:cs="Arial"/>
        </w:rPr>
      </w:pPr>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94DDE"/>
    <w:rsid w:val="001E43EF"/>
    <w:rsid w:val="001F4E59"/>
    <w:rsid w:val="00237F29"/>
    <w:rsid w:val="00292721"/>
    <w:rsid w:val="002B0565"/>
    <w:rsid w:val="0030434D"/>
    <w:rsid w:val="00305126"/>
    <w:rsid w:val="0037433A"/>
    <w:rsid w:val="00476944"/>
    <w:rsid w:val="004B32F2"/>
    <w:rsid w:val="004C0401"/>
    <w:rsid w:val="004D6AD0"/>
    <w:rsid w:val="00605CF1"/>
    <w:rsid w:val="00747A7C"/>
    <w:rsid w:val="00764414"/>
    <w:rsid w:val="00792ED5"/>
    <w:rsid w:val="007A2884"/>
    <w:rsid w:val="008C259E"/>
    <w:rsid w:val="0091107F"/>
    <w:rsid w:val="00A11BEE"/>
    <w:rsid w:val="00A42D75"/>
    <w:rsid w:val="00A53329"/>
    <w:rsid w:val="00AA215B"/>
    <w:rsid w:val="00B1098C"/>
    <w:rsid w:val="00B80151"/>
    <w:rsid w:val="00B80775"/>
    <w:rsid w:val="00BA666F"/>
    <w:rsid w:val="00BB42E4"/>
    <w:rsid w:val="00BF14BF"/>
    <w:rsid w:val="00C876CA"/>
    <w:rsid w:val="00CB3C19"/>
    <w:rsid w:val="00D36A8D"/>
    <w:rsid w:val="00D66171"/>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B04"/>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F14BF"/>
    <w:rPr>
      <w:sz w:val="16"/>
      <w:szCs w:val="16"/>
    </w:rPr>
  </w:style>
  <w:style w:type="paragraph" w:styleId="Textkomente">
    <w:name w:val="annotation text"/>
    <w:basedOn w:val="Normln"/>
    <w:link w:val="TextkomenteChar"/>
    <w:uiPriority w:val="99"/>
    <w:semiHidden/>
    <w:unhideWhenUsed/>
    <w:rsid w:val="00BF14BF"/>
    <w:pPr>
      <w:spacing w:line="240" w:lineRule="auto"/>
    </w:pPr>
    <w:rPr>
      <w:sz w:val="20"/>
      <w:szCs w:val="20"/>
    </w:rPr>
  </w:style>
  <w:style w:type="character" w:customStyle="1" w:styleId="TextkomenteChar">
    <w:name w:val="Text komentáře Char"/>
    <w:basedOn w:val="Standardnpsmoodstavce"/>
    <w:link w:val="Textkomente"/>
    <w:uiPriority w:val="99"/>
    <w:semiHidden/>
    <w:rsid w:val="00BF14BF"/>
    <w:rPr>
      <w:sz w:val="20"/>
      <w:szCs w:val="20"/>
    </w:rPr>
  </w:style>
  <w:style w:type="paragraph" w:styleId="Pedmtkomente">
    <w:name w:val="annotation subject"/>
    <w:basedOn w:val="Textkomente"/>
    <w:next w:val="Textkomente"/>
    <w:link w:val="PedmtkomenteChar"/>
    <w:uiPriority w:val="99"/>
    <w:semiHidden/>
    <w:unhideWhenUsed/>
    <w:rsid w:val="00BF14BF"/>
    <w:rPr>
      <w:b/>
      <w:bCs/>
    </w:rPr>
  </w:style>
  <w:style w:type="character" w:customStyle="1" w:styleId="PedmtkomenteChar">
    <w:name w:val="Předmět komentáře Char"/>
    <w:basedOn w:val="TextkomenteChar"/>
    <w:link w:val="Pedmtkomente"/>
    <w:uiPriority w:val="99"/>
    <w:semiHidden/>
    <w:rsid w:val="00BF14BF"/>
    <w:rPr>
      <w:b/>
      <w:bCs/>
      <w:sz w:val="20"/>
      <w:szCs w:val="20"/>
    </w:rPr>
  </w:style>
  <w:style w:type="paragraph" w:styleId="Textbubliny">
    <w:name w:val="Balloon Text"/>
    <w:basedOn w:val="Normln"/>
    <w:link w:val="TextbublinyChar"/>
    <w:uiPriority w:val="99"/>
    <w:semiHidden/>
    <w:unhideWhenUsed/>
    <w:rsid w:val="00BF14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1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1496</Words>
  <Characters>8829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Hana Hyrmanová</cp:lastModifiedBy>
  <cp:revision>3</cp:revision>
  <dcterms:created xsi:type="dcterms:W3CDTF">2023-06-20T07:01:00Z</dcterms:created>
  <dcterms:modified xsi:type="dcterms:W3CDTF">2023-06-20T07:08:00Z</dcterms:modified>
</cp:coreProperties>
</file>