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AB75" w14:textId="77777777" w:rsidR="00C2333B" w:rsidRPr="00892A51" w:rsidRDefault="00C2333B" w:rsidP="00F450D2">
      <w:pPr>
        <w:widowControl w:val="0"/>
        <w:ind w:right="-142"/>
        <w:jc w:val="center"/>
        <w:rPr>
          <w:rFonts w:ascii="Arial" w:hAnsi="Arial" w:cs="Arial"/>
          <w:b/>
          <w:snapToGrid w:val="0"/>
          <w:sz w:val="22"/>
          <w:szCs w:val="22"/>
        </w:rPr>
      </w:pPr>
    </w:p>
    <w:p w14:paraId="4D707701" w14:textId="77777777" w:rsidR="00C2333B" w:rsidRPr="00892A51" w:rsidRDefault="00C2333B" w:rsidP="00F450D2">
      <w:pPr>
        <w:widowControl w:val="0"/>
        <w:ind w:right="-142"/>
        <w:jc w:val="center"/>
        <w:rPr>
          <w:rFonts w:ascii="Arial" w:hAnsi="Arial" w:cs="Arial"/>
          <w:b/>
          <w:snapToGrid w:val="0"/>
          <w:sz w:val="40"/>
        </w:rPr>
      </w:pPr>
      <w:r w:rsidRPr="00892A51">
        <w:rPr>
          <w:rFonts w:ascii="Arial" w:hAnsi="Arial" w:cs="Arial"/>
          <w:b/>
          <w:snapToGrid w:val="0"/>
          <w:sz w:val="40"/>
        </w:rPr>
        <w:t>SERVISNÍ SMLOUVA</w:t>
      </w:r>
    </w:p>
    <w:p w14:paraId="6E92307C" w14:textId="6A75AB6B" w:rsidR="00C2333B" w:rsidRPr="00892A51" w:rsidRDefault="00C2333B" w:rsidP="00F450D2">
      <w:pPr>
        <w:widowControl w:val="0"/>
        <w:ind w:right="-142"/>
        <w:jc w:val="center"/>
        <w:rPr>
          <w:rFonts w:ascii="Arial" w:hAnsi="Arial" w:cs="Arial"/>
          <w:b/>
          <w:snapToGrid w:val="0"/>
          <w:sz w:val="36"/>
        </w:rPr>
      </w:pPr>
      <w:r w:rsidRPr="00892A51">
        <w:rPr>
          <w:rFonts w:ascii="Arial" w:hAnsi="Arial" w:cs="Arial"/>
          <w:b/>
          <w:snapToGrid w:val="0"/>
          <w:sz w:val="36"/>
        </w:rPr>
        <w:t xml:space="preserve">č. </w:t>
      </w:r>
      <w:r w:rsidR="00BB273C">
        <w:rPr>
          <w:rFonts w:ascii="Arial" w:hAnsi="Arial" w:cs="Arial"/>
          <w:b/>
          <w:snapToGrid w:val="0"/>
          <w:sz w:val="36"/>
        </w:rPr>
        <w:t>168523</w:t>
      </w:r>
      <w:r w:rsidR="000A56EC">
        <w:rPr>
          <w:rFonts w:ascii="Arial" w:hAnsi="Arial" w:cs="Arial"/>
          <w:b/>
          <w:snapToGrid w:val="0"/>
          <w:sz w:val="36"/>
        </w:rPr>
        <w:t xml:space="preserve">, č. objednatele </w:t>
      </w:r>
      <w:r w:rsidR="000A56EC" w:rsidRPr="000A56EC">
        <w:rPr>
          <w:rFonts w:ascii="Arial" w:hAnsi="Arial" w:cs="Arial"/>
          <w:b/>
          <w:snapToGrid w:val="0"/>
          <w:sz w:val="36"/>
        </w:rPr>
        <w:t>2/2023/ŽP</w:t>
      </w:r>
    </w:p>
    <w:p w14:paraId="795AFE0E" w14:textId="77777777" w:rsidR="00C2333B" w:rsidRPr="00892A51" w:rsidRDefault="00C2333B" w:rsidP="00F450D2">
      <w:pPr>
        <w:widowControl w:val="0"/>
        <w:ind w:right="-142"/>
        <w:rPr>
          <w:rFonts w:ascii="Arial" w:hAnsi="Arial" w:cs="Arial"/>
          <w:snapToGrid w:val="0"/>
          <w:sz w:val="22"/>
          <w:szCs w:val="22"/>
        </w:rPr>
      </w:pPr>
    </w:p>
    <w:p w14:paraId="32D1466A" w14:textId="77777777" w:rsidR="00C2333B" w:rsidRPr="00892A51" w:rsidRDefault="00C2333B" w:rsidP="00F450D2">
      <w:pPr>
        <w:widowControl w:val="0"/>
        <w:ind w:right="-142"/>
        <w:rPr>
          <w:rFonts w:ascii="Arial" w:hAnsi="Arial" w:cs="Arial"/>
          <w:snapToGrid w:val="0"/>
          <w:sz w:val="22"/>
          <w:szCs w:val="22"/>
        </w:rPr>
      </w:pPr>
    </w:p>
    <w:p w14:paraId="21871691" w14:textId="77777777" w:rsidR="00C2333B" w:rsidRPr="00892A51" w:rsidRDefault="00C2333B" w:rsidP="00F450D2">
      <w:pPr>
        <w:widowControl w:val="0"/>
        <w:ind w:right="-142"/>
        <w:rPr>
          <w:rFonts w:ascii="Arial" w:hAnsi="Arial" w:cs="Arial"/>
          <w:snapToGrid w:val="0"/>
          <w:sz w:val="22"/>
          <w:szCs w:val="22"/>
        </w:rPr>
      </w:pPr>
      <w:r w:rsidRPr="00892A51">
        <w:rPr>
          <w:rFonts w:ascii="Arial" w:hAnsi="Arial" w:cs="Arial"/>
          <w:snapToGrid w:val="0"/>
          <w:sz w:val="22"/>
          <w:szCs w:val="22"/>
        </w:rPr>
        <w:t>Smluvní strany:</w:t>
      </w:r>
    </w:p>
    <w:p w14:paraId="56798C25" w14:textId="77777777" w:rsidR="00C2333B" w:rsidRPr="00892A51" w:rsidRDefault="00C2333B" w:rsidP="00F450D2">
      <w:pPr>
        <w:ind w:right="-142"/>
        <w:rPr>
          <w:rFonts w:ascii="Arial" w:hAnsi="Arial" w:cs="Arial"/>
          <w:sz w:val="22"/>
          <w:szCs w:val="22"/>
        </w:rPr>
      </w:pPr>
    </w:p>
    <w:p w14:paraId="10024E9F" w14:textId="77777777" w:rsidR="00C2333B" w:rsidRPr="00892A51" w:rsidRDefault="00C2333B" w:rsidP="00F450D2">
      <w:pPr>
        <w:widowControl w:val="0"/>
        <w:ind w:right="-142"/>
        <w:rPr>
          <w:rFonts w:ascii="Arial" w:hAnsi="Arial" w:cs="Arial"/>
          <w:b/>
          <w:snapToGrid w:val="0"/>
          <w:sz w:val="22"/>
          <w:szCs w:val="22"/>
        </w:rPr>
      </w:pPr>
      <w:r w:rsidRPr="00892A51">
        <w:rPr>
          <w:rFonts w:ascii="Arial" w:hAnsi="Arial" w:cs="Arial"/>
          <w:b/>
          <w:snapToGrid w:val="0"/>
          <w:sz w:val="22"/>
          <w:szCs w:val="22"/>
        </w:rPr>
        <w:t>TELMO a.s.,</w:t>
      </w:r>
    </w:p>
    <w:p w14:paraId="438EE1CF" w14:textId="77777777" w:rsidR="00C2333B" w:rsidRPr="00892A51" w:rsidRDefault="00C2333B" w:rsidP="00F450D2">
      <w:pPr>
        <w:widowControl w:val="0"/>
        <w:ind w:right="-142"/>
        <w:rPr>
          <w:rFonts w:ascii="Arial" w:hAnsi="Arial" w:cs="Arial"/>
          <w:snapToGrid w:val="0"/>
          <w:sz w:val="22"/>
          <w:szCs w:val="22"/>
        </w:rPr>
      </w:pPr>
      <w:r w:rsidRPr="00892A51">
        <w:rPr>
          <w:rFonts w:ascii="Arial" w:hAnsi="Arial" w:cs="Arial"/>
          <w:snapToGrid w:val="0"/>
          <w:sz w:val="22"/>
          <w:szCs w:val="22"/>
        </w:rPr>
        <w:t>se sídlem Štěrboholská 560/73, Hostivař, 102 00 Praha 10,</w:t>
      </w:r>
    </w:p>
    <w:p w14:paraId="5B7996F1" w14:textId="77777777" w:rsidR="00C2333B" w:rsidRPr="00892A51" w:rsidRDefault="00C2333B" w:rsidP="00F450D2">
      <w:pPr>
        <w:widowControl w:val="0"/>
        <w:ind w:right="-142"/>
        <w:rPr>
          <w:rFonts w:ascii="Arial" w:hAnsi="Arial" w:cs="Arial"/>
          <w:snapToGrid w:val="0"/>
          <w:sz w:val="22"/>
          <w:szCs w:val="22"/>
        </w:rPr>
      </w:pPr>
      <w:r w:rsidRPr="00892A51">
        <w:rPr>
          <w:rFonts w:ascii="Arial" w:hAnsi="Arial" w:cs="Arial"/>
          <w:snapToGrid w:val="0"/>
          <w:sz w:val="22"/>
          <w:szCs w:val="22"/>
        </w:rPr>
        <w:t>zapsaná v obchodním rejstříku, vedeném Městským soudem v Praze, oddíl B, vložka 20073,</w:t>
      </w:r>
    </w:p>
    <w:p w14:paraId="62A08619" w14:textId="06FB73AC" w:rsidR="00C2333B" w:rsidRPr="00892A51" w:rsidRDefault="00C2333B" w:rsidP="00F450D2">
      <w:pPr>
        <w:widowControl w:val="0"/>
        <w:ind w:right="-142"/>
        <w:rPr>
          <w:rFonts w:ascii="Arial" w:hAnsi="Arial" w:cs="Arial"/>
          <w:snapToGrid w:val="0"/>
          <w:sz w:val="22"/>
          <w:szCs w:val="22"/>
        </w:rPr>
      </w:pPr>
      <w:r w:rsidRPr="00892A51">
        <w:rPr>
          <w:rFonts w:ascii="Arial" w:hAnsi="Arial" w:cs="Arial"/>
          <w:snapToGrid w:val="0"/>
          <w:sz w:val="22"/>
          <w:szCs w:val="22"/>
        </w:rPr>
        <w:t xml:space="preserve">zastoupená na základě pověření </w:t>
      </w:r>
      <w:r w:rsidR="006E357C">
        <w:rPr>
          <w:rFonts w:ascii="Arial" w:hAnsi="Arial" w:cs="Arial"/>
          <w:snapToGrid w:val="0"/>
          <w:sz w:val="22"/>
          <w:szCs w:val="22"/>
        </w:rPr>
        <w:t>xxxxxxxxx</w:t>
      </w:r>
      <w:r w:rsidR="00664662">
        <w:rPr>
          <w:rFonts w:ascii="Arial" w:hAnsi="Arial" w:cs="Arial"/>
          <w:snapToGrid w:val="0"/>
          <w:sz w:val="22"/>
          <w:szCs w:val="22"/>
        </w:rPr>
        <w:t>, vedoucím výroby a servisu</w:t>
      </w:r>
    </w:p>
    <w:p w14:paraId="43455229" w14:textId="77777777" w:rsidR="00C2333B" w:rsidRPr="00892A51" w:rsidRDefault="00C2333B" w:rsidP="00ED4927">
      <w:pPr>
        <w:widowControl w:val="0"/>
        <w:tabs>
          <w:tab w:val="left" w:pos="1701"/>
        </w:tabs>
        <w:ind w:right="-142"/>
        <w:rPr>
          <w:rFonts w:ascii="Arial" w:hAnsi="Arial" w:cs="Arial"/>
          <w:snapToGrid w:val="0"/>
          <w:sz w:val="22"/>
          <w:szCs w:val="22"/>
        </w:rPr>
      </w:pPr>
      <w:bookmarkStart w:id="0" w:name="_Hlk490811220"/>
      <w:r w:rsidRPr="00892A51">
        <w:rPr>
          <w:rFonts w:ascii="Arial" w:hAnsi="Arial" w:cs="Arial"/>
          <w:snapToGrid w:val="0"/>
          <w:sz w:val="22"/>
          <w:szCs w:val="22"/>
        </w:rPr>
        <w:t>IČ:</w:t>
      </w:r>
      <w:r w:rsidRPr="00892A51">
        <w:rPr>
          <w:rFonts w:ascii="Arial" w:hAnsi="Arial" w:cs="Arial"/>
          <w:snapToGrid w:val="0"/>
          <w:sz w:val="22"/>
          <w:szCs w:val="22"/>
        </w:rPr>
        <w:tab/>
        <w:t>473 07 781</w:t>
      </w:r>
    </w:p>
    <w:p w14:paraId="556DCA02" w14:textId="77777777" w:rsidR="00C2333B" w:rsidRPr="00892A51" w:rsidRDefault="00C2333B" w:rsidP="00ED4927">
      <w:pPr>
        <w:widowControl w:val="0"/>
        <w:tabs>
          <w:tab w:val="left" w:pos="1701"/>
        </w:tabs>
        <w:ind w:right="-142"/>
        <w:rPr>
          <w:rFonts w:ascii="Arial" w:hAnsi="Arial" w:cs="Arial"/>
          <w:snapToGrid w:val="0"/>
          <w:sz w:val="22"/>
          <w:szCs w:val="22"/>
        </w:rPr>
      </w:pPr>
      <w:r w:rsidRPr="00892A51">
        <w:rPr>
          <w:rFonts w:ascii="Arial" w:hAnsi="Arial" w:cs="Arial"/>
          <w:snapToGrid w:val="0"/>
          <w:sz w:val="22"/>
          <w:szCs w:val="22"/>
        </w:rPr>
        <w:t>DIČ:</w:t>
      </w:r>
      <w:r w:rsidRPr="00892A51">
        <w:rPr>
          <w:rFonts w:ascii="Arial" w:hAnsi="Arial" w:cs="Arial"/>
          <w:snapToGrid w:val="0"/>
          <w:sz w:val="22"/>
          <w:szCs w:val="22"/>
        </w:rPr>
        <w:tab/>
        <w:t>CZ47307781</w:t>
      </w:r>
    </w:p>
    <w:p w14:paraId="6FEB83C4" w14:textId="77777777" w:rsidR="00A15EEF" w:rsidRDefault="00C2333B" w:rsidP="00ED4927">
      <w:pPr>
        <w:widowControl w:val="0"/>
        <w:tabs>
          <w:tab w:val="left" w:pos="1701"/>
        </w:tabs>
        <w:ind w:right="-142"/>
        <w:rPr>
          <w:rFonts w:ascii="Arial" w:hAnsi="Arial" w:cs="Arial"/>
          <w:snapToGrid w:val="0"/>
          <w:sz w:val="22"/>
          <w:szCs w:val="22"/>
        </w:rPr>
      </w:pPr>
      <w:r w:rsidRPr="00892A51">
        <w:rPr>
          <w:rFonts w:ascii="Arial" w:hAnsi="Arial" w:cs="Arial"/>
          <w:snapToGrid w:val="0"/>
          <w:sz w:val="22"/>
          <w:szCs w:val="22"/>
        </w:rPr>
        <w:t>bank. spojení:</w:t>
      </w:r>
      <w:r w:rsidR="00A15EEF">
        <w:rPr>
          <w:rFonts w:ascii="Arial" w:hAnsi="Arial" w:cs="Arial"/>
          <w:snapToGrid w:val="0"/>
          <w:sz w:val="22"/>
          <w:szCs w:val="22"/>
        </w:rPr>
        <w:tab/>
        <w:t xml:space="preserve">UniCredit Bank Czech Republic and Slovakia a.s., </w:t>
      </w:r>
      <w:r w:rsidR="00DE21FA">
        <w:rPr>
          <w:rFonts w:ascii="Arial" w:hAnsi="Arial" w:cs="Arial"/>
          <w:snapToGrid w:val="0"/>
          <w:sz w:val="22"/>
          <w:szCs w:val="22"/>
        </w:rPr>
        <w:t>Liberec</w:t>
      </w:r>
      <w:r w:rsidRPr="00892A51">
        <w:rPr>
          <w:rFonts w:ascii="Arial" w:hAnsi="Arial" w:cs="Arial"/>
          <w:snapToGrid w:val="0"/>
          <w:sz w:val="22"/>
          <w:szCs w:val="22"/>
        </w:rPr>
        <w:tab/>
      </w:r>
    </w:p>
    <w:p w14:paraId="392AFCA0" w14:textId="77777777" w:rsidR="00C2333B" w:rsidRPr="00892A51" w:rsidRDefault="00C2333B" w:rsidP="00ED4927">
      <w:pPr>
        <w:widowControl w:val="0"/>
        <w:tabs>
          <w:tab w:val="left" w:pos="1701"/>
        </w:tabs>
        <w:ind w:right="-142"/>
        <w:rPr>
          <w:rFonts w:ascii="Arial" w:hAnsi="Arial" w:cs="Arial"/>
          <w:snapToGrid w:val="0"/>
          <w:sz w:val="22"/>
          <w:szCs w:val="22"/>
        </w:rPr>
      </w:pPr>
      <w:r w:rsidRPr="00892A51">
        <w:rPr>
          <w:rFonts w:ascii="Arial" w:hAnsi="Arial" w:cs="Arial"/>
          <w:snapToGrid w:val="0"/>
          <w:sz w:val="22"/>
          <w:szCs w:val="22"/>
        </w:rPr>
        <w:t>číslo účtu:</w:t>
      </w:r>
      <w:r w:rsidRPr="00892A51">
        <w:rPr>
          <w:rFonts w:ascii="Arial" w:hAnsi="Arial" w:cs="Arial"/>
          <w:snapToGrid w:val="0"/>
          <w:sz w:val="22"/>
          <w:szCs w:val="22"/>
        </w:rPr>
        <w:tab/>
      </w:r>
      <w:r w:rsidR="00A15EEF">
        <w:rPr>
          <w:rFonts w:ascii="Arial" w:hAnsi="Arial" w:cs="Arial"/>
          <w:snapToGrid w:val="0"/>
          <w:sz w:val="22"/>
          <w:szCs w:val="22"/>
        </w:rPr>
        <w:t>2114166825/2700</w:t>
      </w:r>
    </w:p>
    <w:bookmarkEnd w:id="0"/>
    <w:p w14:paraId="412A5ADF" w14:textId="77777777" w:rsidR="00C2333B" w:rsidRPr="00892A51" w:rsidRDefault="00C2333B" w:rsidP="00F450D2">
      <w:pPr>
        <w:ind w:right="-142"/>
        <w:rPr>
          <w:rFonts w:ascii="Arial" w:hAnsi="Arial" w:cs="Arial"/>
          <w:sz w:val="22"/>
          <w:szCs w:val="22"/>
        </w:rPr>
      </w:pPr>
    </w:p>
    <w:p w14:paraId="10ECE133" w14:textId="77777777" w:rsidR="00C2333B" w:rsidRPr="00892A51" w:rsidRDefault="00C2333B" w:rsidP="00F450D2">
      <w:pPr>
        <w:widowControl w:val="0"/>
        <w:ind w:right="-142"/>
        <w:rPr>
          <w:rFonts w:ascii="Arial" w:hAnsi="Arial" w:cs="Arial"/>
          <w:snapToGrid w:val="0"/>
          <w:sz w:val="22"/>
          <w:szCs w:val="22"/>
        </w:rPr>
      </w:pPr>
      <w:r w:rsidRPr="00892A51">
        <w:rPr>
          <w:rFonts w:ascii="Arial" w:hAnsi="Arial" w:cs="Arial"/>
          <w:snapToGrid w:val="0"/>
          <w:sz w:val="22"/>
          <w:szCs w:val="22"/>
        </w:rPr>
        <w:t>(dále jen „</w:t>
      </w:r>
      <w:r w:rsidRPr="00892A51">
        <w:rPr>
          <w:rFonts w:ascii="Arial" w:hAnsi="Arial" w:cs="Arial"/>
          <w:b/>
          <w:snapToGrid w:val="0"/>
          <w:sz w:val="22"/>
          <w:szCs w:val="22"/>
        </w:rPr>
        <w:t>zhotovitel</w:t>
      </w:r>
      <w:r w:rsidRPr="00892A51">
        <w:rPr>
          <w:rFonts w:ascii="Arial" w:hAnsi="Arial" w:cs="Arial"/>
          <w:snapToGrid w:val="0"/>
          <w:sz w:val="22"/>
          <w:szCs w:val="22"/>
        </w:rPr>
        <w:t>“)</w:t>
      </w:r>
    </w:p>
    <w:p w14:paraId="6A88203D" w14:textId="77777777" w:rsidR="00C2333B" w:rsidRPr="00892A51" w:rsidRDefault="00C2333B" w:rsidP="00F450D2">
      <w:pPr>
        <w:widowControl w:val="0"/>
        <w:ind w:right="-142"/>
        <w:rPr>
          <w:rFonts w:ascii="Arial" w:hAnsi="Arial" w:cs="Arial"/>
          <w:snapToGrid w:val="0"/>
          <w:sz w:val="22"/>
          <w:szCs w:val="22"/>
        </w:rPr>
      </w:pPr>
    </w:p>
    <w:p w14:paraId="0349C5A4" w14:textId="77777777" w:rsidR="00C2333B" w:rsidRPr="00827424" w:rsidRDefault="00C2333B" w:rsidP="00F450D2">
      <w:pPr>
        <w:widowControl w:val="0"/>
        <w:ind w:right="-142"/>
        <w:rPr>
          <w:rFonts w:ascii="Arial" w:hAnsi="Arial" w:cs="Arial"/>
          <w:snapToGrid w:val="0"/>
          <w:sz w:val="22"/>
          <w:szCs w:val="22"/>
        </w:rPr>
      </w:pPr>
      <w:r w:rsidRPr="00827424">
        <w:rPr>
          <w:rFonts w:ascii="Arial" w:hAnsi="Arial" w:cs="Arial"/>
          <w:snapToGrid w:val="0"/>
          <w:sz w:val="22"/>
          <w:szCs w:val="22"/>
        </w:rPr>
        <w:t>a</w:t>
      </w:r>
    </w:p>
    <w:p w14:paraId="3D388947" w14:textId="77777777" w:rsidR="00E64674" w:rsidRDefault="00E64674" w:rsidP="00BD0A3B">
      <w:pPr>
        <w:widowControl w:val="0"/>
        <w:ind w:right="-142"/>
        <w:rPr>
          <w:rFonts w:ascii="Arial" w:hAnsi="Arial" w:cs="Arial"/>
          <w:b/>
          <w:snapToGrid w:val="0"/>
          <w:sz w:val="22"/>
          <w:szCs w:val="22"/>
        </w:rPr>
      </w:pPr>
    </w:p>
    <w:p w14:paraId="402FD342" w14:textId="07A0C1D4" w:rsidR="00BD0A3B" w:rsidRPr="00827424" w:rsidRDefault="00827424" w:rsidP="00BD0A3B">
      <w:pPr>
        <w:widowControl w:val="0"/>
        <w:ind w:right="-142"/>
        <w:rPr>
          <w:rFonts w:ascii="Arial" w:hAnsi="Arial" w:cs="Arial"/>
          <w:b/>
          <w:snapToGrid w:val="0"/>
          <w:sz w:val="22"/>
          <w:szCs w:val="22"/>
        </w:rPr>
      </w:pPr>
      <w:r w:rsidRPr="00827424">
        <w:rPr>
          <w:rFonts w:ascii="Arial" w:hAnsi="Arial" w:cs="Arial"/>
          <w:b/>
          <w:snapToGrid w:val="0"/>
          <w:sz w:val="22"/>
          <w:szCs w:val="22"/>
        </w:rPr>
        <w:t>MĚSTO NÁCHOD</w:t>
      </w:r>
    </w:p>
    <w:p w14:paraId="05C86B0A" w14:textId="29F3C810" w:rsidR="00BD0A3B" w:rsidRPr="00827424" w:rsidRDefault="00BD0A3B" w:rsidP="00BD0A3B">
      <w:pPr>
        <w:widowControl w:val="0"/>
        <w:ind w:right="-142"/>
        <w:rPr>
          <w:rFonts w:ascii="Arial" w:hAnsi="Arial" w:cs="Arial"/>
          <w:snapToGrid w:val="0"/>
          <w:sz w:val="22"/>
          <w:szCs w:val="22"/>
        </w:rPr>
      </w:pPr>
      <w:r w:rsidRPr="00827424">
        <w:rPr>
          <w:rFonts w:ascii="Arial" w:hAnsi="Arial" w:cs="Arial"/>
          <w:snapToGrid w:val="0"/>
          <w:sz w:val="22"/>
          <w:szCs w:val="22"/>
        </w:rPr>
        <w:t xml:space="preserve">se sídlem </w:t>
      </w:r>
      <w:r w:rsidR="007371CA" w:rsidRPr="00827424">
        <w:rPr>
          <w:rFonts w:ascii="Arial" w:hAnsi="Arial" w:cs="Arial"/>
          <w:snapToGrid w:val="0"/>
          <w:sz w:val="22"/>
          <w:szCs w:val="22"/>
        </w:rPr>
        <w:t>Masarykovo náměstí 40</w:t>
      </w:r>
      <w:r w:rsidRPr="00827424">
        <w:rPr>
          <w:rFonts w:ascii="Arial" w:hAnsi="Arial" w:cs="Arial"/>
          <w:snapToGrid w:val="0"/>
          <w:sz w:val="22"/>
          <w:szCs w:val="22"/>
        </w:rPr>
        <w:t>,</w:t>
      </w:r>
      <w:r w:rsidR="00827424" w:rsidRPr="00827424">
        <w:rPr>
          <w:rFonts w:ascii="Arial" w:hAnsi="Arial" w:cs="Arial"/>
          <w:snapToGrid w:val="0"/>
          <w:sz w:val="22"/>
          <w:szCs w:val="22"/>
        </w:rPr>
        <w:t xml:space="preserve"> </w:t>
      </w:r>
      <w:r w:rsidR="007371CA" w:rsidRPr="00827424">
        <w:rPr>
          <w:rFonts w:ascii="Arial" w:hAnsi="Arial" w:cs="Arial"/>
          <w:snapToGrid w:val="0"/>
          <w:sz w:val="22"/>
          <w:szCs w:val="22"/>
        </w:rPr>
        <w:t>547 01 Náchod</w:t>
      </w:r>
    </w:p>
    <w:p w14:paraId="63CFCF31" w14:textId="515DC31A" w:rsidR="00BD0A3B" w:rsidRPr="00827424" w:rsidRDefault="00EF3AA4" w:rsidP="00BD0A3B">
      <w:pPr>
        <w:widowControl w:val="0"/>
        <w:ind w:right="-142"/>
        <w:rPr>
          <w:rFonts w:ascii="Arial" w:hAnsi="Arial" w:cs="Arial"/>
          <w:snapToGrid w:val="0"/>
          <w:sz w:val="22"/>
          <w:szCs w:val="22"/>
        </w:rPr>
      </w:pPr>
      <w:r>
        <w:rPr>
          <w:rFonts w:ascii="Arial" w:hAnsi="Arial" w:cs="Arial"/>
          <w:snapToGrid w:val="0"/>
          <w:sz w:val="22"/>
          <w:szCs w:val="22"/>
        </w:rPr>
        <w:t>zastoupené Ing. Janem Čtvrtečkou, místostarostou</w:t>
      </w:r>
    </w:p>
    <w:p w14:paraId="388C89F5" w14:textId="41C3A31D" w:rsidR="00ED4927" w:rsidRPr="00827424" w:rsidRDefault="00ED4927" w:rsidP="00ED4927">
      <w:pPr>
        <w:widowControl w:val="0"/>
        <w:tabs>
          <w:tab w:val="left" w:pos="1701"/>
        </w:tabs>
        <w:ind w:right="-142"/>
        <w:rPr>
          <w:rFonts w:ascii="Arial" w:hAnsi="Arial" w:cs="Arial"/>
          <w:snapToGrid w:val="0"/>
          <w:sz w:val="22"/>
          <w:szCs w:val="22"/>
        </w:rPr>
      </w:pPr>
      <w:bookmarkStart w:id="1" w:name="_Hlk490811237"/>
      <w:r w:rsidRPr="00827424">
        <w:rPr>
          <w:rFonts w:ascii="Arial" w:hAnsi="Arial" w:cs="Arial"/>
          <w:snapToGrid w:val="0"/>
          <w:sz w:val="22"/>
          <w:szCs w:val="22"/>
        </w:rPr>
        <w:t>IČ:</w:t>
      </w:r>
      <w:r w:rsidR="00827424" w:rsidRPr="00827424">
        <w:rPr>
          <w:rFonts w:ascii="Arial" w:hAnsi="Arial" w:cs="Arial"/>
          <w:snapToGrid w:val="0"/>
          <w:sz w:val="22"/>
          <w:szCs w:val="22"/>
        </w:rPr>
        <w:tab/>
        <w:t>002</w:t>
      </w:r>
      <w:r w:rsidR="00EF3AA4">
        <w:rPr>
          <w:rFonts w:ascii="Arial" w:hAnsi="Arial" w:cs="Arial"/>
          <w:snapToGrid w:val="0"/>
          <w:sz w:val="22"/>
          <w:szCs w:val="22"/>
        </w:rPr>
        <w:t xml:space="preserve"> </w:t>
      </w:r>
      <w:r w:rsidR="00827424" w:rsidRPr="00827424">
        <w:rPr>
          <w:rFonts w:ascii="Arial" w:hAnsi="Arial" w:cs="Arial"/>
          <w:snapToGrid w:val="0"/>
          <w:sz w:val="22"/>
          <w:szCs w:val="22"/>
        </w:rPr>
        <w:t>72 868</w:t>
      </w:r>
      <w:r w:rsidRPr="00827424">
        <w:rPr>
          <w:rFonts w:ascii="Arial" w:hAnsi="Arial" w:cs="Arial"/>
          <w:snapToGrid w:val="0"/>
          <w:sz w:val="22"/>
          <w:szCs w:val="22"/>
        </w:rPr>
        <w:tab/>
      </w:r>
    </w:p>
    <w:p w14:paraId="029548F6" w14:textId="0109F528" w:rsidR="00ED4927" w:rsidRPr="00827424" w:rsidRDefault="00ED4927" w:rsidP="00ED4927">
      <w:pPr>
        <w:widowControl w:val="0"/>
        <w:tabs>
          <w:tab w:val="left" w:pos="1701"/>
        </w:tabs>
        <w:ind w:right="-142"/>
        <w:rPr>
          <w:rFonts w:ascii="Arial" w:hAnsi="Arial" w:cs="Arial"/>
          <w:snapToGrid w:val="0"/>
          <w:sz w:val="22"/>
          <w:szCs w:val="22"/>
        </w:rPr>
      </w:pPr>
      <w:r w:rsidRPr="00827424">
        <w:rPr>
          <w:rFonts w:ascii="Arial" w:hAnsi="Arial" w:cs="Arial"/>
          <w:snapToGrid w:val="0"/>
          <w:sz w:val="22"/>
          <w:szCs w:val="22"/>
        </w:rPr>
        <w:t>DIČ:</w:t>
      </w:r>
      <w:r w:rsidRPr="00827424">
        <w:rPr>
          <w:rFonts w:ascii="Arial" w:hAnsi="Arial" w:cs="Arial"/>
          <w:snapToGrid w:val="0"/>
          <w:sz w:val="22"/>
          <w:szCs w:val="22"/>
        </w:rPr>
        <w:tab/>
      </w:r>
      <w:r w:rsidR="00827424" w:rsidRPr="00827424">
        <w:rPr>
          <w:rFonts w:ascii="Arial" w:hAnsi="Arial" w:cs="Arial"/>
          <w:snapToGrid w:val="0"/>
          <w:sz w:val="22"/>
          <w:szCs w:val="22"/>
        </w:rPr>
        <w:t>CZ00272868</w:t>
      </w:r>
    </w:p>
    <w:p w14:paraId="341CA763" w14:textId="31953F5C" w:rsidR="00ED4927" w:rsidRPr="00827424" w:rsidRDefault="00ED4927" w:rsidP="00ED4927">
      <w:pPr>
        <w:widowControl w:val="0"/>
        <w:tabs>
          <w:tab w:val="left" w:pos="1701"/>
        </w:tabs>
        <w:ind w:right="-142"/>
        <w:rPr>
          <w:rFonts w:ascii="Arial" w:hAnsi="Arial" w:cs="Arial"/>
          <w:snapToGrid w:val="0"/>
          <w:sz w:val="22"/>
          <w:szCs w:val="22"/>
        </w:rPr>
      </w:pPr>
      <w:r w:rsidRPr="00827424">
        <w:rPr>
          <w:rFonts w:ascii="Arial" w:hAnsi="Arial" w:cs="Arial"/>
          <w:snapToGrid w:val="0"/>
          <w:sz w:val="22"/>
          <w:szCs w:val="22"/>
        </w:rPr>
        <w:t>bank. spojení:</w:t>
      </w:r>
      <w:r w:rsidRPr="00827424">
        <w:rPr>
          <w:rFonts w:ascii="Arial" w:hAnsi="Arial" w:cs="Arial"/>
          <w:snapToGrid w:val="0"/>
          <w:sz w:val="22"/>
          <w:szCs w:val="22"/>
        </w:rPr>
        <w:tab/>
      </w:r>
      <w:r w:rsidR="00EF3AA4">
        <w:rPr>
          <w:rFonts w:ascii="Arial" w:hAnsi="Arial" w:cs="Arial"/>
          <w:snapToGrid w:val="0"/>
          <w:sz w:val="22"/>
          <w:szCs w:val="22"/>
        </w:rPr>
        <w:t>Komerční banka, a.s., Náchod</w:t>
      </w:r>
    </w:p>
    <w:p w14:paraId="4A4E4647" w14:textId="69B3EE38" w:rsidR="00ED4927" w:rsidRPr="00827424" w:rsidRDefault="00ED4927" w:rsidP="00ED4927">
      <w:pPr>
        <w:widowControl w:val="0"/>
        <w:tabs>
          <w:tab w:val="left" w:pos="1701"/>
        </w:tabs>
        <w:ind w:right="-142"/>
        <w:rPr>
          <w:rFonts w:ascii="Arial" w:hAnsi="Arial" w:cs="Arial"/>
          <w:snapToGrid w:val="0"/>
          <w:sz w:val="22"/>
          <w:szCs w:val="22"/>
        </w:rPr>
      </w:pPr>
      <w:r w:rsidRPr="00827424">
        <w:rPr>
          <w:rFonts w:ascii="Arial" w:hAnsi="Arial" w:cs="Arial"/>
          <w:snapToGrid w:val="0"/>
          <w:sz w:val="22"/>
          <w:szCs w:val="22"/>
        </w:rPr>
        <w:t>číslo účtu:</w:t>
      </w:r>
      <w:r w:rsidRPr="00827424">
        <w:rPr>
          <w:rFonts w:ascii="Arial" w:hAnsi="Arial" w:cs="Arial"/>
          <w:snapToGrid w:val="0"/>
          <w:sz w:val="22"/>
          <w:szCs w:val="22"/>
        </w:rPr>
        <w:tab/>
      </w:r>
      <w:r w:rsidR="00EF3AA4">
        <w:rPr>
          <w:rFonts w:ascii="Arial" w:hAnsi="Arial" w:cs="Arial"/>
          <w:snapToGrid w:val="0"/>
          <w:sz w:val="22"/>
          <w:szCs w:val="22"/>
        </w:rPr>
        <w:t>222551/0100</w:t>
      </w:r>
    </w:p>
    <w:p w14:paraId="37EADCF2" w14:textId="77777777" w:rsidR="00C2333B" w:rsidRPr="00827424" w:rsidRDefault="00C2333B" w:rsidP="00F450D2">
      <w:pPr>
        <w:ind w:right="-142"/>
        <w:rPr>
          <w:rFonts w:ascii="Arial" w:hAnsi="Arial" w:cs="Arial"/>
          <w:sz w:val="22"/>
          <w:szCs w:val="22"/>
        </w:rPr>
      </w:pPr>
    </w:p>
    <w:bookmarkEnd w:id="1"/>
    <w:p w14:paraId="482B10DF" w14:textId="77777777" w:rsidR="00C2333B" w:rsidRPr="00892A51" w:rsidRDefault="00C2333B" w:rsidP="00F450D2">
      <w:pPr>
        <w:widowControl w:val="0"/>
        <w:ind w:right="-142"/>
        <w:rPr>
          <w:rFonts w:ascii="Arial" w:hAnsi="Arial" w:cs="Arial"/>
          <w:snapToGrid w:val="0"/>
          <w:sz w:val="22"/>
          <w:szCs w:val="22"/>
        </w:rPr>
      </w:pPr>
      <w:r w:rsidRPr="00892A51">
        <w:rPr>
          <w:rFonts w:ascii="Arial" w:hAnsi="Arial" w:cs="Arial"/>
          <w:snapToGrid w:val="0"/>
          <w:sz w:val="22"/>
          <w:szCs w:val="22"/>
        </w:rPr>
        <w:t>(dále jen „</w:t>
      </w:r>
      <w:r w:rsidRPr="00892A51">
        <w:rPr>
          <w:rFonts w:ascii="Arial" w:hAnsi="Arial" w:cs="Arial"/>
          <w:b/>
          <w:snapToGrid w:val="0"/>
          <w:sz w:val="22"/>
          <w:szCs w:val="22"/>
        </w:rPr>
        <w:t>objednatel</w:t>
      </w:r>
      <w:r w:rsidRPr="00892A51">
        <w:rPr>
          <w:rFonts w:ascii="Arial" w:hAnsi="Arial" w:cs="Arial"/>
          <w:snapToGrid w:val="0"/>
          <w:sz w:val="22"/>
          <w:szCs w:val="22"/>
        </w:rPr>
        <w:t>“),</w:t>
      </w:r>
    </w:p>
    <w:p w14:paraId="37331680" w14:textId="77777777" w:rsidR="00C2333B" w:rsidRPr="00892A51" w:rsidRDefault="00C2333B" w:rsidP="00F450D2">
      <w:pPr>
        <w:widowControl w:val="0"/>
        <w:tabs>
          <w:tab w:val="left" w:pos="1620"/>
        </w:tabs>
        <w:ind w:right="-142"/>
        <w:rPr>
          <w:rFonts w:ascii="Arial" w:hAnsi="Arial" w:cs="Arial"/>
          <w:snapToGrid w:val="0"/>
          <w:sz w:val="16"/>
          <w:szCs w:val="16"/>
        </w:rPr>
      </w:pPr>
      <w:r>
        <w:rPr>
          <w:rFonts w:ascii="Arial" w:hAnsi="Arial" w:cs="Arial"/>
          <w:snapToGrid w:val="0"/>
          <w:sz w:val="16"/>
          <w:szCs w:val="16"/>
        </w:rPr>
        <w:tab/>
      </w:r>
    </w:p>
    <w:p w14:paraId="3DF2FE06" w14:textId="77777777" w:rsidR="00C2333B" w:rsidRPr="00892A51" w:rsidRDefault="00C2333B" w:rsidP="00F450D2">
      <w:pPr>
        <w:widowControl w:val="0"/>
        <w:ind w:right="-142"/>
        <w:rPr>
          <w:rFonts w:ascii="Arial" w:hAnsi="Arial" w:cs="Arial"/>
          <w:snapToGrid w:val="0"/>
          <w:sz w:val="22"/>
          <w:szCs w:val="22"/>
        </w:rPr>
      </w:pPr>
      <w:r w:rsidRPr="00892A51">
        <w:rPr>
          <w:rFonts w:ascii="Arial" w:hAnsi="Arial" w:cs="Arial"/>
          <w:snapToGrid w:val="0"/>
          <w:sz w:val="22"/>
          <w:szCs w:val="22"/>
        </w:rPr>
        <w:t>(společně také „</w:t>
      </w:r>
      <w:r w:rsidRPr="00892A51">
        <w:rPr>
          <w:rFonts w:ascii="Arial" w:hAnsi="Arial" w:cs="Arial"/>
          <w:b/>
          <w:snapToGrid w:val="0"/>
          <w:sz w:val="22"/>
          <w:szCs w:val="22"/>
        </w:rPr>
        <w:t>smluvní strany</w:t>
      </w:r>
      <w:r w:rsidRPr="00892A51">
        <w:rPr>
          <w:rFonts w:ascii="Arial" w:hAnsi="Arial" w:cs="Arial"/>
          <w:snapToGrid w:val="0"/>
          <w:sz w:val="22"/>
          <w:szCs w:val="22"/>
        </w:rPr>
        <w:t>“),</w:t>
      </w:r>
    </w:p>
    <w:p w14:paraId="2E07F7A2" w14:textId="77777777" w:rsidR="00C2333B" w:rsidRPr="00892A51" w:rsidRDefault="00C2333B" w:rsidP="00F450D2">
      <w:pPr>
        <w:widowControl w:val="0"/>
        <w:ind w:right="-142"/>
        <w:rPr>
          <w:rFonts w:ascii="Arial" w:hAnsi="Arial" w:cs="Arial"/>
          <w:snapToGrid w:val="0"/>
          <w:sz w:val="22"/>
          <w:szCs w:val="22"/>
        </w:rPr>
      </w:pPr>
    </w:p>
    <w:p w14:paraId="02B3D853" w14:textId="77777777" w:rsidR="00C2333B" w:rsidRPr="00892A51" w:rsidRDefault="00C2333B" w:rsidP="00F450D2">
      <w:pPr>
        <w:widowControl w:val="0"/>
        <w:ind w:right="-142"/>
        <w:jc w:val="both"/>
        <w:rPr>
          <w:rFonts w:ascii="Arial" w:hAnsi="Arial" w:cs="Arial"/>
          <w:snapToGrid w:val="0"/>
          <w:sz w:val="22"/>
          <w:szCs w:val="22"/>
        </w:rPr>
      </w:pPr>
      <w:r w:rsidRPr="00892A51">
        <w:rPr>
          <w:rFonts w:ascii="Arial" w:hAnsi="Arial" w:cs="Arial"/>
          <w:snapToGrid w:val="0"/>
          <w:sz w:val="22"/>
          <w:szCs w:val="22"/>
        </w:rPr>
        <w:t>uzavřely níže uvedeného dne, měsíce a roku ve smyslu ustanovení § 1746 odst. 2 a v souladu s ustanovením § 2586 a násl. zákona. č. 89/2012 Sb., občanský zákoník, ve znění pozdějších předpisů (dále jen „občanský zákoník“), tuto</w:t>
      </w:r>
    </w:p>
    <w:p w14:paraId="487E8CCB" w14:textId="77777777" w:rsidR="00C2333B" w:rsidRPr="00892A51" w:rsidRDefault="00C2333B" w:rsidP="00F450D2">
      <w:pPr>
        <w:widowControl w:val="0"/>
        <w:ind w:right="-142"/>
        <w:jc w:val="center"/>
        <w:rPr>
          <w:rFonts w:ascii="Arial" w:hAnsi="Arial" w:cs="Arial"/>
          <w:b/>
          <w:snapToGrid w:val="0"/>
          <w:sz w:val="22"/>
          <w:szCs w:val="22"/>
        </w:rPr>
      </w:pPr>
    </w:p>
    <w:p w14:paraId="39EC1AC5" w14:textId="77777777" w:rsidR="00C2333B" w:rsidRPr="00892A51" w:rsidRDefault="00C2333B" w:rsidP="00F450D2">
      <w:pPr>
        <w:widowControl w:val="0"/>
        <w:ind w:right="-142"/>
        <w:jc w:val="center"/>
        <w:rPr>
          <w:rFonts w:ascii="Arial" w:hAnsi="Arial" w:cs="Arial"/>
          <w:b/>
          <w:snapToGrid w:val="0"/>
          <w:sz w:val="24"/>
          <w:szCs w:val="24"/>
        </w:rPr>
      </w:pPr>
      <w:r w:rsidRPr="00892A51">
        <w:rPr>
          <w:rFonts w:ascii="Arial" w:hAnsi="Arial" w:cs="Arial"/>
          <w:b/>
          <w:snapToGrid w:val="0"/>
          <w:sz w:val="24"/>
          <w:szCs w:val="24"/>
        </w:rPr>
        <w:t xml:space="preserve"> s m l o u v u :</w:t>
      </w:r>
    </w:p>
    <w:p w14:paraId="31CBCBF0" w14:textId="77777777" w:rsidR="00C2333B" w:rsidRPr="00892A51" w:rsidRDefault="00C2333B" w:rsidP="00F450D2">
      <w:pPr>
        <w:rPr>
          <w:rFonts w:ascii="Arial" w:hAnsi="Arial" w:cs="Arial"/>
          <w:b/>
          <w:sz w:val="16"/>
          <w:szCs w:val="16"/>
        </w:rPr>
      </w:pPr>
    </w:p>
    <w:p w14:paraId="725B7DE4" w14:textId="77777777" w:rsidR="00C2333B" w:rsidRPr="00892A51" w:rsidRDefault="00C2333B" w:rsidP="00F450D2">
      <w:pPr>
        <w:ind w:right="-142"/>
        <w:jc w:val="center"/>
        <w:rPr>
          <w:rFonts w:ascii="Arial" w:hAnsi="Arial" w:cs="Arial"/>
          <w:b/>
          <w:sz w:val="22"/>
          <w:szCs w:val="22"/>
        </w:rPr>
      </w:pPr>
      <w:r w:rsidRPr="00892A51">
        <w:rPr>
          <w:rFonts w:ascii="Arial" w:hAnsi="Arial" w:cs="Arial"/>
          <w:b/>
          <w:sz w:val="22"/>
          <w:szCs w:val="22"/>
        </w:rPr>
        <w:t>I.</w:t>
      </w:r>
    </w:p>
    <w:p w14:paraId="3AF98D83" w14:textId="77777777" w:rsidR="00C2333B" w:rsidRPr="00892A51" w:rsidRDefault="00C2333B" w:rsidP="00F450D2">
      <w:pPr>
        <w:ind w:right="-142"/>
        <w:jc w:val="center"/>
        <w:rPr>
          <w:rFonts w:ascii="Arial" w:hAnsi="Arial" w:cs="Arial"/>
          <w:sz w:val="22"/>
          <w:szCs w:val="22"/>
        </w:rPr>
      </w:pPr>
      <w:r w:rsidRPr="00892A51">
        <w:rPr>
          <w:rFonts w:ascii="Arial" w:hAnsi="Arial" w:cs="Arial"/>
          <w:b/>
          <w:sz w:val="22"/>
          <w:szCs w:val="22"/>
        </w:rPr>
        <w:t>Předmět smlouvy</w:t>
      </w:r>
    </w:p>
    <w:p w14:paraId="12B6B3D5" w14:textId="77777777" w:rsidR="00C2333B" w:rsidRPr="00892A51" w:rsidRDefault="00C2333B" w:rsidP="00F450D2">
      <w:pPr>
        <w:ind w:right="-142"/>
        <w:rPr>
          <w:rFonts w:ascii="Arial" w:hAnsi="Arial" w:cs="Arial"/>
          <w:sz w:val="22"/>
          <w:szCs w:val="22"/>
        </w:rPr>
      </w:pPr>
    </w:p>
    <w:p w14:paraId="061DB2AC" w14:textId="748508B5" w:rsidR="00BD0A3B" w:rsidRDefault="00BD0A3B" w:rsidP="00BD0A3B">
      <w:pPr>
        <w:pStyle w:val="Odstavecseseznamem"/>
        <w:numPr>
          <w:ilvl w:val="0"/>
          <w:numId w:val="22"/>
        </w:numPr>
        <w:ind w:left="0" w:right="-142" w:firstLine="0"/>
        <w:jc w:val="both"/>
        <w:rPr>
          <w:rFonts w:ascii="Arial" w:hAnsi="Arial" w:cs="Arial"/>
          <w:sz w:val="22"/>
          <w:szCs w:val="22"/>
        </w:rPr>
      </w:pPr>
      <w:bookmarkStart w:id="2" w:name="_Hlk64549095"/>
      <w:r w:rsidRPr="0088007A">
        <w:rPr>
          <w:rFonts w:ascii="Arial" w:hAnsi="Arial" w:cs="Arial"/>
          <w:sz w:val="22"/>
          <w:szCs w:val="22"/>
        </w:rPr>
        <w:t xml:space="preserve">Zhotovitel se zavazuje provést pro objednatele na svůj náklad, nebezpečí, s potřebnou péčí </w:t>
      </w:r>
      <w:r w:rsidRPr="0088007A">
        <w:rPr>
          <w:rFonts w:ascii="Arial" w:hAnsi="Arial" w:cs="Arial"/>
          <w:sz w:val="22"/>
          <w:szCs w:val="22"/>
        </w:rPr>
        <w:br/>
        <w:t xml:space="preserve">a v ujednaném čase činnosti specifikované v čl. II. této smlouvy (dále jen „servisní činnost“), </w:t>
      </w:r>
      <w:r w:rsidRPr="0088007A">
        <w:rPr>
          <w:rFonts w:ascii="Arial" w:hAnsi="Arial" w:cs="Arial"/>
          <w:sz w:val="22"/>
          <w:szCs w:val="22"/>
        </w:rPr>
        <w:br/>
        <w:t xml:space="preserve">a tyto činnosti provést na zařízeních objednatele (dále jen „servisovaná zařízení“), </w:t>
      </w:r>
      <w:r w:rsidR="00944DA0" w:rsidRPr="00944DA0">
        <w:rPr>
          <w:rFonts w:ascii="Arial" w:hAnsi="Arial" w:cs="Arial"/>
          <w:sz w:val="22"/>
          <w:szCs w:val="22"/>
        </w:rPr>
        <w:t>na adrese katastrální území</w:t>
      </w:r>
      <w:r w:rsidR="00944DA0">
        <w:rPr>
          <w:rFonts w:ascii="Arial" w:hAnsi="Arial" w:cs="Arial"/>
          <w:sz w:val="22"/>
          <w:szCs w:val="22"/>
        </w:rPr>
        <w:t xml:space="preserve"> města Náchod</w:t>
      </w:r>
      <w:r w:rsidR="00944DA0" w:rsidRPr="00944DA0">
        <w:rPr>
          <w:rFonts w:ascii="Arial" w:hAnsi="Arial" w:cs="Arial"/>
          <w:sz w:val="22"/>
          <w:szCs w:val="22"/>
        </w:rPr>
        <w:t xml:space="preserve"> </w:t>
      </w:r>
      <w:r w:rsidRPr="0088007A">
        <w:rPr>
          <w:rFonts w:ascii="Arial" w:hAnsi="Arial" w:cs="Arial"/>
          <w:sz w:val="22"/>
          <w:szCs w:val="22"/>
        </w:rPr>
        <w:t xml:space="preserve">(dále jen „místo plnění“). Objednatel se zavazuje výsledek servisní činnosti </w:t>
      </w:r>
      <w:r w:rsidRPr="0088007A">
        <w:rPr>
          <w:rFonts w:ascii="Arial" w:hAnsi="Arial" w:cs="Arial"/>
          <w:sz w:val="22"/>
          <w:szCs w:val="22"/>
        </w:rPr>
        <w:br/>
        <w:t xml:space="preserve">od zhotovitele převzít a zaplatit zhotoviteli dohodnutou cenu. </w:t>
      </w:r>
    </w:p>
    <w:bookmarkEnd w:id="2"/>
    <w:p w14:paraId="3C5C1E1E" w14:textId="77777777" w:rsidR="00D7772C" w:rsidRPr="00892A51" w:rsidRDefault="00D7772C" w:rsidP="00F450D2">
      <w:pPr>
        <w:ind w:right="-142"/>
        <w:jc w:val="both"/>
        <w:rPr>
          <w:rFonts w:ascii="Arial" w:hAnsi="Arial" w:cs="Arial"/>
          <w:sz w:val="22"/>
          <w:szCs w:val="22"/>
        </w:rPr>
      </w:pPr>
    </w:p>
    <w:p w14:paraId="34FC3021" w14:textId="77777777" w:rsidR="00C2333B" w:rsidRDefault="00C2333B" w:rsidP="00DD6180">
      <w:pPr>
        <w:pStyle w:val="Odstavecseseznamem"/>
        <w:numPr>
          <w:ilvl w:val="0"/>
          <w:numId w:val="22"/>
        </w:numPr>
        <w:spacing w:after="400"/>
        <w:ind w:left="0" w:right="-142" w:firstLine="0"/>
        <w:jc w:val="both"/>
        <w:rPr>
          <w:rFonts w:ascii="Arial" w:hAnsi="Arial" w:cs="Arial"/>
          <w:sz w:val="22"/>
          <w:szCs w:val="22"/>
        </w:rPr>
      </w:pPr>
      <w:r w:rsidRPr="00892A51">
        <w:rPr>
          <w:rFonts w:ascii="Arial" w:hAnsi="Arial" w:cs="Arial"/>
          <w:sz w:val="22"/>
          <w:szCs w:val="22"/>
        </w:rPr>
        <w:t xml:space="preserve">Objednatel se zavazuje zajistit přístup zhotovitele, resp. jeho zaměstnanců, na místo plnění </w:t>
      </w:r>
      <w:r w:rsidRPr="00892A51">
        <w:rPr>
          <w:rFonts w:ascii="Arial" w:hAnsi="Arial" w:cs="Arial"/>
          <w:sz w:val="22"/>
          <w:szCs w:val="22"/>
        </w:rPr>
        <w:br/>
        <w:t>a poskytnout zhotoviteli potřebnou součinnost při jeho činnostech prováděných v souladu s touto smlouvou.</w:t>
      </w:r>
      <w:r w:rsidRPr="00F450D2">
        <w:rPr>
          <w:rFonts w:ascii="Arial" w:hAnsi="Arial" w:cs="Arial"/>
          <w:sz w:val="22"/>
          <w:szCs w:val="22"/>
        </w:rPr>
        <w:t xml:space="preserve"> Objednatel je zejména povinen neprodleně uvědomit zhotovitele o všech okolnostech, které se vymykají z běžného provozu servisovaných zařízení.</w:t>
      </w:r>
    </w:p>
    <w:p w14:paraId="49CF238D" w14:textId="77777777" w:rsidR="00F450D2" w:rsidRPr="00F450D2" w:rsidRDefault="00F450D2" w:rsidP="00DD6180">
      <w:pPr>
        <w:pStyle w:val="Odstavecseseznamem"/>
        <w:ind w:left="0" w:right="-142"/>
        <w:jc w:val="both"/>
        <w:rPr>
          <w:rFonts w:ascii="Arial" w:hAnsi="Arial" w:cs="Arial"/>
          <w:sz w:val="22"/>
          <w:szCs w:val="22"/>
        </w:rPr>
      </w:pPr>
    </w:p>
    <w:p w14:paraId="2A93AF97" w14:textId="77777777" w:rsidR="00C2333B" w:rsidRPr="00F450D2" w:rsidRDefault="00C2333B" w:rsidP="00DD6180">
      <w:pPr>
        <w:pStyle w:val="Odstavecseseznamem"/>
        <w:numPr>
          <w:ilvl w:val="0"/>
          <w:numId w:val="22"/>
        </w:numPr>
        <w:ind w:left="0" w:right="-142" w:firstLine="0"/>
        <w:jc w:val="both"/>
        <w:rPr>
          <w:rFonts w:ascii="Arial" w:hAnsi="Arial" w:cs="Arial"/>
          <w:sz w:val="22"/>
          <w:szCs w:val="22"/>
        </w:rPr>
      </w:pPr>
      <w:r w:rsidRPr="00892A51">
        <w:rPr>
          <w:rFonts w:ascii="Arial" w:hAnsi="Arial" w:cs="Arial"/>
          <w:sz w:val="22"/>
          <w:szCs w:val="22"/>
        </w:rPr>
        <w:lastRenderedPageBreak/>
        <w:t xml:space="preserve">Řádným a včasným provedením servisní činnosti dle této smlouvy vzniká zhotoviteli nárok </w:t>
      </w:r>
      <w:r w:rsidRPr="00892A51">
        <w:rPr>
          <w:rFonts w:ascii="Arial" w:hAnsi="Arial" w:cs="Arial"/>
          <w:sz w:val="22"/>
          <w:szCs w:val="22"/>
        </w:rPr>
        <w:br/>
        <w:t xml:space="preserve">na zaplacení ceny za její provedení dle čl. IV. této smlouvy. Zhotovitel provede servisní činnost osobně, resp. prostřednictvím svých zaměstnanců, může však pověřit provedením konkrétních činností podle odst. 1 tohoto článku smlouvy třetí osobu. </w:t>
      </w:r>
    </w:p>
    <w:p w14:paraId="7EC405C0" w14:textId="77777777" w:rsidR="0013293C" w:rsidRPr="00892A51" w:rsidRDefault="0013293C" w:rsidP="00F450D2">
      <w:pPr>
        <w:ind w:right="-142"/>
        <w:jc w:val="both"/>
        <w:rPr>
          <w:rFonts w:ascii="Arial" w:hAnsi="Arial" w:cs="Arial"/>
          <w:sz w:val="22"/>
          <w:szCs w:val="22"/>
        </w:rPr>
      </w:pPr>
    </w:p>
    <w:p w14:paraId="411D850B" w14:textId="77777777" w:rsidR="00C2333B" w:rsidRPr="00892A51" w:rsidRDefault="00C2333B" w:rsidP="00F450D2">
      <w:pPr>
        <w:ind w:right="-142"/>
        <w:jc w:val="center"/>
        <w:rPr>
          <w:rFonts w:ascii="Arial" w:hAnsi="Arial" w:cs="Arial"/>
          <w:b/>
          <w:sz w:val="22"/>
          <w:szCs w:val="22"/>
        </w:rPr>
      </w:pPr>
      <w:r w:rsidRPr="00892A51">
        <w:rPr>
          <w:rFonts w:ascii="Arial" w:hAnsi="Arial" w:cs="Arial"/>
          <w:b/>
          <w:sz w:val="22"/>
          <w:szCs w:val="22"/>
        </w:rPr>
        <w:t>II.</w:t>
      </w:r>
    </w:p>
    <w:p w14:paraId="2485DF39" w14:textId="77777777" w:rsidR="00C2333B" w:rsidRPr="00892A51" w:rsidRDefault="00C2333B" w:rsidP="00F450D2">
      <w:pPr>
        <w:ind w:right="-142"/>
        <w:jc w:val="center"/>
        <w:rPr>
          <w:rFonts w:ascii="Arial" w:hAnsi="Arial" w:cs="Arial"/>
          <w:sz w:val="22"/>
          <w:szCs w:val="22"/>
        </w:rPr>
      </w:pPr>
      <w:r w:rsidRPr="00892A51">
        <w:rPr>
          <w:rFonts w:ascii="Arial" w:hAnsi="Arial" w:cs="Arial"/>
          <w:b/>
          <w:sz w:val="22"/>
          <w:szCs w:val="22"/>
        </w:rPr>
        <w:t xml:space="preserve">Rozsah servisní činnosti zhotovitele </w:t>
      </w:r>
    </w:p>
    <w:p w14:paraId="3ED15A95" w14:textId="77777777" w:rsidR="00C2333B" w:rsidRPr="00171713" w:rsidRDefault="00C2333B" w:rsidP="00171713">
      <w:pPr>
        <w:ind w:right="-142"/>
        <w:jc w:val="both"/>
        <w:rPr>
          <w:rFonts w:ascii="Arial" w:hAnsi="Arial" w:cs="Arial"/>
          <w:sz w:val="22"/>
          <w:szCs w:val="22"/>
        </w:rPr>
      </w:pPr>
    </w:p>
    <w:p w14:paraId="008CEDE9" w14:textId="77777777" w:rsidR="00C2333B" w:rsidRPr="00892A51" w:rsidRDefault="00C2333B" w:rsidP="00F450D2">
      <w:pPr>
        <w:widowControl w:val="0"/>
        <w:spacing w:after="100"/>
        <w:ind w:right="-142"/>
        <w:jc w:val="both"/>
        <w:rPr>
          <w:rFonts w:ascii="Arial" w:hAnsi="Arial" w:cs="Arial"/>
          <w:snapToGrid w:val="0"/>
          <w:sz w:val="22"/>
          <w:szCs w:val="22"/>
        </w:rPr>
      </w:pPr>
      <w:bookmarkStart w:id="3" w:name="_Hlk490811293"/>
      <w:r w:rsidRPr="00892A51">
        <w:rPr>
          <w:rFonts w:ascii="Arial" w:hAnsi="Arial" w:cs="Arial"/>
          <w:snapToGrid w:val="0"/>
          <w:sz w:val="22"/>
          <w:szCs w:val="22"/>
        </w:rPr>
        <w:t>Zhotovitel se touto smlouvou zavazuje k:</w:t>
      </w:r>
    </w:p>
    <w:p w14:paraId="56FB6E42" w14:textId="478AECBB" w:rsidR="00BD0A3B" w:rsidRPr="007909F5" w:rsidRDefault="00BD0A3B" w:rsidP="007909F5">
      <w:pPr>
        <w:pStyle w:val="Odstavecseseznamem"/>
        <w:widowControl w:val="0"/>
        <w:numPr>
          <w:ilvl w:val="0"/>
          <w:numId w:val="24"/>
        </w:numPr>
        <w:spacing w:after="100"/>
        <w:ind w:left="0" w:right="-142" w:firstLine="0"/>
        <w:jc w:val="both"/>
        <w:rPr>
          <w:rFonts w:ascii="Arial" w:hAnsi="Arial" w:cs="Arial"/>
          <w:snapToGrid w:val="0"/>
          <w:sz w:val="22"/>
          <w:szCs w:val="22"/>
        </w:rPr>
      </w:pPr>
      <w:r w:rsidRPr="007909F5">
        <w:rPr>
          <w:rFonts w:ascii="Arial" w:hAnsi="Arial" w:cs="Arial"/>
          <w:snapToGrid w:val="0"/>
          <w:sz w:val="22"/>
          <w:szCs w:val="22"/>
        </w:rPr>
        <w:t xml:space="preserve">Provádění servisní činnosti na zařízení </w:t>
      </w:r>
      <w:bookmarkStart w:id="4" w:name="_Hlk115765675"/>
      <w:r w:rsidR="007371CA" w:rsidRPr="007909F5">
        <w:rPr>
          <w:rFonts w:ascii="Arial" w:hAnsi="Arial" w:cs="Arial"/>
          <w:b/>
          <w:bCs/>
          <w:snapToGrid w:val="0"/>
          <w:sz w:val="22"/>
          <w:szCs w:val="22"/>
        </w:rPr>
        <w:t>Varovného a informačního systému obyvatelstva města Náchod</w:t>
      </w:r>
      <w:r w:rsidR="00DD1D16" w:rsidRPr="007909F5">
        <w:rPr>
          <w:rFonts w:ascii="Arial" w:hAnsi="Arial" w:cs="Arial"/>
          <w:b/>
          <w:bCs/>
          <w:snapToGrid w:val="0"/>
          <w:sz w:val="22"/>
          <w:szCs w:val="22"/>
        </w:rPr>
        <w:t xml:space="preserve"> s</w:t>
      </w:r>
      <w:r w:rsidR="00BB2C4F" w:rsidRPr="00BB2C4F">
        <w:t xml:space="preserve"> </w:t>
      </w:r>
      <w:r w:rsidR="00DD1D16" w:rsidRPr="007909F5">
        <w:rPr>
          <w:rFonts w:ascii="Arial" w:hAnsi="Arial" w:cs="Arial"/>
          <w:b/>
          <w:bCs/>
          <w:snapToGrid w:val="0"/>
          <w:sz w:val="22"/>
          <w:szCs w:val="22"/>
        </w:rPr>
        <w:t>n</w:t>
      </w:r>
      <w:r w:rsidR="00BB2C4F" w:rsidRPr="007909F5">
        <w:rPr>
          <w:rFonts w:ascii="Arial" w:hAnsi="Arial" w:cs="Arial"/>
          <w:b/>
          <w:bCs/>
          <w:snapToGrid w:val="0"/>
          <w:sz w:val="22"/>
          <w:szCs w:val="22"/>
        </w:rPr>
        <w:t>ástup</w:t>
      </w:r>
      <w:r w:rsidR="00DD1D16" w:rsidRPr="007909F5">
        <w:rPr>
          <w:rFonts w:ascii="Arial" w:hAnsi="Arial" w:cs="Arial"/>
          <w:b/>
          <w:bCs/>
          <w:snapToGrid w:val="0"/>
          <w:sz w:val="22"/>
          <w:szCs w:val="22"/>
        </w:rPr>
        <w:t>em</w:t>
      </w:r>
      <w:r w:rsidR="00BB2C4F" w:rsidRPr="007909F5">
        <w:rPr>
          <w:rFonts w:ascii="Arial" w:hAnsi="Arial" w:cs="Arial"/>
          <w:b/>
          <w:bCs/>
          <w:snapToGrid w:val="0"/>
          <w:sz w:val="22"/>
          <w:szCs w:val="22"/>
        </w:rPr>
        <w:t xml:space="preserve"> do </w:t>
      </w:r>
      <w:r w:rsidR="004E17D0">
        <w:rPr>
          <w:rFonts w:ascii="Arial" w:hAnsi="Arial" w:cs="Arial"/>
          <w:b/>
          <w:bCs/>
          <w:snapToGrid w:val="0"/>
          <w:sz w:val="22"/>
          <w:szCs w:val="22"/>
        </w:rPr>
        <w:t>72</w:t>
      </w:r>
      <w:r w:rsidR="00BB2C4F" w:rsidRPr="007909F5">
        <w:rPr>
          <w:rFonts w:ascii="Arial" w:hAnsi="Arial" w:cs="Arial"/>
          <w:b/>
          <w:bCs/>
          <w:snapToGrid w:val="0"/>
          <w:sz w:val="22"/>
          <w:szCs w:val="22"/>
        </w:rPr>
        <w:t xml:space="preserve"> hodin</w:t>
      </w:r>
      <w:r w:rsidR="00B67372">
        <w:rPr>
          <w:rFonts w:ascii="Arial" w:hAnsi="Arial" w:cs="Arial"/>
          <w:b/>
          <w:bCs/>
          <w:snapToGrid w:val="0"/>
          <w:sz w:val="22"/>
          <w:szCs w:val="22"/>
        </w:rPr>
        <w:t>.</w:t>
      </w:r>
    </w:p>
    <w:p w14:paraId="6E77CA40" w14:textId="77777777" w:rsidR="00827424" w:rsidRPr="00DA03C7" w:rsidRDefault="00827424" w:rsidP="007909F5">
      <w:pPr>
        <w:pStyle w:val="Odstavecseseznamem"/>
        <w:widowControl w:val="0"/>
        <w:spacing w:after="100"/>
        <w:ind w:left="567" w:right="-142" w:hanging="567"/>
        <w:jc w:val="both"/>
        <w:rPr>
          <w:rFonts w:ascii="Arial" w:hAnsi="Arial" w:cs="Arial"/>
          <w:snapToGrid w:val="0"/>
          <w:sz w:val="22"/>
          <w:szCs w:val="22"/>
        </w:rPr>
      </w:pPr>
    </w:p>
    <w:bookmarkEnd w:id="4"/>
    <w:p w14:paraId="4F083703" w14:textId="0832AEC1" w:rsidR="00BD0A3B" w:rsidRPr="007909F5" w:rsidRDefault="00BD0A3B" w:rsidP="007909F5">
      <w:pPr>
        <w:pStyle w:val="Odstavecseseznamem"/>
        <w:numPr>
          <w:ilvl w:val="0"/>
          <w:numId w:val="24"/>
        </w:numPr>
        <w:ind w:left="0" w:firstLine="0"/>
        <w:jc w:val="both"/>
        <w:rPr>
          <w:rFonts w:ascii="Arial" w:hAnsi="Arial" w:cs="Arial"/>
          <w:b/>
          <w:bCs/>
          <w:snapToGrid w:val="0"/>
          <w:sz w:val="22"/>
          <w:szCs w:val="22"/>
        </w:rPr>
      </w:pPr>
      <w:r w:rsidRPr="007909F5">
        <w:rPr>
          <w:rFonts w:ascii="Arial" w:hAnsi="Arial" w:cs="Arial"/>
          <w:snapToGrid w:val="0"/>
          <w:sz w:val="22"/>
          <w:szCs w:val="22"/>
        </w:rPr>
        <w:t>Provádění pravideln</w:t>
      </w:r>
      <w:r w:rsidR="00B67372">
        <w:rPr>
          <w:rFonts w:ascii="Arial" w:hAnsi="Arial" w:cs="Arial"/>
          <w:snapToGrid w:val="0"/>
          <w:sz w:val="22"/>
          <w:szCs w:val="22"/>
        </w:rPr>
        <w:t>é</w:t>
      </w:r>
      <w:r w:rsidRPr="007909F5">
        <w:rPr>
          <w:rFonts w:ascii="Arial" w:hAnsi="Arial" w:cs="Arial"/>
          <w:snapToGrid w:val="0"/>
          <w:sz w:val="22"/>
          <w:szCs w:val="22"/>
        </w:rPr>
        <w:t xml:space="preserve"> </w:t>
      </w:r>
      <w:r w:rsidR="007371CA" w:rsidRPr="007909F5">
        <w:rPr>
          <w:rFonts w:ascii="Arial" w:hAnsi="Arial" w:cs="Arial"/>
          <w:snapToGrid w:val="0"/>
          <w:sz w:val="22"/>
          <w:szCs w:val="22"/>
        </w:rPr>
        <w:t>reviz</w:t>
      </w:r>
      <w:r w:rsidR="00B67372">
        <w:rPr>
          <w:rFonts w:ascii="Arial" w:hAnsi="Arial" w:cs="Arial"/>
          <w:snapToGrid w:val="0"/>
          <w:sz w:val="22"/>
          <w:szCs w:val="22"/>
        </w:rPr>
        <w:t>e</w:t>
      </w:r>
      <w:r w:rsidR="007371CA" w:rsidRPr="007909F5">
        <w:rPr>
          <w:rFonts w:ascii="Arial" w:hAnsi="Arial" w:cs="Arial"/>
          <w:snapToGrid w:val="0"/>
          <w:sz w:val="22"/>
          <w:szCs w:val="22"/>
        </w:rPr>
        <w:t xml:space="preserve"> a prohlí</w:t>
      </w:r>
      <w:r w:rsidR="00B67372">
        <w:rPr>
          <w:rFonts w:ascii="Arial" w:hAnsi="Arial" w:cs="Arial"/>
          <w:snapToGrid w:val="0"/>
          <w:sz w:val="22"/>
          <w:szCs w:val="22"/>
        </w:rPr>
        <w:t>dky</w:t>
      </w:r>
      <w:r w:rsidR="007371CA" w:rsidRPr="007909F5">
        <w:rPr>
          <w:rFonts w:ascii="Arial" w:hAnsi="Arial" w:cs="Arial"/>
          <w:snapToGrid w:val="0"/>
          <w:sz w:val="22"/>
          <w:szCs w:val="22"/>
        </w:rPr>
        <w:t xml:space="preserve"> </w:t>
      </w:r>
      <w:r w:rsidR="007371CA" w:rsidRPr="007909F5">
        <w:rPr>
          <w:rFonts w:ascii="Arial" w:hAnsi="Arial" w:cs="Arial"/>
          <w:b/>
          <w:bCs/>
          <w:snapToGrid w:val="0"/>
          <w:sz w:val="22"/>
          <w:szCs w:val="22"/>
        </w:rPr>
        <w:t>Varovného a informačního systému obyvatelstva města Náchod</w:t>
      </w:r>
      <w:r w:rsidR="00B67372">
        <w:rPr>
          <w:rFonts w:ascii="Arial" w:hAnsi="Arial" w:cs="Arial"/>
          <w:b/>
          <w:bCs/>
          <w:snapToGrid w:val="0"/>
          <w:sz w:val="22"/>
          <w:szCs w:val="22"/>
        </w:rPr>
        <w:t xml:space="preserve"> jednou ročně.</w:t>
      </w:r>
    </w:p>
    <w:p w14:paraId="0171D27B" w14:textId="77777777" w:rsidR="00F450D2" w:rsidRPr="00DA03C7" w:rsidRDefault="00F450D2" w:rsidP="007909F5">
      <w:pPr>
        <w:pStyle w:val="Odstavecseseznamem"/>
        <w:widowControl w:val="0"/>
        <w:ind w:left="567" w:right="-142" w:hanging="567"/>
        <w:jc w:val="both"/>
        <w:rPr>
          <w:rFonts w:ascii="Arial" w:hAnsi="Arial" w:cs="Arial"/>
          <w:snapToGrid w:val="0"/>
          <w:sz w:val="22"/>
          <w:szCs w:val="22"/>
        </w:rPr>
      </w:pPr>
    </w:p>
    <w:bookmarkEnd w:id="3"/>
    <w:p w14:paraId="5C23E346" w14:textId="1058FE23" w:rsidR="00DA03C7" w:rsidRPr="007909F5" w:rsidRDefault="00DA03C7" w:rsidP="007909F5">
      <w:pPr>
        <w:pStyle w:val="Odstavecseseznamem"/>
        <w:widowControl w:val="0"/>
        <w:numPr>
          <w:ilvl w:val="0"/>
          <w:numId w:val="24"/>
        </w:numPr>
        <w:spacing w:after="100"/>
        <w:ind w:left="0" w:right="-142" w:firstLine="0"/>
        <w:jc w:val="both"/>
        <w:rPr>
          <w:rFonts w:ascii="Arial" w:hAnsi="Arial" w:cs="Arial"/>
          <w:snapToGrid w:val="0"/>
          <w:sz w:val="22"/>
          <w:szCs w:val="22"/>
        </w:rPr>
      </w:pPr>
      <w:r w:rsidRPr="007909F5">
        <w:rPr>
          <w:rFonts w:ascii="Arial" w:hAnsi="Arial" w:cs="Arial"/>
          <w:b/>
          <w:bCs/>
          <w:snapToGrid w:val="0"/>
          <w:sz w:val="22"/>
          <w:szCs w:val="22"/>
        </w:rPr>
        <w:t xml:space="preserve">Varovný a informační systém obyvatelstva města Náchod byl </w:t>
      </w:r>
      <w:r w:rsidRPr="007909F5">
        <w:rPr>
          <w:rFonts w:ascii="Arial" w:hAnsi="Arial" w:cs="Arial"/>
          <w:snapToGrid w:val="0"/>
          <w:sz w:val="22"/>
          <w:szCs w:val="22"/>
        </w:rPr>
        <w:t>pořízen v rámci projektu „Realizace varovných protipovodňových opatření pro město Náchod“, registrační číslo projektu CZ.05.1.24/0.0/0.0/18_102/0009092 spolufinancovaného z Evropské unie – Fondem soudržnosti v rámci Operačního programu Životní prostředí.</w:t>
      </w:r>
    </w:p>
    <w:p w14:paraId="0E352F26" w14:textId="67D2D024" w:rsidR="00C2333B" w:rsidRPr="00DA03C7" w:rsidRDefault="00C2333B" w:rsidP="007909F5">
      <w:pPr>
        <w:ind w:left="567" w:hanging="567"/>
        <w:rPr>
          <w:rFonts w:ascii="Arial" w:hAnsi="Arial" w:cs="Arial"/>
          <w:i/>
          <w:snapToGrid w:val="0"/>
          <w:sz w:val="22"/>
          <w:szCs w:val="22"/>
        </w:rPr>
      </w:pPr>
    </w:p>
    <w:p w14:paraId="295E6ADF" w14:textId="77777777" w:rsidR="00C2333B" w:rsidRPr="00DA03C7" w:rsidRDefault="00C2333B" w:rsidP="00F450D2">
      <w:pPr>
        <w:jc w:val="center"/>
        <w:rPr>
          <w:rFonts w:ascii="Arial" w:hAnsi="Arial" w:cs="Arial"/>
          <w:b/>
          <w:sz w:val="22"/>
          <w:szCs w:val="22"/>
        </w:rPr>
      </w:pPr>
      <w:r w:rsidRPr="00DA03C7">
        <w:rPr>
          <w:rFonts w:ascii="Arial" w:hAnsi="Arial" w:cs="Arial"/>
          <w:b/>
          <w:sz w:val="22"/>
          <w:szCs w:val="22"/>
        </w:rPr>
        <w:t>III.</w:t>
      </w:r>
    </w:p>
    <w:p w14:paraId="2636AAFB" w14:textId="77777777" w:rsidR="00C2333B" w:rsidRPr="00DA03C7" w:rsidRDefault="00C2333B" w:rsidP="00F450D2">
      <w:pPr>
        <w:keepNext/>
        <w:ind w:right="-142"/>
        <w:jc w:val="center"/>
        <w:outlineLvl w:val="1"/>
        <w:rPr>
          <w:rFonts w:ascii="Arial" w:hAnsi="Arial" w:cs="Arial"/>
          <w:b/>
          <w:sz w:val="22"/>
          <w:szCs w:val="22"/>
        </w:rPr>
      </w:pPr>
      <w:r w:rsidRPr="00DA03C7">
        <w:rPr>
          <w:rFonts w:ascii="Arial" w:hAnsi="Arial" w:cs="Arial"/>
          <w:b/>
          <w:sz w:val="22"/>
          <w:szCs w:val="22"/>
        </w:rPr>
        <w:t>Způsob plnění</w:t>
      </w:r>
    </w:p>
    <w:p w14:paraId="1A4A1AFB" w14:textId="77777777" w:rsidR="00C2333B" w:rsidRPr="00DA03C7" w:rsidRDefault="00C2333B" w:rsidP="00F450D2">
      <w:pPr>
        <w:rPr>
          <w:rFonts w:ascii="Arial" w:hAnsi="Arial" w:cs="Arial"/>
          <w:sz w:val="22"/>
          <w:szCs w:val="22"/>
        </w:rPr>
      </w:pPr>
    </w:p>
    <w:p w14:paraId="27F9C0B7" w14:textId="77777777" w:rsidR="00C2333B" w:rsidRPr="00DA03C7" w:rsidRDefault="00C2333B" w:rsidP="00F450D2">
      <w:pPr>
        <w:pStyle w:val="Odstavecseseznamem"/>
        <w:numPr>
          <w:ilvl w:val="0"/>
          <w:numId w:val="10"/>
        </w:numPr>
        <w:ind w:left="0" w:firstLine="0"/>
        <w:jc w:val="both"/>
        <w:rPr>
          <w:rFonts w:ascii="Arial" w:hAnsi="Arial" w:cs="Arial"/>
          <w:sz w:val="22"/>
          <w:szCs w:val="22"/>
        </w:rPr>
      </w:pPr>
      <w:r w:rsidRPr="00DA03C7">
        <w:rPr>
          <w:rFonts w:ascii="Arial" w:hAnsi="Arial" w:cs="Arial"/>
          <w:sz w:val="22"/>
          <w:szCs w:val="22"/>
        </w:rPr>
        <w:t>Zhotovitel se zavazuje provádět servisní činnost ve smyslu příslušných ustanovení této smlouvy na základě výzvy objednatele na následujících telefonních číslech:</w:t>
      </w:r>
    </w:p>
    <w:p w14:paraId="3362E26E" w14:textId="77777777" w:rsidR="00C2333B" w:rsidRPr="00DA03C7" w:rsidRDefault="00C2333B" w:rsidP="00F450D2">
      <w:pPr>
        <w:jc w:val="both"/>
        <w:rPr>
          <w:rFonts w:ascii="Arial" w:hAnsi="Arial" w:cs="Arial"/>
          <w:sz w:val="22"/>
          <w:szCs w:val="2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3543"/>
      </w:tblGrid>
      <w:tr w:rsidR="00C2333B" w:rsidRPr="00DA03C7" w14:paraId="15D85A3B" w14:textId="77777777" w:rsidTr="002B1796">
        <w:trPr>
          <w:cantSplit/>
          <w:trHeight w:val="227"/>
        </w:trPr>
        <w:tc>
          <w:tcPr>
            <w:tcW w:w="5387" w:type="dxa"/>
            <w:vAlign w:val="center"/>
          </w:tcPr>
          <w:p w14:paraId="73956768" w14:textId="77777777" w:rsidR="00C2333B" w:rsidRPr="00DA03C7" w:rsidRDefault="00C2333B" w:rsidP="00F450D2">
            <w:pPr>
              <w:widowControl w:val="0"/>
              <w:jc w:val="both"/>
              <w:rPr>
                <w:rFonts w:ascii="Arial" w:hAnsi="Arial" w:cs="Arial"/>
                <w:b/>
                <w:snapToGrid w:val="0"/>
                <w:sz w:val="22"/>
                <w:szCs w:val="22"/>
              </w:rPr>
            </w:pPr>
            <w:r w:rsidRPr="00DA03C7">
              <w:rPr>
                <w:rFonts w:ascii="Arial" w:hAnsi="Arial" w:cs="Arial"/>
                <w:b/>
                <w:snapToGrid w:val="0"/>
                <w:sz w:val="22"/>
                <w:szCs w:val="22"/>
              </w:rPr>
              <w:t>Způsoby nahlášení:</w:t>
            </w:r>
          </w:p>
        </w:tc>
        <w:tc>
          <w:tcPr>
            <w:tcW w:w="3543" w:type="dxa"/>
            <w:vAlign w:val="center"/>
          </w:tcPr>
          <w:p w14:paraId="45ACEBA1" w14:textId="77777777" w:rsidR="00C2333B" w:rsidRPr="00DA03C7" w:rsidRDefault="00C2333B" w:rsidP="00F450D2">
            <w:pPr>
              <w:widowControl w:val="0"/>
              <w:jc w:val="both"/>
              <w:rPr>
                <w:rFonts w:ascii="Arial" w:hAnsi="Arial" w:cs="Arial"/>
                <w:b/>
                <w:snapToGrid w:val="0"/>
                <w:sz w:val="22"/>
                <w:szCs w:val="22"/>
              </w:rPr>
            </w:pPr>
            <w:r w:rsidRPr="00DA03C7">
              <w:rPr>
                <w:rFonts w:ascii="Arial" w:hAnsi="Arial" w:cs="Arial"/>
                <w:b/>
                <w:snapToGrid w:val="0"/>
                <w:sz w:val="22"/>
                <w:szCs w:val="22"/>
              </w:rPr>
              <w:t>Telefonní čísla:</w:t>
            </w:r>
          </w:p>
        </w:tc>
      </w:tr>
      <w:tr w:rsidR="00C2333B" w:rsidRPr="00DA03C7" w14:paraId="01005CAE" w14:textId="77777777" w:rsidTr="002B1796">
        <w:trPr>
          <w:cantSplit/>
          <w:trHeight w:val="227"/>
        </w:trPr>
        <w:tc>
          <w:tcPr>
            <w:tcW w:w="5387" w:type="dxa"/>
            <w:vAlign w:val="center"/>
          </w:tcPr>
          <w:p w14:paraId="280A3BA3" w14:textId="77777777" w:rsidR="00C2333B" w:rsidRPr="00DA03C7" w:rsidRDefault="00C2333B" w:rsidP="00F450D2">
            <w:pPr>
              <w:widowControl w:val="0"/>
              <w:ind w:right="-212"/>
              <w:jc w:val="both"/>
              <w:rPr>
                <w:rFonts w:ascii="Arial" w:hAnsi="Arial" w:cs="Arial"/>
                <w:snapToGrid w:val="0"/>
                <w:sz w:val="22"/>
                <w:szCs w:val="22"/>
              </w:rPr>
            </w:pPr>
            <w:r w:rsidRPr="00DA03C7">
              <w:rPr>
                <w:rFonts w:ascii="Arial" w:hAnsi="Arial" w:cs="Arial"/>
                <w:snapToGrid w:val="0"/>
                <w:sz w:val="22"/>
                <w:szCs w:val="22"/>
              </w:rPr>
              <w:t>- v pracovní době (7:00 -15:30h.) - servisní dispečink:</w:t>
            </w:r>
          </w:p>
        </w:tc>
        <w:tc>
          <w:tcPr>
            <w:tcW w:w="3543" w:type="dxa"/>
            <w:vAlign w:val="center"/>
          </w:tcPr>
          <w:p w14:paraId="2B9EAA84" w14:textId="536B56AF" w:rsidR="00C2333B" w:rsidRPr="00DA03C7" w:rsidRDefault="006E357C" w:rsidP="00F450D2">
            <w:pPr>
              <w:widowControl w:val="0"/>
              <w:jc w:val="center"/>
              <w:rPr>
                <w:rFonts w:ascii="Arial" w:hAnsi="Arial" w:cs="Arial"/>
                <w:snapToGrid w:val="0"/>
                <w:sz w:val="22"/>
                <w:szCs w:val="22"/>
              </w:rPr>
            </w:pPr>
            <w:r>
              <w:rPr>
                <w:rFonts w:ascii="Arial" w:hAnsi="Arial" w:cs="Arial"/>
                <w:snapToGrid w:val="0"/>
                <w:sz w:val="22"/>
                <w:szCs w:val="22"/>
              </w:rPr>
              <w:t>xxxxxx</w:t>
            </w:r>
          </w:p>
        </w:tc>
      </w:tr>
      <w:tr w:rsidR="00C2333B" w:rsidRPr="00DA03C7" w14:paraId="34250ECD" w14:textId="77777777" w:rsidTr="002B1796">
        <w:trPr>
          <w:cantSplit/>
          <w:trHeight w:val="227"/>
        </w:trPr>
        <w:tc>
          <w:tcPr>
            <w:tcW w:w="5387" w:type="dxa"/>
            <w:vAlign w:val="center"/>
          </w:tcPr>
          <w:p w14:paraId="05F020B5" w14:textId="77777777" w:rsidR="00C2333B" w:rsidRPr="00DA03C7" w:rsidRDefault="00C2333B" w:rsidP="00F450D2">
            <w:pPr>
              <w:widowControl w:val="0"/>
              <w:jc w:val="both"/>
              <w:rPr>
                <w:rFonts w:ascii="Arial" w:hAnsi="Arial" w:cs="Arial"/>
                <w:snapToGrid w:val="0"/>
                <w:sz w:val="22"/>
                <w:szCs w:val="22"/>
              </w:rPr>
            </w:pPr>
            <w:r w:rsidRPr="00DA03C7">
              <w:rPr>
                <w:rFonts w:ascii="Arial" w:hAnsi="Arial" w:cs="Arial"/>
                <w:snapToGrid w:val="0"/>
                <w:sz w:val="22"/>
                <w:szCs w:val="22"/>
              </w:rPr>
              <w:t>- mimo pracovní dobu na mobilním telefonu:</w:t>
            </w:r>
          </w:p>
        </w:tc>
        <w:tc>
          <w:tcPr>
            <w:tcW w:w="3543" w:type="dxa"/>
            <w:vAlign w:val="center"/>
          </w:tcPr>
          <w:p w14:paraId="68237AA6" w14:textId="487B061F" w:rsidR="00C2333B" w:rsidRPr="00DA03C7" w:rsidRDefault="006E357C" w:rsidP="00F450D2">
            <w:pPr>
              <w:widowControl w:val="0"/>
              <w:jc w:val="center"/>
              <w:rPr>
                <w:rFonts w:ascii="Arial" w:hAnsi="Arial" w:cs="Arial"/>
                <w:snapToGrid w:val="0"/>
                <w:sz w:val="22"/>
                <w:szCs w:val="22"/>
              </w:rPr>
            </w:pPr>
            <w:r>
              <w:rPr>
                <w:rFonts w:ascii="Arial" w:hAnsi="Arial" w:cs="Arial"/>
                <w:snapToGrid w:val="0"/>
                <w:sz w:val="22"/>
                <w:szCs w:val="22"/>
              </w:rPr>
              <w:t>xxxxxx</w:t>
            </w:r>
          </w:p>
        </w:tc>
      </w:tr>
    </w:tbl>
    <w:p w14:paraId="0CB5968F" w14:textId="77777777" w:rsidR="00C2333B" w:rsidRPr="00DA03C7" w:rsidRDefault="00C2333B" w:rsidP="00F450D2">
      <w:pPr>
        <w:widowControl w:val="0"/>
        <w:spacing w:after="120"/>
        <w:jc w:val="both"/>
        <w:rPr>
          <w:rFonts w:ascii="Arial" w:hAnsi="Arial" w:cs="Arial"/>
          <w:iCs/>
          <w:snapToGrid w:val="0"/>
          <w:sz w:val="16"/>
          <w:szCs w:val="16"/>
        </w:rPr>
      </w:pPr>
    </w:p>
    <w:p w14:paraId="2D5D9563" w14:textId="77777777" w:rsidR="00C2333B" w:rsidRPr="00DA03C7" w:rsidRDefault="00C2333B" w:rsidP="00F450D2">
      <w:pPr>
        <w:widowControl w:val="0"/>
        <w:spacing w:after="120"/>
        <w:jc w:val="both"/>
        <w:rPr>
          <w:rFonts w:ascii="Arial" w:hAnsi="Arial" w:cs="Arial"/>
          <w:iCs/>
          <w:snapToGrid w:val="0"/>
          <w:sz w:val="22"/>
          <w:szCs w:val="22"/>
        </w:rPr>
      </w:pPr>
      <w:r w:rsidRPr="00DA03C7">
        <w:rPr>
          <w:rFonts w:ascii="Arial" w:hAnsi="Arial" w:cs="Arial"/>
          <w:iCs/>
          <w:snapToGrid w:val="0"/>
          <w:sz w:val="22"/>
          <w:szCs w:val="22"/>
        </w:rPr>
        <w:t xml:space="preserve">Nahlášení závady na servisovaném zařízení objednatelem v rozporu s výše uvedeným způsobem (např. pouze na telefonní záznamník zhotovitele nebo faxem), bez potvrzení zhotovitele, je irelevantní a tudíž neplatné. </w:t>
      </w:r>
    </w:p>
    <w:p w14:paraId="7A38BB99" w14:textId="77777777" w:rsidR="009D67E9" w:rsidRPr="00DA03C7" w:rsidRDefault="009D67E9" w:rsidP="00695F75">
      <w:pPr>
        <w:widowControl w:val="0"/>
        <w:jc w:val="both"/>
        <w:rPr>
          <w:rFonts w:ascii="Arial" w:hAnsi="Arial" w:cs="Arial"/>
          <w:iCs/>
          <w:snapToGrid w:val="0"/>
          <w:sz w:val="22"/>
          <w:szCs w:val="22"/>
        </w:rPr>
      </w:pPr>
    </w:p>
    <w:p w14:paraId="6D81C51B" w14:textId="77777777" w:rsidR="00C2333B" w:rsidRPr="00DA03C7" w:rsidRDefault="00C2333B" w:rsidP="00F450D2">
      <w:pPr>
        <w:pStyle w:val="Odstavecseseznamem"/>
        <w:numPr>
          <w:ilvl w:val="0"/>
          <w:numId w:val="10"/>
        </w:numPr>
        <w:ind w:left="0" w:firstLine="0"/>
        <w:rPr>
          <w:rFonts w:ascii="Arial" w:hAnsi="Arial" w:cs="Arial"/>
          <w:sz w:val="22"/>
          <w:szCs w:val="22"/>
        </w:rPr>
      </w:pPr>
      <w:r w:rsidRPr="00DA03C7">
        <w:rPr>
          <w:rFonts w:ascii="Arial" w:hAnsi="Arial" w:cs="Arial"/>
          <w:sz w:val="22"/>
          <w:szCs w:val="22"/>
        </w:rPr>
        <w:t>Zhotovitel se zavazuje provádět tyto servisní činnosti bez výzvy objednatele:</w:t>
      </w:r>
    </w:p>
    <w:p w14:paraId="38DA7630" w14:textId="240A7E47" w:rsidR="009D67E9" w:rsidRDefault="007371CA" w:rsidP="00B67372">
      <w:pPr>
        <w:ind w:right="-142"/>
        <w:jc w:val="both"/>
        <w:rPr>
          <w:rFonts w:ascii="Arial" w:hAnsi="Arial" w:cs="Arial"/>
          <w:b/>
          <w:bCs/>
          <w:sz w:val="22"/>
          <w:szCs w:val="22"/>
        </w:rPr>
      </w:pPr>
      <w:r w:rsidRPr="00DA03C7">
        <w:rPr>
          <w:rFonts w:ascii="Arial" w:hAnsi="Arial" w:cs="Arial"/>
          <w:sz w:val="22"/>
          <w:szCs w:val="22"/>
        </w:rPr>
        <w:t>Provádění pravidel</w:t>
      </w:r>
      <w:r w:rsidR="00B67372">
        <w:rPr>
          <w:rFonts w:ascii="Arial" w:hAnsi="Arial" w:cs="Arial"/>
          <w:sz w:val="22"/>
          <w:szCs w:val="22"/>
        </w:rPr>
        <w:t xml:space="preserve">né revize a prohlídky </w:t>
      </w:r>
      <w:r w:rsidR="00944DA0" w:rsidRPr="00DA03C7">
        <w:rPr>
          <w:rFonts w:ascii="Arial" w:hAnsi="Arial" w:cs="Arial"/>
          <w:b/>
          <w:bCs/>
          <w:sz w:val="22"/>
          <w:szCs w:val="22"/>
        </w:rPr>
        <w:t>Varovného a informačního systému obyvatelstva města Náchod</w:t>
      </w:r>
      <w:r w:rsidR="00827424" w:rsidRPr="00DA03C7">
        <w:rPr>
          <w:rFonts w:ascii="Arial" w:hAnsi="Arial" w:cs="Arial"/>
          <w:b/>
          <w:bCs/>
          <w:sz w:val="22"/>
          <w:szCs w:val="22"/>
        </w:rPr>
        <w:t>.</w:t>
      </w:r>
    </w:p>
    <w:p w14:paraId="0E5FA204" w14:textId="77777777" w:rsidR="00827424" w:rsidRPr="00944DA0" w:rsidRDefault="00827424" w:rsidP="0013293C">
      <w:pPr>
        <w:ind w:right="-142"/>
        <w:jc w:val="both"/>
        <w:rPr>
          <w:rFonts w:ascii="Arial" w:hAnsi="Arial" w:cs="Arial"/>
          <w:b/>
          <w:bCs/>
          <w:sz w:val="22"/>
          <w:szCs w:val="22"/>
        </w:rPr>
      </w:pPr>
    </w:p>
    <w:p w14:paraId="2FF4DD37" w14:textId="2C518F6D" w:rsidR="00C2333B" w:rsidRPr="00F450D2" w:rsidRDefault="00C2333B" w:rsidP="00F450D2">
      <w:pPr>
        <w:pStyle w:val="Odstavecseseznamem"/>
        <w:widowControl w:val="0"/>
        <w:numPr>
          <w:ilvl w:val="0"/>
          <w:numId w:val="10"/>
        </w:numPr>
        <w:tabs>
          <w:tab w:val="num" w:pos="567"/>
        </w:tabs>
        <w:spacing w:after="80"/>
        <w:ind w:left="0" w:firstLine="0"/>
        <w:jc w:val="both"/>
        <w:rPr>
          <w:rFonts w:ascii="Arial" w:hAnsi="Arial" w:cs="Arial"/>
          <w:snapToGrid w:val="0"/>
          <w:sz w:val="22"/>
          <w:szCs w:val="22"/>
        </w:rPr>
      </w:pPr>
      <w:r w:rsidRPr="00F450D2">
        <w:rPr>
          <w:rFonts w:ascii="Arial" w:hAnsi="Arial" w:cs="Arial"/>
          <w:sz w:val="22"/>
          <w:szCs w:val="22"/>
        </w:rPr>
        <w:t>O každém provedeném úkonu zhotovitele ve smyslu této smlouvy bude zhotovitelem sepsán servisní list, resp. na základě jím provedené revize či prohlídky revizní zpráva či protokol, který/á</w:t>
      </w:r>
      <w:r w:rsidRPr="00F450D2">
        <w:rPr>
          <w:rFonts w:ascii="Arial" w:hAnsi="Arial" w:cs="Arial"/>
          <w:snapToGrid w:val="0"/>
          <w:sz w:val="22"/>
          <w:szCs w:val="22"/>
        </w:rPr>
        <w:t xml:space="preserve"> bude podepsán/a odpovědnou osobou zhotovitele na straně jedné, a po předání předmětné servisní činnosti (servisního listu, revizní zprávy či protokolu) odpovědnou osobou objednatele</w:t>
      </w:r>
      <w:r w:rsidR="00CA7B24">
        <w:rPr>
          <w:rFonts w:ascii="Arial" w:hAnsi="Arial" w:cs="Arial"/>
          <w:snapToGrid w:val="0"/>
          <w:sz w:val="22"/>
          <w:szCs w:val="22"/>
        </w:rPr>
        <w:t>m nebo jeho zástupcem</w:t>
      </w:r>
      <w:r w:rsidRPr="00F450D2">
        <w:rPr>
          <w:rFonts w:ascii="Arial" w:hAnsi="Arial" w:cs="Arial"/>
          <w:snapToGrid w:val="0"/>
          <w:sz w:val="22"/>
          <w:szCs w:val="22"/>
        </w:rPr>
        <w:t xml:space="preserve"> na straně druhé, a to v místě plnění, popř. místě jiném, smluvními stranami předem dohodnutém.</w:t>
      </w:r>
      <w:r w:rsidR="00AC51F9">
        <w:rPr>
          <w:rFonts w:ascii="Arial" w:hAnsi="Arial" w:cs="Arial"/>
          <w:snapToGrid w:val="0"/>
          <w:sz w:val="22"/>
          <w:szCs w:val="22"/>
        </w:rPr>
        <w:t xml:space="preserve"> V tomto případě se uplatní § 430 a § 431 obč</w:t>
      </w:r>
      <w:r w:rsidR="00D37061">
        <w:rPr>
          <w:rFonts w:ascii="Arial" w:hAnsi="Arial" w:cs="Arial"/>
          <w:snapToGrid w:val="0"/>
          <w:sz w:val="22"/>
          <w:szCs w:val="22"/>
        </w:rPr>
        <w:t>anského zákoníku</w:t>
      </w:r>
    </w:p>
    <w:p w14:paraId="14880A09" w14:textId="77777777" w:rsidR="007909F5" w:rsidRPr="0013293C" w:rsidRDefault="007909F5" w:rsidP="0013293C">
      <w:pPr>
        <w:ind w:right="-142"/>
        <w:jc w:val="both"/>
        <w:rPr>
          <w:rFonts w:ascii="Arial" w:hAnsi="Arial" w:cs="Arial"/>
          <w:sz w:val="22"/>
          <w:szCs w:val="22"/>
        </w:rPr>
      </w:pPr>
    </w:p>
    <w:p w14:paraId="62098839" w14:textId="77777777" w:rsidR="00C2333B" w:rsidRPr="00892A51" w:rsidRDefault="00C2333B" w:rsidP="00F450D2">
      <w:pPr>
        <w:ind w:right="-142"/>
        <w:jc w:val="center"/>
        <w:rPr>
          <w:rFonts w:ascii="Arial" w:hAnsi="Arial" w:cs="Arial"/>
          <w:b/>
          <w:sz w:val="22"/>
          <w:szCs w:val="22"/>
        </w:rPr>
      </w:pPr>
      <w:r w:rsidRPr="00892A51">
        <w:rPr>
          <w:rFonts w:ascii="Arial" w:hAnsi="Arial" w:cs="Arial"/>
          <w:b/>
          <w:sz w:val="22"/>
          <w:szCs w:val="22"/>
        </w:rPr>
        <w:t>IV.</w:t>
      </w:r>
    </w:p>
    <w:p w14:paraId="22BBD158" w14:textId="77777777" w:rsidR="00C2333B" w:rsidRPr="00892A51" w:rsidRDefault="00C2333B" w:rsidP="00F450D2">
      <w:pPr>
        <w:ind w:right="-142"/>
        <w:jc w:val="center"/>
        <w:rPr>
          <w:rFonts w:ascii="Arial" w:hAnsi="Arial" w:cs="Arial"/>
          <w:sz w:val="22"/>
          <w:szCs w:val="22"/>
        </w:rPr>
      </w:pPr>
      <w:r w:rsidRPr="00892A51">
        <w:rPr>
          <w:rFonts w:ascii="Arial" w:hAnsi="Arial" w:cs="Arial"/>
          <w:b/>
          <w:sz w:val="22"/>
          <w:szCs w:val="22"/>
        </w:rPr>
        <w:t>Cena a platební podmínky</w:t>
      </w:r>
    </w:p>
    <w:p w14:paraId="1A5AE042" w14:textId="77777777" w:rsidR="00C2333B" w:rsidRPr="00892A51" w:rsidRDefault="00C2333B" w:rsidP="00F450D2">
      <w:pPr>
        <w:ind w:right="-142"/>
        <w:jc w:val="both"/>
        <w:rPr>
          <w:rFonts w:ascii="Arial" w:hAnsi="Arial" w:cs="Arial"/>
          <w:sz w:val="22"/>
          <w:szCs w:val="22"/>
        </w:rPr>
      </w:pPr>
    </w:p>
    <w:p w14:paraId="2B59FBCD" w14:textId="77777777" w:rsidR="00C2333B" w:rsidRPr="00F450D2" w:rsidRDefault="00C2333B" w:rsidP="00F450D2">
      <w:pPr>
        <w:pStyle w:val="Odstavecseseznamem"/>
        <w:numPr>
          <w:ilvl w:val="0"/>
          <w:numId w:val="12"/>
        </w:numPr>
        <w:ind w:left="0" w:right="-142" w:firstLine="0"/>
        <w:jc w:val="both"/>
        <w:rPr>
          <w:rFonts w:ascii="Arial" w:hAnsi="Arial" w:cs="Arial"/>
          <w:sz w:val="22"/>
          <w:szCs w:val="22"/>
        </w:rPr>
      </w:pPr>
      <w:r w:rsidRPr="00F450D2">
        <w:rPr>
          <w:rFonts w:ascii="Arial" w:hAnsi="Arial" w:cs="Arial"/>
          <w:sz w:val="22"/>
          <w:szCs w:val="22"/>
        </w:rPr>
        <w:t xml:space="preserve">Cena </w:t>
      </w:r>
      <w:r w:rsidR="0013293C" w:rsidRPr="00F450D2">
        <w:rPr>
          <w:rFonts w:ascii="Arial" w:hAnsi="Arial" w:cs="Arial"/>
          <w:sz w:val="22"/>
          <w:szCs w:val="22"/>
        </w:rPr>
        <w:t>za provedení</w:t>
      </w:r>
      <w:r w:rsidRPr="00F450D2">
        <w:rPr>
          <w:rFonts w:ascii="Arial" w:hAnsi="Arial" w:cs="Arial"/>
          <w:sz w:val="22"/>
          <w:szCs w:val="22"/>
        </w:rPr>
        <w:t xml:space="preserve"> konkrétní servisní činnosti podle čl. I. odst. 1 a čl. II. této smlouvy je stanovena ceníkem, jehož kompletní aktuální znění tvoří Přílohu č. 1 této smlouvy jako její nedílná součást.</w:t>
      </w:r>
    </w:p>
    <w:p w14:paraId="361DA750" w14:textId="77777777" w:rsidR="00C2333B" w:rsidRPr="0013293C" w:rsidRDefault="00C2333B" w:rsidP="00F450D2">
      <w:pPr>
        <w:ind w:right="-142"/>
        <w:jc w:val="both"/>
        <w:rPr>
          <w:rFonts w:ascii="Arial" w:hAnsi="Arial" w:cs="Arial"/>
          <w:sz w:val="22"/>
          <w:szCs w:val="22"/>
        </w:rPr>
      </w:pPr>
    </w:p>
    <w:p w14:paraId="2AA8789D" w14:textId="4625028C" w:rsidR="00C2333B" w:rsidRPr="00F450D2" w:rsidRDefault="00C2333B" w:rsidP="00F450D2">
      <w:pPr>
        <w:pStyle w:val="Odstavecseseznamem"/>
        <w:numPr>
          <w:ilvl w:val="0"/>
          <w:numId w:val="12"/>
        </w:numPr>
        <w:ind w:left="0" w:right="-142" w:firstLine="0"/>
        <w:jc w:val="both"/>
        <w:rPr>
          <w:rFonts w:ascii="Arial" w:hAnsi="Arial" w:cs="Arial"/>
          <w:sz w:val="22"/>
          <w:szCs w:val="22"/>
        </w:rPr>
      </w:pPr>
      <w:r w:rsidRPr="00F450D2">
        <w:rPr>
          <w:rFonts w:ascii="Arial" w:hAnsi="Arial" w:cs="Arial"/>
          <w:sz w:val="22"/>
          <w:szCs w:val="22"/>
        </w:rPr>
        <w:lastRenderedPageBreak/>
        <w:t xml:space="preserve">Objednatel se zavazuje uhradit cenu za provedení vlastní servisní činnosti (servisní práci technika zhotovitele u objednatele) v souladu s Přílohou č. 1 této smlouvy na základě daňového dokladu – faktury – ve smyslu ust. § 11 odst. 1 zák. č. 563/1991 Sb., o účetnictví, </w:t>
      </w:r>
      <w:r w:rsidR="00DE21FA" w:rsidRPr="00F450D2">
        <w:rPr>
          <w:rFonts w:ascii="Arial" w:hAnsi="Arial" w:cs="Arial"/>
          <w:sz w:val="22"/>
          <w:szCs w:val="22"/>
        </w:rPr>
        <w:t>ve znění pozdějších předpisů</w:t>
      </w:r>
      <w:r w:rsidRPr="00F450D2">
        <w:rPr>
          <w:rFonts w:ascii="Arial" w:hAnsi="Arial" w:cs="Arial"/>
          <w:sz w:val="22"/>
          <w:szCs w:val="22"/>
        </w:rPr>
        <w:t>, s náležitostmi dle ust. § 29 zák. č. 235/2004 Sb., o dani z přidané hodnoty,</w:t>
      </w:r>
      <w:r w:rsidRPr="00F450D2">
        <w:rPr>
          <w:rFonts w:ascii="Arial" w:hAnsi="Arial" w:cs="Arial"/>
        </w:rPr>
        <w:t xml:space="preserve"> </w:t>
      </w:r>
      <w:r w:rsidR="00DE21FA" w:rsidRPr="00F450D2">
        <w:rPr>
          <w:rFonts w:ascii="Arial" w:hAnsi="Arial" w:cs="Arial"/>
          <w:sz w:val="22"/>
          <w:szCs w:val="22"/>
        </w:rPr>
        <w:t>ve znění pozdějších předpisů</w:t>
      </w:r>
      <w:r w:rsidRPr="00F450D2">
        <w:rPr>
          <w:rFonts w:ascii="Arial" w:hAnsi="Arial" w:cs="Arial"/>
          <w:sz w:val="22"/>
          <w:szCs w:val="22"/>
        </w:rPr>
        <w:t xml:space="preserve">, se splatností 14 dnů ode dne odeslání faktury na adresu objednatele, přičemž písemná forma je zachována i při použití elektronických a jiných technických prostředků ve smyslu ust. § 562 občanského zákoníku. Zhotovitel je oprávněn vystavit předmětný daňový doklad ke dni uvedenému v servisním listu, podepsaném oběma smluvními stranami ve smyslu čl. III. odst. 3 této smlouvy. </w:t>
      </w:r>
      <w:r w:rsidR="00AC51F9">
        <w:rPr>
          <w:rFonts w:ascii="Arial" w:hAnsi="Arial" w:cs="Arial"/>
          <w:sz w:val="22"/>
          <w:szCs w:val="22"/>
        </w:rPr>
        <w:t>Zhotovitel je oprávněn vystavit předmětný daňový doklad i v případě, že objednatel bezdůvodně odmítne servisní list podepsat.</w:t>
      </w:r>
    </w:p>
    <w:p w14:paraId="1C27DCA1" w14:textId="77777777" w:rsidR="00C2333B" w:rsidRPr="0013293C" w:rsidRDefault="00C2333B" w:rsidP="00F450D2">
      <w:pPr>
        <w:ind w:right="-142"/>
        <w:jc w:val="both"/>
        <w:rPr>
          <w:rFonts w:ascii="Arial" w:hAnsi="Arial" w:cs="Arial"/>
          <w:sz w:val="22"/>
          <w:szCs w:val="22"/>
        </w:rPr>
      </w:pPr>
    </w:p>
    <w:p w14:paraId="4047CBCE" w14:textId="77777777" w:rsidR="00C2333B" w:rsidRPr="00F450D2" w:rsidRDefault="00C2333B" w:rsidP="00F450D2">
      <w:pPr>
        <w:pStyle w:val="Odstavecseseznamem"/>
        <w:numPr>
          <w:ilvl w:val="0"/>
          <w:numId w:val="12"/>
        </w:numPr>
        <w:ind w:left="0" w:right="-142" w:firstLine="0"/>
        <w:jc w:val="both"/>
        <w:rPr>
          <w:rFonts w:ascii="Arial" w:hAnsi="Arial" w:cs="Arial"/>
          <w:sz w:val="22"/>
          <w:szCs w:val="22"/>
        </w:rPr>
      </w:pPr>
      <w:r w:rsidRPr="00F450D2">
        <w:rPr>
          <w:rFonts w:ascii="Arial" w:hAnsi="Arial" w:cs="Arial"/>
          <w:sz w:val="22"/>
          <w:szCs w:val="22"/>
        </w:rPr>
        <w:t xml:space="preserve">Revizní zprávy a protokoly je zhotovitel oprávněn vyúčtovat po jejich předání a převzetí (doručení) objednateli, a to v souladu s Přílohou č. 1 této smlouvy. Zhotovitel je oprávněn vystavit daňový doklad – fakturu – v souladu a s náležitostmi uvedenými v odst. 2 tohoto článku smlouvy, </w:t>
      </w:r>
      <w:r w:rsidRPr="00F450D2">
        <w:rPr>
          <w:rFonts w:ascii="Arial" w:hAnsi="Arial" w:cs="Arial"/>
          <w:sz w:val="22"/>
          <w:szCs w:val="22"/>
        </w:rPr>
        <w:br/>
        <w:t xml:space="preserve">ke dni uvedenému v revizní zprávě či protokolu, se splatností 14 dnů ode dne odeslání faktury </w:t>
      </w:r>
      <w:r w:rsidRPr="00F450D2">
        <w:rPr>
          <w:rFonts w:ascii="Arial" w:hAnsi="Arial" w:cs="Arial"/>
          <w:sz w:val="22"/>
          <w:szCs w:val="22"/>
        </w:rPr>
        <w:br/>
        <w:t xml:space="preserve">na adresu objednatele. </w:t>
      </w:r>
    </w:p>
    <w:p w14:paraId="1D6263F9" w14:textId="77777777" w:rsidR="00C2333B" w:rsidRPr="00892A51" w:rsidRDefault="00C2333B" w:rsidP="00F450D2">
      <w:pPr>
        <w:rPr>
          <w:rFonts w:ascii="Arial" w:hAnsi="Arial" w:cs="Arial"/>
          <w:snapToGrid w:val="0"/>
          <w:sz w:val="22"/>
          <w:szCs w:val="22"/>
        </w:rPr>
      </w:pPr>
    </w:p>
    <w:p w14:paraId="32C954A7" w14:textId="77777777" w:rsidR="00C2333B" w:rsidRPr="00F450D2" w:rsidRDefault="00C2333B" w:rsidP="0013293C">
      <w:pPr>
        <w:pStyle w:val="Odstavecseseznamem"/>
        <w:numPr>
          <w:ilvl w:val="0"/>
          <w:numId w:val="12"/>
        </w:numPr>
        <w:ind w:left="0" w:firstLine="0"/>
        <w:jc w:val="both"/>
        <w:rPr>
          <w:rFonts w:ascii="Arial" w:hAnsi="Arial" w:cs="Arial"/>
          <w:snapToGrid w:val="0"/>
          <w:sz w:val="22"/>
          <w:szCs w:val="22"/>
        </w:rPr>
      </w:pPr>
      <w:r w:rsidRPr="00F450D2">
        <w:rPr>
          <w:rFonts w:ascii="Arial" w:hAnsi="Arial" w:cs="Arial"/>
          <w:snapToGrid w:val="0"/>
          <w:sz w:val="22"/>
          <w:szCs w:val="22"/>
        </w:rPr>
        <w:t xml:space="preserve">Objednatel prohlašuje, že je plátce DPH* – </w:t>
      </w:r>
      <w:r w:rsidRPr="001D4341">
        <w:rPr>
          <w:rFonts w:ascii="Arial" w:hAnsi="Arial" w:cs="Arial"/>
          <w:strike/>
          <w:snapToGrid w:val="0"/>
          <w:sz w:val="22"/>
          <w:szCs w:val="22"/>
        </w:rPr>
        <w:t>neplátce DPH</w:t>
      </w:r>
      <w:r w:rsidRPr="00F450D2">
        <w:rPr>
          <w:rFonts w:ascii="Arial" w:hAnsi="Arial" w:cs="Arial"/>
          <w:snapToGrid w:val="0"/>
          <w:sz w:val="22"/>
          <w:szCs w:val="22"/>
        </w:rPr>
        <w:t>* a pořizuje přijaté zdanitelné plnění zhotovitele výlučně pro:</w:t>
      </w:r>
    </w:p>
    <w:p w14:paraId="70C15BF6" w14:textId="77777777" w:rsidR="00C2333B" w:rsidRPr="00892A51" w:rsidRDefault="00C2333B" w:rsidP="00F450D2">
      <w:pPr>
        <w:jc w:val="both"/>
        <w:rPr>
          <w:rFonts w:ascii="Arial" w:hAnsi="Arial" w:cs="Arial"/>
          <w:snapToGrid w:val="0"/>
          <w:sz w:val="22"/>
          <w:szCs w:val="22"/>
        </w:rPr>
      </w:pPr>
      <w:r w:rsidRPr="00892A51">
        <w:rPr>
          <w:rFonts w:ascii="Arial" w:hAnsi="Arial" w:cs="Arial"/>
          <w:snapToGrid w:val="0"/>
          <w:sz w:val="22"/>
          <w:szCs w:val="22"/>
        </w:rPr>
        <w:t>- </w:t>
      </w:r>
      <w:r w:rsidRPr="001D4341">
        <w:rPr>
          <w:rFonts w:ascii="Arial" w:hAnsi="Arial" w:cs="Arial"/>
          <w:strike/>
          <w:snapToGrid w:val="0"/>
          <w:sz w:val="22"/>
          <w:szCs w:val="22"/>
        </w:rPr>
        <w:t>ekonomickou činnost</w:t>
      </w:r>
      <w:r w:rsidRPr="00892A51">
        <w:rPr>
          <w:rFonts w:ascii="Arial" w:hAnsi="Arial" w:cs="Arial"/>
          <w:snapToGrid w:val="0"/>
          <w:sz w:val="22"/>
          <w:szCs w:val="22"/>
        </w:rPr>
        <w:t>*</w:t>
      </w:r>
    </w:p>
    <w:p w14:paraId="44F1EFA4" w14:textId="77777777" w:rsidR="00C2333B" w:rsidRPr="00892A51" w:rsidRDefault="00C2333B" w:rsidP="00F450D2">
      <w:pPr>
        <w:jc w:val="both"/>
        <w:rPr>
          <w:rFonts w:ascii="Arial" w:hAnsi="Arial" w:cs="Arial"/>
          <w:snapToGrid w:val="0"/>
          <w:sz w:val="22"/>
          <w:szCs w:val="22"/>
        </w:rPr>
      </w:pPr>
      <w:r w:rsidRPr="00892A51">
        <w:rPr>
          <w:rFonts w:ascii="Arial" w:hAnsi="Arial" w:cs="Arial"/>
          <w:snapToGrid w:val="0"/>
          <w:sz w:val="22"/>
          <w:szCs w:val="22"/>
        </w:rPr>
        <w:t>- výkon státní správy*</w:t>
      </w:r>
    </w:p>
    <w:p w14:paraId="10834969" w14:textId="77777777" w:rsidR="00C2333B" w:rsidRPr="00892A51" w:rsidRDefault="00C2333B" w:rsidP="00F450D2">
      <w:pPr>
        <w:jc w:val="both"/>
        <w:rPr>
          <w:rFonts w:ascii="Arial" w:hAnsi="Arial" w:cs="Arial"/>
          <w:snapToGrid w:val="0"/>
          <w:sz w:val="22"/>
          <w:szCs w:val="22"/>
        </w:rPr>
      </w:pPr>
      <w:r w:rsidRPr="00892A51">
        <w:rPr>
          <w:rFonts w:ascii="Arial" w:hAnsi="Arial" w:cs="Arial"/>
          <w:snapToGrid w:val="0"/>
          <w:sz w:val="22"/>
          <w:szCs w:val="22"/>
        </w:rPr>
        <w:t>- </w:t>
      </w:r>
      <w:r w:rsidRPr="001D4341">
        <w:rPr>
          <w:rFonts w:ascii="Arial" w:hAnsi="Arial" w:cs="Arial"/>
          <w:strike/>
          <w:snapToGrid w:val="0"/>
          <w:sz w:val="22"/>
          <w:szCs w:val="22"/>
        </w:rPr>
        <w:t>soukromou potřebu</w:t>
      </w:r>
      <w:r w:rsidRPr="00892A51">
        <w:rPr>
          <w:rFonts w:ascii="Arial" w:hAnsi="Arial" w:cs="Arial"/>
          <w:snapToGrid w:val="0"/>
          <w:sz w:val="22"/>
          <w:szCs w:val="22"/>
        </w:rPr>
        <w:t>*</w:t>
      </w:r>
    </w:p>
    <w:p w14:paraId="0B47C2C5" w14:textId="77777777" w:rsidR="00C2333B" w:rsidRPr="00892A51" w:rsidRDefault="00C2333B" w:rsidP="003675D9">
      <w:pPr>
        <w:widowControl w:val="0"/>
        <w:spacing w:after="80"/>
        <w:jc w:val="both"/>
        <w:rPr>
          <w:rFonts w:ascii="Arial" w:hAnsi="Arial" w:cs="Arial"/>
          <w:b/>
          <w:sz w:val="22"/>
          <w:szCs w:val="22"/>
        </w:rPr>
      </w:pPr>
      <w:r w:rsidRPr="00892A51">
        <w:rPr>
          <w:rFonts w:ascii="Arial" w:hAnsi="Arial" w:cs="Arial"/>
          <w:snapToGrid w:val="0"/>
          <w:sz w:val="22"/>
          <w:szCs w:val="22"/>
        </w:rPr>
        <w:t>*nehodící se škrtněte</w:t>
      </w:r>
    </w:p>
    <w:p w14:paraId="5B07AE05" w14:textId="77777777" w:rsidR="00C2333B" w:rsidRPr="00892A51" w:rsidRDefault="00C2333B" w:rsidP="00F450D2">
      <w:pPr>
        <w:ind w:right="-142"/>
        <w:jc w:val="center"/>
        <w:rPr>
          <w:rFonts w:ascii="Arial" w:hAnsi="Arial" w:cs="Arial"/>
          <w:b/>
          <w:sz w:val="22"/>
          <w:szCs w:val="22"/>
        </w:rPr>
      </w:pPr>
      <w:r w:rsidRPr="00892A51">
        <w:rPr>
          <w:rFonts w:ascii="Arial" w:hAnsi="Arial" w:cs="Arial"/>
          <w:b/>
          <w:sz w:val="22"/>
          <w:szCs w:val="22"/>
        </w:rPr>
        <w:t>V.</w:t>
      </w:r>
    </w:p>
    <w:p w14:paraId="50ABE755" w14:textId="77777777" w:rsidR="00C2333B" w:rsidRPr="00892A51" w:rsidRDefault="00C2333B" w:rsidP="00F450D2">
      <w:pPr>
        <w:keepNext/>
        <w:ind w:right="-142"/>
        <w:jc w:val="center"/>
        <w:outlineLvl w:val="1"/>
        <w:rPr>
          <w:rFonts w:ascii="Arial" w:hAnsi="Arial" w:cs="Arial"/>
          <w:b/>
          <w:sz w:val="22"/>
          <w:szCs w:val="22"/>
        </w:rPr>
      </w:pPr>
      <w:r w:rsidRPr="00892A51">
        <w:rPr>
          <w:rFonts w:ascii="Arial" w:hAnsi="Arial" w:cs="Arial"/>
          <w:b/>
          <w:sz w:val="22"/>
          <w:szCs w:val="22"/>
        </w:rPr>
        <w:t xml:space="preserve">Čas plnění </w:t>
      </w:r>
    </w:p>
    <w:p w14:paraId="6DD688D5" w14:textId="77777777" w:rsidR="00C2333B" w:rsidRPr="00892A51" w:rsidRDefault="00C2333B" w:rsidP="00F450D2">
      <w:pPr>
        <w:ind w:right="-142"/>
        <w:jc w:val="both"/>
        <w:rPr>
          <w:rFonts w:ascii="Arial" w:hAnsi="Arial" w:cs="Arial"/>
          <w:sz w:val="22"/>
          <w:szCs w:val="22"/>
        </w:rPr>
      </w:pPr>
    </w:p>
    <w:p w14:paraId="5A4C553A" w14:textId="77777777" w:rsidR="00C2333B" w:rsidRPr="00F450D2" w:rsidRDefault="00C2333B" w:rsidP="00F450D2">
      <w:pPr>
        <w:pStyle w:val="Odstavecseseznamem"/>
        <w:numPr>
          <w:ilvl w:val="0"/>
          <w:numId w:val="14"/>
        </w:numPr>
        <w:ind w:left="0" w:right="-142" w:firstLine="0"/>
        <w:jc w:val="both"/>
        <w:rPr>
          <w:rFonts w:ascii="Arial" w:hAnsi="Arial" w:cs="Arial"/>
          <w:sz w:val="22"/>
          <w:szCs w:val="22"/>
        </w:rPr>
      </w:pPr>
      <w:r w:rsidRPr="00F450D2">
        <w:rPr>
          <w:rFonts w:ascii="Arial" w:hAnsi="Arial" w:cs="Arial"/>
          <w:sz w:val="22"/>
          <w:szCs w:val="22"/>
        </w:rPr>
        <w:t xml:space="preserve">Zhotovitel se zavazuje zahájit práce, resp. nastoupit na provádění konkrétní servisní činnosti, v termínech uvedených u jednotlivých </w:t>
      </w:r>
      <w:r w:rsidR="00074C11" w:rsidRPr="00F450D2">
        <w:rPr>
          <w:rFonts w:ascii="Arial" w:hAnsi="Arial" w:cs="Arial"/>
          <w:sz w:val="22"/>
          <w:szCs w:val="22"/>
        </w:rPr>
        <w:t>činností v čl. II. této smlouvy.</w:t>
      </w:r>
    </w:p>
    <w:p w14:paraId="3D6E8A08" w14:textId="77777777" w:rsidR="00074C11" w:rsidRPr="009D67E9" w:rsidRDefault="00074C11" w:rsidP="00F450D2">
      <w:pPr>
        <w:ind w:right="-142"/>
        <w:jc w:val="both"/>
        <w:rPr>
          <w:rFonts w:ascii="Arial" w:hAnsi="Arial" w:cs="Arial"/>
          <w:sz w:val="22"/>
          <w:szCs w:val="22"/>
        </w:rPr>
      </w:pPr>
    </w:p>
    <w:p w14:paraId="54B22754" w14:textId="77777777" w:rsidR="00C2333B" w:rsidRPr="00F450D2" w:rsidRDefault="00C2333B" w:rsidP="00F450D2">
      <w:pPr>
        <w:pStyle w:val="Odstavecseseznamem"/>
        <w:numPr>
          <w:ilvl w:val="0"/>
          <w:numId w:val="14"/>
        </w:numPr>
        <w:ind w:left="0" w:right="-142" w:firstLine="0"/>
        <w:jc w:val="both"/>
        <w:rPr>
          <w:rFonts w:ascii="Arial" w:hAnsi="Arial" w:cs="Arial"/>
          <w:sz w:val="22"/>
          <w:szCs w:val="22"/>
        </w:rPr>
      </w:pPr>
      <w:r w:rsidRPr="00F450D2">
        <w:rPr>
          <w:rFonts w:ascii="Arial" w:hAnsi="Arial" w:cs="Arial"/>
          <w:sz w:val="22"/>
          <w:szCs w:val="22"/>
        </w:rPr>
        <w:t>Nástup zhotovitele na provádění konkrétní servisní činnosti ve sjednaném místě plnění bude uveden a smluvními stranami potvrzen v servisním listě.</w:t>
      </w:r>
    </w:p>
    <w:p w14:paraId="519B93DC" w14:textId="77777777" w:rsidR="00C2333B" w:rsidRPr="009D67E9" w:rsidRDefault="00C2333B" w:rsidP="00F450D2">
      <w:pPr>
        <w:ind w:right="-142"/>
        <w:jc w:val="both"/>
        <w:rPr>
          <w:rFonts w:ascii="Arial" w:hAnsi="Arial" w:cs="Arial"/>
          <w:sz w:val="22"/>
          <w:szCs w:val="22"/>
        </w:rPr>
      </w:pPr>
    </w:p>
    <w:p w14:paraId="588450A9" w14:textId="539AC337" w:rsidR="00C2333B" w:rsidRPr="00F450D2" w:rsidRDefault="00C2333B" w:rsidP="00F450D2">
      <w:pPr>
        <w:pStyle w:val="Odstavecseseznamem"/>
        <w:numPr>
          <w:ilvl w:val="0"/>
          <w:numId w:val="14"/>
        </w:numPr>
        <w:ind w:left="0" w:right="-142" w:firstLine="0"/>
        <w:jc w:val="both"/>
        <w:rPr>
          <w:rFonts w:ascii="Arial" w:hAnsi="Arial" w:cs="Arial"/>
          <w:sz w:val="22"/>
          <w:szCs w:val="22"/>
        </w:rPr>
      </w:pPr>
      <w:r w:rsidRPr="00F450D2">
        <w:rPr>
          <w:rFonts w:ascii="Arial" w:hAnsi="Arial" w:cs="Arial"/>
          <w:sz w:val="22"/>
          <w:szCs w:val="22"/>
        </w:rPr>
        <w:t xml:space="preserve">Pro případ neposkytnutí součinnosti objednatele zhotoviteli ve smyslu čl. I. odst. 2 této smlouvy </w:t>
      </w:r>
      <w:r w:rsidRPr="00F450D2">
        <w:rPr>
          <w:rFonts w:ascii="Arial" w:hAnsi="Arial" w:cs="Arial"/>
          <w:sz w:val="22"/>
          <w:szCs w:val="22"/>
        </w:rPr>
        <w:br/>
        <w:t>či jiných překážek na straně objednatele, které jednotlivě či v souhrnu zapříčiní nemožnost zhotovitele nastoupit na místo plnění a zahájit či souvisle vykonávat práce na provádění konkrétní servisní činnosti ve smyslu této smlouvy, posouvá se termín stanovený pro dokončení konkrétní činnosti uvedený v  odst. 1 tohoto článku smlouvy o dobu prodlení objednatele s poskytnutím sjednané součinnosti či trvání překážky na straně objednatele. Zhotovitel má v takovém případě právo na náhradu nákladů spojených s pozdním nástupem na místo plnění k provedení dané činnosti či přerušením jím prováděné činnosti a je současně oprávněn určit nejbližší možný termín pro opětovný nástup na místo plnění k provedení dané činnosti.</w:t>
      </w:r>
      <w:r w:rsidR="00AC51F9">
        <w:rPr>
          <w:rFonts w:ascii="Arial" w:hAnsi="Arial" w:cs="Arial"/>
          <w:sz w:val="22"/>
          <w:szCs w:val="22"/>
        </w:rPr>
        <w:t xml:space="preserve">  Zhotovitel</w:t>
      </w:r>
      <w:r w:rsidR="00D37061">
        <w:rPr>
          <w:rFonts w:ascii="Arial" w:hAnsi="Arial" w:cs="Arial"/>
          <w:sz w:val="22"/>
          <w:szCs w:val="22"/>
        </w:rPr>
        <w:t xml:space="preserve"> </w:t>
      </w:r>
      <w:r w:rsidR="00AC51F9">
        <w:rPr>
          <w:rFonts w:ascii="Arial" w:hAnsi="Arial" w:cs="Arial"/>
          <w:sz w:val="22"/>
          <w:szCs w:val="22"/>
        </w:rPr>
        <w:t>zapíše překážky a dobu trvání do servisního listu.</w:t>
      </w:r>
    </w:p>
    <w:p w14:paraId="67175941" w14:textId="77777777" w:rsidR="00C2333B" w:rsidRPr="009D67E9" w:rsidRDefault="00C2333B" w:rsidP="00F450D2">
      <w:pPr>
        <w:ind w:right="-142"/>
        <w:jc w:val="both"/>
        <w:rPr>
          <w:rFonts w:ascii="Arial" w:hAnsi="Arial" w:cs="Arial"/>
          <w:sz w:val="22"/>
          <w:szCs w:val="22"/>
        </w:rPr>
      </w:pPr>
    </w:p>
    <w:p w14:paraId="05C8081B" w14:textId="64B294AB" w:rsidR="00C2333B" w:rsidRDefault="00C2333B" w:rsidP="00F450D2">
      <w:pPr>
        <w:pStyle w:val="Odstavecseseznamem"/>
        <w:numPr>
          <w:ilvl w:val="0"/>
          <w:numId w:val="14"/>
        </w:numPr>
        <w:ind w:left="0" w:right="-142" w:firstLine="0"/>
        <w:jc w:val="both"/>
        <w:rPr>
          <w:rFonts w:ascii="Arial" w:hAnsi="Arial" w:cs="Arial"/>
          <w:sz w:val="22"/>
          <w:szCs w:val="22"/>
        </w:rPr>
      </w:pPr>
      <w:r w:rsidRPr="00F450D2">
        <w:rPr>
          <w:rFonts w:ascii="Arial" w:hAnsi="Arial" w:cs="Arial"/>
          <w:sz w:val="22"/>
          <w:szCs w:val="22"/>
        </w:rPr>
        <w:t>Zhotovitel je oprávněn náhradu nákladů, na kterou mu vznikne právo ve smyslu odst. 3 tohoto článku smlouvy, požadovat na objednateli v plné výši, zčásti nebo vůbec nepožadovat.</w:t>
      </w:r>
    </w:p>
    <w:p w14:paraId="062803AA" w14:textId="77777777" w:rsidR="00DD1D16" w:rsidRPr="00DD1D16" w:rsidRDefault="00DD1D16" w:rsidP="00DD1D16">
      <w:pPr>
        <w:pStyle w:val="Odstavecseseznamem"/>
        <w:rPr>
          <w:rFonts w:ascii="Arial" w:hAnsi="Arial" w:cs="Arial"/>
          <w:sz w:val="22"/>
          <w:szCs w:val="22"/>
        </w:rPr>
      </w:pPr>
    </w:p>
    <w:p w14:paraId="1B69799C" w14:textId="77777777" w:rsidR="00C2333B" w:rsidRPr="00892A51" w:rsidRDefault="00C2333B" w:rsidP="00F450D2">
      <w:pPr>
        <w:ind w:right="-142"/>
        <w:jc w:val="center"/>
        <w:rPr>
          <w:rFonts w:ascii="Arial" w:hAnsi="Arial" w:cs="Arial"/>
          <w:b/>
          <w:sz w:val="22"/>
          <w:szCs w:val="22"/>
        </w:rPr>
      </w:pPr>
      <w:r w:rsidRPr="00892A51">
        <w:rPr>
          <w:rFonts w:ascii="Arial" w:hAnsi="Arial" w:cs="Arial"/>
          <w:b/>
          <w:sz w:val="22"/>
          <w:szCs w:val="22"/>
        </w:rPr>
        <w:t>VI.</w:t>
      </w:r>
    </w:p>
    <w:p w14:paraId="386B14B0" w14:textId="77777777" w:rsidR="00C2333B" w:rsidRPr="00892A51" w:rsidRDefault="00C2333B" w:rsidP="00F450D2">
      <w:pPr>
        <w:widowControl w:val="0"/>
        <w:ind w:right="-142"/>
        <w:jc w:val="center"/>
        <w:rPr>
          <w:rFonts w:ascii="Arial" w:hAnsi="Arial" w:cs="Arial"/>
          <w:b/>
          <w:snapToGrid w:val="0"/>
          <w:sz w:val="22"/>
          <w:szCs w:val="22"/>
        </w:rPr>
      </w:pPr>
      <w:r w:rsidRPr="00892A51">
        <w:rPr>
          <w:rFonts w:ascii="Arial" w:hAnsi="Arial" w:cs="Arial"/>
          <w:b/>
          <w:snapToGrid w:val="0"/>
          <w:sz w:val="22"/>
          <w:szCs w:val="22"/>
        </w:rPr>
        <w:t>Předání a převzetí servisní činnosti</w:t>
      </w:r>
    </w:p>
    <w:p w14:paraId="7F05748F" w14:textId="77777777" w:rsidR="00C2333B" w:rsidRPr="00892A51" w:rsidRDefault="00C2333B" w:rsidP="00F450D2">
      <w:pPr>
        <w:ind w:right="-142"/>
        <w:jc w:val="both"/>
        <w:rPr>
          <w:rFonts w:ascii="Arial" w:hAnsi="Arial" w:cs="Arial"/>
          <w:sz w:val="22"/>
          <w:szCs w:val="22"/>
        </w:rPr>
      </w:pPr>
    </w:p>
    <w:p w14:paraId="0F557CE0" w14:textId="77777777" w:rsidR="00C2333B" w:rsidRPr="00F450D2" w:rsidRDefault="00C2333B" w:rsidP="00F450D2">
      <w:pPr>
        <w:pStyle w:val="Odstavecseseznamem"/>
        <w:numPr>
          <w:ilvl w:val="0"/>
          <w:numId w:val="16"/>
        </w:numPr>
        <w:ind w:left="0" w:right="-142" w:firstLine="0"/>
        <w:jc w:val="both"/>
        <w:rPr>
          <w:rFonts w:ascii="Arial" w:hAnsi="Arial" w:cs="Arial"/>
          <w:sz w:val="22"/>
          <w:szCs w:val="22"/>
        </w:rPr>
      </w:pPr>
      <w:r w:rsidRPr="00F450D2">
        <w:rPr>
          <w:rFonts w:ascii="Arial" w:hAnsi="Arial" w:cs="Arial"/>
          <w:sz w:val="22"/>
          <w:szCs w:val="22"/>
        </w:rPr>
        <w:t>Servisní list sepsaný zhotovitelem a podepsaný oběma smluvními stranami bude obsahovat minimálně tyto náležitosti:</w:t>
      </w:r>
    </w:p>
    <w:p w14:paraId="5DA458A4" w14:textId="77777777" w:rsidR="00C2333B" w:rsidRPr="00892A51" w:rsidRDefault="00C2333B" w:rsidP="00F450D2">
      <w:pPr>
        <w:ind w:right="-142"/>
        <w:rPr>
          <w:rFonts w:ascii="Arial" w:hAnsi="Arial" w:cs="Arial"/>
          <w:sz w:val="22"/>
          <w:szCs w:val="22"/>
        </w:rPr>
      </w:pPr>
      <w:r w:rsidRPr="00892A51">
        <w:rPr>
          <w:rFonts w:ascii="Arial" w:hAnsi="Arial" w:cs="Arial"/>
          <w:sz w:val="22"/>
          <w:szCs w:val="22"/>
        </w:rPr>
        <w:t>-</w:t>
      </w:r>
      <w:r w:rsidRPr="00892A51">
        <w:rPr>
          <w:rFonts w:ascii="Arial" w:hAnsi="Arial" w:cs="Arial"/>
          <w:sz w:val="22"/>
          <w:szCs w:val="22"/>
        </w:rPr>
        <w:tab/>
        <w:t xml:space="preserve">přesnou identifikaci smluvních stran, </w:t>
      </w:r>
    </w:p>
    <w:p w14:paraId="04E97F6C" w14:textId="77777777" w:rsidR="00C2333B" w:rsidRPr="00892A51" w:rsidRDefault="00C2333B" w:rsidP="00F450D2">
      <w:pPr>
        <w:ind w:right="-142"/>
        <w:rPr>
          <w:rFonts w:ascii="Arial" w:hAnsi="Arial" w:cs="Arial"/>
          <w:sz w:val="22"/>
          <w:szCs w:val="22"/>
        </w:rPr>
      </w:pPr>
      <w:r w:rsidRPr="00892A51">
        <w:rPr>
          <w:rFonts w:ascii="Arial" w:hAnsi="Arial" w:cs="Arial"/>
          <w:sz w:val="22"/>
          <w:szCs w:val="22"/>
        </w:rPr>
        <w:t>-</w:t>
      </w:r>
      <w:r w:rsidRPr="00892A51">
        <w:rPr>
          <w:rFonts w:ascii="Arial" w:hAnsi="Arial" w:cs="Arial"/>
          <w:sz w:val="22"/>
          <w:szCs w:val="22"/>
        </w:rPr>
        <w:tab/>
        <w:t>vymezení předmětu servisní činnosti,</w:t>
      </w:r>
    </w:p>
    <w:p w14:paraId="0CC9FEAC" w14:textId="77777777" w:rsidR="00C2333B" w:rsidRPr="00892A51" w:rsidRDefault="00C2333B" w:rsidP="00F450D2">
      <w:pPr>
        <w:numPr>
          <w:ilvl w:val="0"/>
          <w:numId w:val="1"/>
        </w:numPr>
        <w:tabs>
          <w:tab w:val="num" w:pos="709"/>
        </w:tabs>
        <w:ind w:left="0" w:right="-142" w:firstLine="0"/>
        <w:rPr>
          <w:rFonts w:ascii="Arial" w:hAnsi="Arial" w:cs="Arial"/>
          <w:sz w:val="22"/>
          <w:szCs w:val="22"/>
        </w:rPr>
      </w:pPr>
      <w:r w:rsidRPr="00892A51">
        <w:rPr>
          <w:rFonts w:ascii="Arial" w:hAnsi="Arial" w:cs="Arial"/>
          <w:sz w:val="22"/>
          <w:szCs w:val="22"/>
        </w:rPr>
        <w:lastRenderedPageBreak/>
        <w:t xml:space="preserve">zhodnocení nahlášeného závadného stavu či podmínek, za kterých se pravidelná prohlídka či revize koná, </w:t>
      </w:r>
    </w:p>
    <w:p w14:paraId="3C3BB4F2" w14:textId="77777777" w:rsidR="00C2333B" w:rsidRPr="00892A51" w:rsidRDefault="00C2333B" w:rsidP="00F450D2">
      <w:pPr>
        <w:numPr>
          <w:ilvl w:val="0"/>
          <w:numId w:val="1"/>
        </w:numPr>
        <w:tabs>
          <w:tab w:val="num" w:pos="709"/>
        </w:tabs>
        <w:ind w:left="0" w:right="-142" w:firstLine="0"/>
        <w:rPr>
          <w:rFonts w:ascii="Arial" w:hAnsi="Arial" w:cs="Arial"/>
          <w:sz w:val="22"/>
          <w:szCs w:val="22"/>
        </w:rPr>
      </w:pPr>
      <w:r w:rsidRPr="00892A51">
        <w:rPr>
          <w:rFonts w:ascii="Arial" w:hAnsi="Arial" w:cs="Arial"/>
          <w:sz w:val="22"/>
          <w:szCs w:val="22"/>
        </w:rPr>
        <w:t xml:space="preserve">soupis zjištěných závad a popis jejich odstranění zhotovitelem, </w:t>
      </w:r>
    </w:p>
    <w:p w14:paraId="5999850C" w14:textId="77777777" w:rsidR="00C2333B" w:rsidRPr="00892A51" w:rsidRDefault="00C2333B" w:rsidP="00F450D2">
      <w:pPr>
        <w:ind w:right="-142"/>
        <w:rPr>
          <w:rFonts w:ascii="Arial" w:hAnsi="Arial" w:cs="Arial"/>
          <w:sz w:val="22"/>
          <w:szCs w:val="22"/>
        </w:rPr>
      </w:pPr>
      <w:r w:rsidRPr="00892A51">
        <w:rPr>
          <w:rFonts w:ascii="Arial" w:hAnsi="Arial" w:cs="Arial"/>
          <w:sz w:val="22"/>
          <w:szCs w:val="22"/>
        </w:rPr>
        <w:t>-</w:t>
      </w:r>
      <w:r w:rsidRPr="00892A51">
        <w:rPr>
          <w:rFonts w:ascii="Arial" w:hAnsi="Arial" w:cs="Arial"/>
          <w:sz w:val="22"/>
          <w:szCs w:val="22"/>
        </w:rPr>
        <w:tab/>
        <w:t>záznam o případných dodatečně požadovaných pracích či výkonech objednatelem,</w:t>
      </w:r>
    </w:p>
    <w:p w14:paraId="71921518" w14:textId="77777777" w:rsidR="00C2333B" w:rsidRPr="00892A51" w:rsidRDefault="00C2333B" w:rsidP="00F450D2">
      <w:pPr>
        <w:numPr>
          <w:ilvl w:val="0"/>
          <w:numId w:val="1"/>
        </w:numPr>
        <w:tabs>
          <w:tab w:val="num" w:pos="709"/>
        </w:tabs>
        <w:ind w:left="0" w:right="-142" w:firstLine="0"/>
        <w:jc w:val="both"/>
        <w:rPr>
          <w:rFonts w:ascii="Arial" w:hAnsi="Arial" w:cs="Arial"/>
          <w:sz w:val="22"/>
          <w:szCs w:val="22"/>
        </w:rPr>
      </w:pPr>
      <w:r w:rsidRPr="00892A51">
        <w:rPr>
          <w:rFonts w:ascii="Arial" w:hAnsi="Arial" w:cs="Arial"/>
          <w:sz w:val="22"/>
          <w:szCs w:val="22"/>
        </w:rPr>
        <w:t>prohlášení objednatele, že servisní činnost provedenou zhotovitelem přejímá s výhradami nebo bez výhrad,</w:t>
      </w:r>
    </w:p>
    <w:p w14:paraId="0C401D9A" w14:textId="77777777" w:rsidR="00C2333B" w:rsidRPr="00892A51" w:rsidRDefault="00C2333B" w:rsidP="00F450D2">
      <w:pPr>
        <w:ind w:right="-142"/>
        <w:rPr>
          <w:rFonts w:ascii="Arial" w:hAnsi="Arial" w:cs="Arial"/>
          <w:sz w:val="22"/>
          <w:szCs w:val="22"/>
        </w:rPr>
      </w:pPr>
      <w:r w:rsidRPr="00892A51">
        <w:rPr>
          <w:rFonts w:ascii="Arial" w:hAnsi="Arial" w:cs="Arial"/>
          <w:sz w:val="22"/>
          <w:szCs w:val="22"/>
        </w:rPr>
        <w:t>-</w:t>
      </w:r>
      <w:r w:rsidRPr="00892A51">
        <w:rPr>
          <w:rFonts w:ascii="Arial" w:hAnsi="Arial" w:cs="Arial"/>
          <w:sz w:val="22"/>
          <w:szCs w:val="22"/>
        </w:rPr>
        <w:tab/>
        <w:t>soupis příloh (např. revizní zprávy, zápisy z periodických servisních prohlídek, aj.),</w:t>
      </w:r>
    </w:p>
    <w:p w14:paraId="12BC555F" w14:textId="77777777" w:rsidR="00C2333B" w:rsidRPr="00892A51" w:rsidRDefault="00C2333B" w:rsidP="00F450D2">
      <w:pPr>
        <w:ind w:right="-142"/>
        <w:rPr>
          <w:rFonts w:ascii="Arial" w:hAnsi="Arial" w:cs="Arial"/>
          <w:sz w:val="22"/>
          <w:szCs w:val="22"/>
        </w:rPr>
      </w:pPr>
      <w:r w:rsidRPr="00892A51">
        <w:rPr>
          <w:rFonts w:ascii="Arial" w:hAnsi="Arial" w:cs="Arial"/>
          <w:sz w:val="22"/>
          <w:szCs w:val="22"/>
        </w:rPr>
        <w:t>-</w:t>
      </w:r>
      <w:r w:rsidRPr="00892A51">
        <w:rPr>
          <w:rFonts w:ascii="Arial" w:hAnsi="Arial" w:cs="Arial"/>
          <w:sz w:val="22"/>
          <w:szCs w:val="22"/>
        </w:rPr>
        <w:tab/>
        <w:t>datum, místo a podpisy smluvních stran, popř. jejich oprávněných zástupců.</w:t>
      </w:r>
    </w:p>
    <w:p w14:paraId="5E23C85F" w14:textId="77777777" w:rsidR="00C2333B" w:rsidRPr="00B074E0" w:rsidRDefault="00C2333B" w:rsidP="00F450D2">
      <w:pPr>
        <w:ind w:right="-142"/>
        <w:jc w:val="both"/>
        <w:rPr>
          <w:rFonts w:ascii="Arial" w:eastAsia="Arial" w:hAnsi="Arial" w:cs="Arial"/>
          <w:sz w:val="22"/>
          <w:szCs w:val="22"/>
        </w:rPr>
      </w:pPr>
    </w:p>
    <w:p w14:paraId="1DCABA75" w14:textId="4A1F34C2" w:rsidR="00B074E0" w:rsidRDefault="00B074E0" w:rsidP="00D37061">
      <w:pPr>
        <w:pStyle w:val="Odstavecseseznamem"/>
        <w:numPr>
          <w:ilvl w:val="0"/>
          <w:numId w:val="16"/>
        </w:numPr>
        <w:ind w:left="0" w:right="-142" w:firstLine="0"/>
        <w:jc w:val="both"/>
        <w:rPr>
          <w:rFonts w:ascii="Arial" w:hAnsi="Arial" w:cs="Arial"/>
          <w:sz w:val="22"/>
          <w:szCs w:val="22"/>
        </w:rPr>
      </w:pPr>
      <w:r w:rsidRPr="00B074E0">
        <w:rPr>
          <w:rFonts w:ascii="Arial" w:hAnsi="Arial" w:cs="Arial"/>
          <w:sz w:val="22"/>
          <w:szCs w:val="22"/>
        </w:rPr>
        <w:t>Zhotovitel odpovídá za odstranění nahlášených vad servisovaného zařízení. V případě, že vady neodstraní zcela, je povinen tyto vady odstranit dodatečnou opravou či revizí, a to n</w:t>
      </w:r>
      <w:r w:rsidRPr="00D37061">
        <w:rPr>
          <w:rFonts w:ascii="Arial" w:hAnsi="Arial" w:cs="Arial"/>
          <w:sz w:val="22"/>
          <w:szCs w:val="22"/>
        </w:rPr>
        <w:t xml:space="preserve">ejdéle však do </w:t>
      </w:r>
      <w:r w:rsidR="00D37061">
        <w:rPr>
          <w:rFonts w:ascii="Arial" w:hAnsi="Arial" w:cs="Arial"/>
          <w:sz w:val="22"/>
          <w:szCs w:val="22"/>
        </w:rPr>
        <w:br/>
      </w:r>
      <w:r w:rsidRPr="00D37061">
        <w:rPr>
          <w:rFonts w:ascii="Arial" w:hAnsi="Arial" w:cs="Arial"/>
          <w:sz w:val="22"/>
          <w:szCs w:val="22"/>
        </w:rPr>
        <w:t>30 dnů od podpisu servisního listu</w:t>
      </w:r>
      <w:r w:rsidRPr="00B074E0">
        <w:rPr>
          <w:rFonts w:ascii="Arial" w:hAnsi="Arial" w:cs="Arial"/>
          <w:sz w:val="22"/>
          <w:szCs w:val="22"/>
        </w:rPr>
        <w:t>. V případě neodstranitelnosti vady je povinen na tuto skutečnost objednatele písemně upozornit, nejpozději v den předání. Projeví-li se neodstranění vady po předání</w:t>
      </w:r>
      <w:r w:rsidR="00D1397E">
        <w:rPr>
          <w:rFonts w:ascii="Arial" w:hAnsi="Arial" w:cs="Arial"/>
          <w:sz w:val="22"/>
          <w:szCs w:val="22"/>
        </w:rPr>
        <w:t>,</w:t>
      </w:r>
      <w:r w:rsidR="00CE5C71">
        <w:rPr>
          <w:rFonts w:ascii="Arial" w:hAnsi="Arial" w:cs="Arial"/>
          <w:sz w:val="22"/>
          <w:szCs w:val="22"/>
        </w:rPr>
        <w:t xml:space="preserve"> </w:t>
      </w:r>
      <w:r w:rsidR="00D1397E">
        <w:rPr>
          <w:rFonts w:ascii="Arial" w:hAnsi="Arial" w:cs="Arial"/>
          <w:sz w:val="22"/>
          <w:szCs w:val="22"/>
        </w:rPr>
        <w:t xml:space="preserve">nastoupí </w:t>
      </w:r>
      <w:r w:rsidRPr="00B074E0">
        <w:rPr>
          <w:rFonts w:ascii="Arial" w:hAnsi="Arial" w:cs="Arial"/>
          <w:sz w:val="22"/>
          <w:szCs w:val="22"/>
        </w:rPr>
        <w:t>zhotovitel</w:t>
      </w:r>
      <w:r w:rsidR="00D1397E">
        <w:rPr>
          <w:rFonts w:ascii="Arial" w:hAnsi="Arial" w:cs="Arial"/>
          <w:sz w:val="22"/>
          <w:szCs w:val="22"/>
        </w:rPr>
        <w:t xml:space="preserve"> k </w:t>
      </w:r>
      <w:r w:rsidRPr="00B074E0">
        <w:rPr>
          <w:rFonts w:ascii="Arial" w:hAnsi="Arial" w:cs="Arial"/>
          <w:sz w:val="22"/>
          <w:szCs w:val="22"/>
        </w:rPr>
        <w:t>odstra</w:t>
      </w:r>
      <w:r w:rsidR="00D1397E">
        <w:rPr>
          <w:rFonts w:ascii="Arial" w:hAnsi="Arial" w:cs="Arial"/>
          <w:sz w:val="22"/>
          <w:szCs w:val="22"/>
        </w:rPr>
        <w:t>ňování</w:t>
      </w:r>
      <w:r w:rsidRPr="00B074E0">
        <w:rPr>
          <w:rFonts w:ascii="Arial" w:hAnsi="Arial" w:cs="Arial"/>
          <w:sz w:val="22"/>
          <w:szCs w:val="22"/>
        </w:rPr>
        <w:t xml:space="preserve"> vad</w:t>
      </w:r>
      <w:r w:rsidR="00D1397E">
        <w:rPr>
          <w:rFonts w:ascii="Arial" w:hAnsi="Arial" w:cs="Arial"/>
          <w:sz w:val="22"/>
          <w:szCs w:val="22"/>
        </w:rPr>
        <w:t>y</w:t>
      </w:r>
      <w:r w:rsidRPr="00B074E0">
        <w:rPr>
          <w:rFonts w:ascii="Arial" w:hAnsi="Arial" w:cs="Arial"/>
          <w:sz w:val="22"/>
          <w:szCs w:val="22"/>
        </w:rPr>
        <w:t xml:space="preserve"> ve lhůtě</w:t>
      </w:r>
      <w:r w:rsidR="00D1397E">
        <w:rPr>
          <w:rFonts w:ascii="Arial" w:hAnsi="Arial" w:cs="Arial"/>
          <w:sz w:val="22"/>
          <w:szCs w:val="22"/>
        </w:rPr>
        <w:t>, a to</w:t>
      </w:r>
      <w:r w:rsidRPr="00B074E0">
        <w:rPr>
          <w:rFonts w:ascii="Arial" w:hAnsi="Arial" w:cs="Arial"/>
          <w:sz w:val="22"/>
          <w:szCs w:val="22"/>
        </w:rPr>
        <w:t xml:space="preserve"> </w:t>
      </w:r>
      <w:r w:rsidR="00D1397E">
        <w:rPr>
          <w:rFonts w:ascii="Arial" w:hAnsi="Arial" w:cs="Arial"/>
          <w:sz w:val="22"/>
          <w:szCs w:val="22"/>
        </w:rPr>
        <w:t xml:space="preserve">nejpozději do </w:t>
      </w:r>
      <w:r w:rsidR="004C67AD">
        <w:rPr>
          <w:rFonts w:ascii="Arial" w:hAnsi="Arial" w:cs="Arial"/>
          <w:sz w:val="22"/>
          <w:szCs w:val="22"/>
        </w:rPr>
        <w:t xml:space="preserve">sedmi </w:t>
      </w:r>
      <w:r w:rsidR="00D1397E">
        <w:rPr>
          <w:rFonts w:ascii="Arial" w:hAnsi="Arial" w:cs="Arial"/>
          <w:sz w:val="22"/>
          <w:szCs w:val="22"/>
        </w:rPr>
        <w:t>dnů od ohlášení.</w:t>
      </w:r>
      <w:r w:rsidRPr="00B074E0">
        <w:rPr>
          <w:rFonts w:ascii="Arial" w:hAnsi="Arial" w:cs="Arial"/>
          <w:sz w:val="22"/>
          <w:szCs w:val="22"/>
        </w:rPr>
        <w:t xml:space="preserve"> </w:t>
      </w:r>
      <w:r w:rsidR="00D1397E">
        <w:rPr>
          <w:rFonts w:ascii="Arial" w:hAnsi="Arial" w:cs="Arial"/>
          <w:sz w:val="22"/>
          <w:szCs w:val="22"/>
        </w:rPr>
        <w:t>S</w:t>
      </w:r>
      <w:r w:rsidRPr="00B074E0">
        <w:rPr>
          <w:rFonts w:ascii="Arial" w:hAnsi="Arial" w:cs="Arial"/>
          <w:sz w:val="22"/>
          <w:szCs w:val="22"/>
        </w:rPr>
        <w:t xml:space="preserve">mluvní strany se dohodly, že jediným možným způsobem nápravy je odstranění vady opravou </w:t>
      </w:r>
      <w:r w:rsidR="00D37061">
        <w:rPr>
          <w:rFonts w:ascii="Arial" w:hAnsi="Arial" w:cs="Arial"/>
          <w:sz w:val="22"/>
          <w:szCs w:val="22"/>
        </w:rPr>
        <w:br/>
      </w:r>
      <w:r w:rsidR="00D37061" w:rsidRPr="00B074E0">
        <w:rPr>
          <w:rFonts w:ascii="Arial" w:hAnsi="Arial" w:cs="Arial"/>
          <w:sz w:val="22"/>
          <w:szCs w:val="22"/>
        </w:rPr>
        <w:t>dle</w:t>
      </w:r>
      <w:r w:rsidR="00D37061">
        <w:rPr>
          <w:rFonts w:ascii="Arial" w:hAnsi="Arial" w:cs="Arial"/>
          <w:sz w:val="22"/>
          <w:szCs w:val="22"/>
        </w:rPr>
        <w:t xml:space="preserve"> </w:t>
      </w:r>
      <w:r w:rsidR="00D37061" w:rsidRPr="00B074E0">
        <w:rPr>
          <w:rFonts w:ascii="Arial" w:hAnsi="Arial" w:cs="Arial"/>
          <w:sz w:val="22"/>
          <w:szCs w:val="22"/>
        </w:rPr>
        <w:t>§</w:t>
      </w:r>
      <w:r w:rsidRPr="00B074E0">
        <w:rPr>
          <w:rFonts w:ascii="Arial" w:hAnsi="Arial" w:cs="Arial"/>
          <w:sz w:val="22"/>
          <w:szCs w:val="22"/>
        </w:rPr>
        <w:t>2106 odst. 1 písm. b) obč</w:t>
      </w:r>
      <w:r w:rsidR="00D37061">
        <w:rPr>
          <w:rFonts w:ascii="Arial" w:hAnsi="Arial" w:cs="Arial"/>
          <w:sz w:val="22"/>
          <w:szCs w:val="22"/>
        </w:rPr>
        <w:t>anského zákoníku.</w:t>
      </w:r>
    </w:p>
    <w:p w14:paraId="4086F8D0" w14:textId="77777777" w:rsidR="0013293C" w:rsidRPr="00892A51" w:rsidRDefault="0013293C" w:rsidP="00F450D2">
      <w:pPr>
        <w:widowControl w:val="0"/>
        <w:ind w:right="-142"/>
        <w:jc w:val="center"/>
        <w:rPr>
          <w:rFonts w:ascii="Arial" w:hAnsi="Arial" w:cs="Arial"/>
          <w:b/>
          <w:snapToGrid w:val="0"/>
          <w:sz w:val="22"/>
          <w:szCs w:val="22"/>
        </w:rPr>
      </w:pPr>
    </w:p>
    <w:p w14:paraId="15042CFD" w14:textId="77777777" w:rsidR="00C2333B" w:rsidRPr="00892A51" w:rsidRDefault="00C2333B" w:rsidP="00F450D2">
      <w:pPr>
        <w:widowControl w:val="0"/>
        <w:ind w:right="-142"/>
        <w:jc w:val="center"/>
        <w:rPr>
          <w:rFonts w:ascii="Arial" w:hAnsi="Arial" w:cs="Arial"/>
          <w:b/>
          <w:snapToGrid w:val="0"/>
          <w:sz w:val="22"/>
          <w:szCs w:val="22"/>
        </w:rPr>
      </w:pPr>
      <w:r w:rsidRPr="00892A51">
        <w:rPr>
          <w:rFonts w:ascii="Arial" w:hAnsi="Arial" w:cs="Arial"/>
          <w:b/>
          <w:snapToGrid w:val="0"/>
          <w:sz w:val="22"/>
          <w:szCs w:val="22"/>
        </w:rPr>
        <w:t>VII.</w:t>
      </w:r>
    </w:p>
    <w:p w14:paraId="5C3EAF30" w14:textId="77777777" w:rsidR="00C2333B" w:rsidRPr="00892A51" w:rsidRDefault="00C2333B" w:rsidP="00F450D2">
      <w:pPr>
        <w:widowControl w:val="0"/>
        <w:ind w:right="-142"/>
        <w:jc w:val="center"/>
        <w:rPr>
          <w:rFonts w:ascii="Arial" w:hAnsi="Arial" w:cs="Arial"/>
          <w:b/>
          <w:snapToGrid w:val="0"/>
          <w:sz w:val="22"/>
          <w:szCs w:val="22"/>
        </w:rPr>
      </w:pPr>
      <w:r w:rsidRPr="00892A51">
        <w:rPr>
          <w:rFonts w:ascii="Arial" w:hAnsi="Arial" w:cs="Arial"/>
          <w:b/>
          <w:snapToGrid w:val="0"/>
          <w:sz w:val="22"/>
          <w:szCs w:val="22"/>
        </w:rPr>
        <w:t>Smluvní pokuty</w:t>
      </w:r>
    </w:p>
    <w:p w14:paraId="6BD3B700" w14:textId="77777777" w:rsidR="00C2333B" w:rsidRPr="00892A51" w:rsidRDefault="00C2333B" w:rsidP="00F450D2">
      <w:pPr>
        <w:ind w:right="-142"/>
        <w:jc w:val="both"/>
        <w:rPr>
          <w:rFonts w:ascii="Arial" w:hAnsi="Arial" w:cs="Arial"/>
          <w:sz w:val="22"/>
          <w:szCs w:val="22"/>
        </w:rPr>
      </w:pPr>
    </w:p>
    <w:p w14:paraId="342070CA" w14:textId="77777777" w:rsidR="00C2333B" w:rsidRPr="00F450D2" w:rsidRDefault="00C2333B" w:rsidP="00F450D2">
      <w:pPr>
        <w:pStyle w:val="Odstavecseseznamem"/>
        <w:numPr>
          <w:ilvl w:val="0"/>
          <w:numId w:val="17"/>
        </w:numPr>
        <w:ind w:left="0" w:right="-142" w:firstLine="0"/>
        <w:jc w:val="both"/>
        <w:rPr>
          <w:rFonts w:ascii="Arial" w:hAnsi="Arial" w:cs="Arial"/>
          <w:sz w:val="22"/>
          <w:szCs w:val="22"/>
        </w:rPr>
      </w:pPr>
      <w:r w:rsidRPr="00F450D2">
        <w:rPr>
          <w:rFonts w:ascii="Arial" w:hAnsi="Arial" w:cs="Arial"/>
          <w:sz w:val="22"/>
          <w:szCs w:val="22"/>
        </w:rPr>
        <w:t>Smluvní strany se dohodly při neplnění povinností vyplývajících ze smlouvy na těchto smluvních pokutách:</w:t>
      </w:r>
    </w:p>
    <w:p w14:paraId="5B93BD8A" w14:textId="77777777" w:rsidR="00C2333B" w:rsidRPr="00892A51" w:rsidRDefault="00C2333B" w:rsidP="00F450D2">
      <w:pPr>
        <w:ind w:right="-142"/>
        <w:jc w:val="both"/>
        <w:rPr>
          <w:rFonts w:ascii="Arial" w:hAnsi="Arial" w:cs="Arial"/>
          <w:sz w:val="22"/>
          <w:szCs w:val="22"/>
        </w:rPr>
      </w:pPr>
      <w:r w:rsidRPr="00892A51">
        <w:rPr>
          <w:rFonts w:ascii="Arial" w:hAnsi="Arial" w:cs="Arial"/>
          <w:sz w:val="22"/>
          <w:szCs w:val="22"/>
        </w:rPr>
        <w:t>a/   v případě prodlení zhotovitele s dokončením a předáním servisní činnosti ve smyslu této smlouvy zaplatí zhotovitel objednateli za každý započatý den prodlení smluvní pokutu ve výši 0,5 % z ceny za provedení předmětné servisní činnosti podle Přílohy č. 1 této smlouvy bez DPH;</w:t>
      </w:r>
    </w:p>
    <w:p w14:paraId="4DDB2DE6" w14:textId="77777777" w:rsidR="00C2333B" w:rsidRPr="00892A51" w:rsidRDefault="00C2333B" w:rsidP="00F450D2">
      <w:pPr>
        <w:ind w:right="-142"/>
        <w:jc w:val="both"/>
        <w:rPr>
          <w:rFonts w:ascii="Arial" w:hAnsi="Arial" w:cs="Arial"/>
          <w:sz w:val="22"/>
          <w:szCs w:val="22"/>
        </w:rPr>
      </w:pPr>
      <w:r w:rsidRPr="00892A51">
        <w:rPr>
          <w:rFonts w:ascii="Arial" w:hAnsi="Arial" w:cs="Arial"/>
          <w:sz w:val="22"/>
          <w:szCs w:val="22"/>
        </w:rPr>
        <w:t>b/   v případě prodlení objednatele s úhradou faktury podle této smlouvy zaplatí objednatel zhotoviteli za každý započatý den prodlení smluvní pokutu ve výši 0,5 % z fakturované částky.</w:t>
      </w:r>
    </w:p>
    <w:p w14:paraId="6C7CB76E" w14:textId="1E10096D" w:rsidR="00C2333B" w:rsidRDefault="00C2333B" w:rsidP="00F450D2">
      <w:pPr>
        <w:ind w:right="-142"/>
        <w:jc w:val="both"/>
        <w:rPr>
          <w:rFonts w:ascii="Arial" w:hAnsi="Arial" w:cs="Arial"/>
          <w:sz w:val="22"/>
          <w:szCs w:val="22"/>
        </w:rPr>
      </w:pPr>
      <w:r w:rsidRPr="00892A51">
        <w:rPr>
          <w:rFonts w:ascii="Arial" w:hAnsi="Arial" w:cs="Arial"/>
          <w:sz w:val="22"/>
          <w:szCs w:val="22"/>
        </w:rPr>
        <w:t>Splatnost smluvních pokut je 10 dnů ode dne doručení písemné výzvy povinné smluvní straně.</w:t>
      </w:r>
      <w:r w:rsidR="00F450D2">
        <w:rPr>
          <w:rFonts w:ascii="Arial" w:hAnsi="Arial" w:cs="Arial"/>
          <w:sz w:val="22"/>
          <w:szCs w:val="22"/>
        </w:rPr>
        <w:br/>
      </w:r>
      <w:r w:rsidRPr="00892A51">
        <w:rPr>
          <w:rFonts w:ascii="Arial" w:hAnsi="Arial" w:cs="Arial"/>
          <w:sz w:val="22"/>
          <w:szCs w:val="22"/>
        </w:rPr>
        <w:t>V případě, že vznikne povinnost platit smluvní pokutu oběma smluvním stranám, může být provedeno na základě písemné dohody zhotovitele a objednatele jejich započtení ve smyslu ust. § 1982 a násl. občanského zákoníku.</w:t>
      </w:r>
    </w:p>
    <w:p w14:paraId="0795DFDD" w14:textId="77777777" w:rsidR="00C2333B" w:rsidRDefault="00C2333B" w:rsidP="00F450D2">
      <w:pPr>
        <w:ind w:right="-142"/>
        <w:jc w:val="both"/>
        <w:rPr>
          <w:rFonts w:ascii="Arial" w:hAnsi="Arial" w:cs="Arial"/>
          <w:sz w:val="22"/>
          <w:szCs w:val="22"/>
        </w:rPr>
      </w:pPr>
    </w:p>
    <w:p w14:paraId="1BB9E027" w14:textId="77777777" w:rsidR="00C2333B" w:rsidRPr="00892A51" w:rsidRDefault="00C2333B" w:rsidP="00F450D2">
      <w:pPr>
        <w:ind w:right="-142"/>
        <w:jc w:val="center"/>
        <w:rPr>
          <w:rFonts w:ascii="Arial" w:hAnsi="Arial" w:cs="Arial"/>
          <w:b/>
          <w:sz w:val="22"/>
          <w:szCs w:val="22"/>
        </w:rPr>
      </w:pPr>
      <w:r w:rsidRPr="00892A51">
        <w:rPr>
          <w:rFonts w:ascii="Arial" w:hAnsi="Arial" w:cs="Arial"/>
          <w:b/>
          <w:sz w:val="22"/>
          <w:szCs w:val="22"/>
        </w:rPr>
        <w:t>VIII.</w:t>
      </w:r>
    </w:p>
    <w:p w14:paraId="44D8FADB" w14:textId="77777777" w:rsidR="00C2333B" w:rsidRPr="00892A51" w:rsidRDefault="00C2333B" w:rsidP="00F450D2">
      <w:pPr>
        <w:ind w:right="-142"/>
        <w:jc w:val="center"/>
        <w:rPr>
          <w:rFonts w:ascii="Arial" w:hAnsi="Arial" w:cs="Arial"/>
          <w:b/>
          <w:sz w:val="22"/>
          <w:szCs w:val="22"/>
        </w:rPr>
      </w:pPr>
      <w:r w:rsidRPr="00892A51">
        <w:rPr>
          <w:rFonts w:ascii="Arial" w:hAnsi="Arial" w:cs="Arial"/>
          <w:b/>
          <w:sz w:val="22"/>
          <w:szCs w:val="22"/>
        </w:rPr>
        <w:t>Platnost smlouvy</w:t>
      </w:r>
    </w:p>
    <w:p w14:paraId="531C705C" w14:textId="77777777" w:rsidR="00C2333B" w:rsidRPr="00892A51" w:rsidRDefault="00C2333B" w:rsidP="00F450D2">
      <w:pPr>
        <w:ind w:right="-142"/>
        <w:jc w:val="center"/>
        <w:rPr>
          <w:rFonts w:ascii="Arial" w:hAnsi="Arial" w:cs="Arial"/>
          <w:b/>
          <w:sz w:val="22"/>
          <w:szCs w:val="22"/>
        </w:rPr>
      </w:pPr>
    </w:p>
    <w:p w14:paraId="050F5A3C" w14:textId="77777777" w:rsidR="00C2333B" w:rsidRPr="00892A51" w:rsidRDefault="00C2333B" w:rsidP="00F450D2">
      <w:pPr>
        <w:widowControl w:val="0"/>
        <w:jc w:val="both"/>
        <w:rPr>
          <w:rFonts w:ascii="Arial" w:hAnsi="Arial" w:cs="Arial"/>
          <w:snapToGrid w:val="0"/>
          <w:sz w:val="22"/>
          <w:szCs w:val="22"/>
        </w:rPr>
      </w:pPr>
      <w:r w:rsidRPr="00892A51">
        <w:rPr>
          <w:rFonts w:ascii="Arial" w:hAnsi="Arial" w:cs="Arial"/>
          <w:snapToGrid w:val="0"/>
          <w:sz w:val="22"/>
          <w:szCs w:val="22"/>
        </w:rPr>
        <w:t xml:space="preserve">Tato servisní smlouva se uzavírá na dobu určitou, počínaje dnem nabytí její účinnosti </w:t>
      </w:r>
      <w:r w:rsidRPr="00892A51">
        <w:rPr>
          <w:rFonts w:ascii="Arial" w:hAnsi="Arial" w:cs="Arial"/>
          <w:snapToGrid w:val="0"/>
          <w:sz w:val="22"/>
          <w:szCs w:val="22"/>
        </w:rPr>
        <w:br/>
        <w:t xml:space="preserve">a konče dnem 31. prosince příslušného kalendářního roku. Tento smluvní vztah </w:t>
      </w:r>
      <w:r w:rsidRPr="00892A51">
        <w:rPr>
          <w:rFonts w:ascii="Arial" w:hAnsi="Arial" w:cs="Arial"/>
          <w:snapToGrid w:val="0"/>
          <w:sz w:val="22"/>
          <w:szCs w:val="22"/>
        </w:rPr>
        <w:br/>
        <w:t xml:space="preserve">se automaticky prodlužuje o další jeden rok, tj. od 1. ledna do 31. prosince následujícího kalendářního roku, pokud některá ze smluvních stran písemně neoznámí druhé smluvní straně </w:t>
      </w:r>
      <w:r w:rsidRPr="00892A51">
        <w:rPr>
          <w:rFonts w:ascii="Arial" w:hAnsi="Arial" w:cs="Arial"/>
          <w:snapToGrid w:val="0"/>
          <w:sz w:val="22"/>
          <w:szCs w:val="22"/>
        </w:rPr>
        <w:br/>
        <w:t>do 30. listopadu daného roku, tj. jeden měsíc před ukončením platnosti této smlouvy, že nemá zájem na jeho prodloužení.</w:t>
      </w:r>
    </w:p>
    <w:p w14:paraId="66776E71" w14:textId="77777777" w:rsidR="00CE5C71" w:rsidRDefault="00CE5C71" w:rsidP="00F450D2">
      <w:pPr>
        <w:ind w:right="-142"/>
        <w:jc w:val="center"/>
        <w:rPr>
          <w:rFonts w:ascii="Arial" w:hAnsi="Arial" w:cs="Arial"/>
          <w:b/>
          <w:sz w:val="22"/>
          <w:szCs w:val="22"/>
        </w:rPr>
      </w:pPr>
    </w:p>
    <w:p w14:paraId="1CE6DB50" w14:textId="278CFA9F" w:rsidR="00C2333B" w:rsidRPr="00892A51" w:rsidRDefault="00C2333B" w:rsidP="00F450D2">
      <w:pPr>
        <w:ind w:right="-142"/>
        <w:jc w:val="center"/>
        <w:rPr>
          <w:rFonts w:ascii="Arial" w:hAnsi="Arial" w:cs="Arial"/>
          <w:b/>
          <w:sz w:val="22"/>
          <w:szCs w:val="22"/>
        </w:rPr>
      </w:pPr>
      <w:r w:rsidRPr="00892A51">
        <w:rPr>
          <w:rFonts w:ascii="Arial" w:hAnsi="Arial" w:cs="Arial"/>
          <w:b/>
          <w:sz w:val="22"/>
          <w:szCs w:val="22"/>
        </w:rPr>
        <w:t>IX.</w:t>
      </w:r>
    </w:p>
    <w:p w14:paraId="5F7856C4" w14:textId="77777777" w:rsidR="00C2333B" w:rsidRPr="00892A51" w:rsidRDefault="00C2333B" w:rsidP="00F450D2">
      <w:pPr>
        <w:ind w:right="-142"/>
        <w:jc w:val="center"/>
        <w:rPr>
          <w:rFonts w:ascii="Arial" w:hAnsi="Arial" w:cs="Arial"/>
          <w:b/>
          <w:sz w:val="22"/>
          <w:szCs w:val="22"/>
        </w:rPr>
      </w:pPr>
      <w:r w:rsidRPr="00892A51">
        <w:rPr>
          <w:rFonts w:ascii="Arial" w:hAnsi="Arial" w:cs="Arial"/>
          <w:b/>
          <w:sz w:val="22"/>
          <w:szCs w:val="22"/>
        </w:rPr>
        <w:t>Odstoupení od smlouvy</w:t>
      </w:r>
    </w:p>
    <w:p w14:paraId="26A57AB7" w14:textId="77777777" w:rsidR="00C2333B" w:rsidRPr="00892A51" w:rsidRDefault="00C2333B" w:rsidP="00F450D2">
      <w:pPr>
        <w:ind w:right="-142"/>
        <w:jc w:val="both"/>
        <w:rPr>
          <w:rFonts w:ascii="Arial" w:hAnsi="Arial" w:cs="Arial"/>
          <w:sz w:val="22"/>
          <w:szCs w:val="22"/>
        </w:rPr>
      </w:pPr>
    </w:p>
    <w:p w14:paraId="35618C55" w14:textId="77777777" w:rsidR="00C2333B" w:rsidRPr="00F450D2" w:rsidRDefault="00C2333B" w:rsidP="00F450D2">
      <w:pPr>
        <w:pStyle w:val="Odstavecseseznamem"/>
        <w:numPr>
          <w:ilvl w:val="0"/>
          <w:numId w:val="18"/>
        </w:numPr>
        <w:ind w:left="0" w:right="-142" w:firstLine="0"/>
        <w:jc w:val="both"/>
        <w:rPr>
          <w:rFonts w:ascii="Arial" w:hAnsi="Arial" w:cs="Arial"/>
          <w:sz w:val="22"/>
          <w:szCs w:val="22"/>
        </w:rPr>
      </w:pPr>
      <w:r w:rsidRPr="00F450D2">
        <w:rPr>
          <w:rFonts w:ascii="Arial" w:hAnsi="Arial" w:cs="Arial"/>
          <w:sz w:val="22"/>
          <w:szCs w:val="22"/>
        </w:rPr>
        <w:t>Objednatel může od smlouvy odstoupit z těchto níže uvedených důvodů:</w:t>
      </w:r>
    </w:p>
    <w:p w14:paraId="7A516826" w14:textId="77777777" w:rsidR="00C2333B" w:rsidRPr="00892A51" w:rsidRDefault="00C2333B" w:rsidP="00F450D2">
      <w:pPr>
        <w:ind w:right="-142"/>
        <w:jc w:val="both"/>
        <w:rPr>
          <w:rFonts w:ascii="Arial" w:hAnsi="Arial" w:cs="Arial"/>
          <w:sz w:val="22"/>
          <w:szCs w:val="22"/>
        </w:rPr>
      </w:pPr>
      <w:r w:rsidRPr="00892A51">
        <w:rPr>
          <w:rFonts w:ascii="Arial" w:hAnsi="Arial" w:cs="Arial"/>
          <w:sz w:val="22"/>
          <w:szCs w:val="22"/>
        </w:rPr>
        <w:t>a/</w:t>
      </w:r>
      <w:r w:rsidRPr="00892A51">
        <w:rPr>
          <w:rFonts w:ascii="Arial" w:hAnsi="Arial" w:cs="Arial"/>
          <w:sz w:val="22"/>
          <w:szCs w:val="22"/>
        </w:rPr>
        <w:tab/>
        <w:t xml:space="preserve">prodlení zhotovitele se zahájením provádění servisní činnosti; </w:t>
      </w:r>
    </w:p>
    <w:p w14:paraId="201580C1" w14:textId="77777777" w:rsidR="00C2333B" w:rsidRPr="00892A51" w:rsidRDefault="00C2333B" w:rsidP="00F450D2">
      <w:pPr>
        <w:ind w:right="-142"/>
        <w:jc w:val="both"/>
        <w:rPr>
          <w:rFonts w:ascii="Arial" w:hAnsi="Arial" w:cs="Arial"/>
          <w:sz w:val="22"/>
          <w:szCs w:val="22"/>
        </w:rPr>
      </w:pPr>
      <w:r w:rsidRPr="00892A51">
        <w:rPr>
          <w:rFonts w:ascii="Arial" w:hAnsi="Arial" w:cs="Arial"/>
          <w:sz w:val="22"/>
          <w:szCs w:val="22"/>
        </w:rPr>
        <w:t>b/</w:t>
      </w:r>
      <w:r w:rsidRPr="00892A51">
        <w:rPr>
          <w:rFonts w:ascii="Arial" w:hAnsi="Arial" w:cs="Arial"/>
          <w:sz w:val="22"/>
          <w:szCs w:val="22"/>
        </w:rPr>
        <w:tab/>
        <w:t>zhotovitel bude v likvidaci či proti němu bude vedeno exekuční řízení či prováděn výkon rozhodnutí, na jeho majetek bude prohlášen či bude probíhat konkurs, proti zhotoviteli bylo zahájeno či bude probíhat insolvenční řízení.</w:t>
      </w:r>
    </w:p>
    <w:p w14:paraId="73F924D5" w14:textId="77777777" w:rsidR="00C2333B" w:rsidRPr="00892A51" w:rsidRDefault="00C2333B" w:rsidP="00F450D2">
      <w:pPr>
        <w:ind w:right="-142"/>
        <w:jc w:val="both"/>
        <w:rPr>
          <w:rFonts w:ascii="Arial" w:hAnsi="Arial" w:cs="Arial"/>
          <w:sz w:val="22"/>
          <w:szCs w:val="22"/>
        </w:rPr>
      </w:pPr>
      <w:r w:rsidRPr="00892A51">
        <w:rPr>
          <w:rFonts w:ascii="Arial" w:hAnsi="Arial" w:cs="Arial"/>
          <w:sz w:val="22"/>
          <w:szCs w:val="22"/>
        </w:rPr>
        <w:t>V takovém případě se objednatel zavazuje uhradit zhotoviteli poměrnou část původně určené ceny za provedení servisní činnosti, má-li z částečného plnění zhotovitele prospěch.</w:t>
      </w:r>
    </w:p>
    <w:p w14:paraId="3806EC7A" w14:textId="77777777" w:rsidR="00C2333B" w:rsidRPr="00892A51" w:rsidRDefault="00C2333B" w:rsidP="00F450D2">
      <w:pPr>
        <w:ind w:right="-142"/>
        <w:jc w:val="both"/>
        <w:rPr>
          <w:rFonts w:ascii="Arial" w:hAnsi="Arial" w:cs="Arial"/>
          <w:sz w:val="22"/>
          <w:szCs w:val="22"/>
        </w:rPr>
      </w:pPr>
    </w:p>
    <w:p w14:paraId="7CAAC9C7" w14:textId="77777777" w:rsidR="00C2333B" w:rsidRPr="00F450D2" w:rsidRDefault="00C2333B" w:rsidP="00F450D2">
      <w:pPr>
        <w:pStyle w:val="Odstavecseseznamem"/>
        <w:numPr>
          <w:ilvl w:val="0"/>
          <w:numId w:val="18"/>
        </w:numPr>
        <w:ind w:left="0" w:right="-142" w:firstLine="0"/>
        <w:jc w:val="both"/>
        <w:rPr>
          <w:rFonts w:ascii="Arial" w:hAnsi="Arial" w:cs="Arial"/>
          <w:sz w:val="22"/>
          <w:szCs w:val="22"/>
        </w:rPr>
      </w:pPr>
      <w:r w:rsidRPr="00F450D2">
        <w:rPr>
          <w:rFonts w:ascii="Arial" w:hAnsi="Arial" w:cs="Arial"/>
          <w:sz w:val="22"/>
          <w:szCs w:val="22"/>
        </w:rPr>
        <w:lastRenderedPageBreak/>
        <w:t xml:space="preserve">Zjistí-li objednatel při provádění servisní činnosti, že zhotovitel porušuje svou povinnost provádět tuto činnost smlouvou stanoveným způsobem, může požadovat, aby zhotovitel zajistil nápravu </w:t>
      </w:r>
      <w:r w:rsidRPr="00F450D2">
        <w:rPr>
          <w:rFonts w:ascii="Arial" w:hAnsi="Arial" w:cs="Arial"/>
          <w:sz w:val="22"/>
          <w:szCs w:val="22"/>
        </w:rPr>
        <w:br/>
        <w:t xml:space="preserve">a prováděl sjednanou činnost řádným způsobem. Neučiní-li tak zhotovitel ani v přiměřené době, může objednatel odstoupit od smlouvy, vedl-li by postup zhotovitele nepochybně k podstatnému porušení smlouvy. </w:t>
      </w:r>
    </w:p>
    <w:p w14:paraId="3F0BBFBE" w14:textId="77777777" w:rsidR="00C2333B" w:rsidRPr="00892A51" w:rsidRDefault="00C2333B" w:rsidP="00F450D2">
      <w:pPr>
        <w:ind w:right="-142"/>
        <w:jc w:val="both"/>
        <w:rPr>
          <w:rFonts w:ascii="Arial" w:hAnsi="Arial" w:cs="Arial"/>
          <w:sz w:val="22"/>
          <w:szCs w:val="22"/>
        </w:rPr>
      </w:pPr>
    </w:p>
    <w:p w14:paraId="40C7BDF4" w14:textId="77777777" w:rsidR="00C2333B" w:rsidRPr="00F450D2" w:rsidRDefault="00C2333B" w:rsidP="00F450D2">
      <w:pPr>
        <w:pStyle w:val="Odstavecseseznamem"/>
        <w:numPr>
          <w:ilvl w:val="0"/>
          <w:numId w:val="18"/>
        </w:numPr>
        <w:ind w:left="0" w:right="-142" w:firstLine="0"/>
        <w:jc w:val="both"/>
        <w:rPr>
          <w:rFonts w:ascii="Arial" w:hAnsi="Arial" w:cs="Arial"/>
          <w:sz w:val="22"/>
          <w:szCs w:val="22"/>
        </w:rPr>
      </w:pPr>
      <w:r w:rsidRPr="00F450D2">
        <w:rPr>
          <w:rFonts w:ascii="Arial" w:hAnsi="Arial" w:cs="Arial"/>
          <w:sz w:val="22"/>
          <w:szCs w:val="22"/>
        </w:rPr>
        <w:t>Zhotovitel má právo odstoupit od smlouvy:</w:t>
      </w:r>
    </w:p>
    <w:p w14:paraId="49CF22FD" w14:textId="77777777" w:rsidR="00C2333B" w:rsidRPr="00892A51" w:rsidRDefault="00C2333B" w:rsidP="00F450D2">
      <w:pPr>
        <w:ind w:right="-142"/>
        <w:jc w:val="both"/>
        <w:rPr>
          <w:rFonts w:ascii="Arial" w:hAnsi="Arial" w:cs="Arial"/>
          <w:sz w:val="22"/>
          <w:szCs w:val="22"/>
        </w:rPr>
      </w:pPr>
      <w:r w:rsidRPr="00892A51">
        <w:rPr>
          <w:rFonts w:ascii="Arial" w:hAnsi="Arial" w:cs="Arial"/>
          <w:sz w:val="22"/>
          <w:szCs w:val="22"/>
        </w:rPr>
        <w:t>a/</w:t>
      </w:r>
      <w:r w:rsidRPr="00892A51">
        <w:rPr>
          <w:rFonts w:ascii="Arial" w:hAnsi="Arial" w:cs="Arial"/>
          <w:sz w:val="22"/>
          <w:szCs w:val="22"/>
        </w:rPr>
        <w:tab/>
        <w:t>v případě prodlení objednatele s úhradou faktury za provedení konkrétní servisní činnosti ve smyslu čl. IV. této smlouvy delším než jeden měsíc;</w:t>
      </w:r>
    </w:p>
    <w:p w14:paraId="2A7E2C96" w14:textId="77777777" w:rsidR="00C2333B" w:rsidRPr="00892A51" w:rsidRDefault="00C2333B" w:rsidP="00F450D2">
      <w:pPr>
        <w:ind w:right="-142"/>
        <w:jc w:val="both"/>
        <w:rPr>
          <w:rFonts w:ascii="Arial" w:hAnsi="Arial" w:cs="Arial"/>
          <w:sz w:val="22"/>
          <w:szCs w:val="22"/>
        </w:rPr>
      </w:pPr>
      <w:r w:rsidRPr="00892A51">
        <w:rPr>
          <w:rFonts w:ascii="Arial" w:hAnsi="Arial" w:cs="Arial"/>
          <w:sz w:val="22"/>
          <w:szCs w:val="22"/>
        </w:rPr>
        <w:t>b/</w:t>
      </w:r>
      <w:r w:rsidRPr="00892A51">
        <w:rPr>
          <w:rFonts w:ascii="Arial" w:hAnsi="Arial" w:cs="Arial"/>
          <w:sz w:val="22"/>
          <w:szCs w:val="22"/>
        </w:rPr>
        <w:tab/>
        <w:t>v případě prodlení objednatele s poskytnutím smluvně sjednané součinnosti k provedení servisní činnosti, pokud na to zhotovitel objednatele předem písemně upozornil;</w:t>
      </w:r>
    </w:p>
    <w:p w14:paraId="458146D1" w14:textId="77777777" w:rsidR="00C2333B" w:rsidRPr="00892A51" w:rsidRDefault="00C2333B" w:rsidP="00F450D2">
      <w:pPr>
        <w:ind w:right="-142"/>
        <w:jc w:val="both"/>
        <w:rPr>
          <w:rFonts w:ascii="Arial" w:hAnsi="Arial" w:cs="Arial"/>
          <w:sz w:val="22"/>
          <w:szCs w:val="22"/>
        </w:rPr>
      </w:pPr>
      <w:r w:rsidRPr="00892A51">
        <w:rPr>
          <w:rFonts w:ascii="Arial" w:hAnsi="Arial" w:cs="Arial"/>
          <w:sz w:val="22"/>
          <w:szCs w:val="22"/>
        </w:rPr>
        <w:t>c/</w:t>
      </w:r>
      <w:r w:rsidRPr="00892A51">
        <w:rPr>
          <w:rFonts w:ascii="Arial" w:hAnsi="Arial" w:cs="Arial"/>
          <w:sz w:val="22"/>
          <w:szCs w:val="22"/>
        </w:rPr>
        <w:tab/>
        <w:t xml:space="preserve">trvá-li objednatel na provedení servisní činnosti podle zřejmě nevhodného příkazu nebo </w:t>
      </w:r>
      <w:r w:rsidRPr="00892A51">
        <w:rPr>
          <w:rFonts w:ascii="Arial" w:hAnsi="Arial" w:cs="Arial"/>
          <w:sz w:val="22"/>
          <w:szCs w:val="22"/>
        </w:rPr>
        <w:br/>
        <w:t xml:space="preserve">s použitím zřejmě nevhodné věci, a to i přes upozornění zhotovitele na tuto nevhodnost. </w:t>
      </w:r>
    </w:p>
    <w:p w14:paraId="0B868EFB" w14:textId="77777777" w:rsidR="00C2333B" w:rsidRPr="00892A51" w:rsidRDefault="00C2333B" w:rsidP="00F450D2">
      <w:pPr>
        <w:ind w:right="-142"/>
        <w:jc w:val="both"/>
        <w:rPr>
          <w:rFonts w:ascii="Arial" w:hAnsi="Arial" w:cs="Arial"/>
          <w:sz w:val="22"/>
          <w:szCs w:val="22"/>
        </w:rPr>
      </w:pPr>
    </w:p>
    <w:p w14:paraId="4427D87F" w14:textId="77777777" w:rsidR="00C2333B" w:rsidRPr="00F450D2" w:rsidRDefault="00C2333B" w:rsidP="00F450D2">
      <w:pPr>
        <w:pStyle w:val="Odstavecseseznamem"/>
        <w:numPr>
          <w:ilvl w:val="0"/>
          <w:numId w:val="18"/>
        </w:numPr>
        <w:ind w:left="0" w:right="-142" w:firstLine="0"/>
        <w:jc w:val="both"/>
        <w:rPr>
          <w:rFonts w:ascii="Arial" w:hAnsi="Arial" w:cs="Arial"/>
          <w:sz w:val="22"/>
          <w:szCs w:val="22"/>
        </w:rPr>
      </w:pPr>
      <w:r w:rsidRPr="00F450D2">
        <w:rPr>
          <w:rFonts w:ascii="Arial" w:hAnsi="Arial" w:cs="Arial"/>
          <w:sz w:val="22"/>
          <w:szCs w:val="22"/>
        </w:rPr>
        <w:t>Oznámení o odstoupení musí být učiněno písemným jednáním adresovaným druhé smluvní straně, přičemž písemná forma je zachována i při použití elektronických a jiných technických prostředků ve smyslu ust. § 562 občanského zákoníku. Odstoupení je účinné okamžikem jeho doručení druhé smluvní straně. Odstoupením od smlouvy se tato smlouva od počátku ruší.</w:t>
      </w:r>
    </w:p>
    <w:p w14:paraId="47A96B82" w14:textId="77777777" w:rsidR="00F450D2" w:rsidRPr="00892A51" w:rsidRDefault="00F450D2" w:rsidP="00F450D2">
      <w:pPr>
        <w:ind w:right="-142"/>
        <w:jc w:val="center"/>
        <w:rPr>
          <w:rFonts w:ascii="Arial" w:hAnsi="Arial" w:cs="Arial"/>
          <w:b/>
          <w:sz w:val="22"/>
          <w:szCs w:val="22"/>
        </w:rPr>
      </w:pPr>
    </w:p>
    <w:p w14:paraId="498E3F3B" w14:textId="77777777" w:rsidR="00C2333B" w:rsidRPr="00892A51" w:rsidRDefault="00C2333B" w:rsidP="00F450D2">
      <w:pPr>
        <w:ind w:right="-142"/>
        <w:jc w:val="center"/>
        <w:rPr>
          <w:rFonts w:ascii="Arial" w:hAnsi="Arial" w:cs="Arial"/>
          <w:b/>
          <w:sz w:val="22"/>
          <w:szCs w:val="22"/>
        </w:rPr>
      </w:pPr>
      <w:r w:rsidRPr="00892A51">
        <w:rPr>
          <w:rFonts w:ascii="Arial" w:hAnsi="Arial" w:cs="Arial"/>
          <w:b/>
          <w:sz w:val="22"/>
          <w:szCs w:val="22"/>
        </w:rPr>
        <w:t>X.</w:t>
      </w:r>
    </w:p>
    <w:p w14:paraId="711C8E93" w14:textId="77777777" w:rsidR="00C2333B" w:rsidRPr="00892A51" w:rsidRDefault="00C2333B" w:rsidP="00F450D2">
      <w:pPr>
        <w:keepNext/>
        <w:ind w:right="-142"/>
        <w:jc w:val="center"/>
        <w:outlineLvl w:val="1"/>
        <w:rPr>
          <w:rFonts w:ascii="Arial" w:hAnsi="Arial" w:cs="Arial"/>
          <w:b/>
          <w:sz w:val="22"/>
          <w:szCs w:val="22"/>
        </w:rPr>
      </w:pPr>
      <w:r w:rsidRPr="00892A51">
        <w:rPr>
          <w:rFonts w:ascii="Arial" w:hAnsi="Arial" w:cs="Arial"/>
          <w:b/>
          <w:sz w:val="22"/>
          <w:szCs w:val="22"/>
        </w:rPr>
        <w:t>Zvláštní ujednání</w:t>
      </w:r>
    </w:p>
    <w:p w14:paraId="6F969CED" w14:textId="77777777" w:rsidR="00C2333B" w:rsidRPr="00892A51" w:rsidRDefault="00C2333B" w:rsidP="00F450D2">
      <w:pPr>
        <w:rPr>
          <w:rFonts w:ascii="Arial" w:hAnsi="Arial" w:cs="Arial"/>
        </w:rPr>
      </w:pPr>
    </w:p>
    <w:p w14:paraId="000F364C" w14:textId="77777777" w:rsidR="00C2333B" w:rsidRPr="00892A51" w:rsidRDefault="00C2333B" w:rsidP="00F450D2">
      <w:pPr>
        <w:widowControl w:val="0"/>
        <w:spacing w:after="80"/>
        <w:ind w:right="-141"/>
        <w:jc w:val="both"/>
        <w:rPr>
          <w:rFonts w:ascii="Arial" w:hAnsi="Arial" w:cs="Arial"/>
          <w:sz w:val="22"/>
          <w:szCs w:val="22"/>
        </w:rPr>
      </w:pPr>
      <w:r w:rsidRPr="00892A51">
        <w:rPr>
          <w:rFonts w:ascii="Arial" w:hAnsi="Arial" w:cs="Arial"/>
          <w:sz w:val="22"/>
          <w:szCs w:val="22"/>
        </w:rPr>
        <w:t xml:space="preserve">Pokud zhotovitel přebírá v místě plnění servisní činnost po jiné servisní firmě, provede ke dni nabytí účinnosti této smlouvy vstupní prohlídku systému, při které zjistí aktuální stav a funkčnost všech servisovaných zařízení. Při této prohlídce bude zhotovitelem prověřen i program zařízení, </w:t>
      </w:r>
      <w:r w:rsidRPr="00892A51">
        <w:rPr>
          <w:rFonts w:ascii="Arial" w:hAnsi="Arial" w:cs="Arial"/>
          <w:sz w:val="22"/>
          <w:szCs w:val="22"/>
        </w:rPr>
        <w:br/>
        <w:t xml:space="preserve">a pokud objednatel nezajistí instalační kódy do systému, zhotovitel provede reset celého systému </w:t>
      </w:r>
      <w:r w:rsidRPr="00892A51">
        <w:rPr>
          <w:rFonts w:ascii="Arial" w:hAnsi="Arial" w:cs="Arial"/>
          <w:sz w:val="22"/>
          <w:szCs w:val="22"/>
        </w:rPr>
        <w:br/>
        <w:t xml:space="preserve">a znovu jej celý naprogramuje. Pokud objednatel nepředá zhotoviteli aktuální dokumentaci k servisovaným zařízením, vyhotoví zhotovitel dokumentaci novou. Cena za provedení činností zhotovitele výše uvedených je dána celkovým počtem hodin a druhem činností dle ceníku </w:t>
      </w:r>
      <w:r w:rsidRPr="00892A51">
        <w:rPr>
          <w:rFonts w:ascii="Arial" w:hAnsi="Arial" w:cs="Arial"/>
          <w:sz w:val="22"/>
          <w:szCs w:val="22"/>
        </w:rPr>
        <w:br/>
        <w:t>(viz. Příloha č. 1 této smlouvy). Pokud zhotovitel při této vstupní prohlídce zjistí nevyhovující stav servisovaného zařízení objednatele, je oprávněn od této smlouvy odstoupit v souladu s čl. IX. odst. 4 této smlouvy.</w:t>
      </w:r>
    </w:p>
    <w:p w14:paraId="18E14975" w14:textId="77777777" w:rsidR="00C2333B" w:rsidRPr="00892A51" w:rsidRDefault="00C2333B" w:rsidP="00F450D2">
      <w:pPr>
        <w:ind w:right="-142"/>
        <w:jc w:val="center"/>
        <w:rPr>
          <w:rFonts w:ascii="Arial" w:hAnsi="Arial" w:cs="Arial"/>
          <w:b/>
          <w:sz w:val="22"/>
          <w:szCs w:val="22"/>
        </w:rPr>
      </w:pPr>
      <w:r w:rsidRPr="00892A51">
        <w:rPr>
          <w:rFonts w:ascii="Arial" w:hAnsi="Arial" w:cs="Arial"/>
          <w:b/>
          <w:sz w:val="22"/>
          <w:szCs w:val="22"/>
        </w:rPr>
        <w:t>XI.</w:t>
      </w:r>
    </w:p>
    <w:p w14:paraId="15CBDCDB" w14:textId="77777777" w:rsidR="00C2333B" w:rsidRPr="00892A51" w:rsidRDefault="00C2333B" w:rsidP="00F450D2">
      <w:pPr>
        <w:keepNext/>
        <w:ind w:right="-142"/>
        <w:jc w:val="center"/>
        <w:outlineLvl w:val="1"/>
        <w:rPr>
          <w:rFonts w:ascii="Arial" w:hAnsi="Arial" w:cs="Arial"/>
          <w:b/>
          <w:sz w:val="22"/>
          <w:szCs w:val="22"/>
        </w:rPr>
      </w:pPr>
      <w:r w:rsidRPr="00892A51">
        <w:rPr>
          <w:rFonts w:ascii="Arial" w:hAnsi="Arial" w:cs="Arial"/>
          <w:b/>
          <w:sz w:val="22"/>
          <w:szCs w:val="22"/>
        </w:rPr>
        <w:t>Závěrečná ujednání</w:t>
      </w:r>
    </w:p>
    <w:p w14:paraId="48E47EBF" w14:textId="77777777" w:rsidR="00C2333B" w:rsidRPr="00892A51" w:rsidRDefault="00C2333B" w:rsidP="00F450D2">
      <w:pPr>
        <w:widowControl w:val="0"/>
        <w:ind w:right="-142"/>
        <w:jc w:val="both"/>
        <w:rPr>
          <w:rFonts w:ascii="Arial" w:hAnsi="Arial" w:cs="Arial"/>
          <w:snapToGrid w:val="0"/>
          <w:sz w:val="22"/>
          <w:szCs w:val="22"/>
        </w:rPr>
      </w:pPr>
    </w:p>
    <w:p w14:paraId="00DF4047" w14:textId="77777777" w:rsidR="00D87436" w:rsidRDefault="00FC590F" w:rsidP="00F450D2">
      <w:pPr>
        <w:pStyle w:val="Odstavecseseznamem"/>
        <w:widowControl w:val="0"/>
        <w:numPr>
          <w:ilvl w:val="0"/>
          <w:numId w:val="3"/>
        </w:numPr>
        <w:ind w:left="0" w:right="-142" w:firstLine="0"/>
        <w:jc w:val="both"/>
        <w:rPr>
          <w:rFonts w:ascii="Arial" w:hAnsi="Arial" w:cs="Arial"/>
          <w:sz w:val="22"/>
          <w:szCs w:val="22"/>
        </w:rPr>
      </w:pPr>
      <w:r w:rsidRPr="00F450D2">
        <w:rPr>
          <w:rFonts w:ascii="Arial" w:hAnsi="Arial" w:cs="Arial"/>
          <w:sz w:val="22"/>
          <w:szCs w:val="22"/>
        </w:rPr>
        <w:t xml:space="preserve">Práva a povinnosti smluvních stran, která nejsou výslovně upravená touto smlouvou, se řídí příslušnými ustanoveními zákona č. 89/2012 Sb., občanský zákoník, </w:t>
      </w:r>
      <w:r w:rsidR="00DE21FA" w:rsidRPr="00F450D2">
        <w:rPr>
          <w:rFonts w:ascii="Arial" w:hAnsi="Arial" w:cs="Arial"/>
          <w:sz w:val="22"/>
          <w:szCs w:val="22"/>
        </w:rPr>
        <w:t>ve znění pozdějších předpisů</w:t>
      </w:r>
      <w:r w:rsidRPr="00F450D2">
        <w:rPr>
          <w:rFonts w:ascii="Arial" w:hAnsi="Arial" w:cs="Arial"/>
          <w:sz w:val="22"/>
          <w:szCs w:val="22"/>
        </w:rPr>
        <w:t xml:space="preserve"> a předpisy souvisejícími.</w:t>
      </w:r>
    </w:p>
    <w:p w14:paraId="0FB1A3EF" w14:textId="77777777" w:rsidR="00F450D2" w:rsidRPr="00F450D2" w:rsidRDefault="00F450D2" w:rsidP="00F450D2">
      <w:pPr>
        <w:pStyle w:val="Odstavecseseznamem"/>
        <w:widowControl w:val="0"/>
        <w:ind w:left="0" w:right="-142"/>
        <w:jc w:val="both"/>
        <w:rPr>
          <w:rFonts w:ascii="Arial" w:hAnsi="Arial" w:cs="Arial"/>
          <w:sz w:val="22"/>
          <w:szCs w:val="22"/>
        </w:rPr>
      </w:pPr>
    </w:p>
    <w:p w14:paraId="46E93613" w14:textId="2A37D8A2" w:rsidR="00FC590F" w:rsidRDefault="006C7756" w:rsidP="00D37061">
      <w:pPr>
        <w:pStyle w:val="Odstavecseseznamem"/>
        <w:widowControl w:val="0"/>
        <w:numPr>
          <w:ilvl w:val="0"/>
          <w:numId w:val="3"/>
        </w:numPr>
        <w:ind w:left="0" w:right="-142" w:firstLine="0"/>
        <w:jc w:val="both"/>
        <w:rPr>
          <w:rFonts w:ascii="Arial" w:hAnsi="Arial" w:cs="Arial"/>
          <w:sz w:val="22"/>
          <w:szCs w:val="22"/>
        </w:rPr>
      </w:pPr>
      <w:bookmarkStart w:id="5" w:name="_Hlk31273315"/>
      <w:bookmarkStart w:id="6" w:name="_Hlk490658145"/>
      <w:r w:rsidRPr="00CD7D12">
        <w:rPr>
          <w:rFonts w:ascii="Arial" w:hAnsi="Arial" w:cs="Arial"/>
          <w:sz w:val="22"/>
          <w:szCs w:val="22"/>
        </w:rPr>
        <w:t>Je -li objednatel povinným subjektem dle ust. § 2 odst. 1 zákona č. 340/2015 Sb., o zvláštních podmínkách účinnosti některých smluv, uveřejňování těchto smluv a o registru smluv (zákona o registru smluv), ve znění pozdějších předpisů, podléhá tato smlouva režimu stanoveným tímto zákonem. Objednatel, se jako povinný subjekt zavazuje v souladu s ust. § 5 odst. 2 zákona o registru smluv zaslat tuto smlouvu správci registru smluv k uveřejnění prostřednictvím registru smluv bez zbytečného odkladu, nejpozději však do 30 dnů od uzavření této smlouvy. Splněním této povinnosti ze strany objednatele je současně splněna povinnost uveřejnit smlouvu podle zákona č. 134/2016 Sb., o zadávání veřejných zakázek, ve znění pozdějších předpisů, pokud</w:t>
      </w:r>
      <w:r w:rsidR="00D87436" w:rsidRPr="00CD7D12">
        <w:rPr>
          <w:rFonts w:ascii="Arial" w:hAnsi="Arial" w:cs="Arial"/>
          <w:sz w:val="22"/>
          <w:szCs w:val="22"/>
        </w:rPr>
        <w:t xml:space="preserve"> </w:t>
      </w:r>
      <w:bookmarkEnd w:id="5"/>
      <w:r w:rsidR="00D87436" w:rsidRPr="00CD7D12">
        <w:rPr>
          <w:rFonts w:ascii="Arial" w:hAnsi="Arial" w:cs="Arial"/>
          <w:sz w:val="22"/>
          <w:szCs w:val="22"/>
        </w:rPr>
        <w:t>má být tato smlouva uveřejněna podle uvedeného zákona o zadávání veřejných zakázek.</w:t>
      </w:r>
      <w:r w:rsidRPr="00CD7D12">
        <w:rPr>
          <w:rFonts w:ascii="Arial" w:hAnsi="Arial" w:cs="Arial"/>
          <w:sz w:val="22"/>
          <w:szCs w:val="22"/>
        </w:rPr>
        <w:t xml:space="preserve"> </w:t>
      </w:r>
      <w:bookmarkEnd w:id="6"/>
    </w:p>
    <w:p w14:paraId="3B7E96BE" w14:textId="77777777" w:rsidR="00CE5C71" w:rsidRPr="00CD7D12" w:rsidRDefault="00CE5C71" w:rsidP="00CE5C71">
      <w:pPr>
        <w:pStyle w:val="Odstavecseseznamem"/>
        <w:widowControl w:val="0"/>
        <w:ind w:left="0" w:right="-142"/>
        <w:jc w:val="both"/>
        <w:rPr>
          <w:rFonts w:ascii="Arial" w:hAnsi="Arial" w:cs="Arial"/>
          <w:sz w:val="22"/>
          <w:szCs w:val="22"/>
        </w:rPr>
      </w:pPr>
    </w:p>
    <w:p w14:paraId="7BCC465C" w14:textId="77777777" w:rsidR="00FC590F" w:rsidRDefault="00FC590F" w:rsidP="00F450D2">
      <w:pPr>
        <w:widowControl w:val="0"/>
        <w:numPr>
          <w:ilvl w:val="0"/>
          <w:numId w:val="3"/>
        </w:numPr>
        <w:ind w:left="0" w:right="-142" w:firstLine="0"/>
        <w:jc w:val="both"/>
        <w:rPr>
          <w:rFonts w:ascii="Arial" w:hAnsi="Arial" w:cs="Arial"/>
          <w:sz w:val="22"/>
          <w:szCs w:val="22"/>
        </w:rPr>
      </w:pPr>
      <w:r>
        <w:rPr>
          <w:rFonts w:ascii="Arial" w:hAnsi="Arial" w:cs="Arial"/>
          <w:sz w:val="22"/>
          <w:szCs w:val="22"/>
        </w:rPr>
        <w:t>Tato smlouva může být měněna nebo doplňována pouze písemnými dodatky, podepsanými oběma smluvními stranami, resp. oprávněnými zástupci obou smluvních stran.</w:t>
      </w:r>
    </w:p>
    <w:p w14:paraId="66B43CA4" w14:textId="77777777" w:rsidR="00FC590F" w:rsidRDefault="00FC590F" w:rsidP="00F450D2">
      <w:pPr>
        <w:widowControl w:val="0"/>
        <w:jc w:val="both"/>
        <w:rPr>
          <w:rFonts w:ascii="Arial" w:hAnsi="Arial" w:cs="Arial"/>
          <w:sz w:val="22"/>
          <w:szCs w:val="22"/>
        </w:rPr>
      </w:pPr>
    </w:p>
    <w:p w14:paraId="2B875E49" w14:textId="77777777" w:rsidR="00FC590F" w:rsidRDefault="00FC590F" w:rsidP="00F450D2">
      <w:pPr>
        <w:widowControl w:val="0"/>
        <w:numPr>
          <w:ilvl w:val="0"/>
          <w:numId w:val="3"/>
        </w:numPr>
        <w:ind w:left="0" w:right="-142" w:firstLine="0"/>
        <w:jc w:val="both"/>
        <w:rPr>
          <w:rFonts w:ascii="Arial" w:hAnsi="Arial" w:cs="Arial"/>
          <w:sz w:val="22"/>
          <w:szCs w:val="22"/>
        </w:rPr>
      </w:pPr>
      <w:r>
        <w:rPr>
          <w:rFonts w:ascii="Arial" w:hAnsi="Arial" w:cs="Arial"/>
          <w:sz w:val="22"/>
          <w:szCs w:val="22"/>
        </w:rPr>
        <w:lastRenderedPageBreak/>
        <w:t xml:space="preserve">V případě, že se kterékoliv ustanovení této smlouvy stane nebo bude shledáno neplatným nebo nevymahatelným, neovlivní tato skutečnost platnost ani vymahatelnost ostatních ujednání smlouvy. Smluvní strany se zavazují nahradit neplatné či nevymahatelné ujednání platným a vymahatelným, které bude mít nejbližší význam a účinek, jako byl záměr ujednání, které má být takto nahrazeno. </w:t>
      </w:r>
    </w:p>
    <w:p w14:paraId="0338CFEB" w14:textId="77777777" w:rsidR="00FC590F" w:rsidRDefault="00FC590F" w:rsidP="00F450D2">
      <w:pPr>
        <w:widowControl w:val="0"/>
        <w:jc w:val="both"/>
        <w:rPr>
          <w:rFonts w:ascii="Arial" w:hAnsi="Arial" w:cs="Arial"/>
          <w:sz w:val="22"/>
          <w:szCs w:val="22"/>
        </w:rPr>
      </w:pPr>
    </w:p>
    <w:p w14:paraId="358D2318" w14:textId="22D7A9AA" w:rsidR="00FC590F" w:rsidRPr="00D7772C" w:rsidRDefault="00664662" w:rsidP="00F450D2">
      <w:pPr>
        <w:widowControl w:val="0"/>
        <w:numPr>
          <w:ilvl w:val="0"/>
          <w:numId w:val="3"/>
        </w:numPr>
        <w:ind w:left="0" w:right="-142" w:firstLine="0"/>
        <w:jc w:val="both"/>
        <w:rPr>
          <w:rFonts w:ascii="Arial" w:hAnsi="Arial" w:cs="Arial"/>
          <w:sz w:val="22"/>
          <w:szCs w:val="22"/>
        </w:rPr>
      </w:pPr>
      <w:r w:rsidRPr="00036039">
        <w:rPr>
          <w:rFonts w:ascii="Arial" w:hAnsi="Arial" w:cs="Arial"/>
          <w:sz w:val="22"/>
          <w:szCs w:val="22"/>
        </w:rPr>
        <w:t>Tato smlouva je platná dnem jejího podpisu oběma smluvními stranami a je-li objednatel povinným subjektem dle ust. § 2 odst. 1 zákona č. 340/2015 Sb., o zvláštních podmínkách účinnosti některých smluv, uveřejňování těchto smluv a o registru smluv (zákona o registru smluv), ve znění pozdějších předpisů účinnosti nabývá nejdříve dnem jejího uveřejnění v registru smluv ve smyslu ust. § 6 odst. 1 zákona o registru smluv</w:t>
      </w:r>
      <w:r w:rsidR="00FC590F" w:rsidRPr="00D7772C">
        <w:rPr>
          <w:rFonts w:ascii="Arial" w:hAnsi="Arial" w:cs="Arial"/>
          <w:sz w:val="22"/>
          <w:szCs w:val="22"/>
        </w:rPr>
        <w:t>.</w:t>
      </w:r>
    </w:p>
    <w:p w14:paraId="02881675" w14:textId="77777777" w:rsidR="00FC590F" w:rsidRDefault="00FC590F" w:rsidP="00F450D2">
      <w:pPr>
        <w:widowControl w:val="0"/>
        <w:jc w:val="both"/>
        <w:rPr>
          <w:rFonts w:ascii="Arial" w:hAnsi="Arial" w:cs="Arial"/>
          <w:sz w:val="22"/>
          <w:szCs w:val="22"/>
        </w:rPr>
      </w:pPr>
    </w:p>
    <w:p w14:paraId="39D23C9A" w14:textId="27771550" w:rsidR="00FC590F" w:rsidRDefault="00FC590F" w:rsidP="00F450D2">
      <w:pPr>
        <w:widowControl w:val="0"/>
        <w:numPr>
          <w:ilvl w:val="0"/>
          <w:numId w:val="3"/>
        </w:numPr>
        <w:ind w:left="0" w:right="-142" w:firstLine="0"/>
        <w:jc w:val="both"/>
        <w:rPr>
          <w:rFonts w:ascii="Arial" w:hAnsi="Arial" w:cs="Arial"/>
          <w:sz w:val="22"/>
          <w:szCs w:val="22"/>
        </w:rPr>
      </w:pPr>
      <w:r>
        <w:rPr>
          <w:rFonts w:ascii="Arial" w:hAnsi="Arial" w:cs="Arial"/>
          <w:sz w:val="22"/>
          <w:szCs w:val="22"/>
        </w:rPr>
        <w:t xml:space="preserve">Tato smlouva byla vyhotovena ve dvou stejnopisech, z nichž každá smluvní strana obdrží po jednom vyhotovení. </w:t>
      </w:r>
    </w:p>
    <w:p w14:paraId="32D1C36C" w14:textId="77777777" w:rsidR="00CE5C71" w:rsidRDefault="00CE5C71" w:rsidP="00CE5C71">
      <w:pPr>
        <w:pStyle w:val="Odstavecseseznamem"/>
        <w:rPr>
          <w:rFonts w:ascii="Arial" w:hAnsi="Arial" w:cs="Arial"/>
          <w:sz w:val="22"/>
          <w:szCs w:val="22"/>
        </w:rPr>
      </w:pPr>
    </w:p>
    <w:p w14:paraId="1E796985" w14:textId="102591BF" w:rsidR="00CE5C71" w:rsidRDefault="00CE5C71" w:rsidP="00F450D2">
      <w:pPr>
        <w:widowControl w:val="0"/>
        <w:numPr>
          <w:ilvl w:val="0"/>
          <w:numId w:val="3"/>
        </w:numPr>
        <w:ind w:left="0" w:right="-142" w:firstLine="0"/>
        <w:jc w:val="both"/>
        <w:rPr>
          <w:rFonts w:ascii="Arial" w:hAnsi="Arial" w:cs="Arial"/>
          <w:sz w:val="22"/>
          <w:szCs w:val="22"/>
        </w:rPr>
      </w:pPr>
      <w:r w:rsidRPr="000E0A03">
        <w:rPr>
          <w:rFonts w:ascii="Arial" w:hAnsi="Arial" w:cs="Arial"/>
          <w:sz w:val="22"/>
          <w:szCs w:val="22"/>
        </w:rPr>
        <w:t>V případě, že se obě smluvní strany dohodnou, že tato smlouva bude uzavřena v elektronické podobě, zástupce každé ze smluvních stran tuto smlouvu, v souladu se zákonem č. 297/2016 Sb., o službách vytvářejících důvěru pro elektronické transakce, v platném znění, potvrdí svým uznávaným elektronickým podpisem. Ustanovení o počtu vyhotovení smlouvy se v tomto případě nepoužije</w:t>
      </w:r>
      <w:r>
        <w:rPr>
          <w:rFonts w:ascii="Arial" w:hAnsi="Arial" w:cs="Arial"/>
          <w:sz w:val="22"/>
          <w:szCs w:val="22"/>
        </w:rPr>
        <w:t>.</w:t>
      </w:r>
    </w:p>
    <w:p w14:paraId="516BBF55" w14:textId="77777777" w:rsidR="00FC590F" w:rsidRDefault="00FC590F" w:rsidP="00F450D2">
      <w:pPr>
        <w:jc w:val="both"/>
        <w:rPr>
          <w:rFonts w:ascii="Arial" w:hAnsi="Arial" w:cs="Arial"/>
          <w:sz w:val="22"/>
          <w:szCs w:val="22"/>
        </w:rPr>
      </w:pPr>
    </w:p>
    <w:p w14:paraId="2D97F320" w14:textId="20B13525" w:rsidR="00FC590F" w:rsidRDefault="00FC590F" w:rsidP="00F450D2">
      <w:pPr>
        <w:widowControl w:val="0"/>
        <w:numPr>
          <w:ilvl w:val="0"/>
          <w:numId w:val="3"/>
        </w:numPr>
        <w:ind w:left="0" w:right="-142" w:firstLine="0"/>
        <w:jc w:val="both"/>
        <w:rPr>
          <w:rFonts w:ascii="Arial" w:hAnsi="Arial" w:cs="Arial"/>
          <w:sz w:val="22"/>
          <w:szCs w:val="22"/>
        </w:rPr>
      </w:pPr>
      <w:r>
        <w:rPr>
          <w:rFonts w:ascii="Arial" w:hAnsi="Arial" w:cs="Arial"/>
          <w:sz w:val="22"/>
          <w:szCs w:val="22"/>
        </w:rPr>
        <w:t xml:space="preserve">Smluvní strany shodně prohlašují, že jsou plně svéprávné k právnímu jednání, že si tuto smlouvu před jejím podpisem přečetly, že tato byla uzavřena po vzájemném projednání podle jejich pravé a svobodné vůle, nikoliv v tísni za nápadně nevýhodných podmínek, na důkaz čehož připojují níže své vlastnoruční podpisy. </w:t>
      </w:r>
    </w:p>
    <w:p w14:paraId="495094AC" w14:textId="67D1908F" w:rsidR="00776538" w:rsidRDefault="00776538" w:rsidP="00776538">
      <w:pPr>
        <w:widowControl w:val="0"/>
        <w:ind w:right="-142"/>
        <w:jc w:val="both"/>
        <w:rPr>
          <w:rFonts w:ascii="Arial" w:hAnsi="Arial" w:cs="Arial"/>
          <w:sz w:val="22"/>
          <w:szCs w:val="22"/>
        </w:rPr>
      </w:pPr>
    </w:p>
    <w:p w14:paraId="6DA39B75" w14:textId="15ECDFDB" w:rsidR="00776538" w:rsidRDefault="00776538" w:rsidP="00776538">
      <w:pPr>
        <w:widowControl w:val="0"/>
        <w:ind w:right="-142"/>
        <w:jc w:val="both"/>
        <w:rPr>
          <w:rFonts w:ascii="Arial" w:hAnsi="Arial" w:cs="Arial"/>
          <w:sz w:val="22"/>
          <w:szCs w:val="22"/>
        </w:rPr>
      </w:pPr>
      <w:r>
        <w:rPr>
          <w:rFonts w:ascii="Arial" w:hAnsi="Arial" w:cs="Arial"/>
          <w:sz w:val="22"/>
          <w:szCs w:val="22"/>
        </w:rPr>
        <w:t>9.</w:t>
      </w:r>
      <w:r>
        <w:rPr>
          <w:rFonts w:ascii="Arial" w:hAnsi="Arial" w:cs="Arial"/>
          <w:sz w:val="22"/>
          <w:szCs w:val="22"/>
        </w:rPr>
        <w:tab/>
        <w:t xml:space="preserve">Uzavření této smlouvy bylo schváleno RM dne </w:t>
      </w:r>
      <w:r w:rsidR="00A874CB">
        <w:rPr>
          <w:rFonts w:ascii="Arial" w:hAnsi="Arial" w:cs="Arial"/>
          <w:sz w:val="22"/>
          <w:szCs w:val="22"/>
        </w:rPr>
        <w:t>17.4.2023</w:t>
      </w:r>
      <w:r>
        <w:rPr>
          <w:rFonts w:ascii="Arial" w:hAnsi="Arial" w:cs="Arial"/>
          <w:sz w:val="22"/>
          <w:szCs w:val="22"/>
        </w:rPr>
        <w:t xml:space="preserve"> pod usnesením č.</w:t>
      </w:r>
      <w:r w:rsidR="00A874CB" w:rsidRPr="00A874CB">
        <w:t xml:space="preserve"> </w:t>
      </w:r>
      <w:r w:rsidR="00A874CB" w:rsidRPr="00A874CB">
        <w:rPr>
          <w:rFonts w:ascii="Arial" w:hAnsi="Arial" w:cs="Arial"/>
          <w:sz w:val="22"/>
          <w:szCs w:val="22"/>
        </w:rPr>
        <w:t>24/505/23</w:t>
      </w:r>
      <w:r w:rsidR="00A874CB">
        <w:rPr>
          <w:rFonts w:ascii="Arial" w:hAnsi="Arial" w:cs="Arial"/>
          <w:sz w:val="22"/>
          <w:szCs w:val="22"/>
        </w:rPr>
        <w:t>.</w:t>
      </w:r>
    </w:p>
    <w:p w14:paraId="55980FF7" w14:textId="41F5BDF5" w:rsidR="00C2333B" w:rsidRDefault="00C2333B" w:rsidP="00F450D2">
      <w:pPr>
        <w:ind w:right="-142"/>
        <w:jc w:val="both"/>
        <w:rPr>
          <w:rFonts w:ascii="Arial" w:hAnsi="Arial" w:cs="Arial"/>
          <w:sz w:val="22"/>
          <w:szCs w:val="22"/>
        </w:rPr>
      </w:pPr>
      <w:bookmarkStart w:id="7" w:name="_Hlk490811588"/>
    </w:p>
    <w:p w14:paraId="0B852CCF" w14:textId="77777777" w:rsidR="007909F5" w:rsidRPr="00892A51" w:rsidRDefault="007909F5" w:rsidP="00F450D2">
      <w:pPr>
        <w:ind w:right="-142"/>
        <w:jc w:val="both"/>
        <w:rPr>
          <w:rFonts w:ascii="Arial" w:hAnsi="Arial" w:cs="Arial"/>
          <w:sz w:val="22"/>
          <w:szCs w:val="22"/>
        </w:rPr>
      </w:pPr>
    </w:p>
    <w:p w14:paraId="45A94A5A" w14:textId="216DB870" w:rsidR="00C2333B" w:rsidRPr="00892A51" w:rsidRDefault="00C2333B" w:rsidP="00F450D2">
      <w:pPr>
        <w:widowControl w:val="0"/>
        <w:ind w:right="-142"/>
        <w:rPr>
          <w:rFonts w:ascii="Arial" w:hAnsi="Arial" w:cs="Arial"/>
          <w:snapToGrid w:val="0"/>
          <w:sz w:val="22"/>
          <w:szCs w:val="22"/>
        </w:rPr>
      </w:pPr>
      <w:bookmarkStart w:id="8" w:name="_Hlk490808563"/>
      <w:bookmarkStart w:id="9" w:name="_Hlk490811056"/>
      <w:r w:rsidRPr="00B76163">
        <w:rPr>
          <w:rFonts w:ascii="Arial" w:hAnsi="Arial" w:cs="Arial"/>
          <w:snapToGrid w:val="0"/>
          <w:sz w:val="22"/>
          <w:szCs w:val="22"/>
        </w:rPr>
        <w:t>V</w:t>
      </w:r>
      <w:r w:rsidR="006A5119" w:rsidRPr="00B76163">
        <w:rPr>
          <w:rFonts w:ascii="Arial" w:hAnsi="Arial" w:cs="Arial"/>
          <w:snapToGrid w:val="0"/>
          <w:sz w:val="22"/>
          <w:szCs w:val="22"/>
        </w:rPr>
        <w:t> Jablonci nad Nisou</w:t>
      </w:r>
      <w:r w:rsidRPr="00B76163">
        <w:rPr>
          <w:rFonts w:ascii="Arial" w:hAnsi="Arial" w:cs="Arial"/>
          <w:snapToGrid w:val="0"/>
          <w:sz w:val="22"/>
          <w:szCs w:val="22"/>
        </w:rPr>
        <w:t xml:space="preserve"> dne</w:t>
      </w:r>
      <w:r w:rsidR="0052259B">
        <w:rPr>
          <w:rFonts w:ascii="Arial" w:hAnsi="Arial" w:cs="Arial"/>
          <w:snapToGrid w:val="0"/>
          <w:sz w:val="22"/>
          <w:szCs w:val="22"/>
        </w:rPr>
        <w:t xml:space="preserve"> 9.5.2023</w:t>
      </w:r>
      <w:r w:rsidRPr="00892A51">
        <w:rPr>
          <w:rFonts w:ascii="Arial" w:hAnsi="Arial" w:cs="Arial"/>
          <w:snapToGrid w:val="0"/>
          <w:sz w:val="22"/>
          <w:szCs w:val="22"/>
        </w:rPr>
        <w:tab/>
      </w:r>
      <w:r w:rsidRPr="00892A51">
        <w:rPr>
          <w:rFonts w:ascii="Arial" w:hAnsi="Arial" w:cs="Arial"/>
          <w:snapToGrid w:val="0"/>
          <w:sz w:val="22"/>
          <w:szCs w:val="22"/>
        </w:rPr>
        <w:tab/>
      </w:r>
      <w:r w:rsidRPr="00892A51">
        <w:rPr>
          <w:rFonts w:ascii="Arial" w:hAnsi="Arial" w:cs="Arial"/>
          <w:snapToGrid w:val="0"/>
          <w:sz w:val="22"/>
          <w:szCs w:val="22"/>
        </w:rPr>
        <w:tab/>
        <w:t>V </w:t>
      </w:r>
      <w:r w:rsidR="002E7837">
        <w:rPr>
          <w:rFonts w:ascii="Arial" w:hAnsi="Arial" w:cs="Arial"/>
          <w:snapToGrid w:val="0"/>
          <w:sz w:val="22"/>
          <w:szCs w:val="22"/>
        </w:rPr>
        <w:t>Náchodě</w:t>
      </w:r>
      <w:r w:rsidRPr="00892A51">
        <w:rPr>
          <w:rFonts w:ascii="Arial" w:hAnsi="Arial" w:cs="Arial"/>
          <w:snapToGrid w:val="0"/>
          <w:sz w:val="22"/>
          <w:szCs w:val="22"/>
        </w:rPr>
        <w:t xml:space="preserve"> dne </w:t>
      </w:r>
      <w:r w:rsidR="0052259B">
        <w:rPr>
          <w:rFonts w:ascii="Arial" w:hAnsi="Arial" w:cs="Arial"/>
          <w:snapToGrid w:val="0"/>
          <w:sz w:val="22"/>
          <w:szCs w:val="22"/>
        </w:rPr>
        <w:t>26.4.2023</w:t>
      </w:r>
    </w:p>
    <w:p w14:paraId="6E6CFBC1" w14:textId="77777777" w:rsidR="00CE5C71" w:rsidRDefault="00CE5C71" w:rsidP="00F450D2">
      <w:pPr>
        <w:widowControl w:val="0"/>
        <w:tabs>
          <w:tab w:val="left" w:pos="4962"/>
        </w:tabs>
        <w:ind w:right="-142"/>
        <w:rPr>
          <w:rFonts w:ascii="Arial" w:hAnsi="Arial" w:cs="Arial"/>
          <w:snapToGrid w:val="0"/>
          <w:sz w:val="22"/>
          <w:szCs w:val="22"/>
          <w:u w:val="single"/>
        </w:rPr>
      </w:pPr>
    </w:p>
    <w:p w14:paraId="3E5A4495" w14:textId="18435669" w:rsidR="00C2333B" w:rsidRPr="00892A51" w:rsidRDefault="00C2333B" w:rsidP="00F450D2">
      <w:pPr>
        <w:widowControl w:val="0"/>
        <w:tabs>
          <w:tab w:val="left" w:pos="4962"/>
        </w:tabs>
        <w:ind w:right="-142"/>
        <w:rPr>
          <w:rFonts w:ascii="Arial" w:hAnsi="Arial" w:cs="Arial"/>
          <w:snapToGrid w:val="0"/>
          <w:sz w:val="22"/>
          <w:szCs w:val="22"/>
        </w:rPr>
      </w:pPr>
      <w:r w:rsidRPr="00892A51">
        <w:rPr>
          <w:rFonts w:ascii="Arial" w:hAnsi="Arial" w:cs="Arial"/>
          <w:snapToGrid w:val="0"/>
          <w:sz w:val="22"/>
          <w:szCs w:val="22"/>
          <w:u w:val="single"/>
        </w:rPr>
        <w:t>Zhotovitel</w:t>
      </w:r>
      <w:r w:rsidRPr="00892A51">
        <w:rPr>
          <w:rFonts w:ascii="Arial" w:hAnsi="Arial" w:cs="Arial"/>
          <w:snapToGrid w:val="0"/>
          <w:sz w:val="22"/>
          <w:szCs w:val="22"/>
        </w:rPr>
        <w:t>:</w:t>
      </w:r>
      <w:r w:rsidRPr="00892A51">
        <w:rPr>
          <w:rFonts w:ascii="Arial" w:hAnsi="Arial" w:cs="Arial"/>
          <w:snapToGrid w:val="0"/>
          <w:sz w:val="22"/>
          <w:szCs w:val="22"/>
        </w:rPr>
        <w:tab/>
      </w:r>
      <w:r w:rsidRPr="00892A51">
        <w:rPr>
          <w:rFonts w:ascii="Arial" w:hAnsi="Arial" w:cs="Arial"/>
          <w:snapToGrid w:val="0"/>
          <w:sz w:val="22"/>
          <w:szCs w:val="22"/>
        </w:rPr>
        <w:tab/>
      </w:r>
      <w:r w:rsidR="002E7837">
        <w:rPr>
          <w:rFonts w:ascii="Arial" w:hAnsi="Arial" w:cs="Arial"/>
          <w:snapToGrid w:val="0"/>
          <w:sz w:val="22"/>
          <w:szCs w:val="22"/>
        </w:rPr>
        <w:tab/>
      </w:r>
      <w:r w:rsidRPr="00892A51">
        <w:rPr>
          <w:rFonts w:ascii="Arial" w:hAnsi="Arial" w:cs="Arial"/>
          <w:snapToGrid w:val="0"/>
          <w:sz w:val="22"/>
          <w:szCs w:val="22"/>
          <w:u w:val="single"/>
        </w:rPr>
        <w:t>Objednatel</w:t>
      </w:r>
      <w:r w:rsidRPr="00892A51">
        <w:rPr>
          <w:rFonts w:ascii="Arial" w:hAnsi="Arial" w:cs="Arial"/>
          <w:snapToGrid w:val="0"/>
          <w:sz w:val="22"/>
          <w:szCs w:val="22"/>
        </w:rPr>
        <w:t>:</w:t>
      </w:r>
    </w:p>
    <w:p w14:paraId="2805DDA0" w14:textId="77777777" w:rsidR="00C2333B" w:rsidRPr="00892A51" w:rsidRDefault="00C2333B" w:rsidP="00F450D2">
      <w:pPr>
        <w:ind w:right="-142"/>
        <w:rPr>
          <w:rFonts w:ascii="Arial" w:hAnsi="Arial" w:cs="Arial"/>
          <w:sz w:val="22"/>
          <w:szCs w:val="22"/>
        </w:rPr>
      </w:pPr>
    </w:p>
    <w:p w14:paraId="04140045" w14:textId="77777777" w:rsidR="0013293C" w:rsidRDefault="0013293C" w:rsidP="00F450D2">
      <w:pPr>
        <w:ind w:right="-142"/>
        <w:rPr>
          <w:rFonts w:ascii="Arial" w:hAnsi="Arial" w:cs="Arial"/>
          <w:sz w:val="22"/>
          <w:szCs w:val="22"/>
        </w:rPr>
      </w:pPr>
    </w:p>
    <w:p w14:paraId="0E5B12F0" w14:textId="517BA841" w:rsidR="0013293C" w:rsidRDefault="0013293C" w:rsidP="00F450D2">
      <w:pPr>
        <w:ind w:right="-142"/>
        <w:rPr>
          <w:rFonts w:ascii="Arial" w:hAnsi="Arial" w:cs="Arial"/>
          <w:sz w:val="22"/>
          <w:szCs w:val="22"/>
        </w:rPr>
      </w:pPr>
    </w:p>
    <w:p w14:paraId="0FF29378" w14:textId="77777777" w:rsidR="007909F5" w:rsidRPr="00892A51" w:rsidRDefault="007909F5" w:rsidP="00F450D2">
      <w:pPr>
        <w:ind w:right="-142"/>
        <w:rPr>
          <w:rFonts w:ascii="Arial" w:hAnsi="Arial" w:cs="Arial"/>
          <w:sz w:val="22"/>
          <w:szCs w:val="22"/>
        </w:rPr>
      </w:pPr>
    </w:p>
    <w:p w14:paraId="56F239AF" w14:textId="77777777" w:rsidR="00C2333B" w:rsidRPr="00892A51" w:rsidRDefault="00F450D2" w:rsidP="00F450D2">
      <w:pPr>
        <w:widowControl w:val="0"/>
        <w:tabs>
          <w:tab w:val="center" w:pos="1843"/>
          <w:tab w:val="center" w:pos="7088"/>
        </w:tabs>
        <w:ind w:right="-142"/>
        <w:rPr>
          <w:rFonts w:ascii="Arial" w:hAnsi="Arial" w:cs="Arial"/>
          <w:snapToGrid w:val="0"/>
          <w:sz w:val="22"/>
          <w:szCs w:val="22"/>
        </w:rPr>
      </w:pPr>
      <w:r>
        <w:rPr>
          <w:rFonts w:ascii="Arial" w:hAnsi="Arial" w:cs="Arial"/>
          <w:snapToGrid w:val="0"/>
          <w:sz w:val="22"/>
          <w:szCs w:val="22"/>
        </w:rPr>
        <w:tab/>
      </w:r>
      <w:r w:rsidRPr="00892A51">
        <w:rPr>
          <w:rFonts w:ascii="Arial" w:hAnsi="Arial" w:cs="Arial"/>
          <w:snapToGrid w:val="0"/>
          <w:sz w:val="22"/>
          <w:szCs w:val="22"/>
        </w:rPr>
        <w:t>……….......................................</w:t>
      </w:r>
      <w:r w:rsidR="00C2333B" w:rsidRPr="00892A51">
        <w:rPr>
          <w:rFonts w:ascii="Arial" w:hAnsi="Arial" w:cs="Arial"/>
          <w:snapToGrid w:val="0"/>
          <w:sz w:val="22"/>
          <w:szCs w:val="22"/>
        </w:rPr>
        <w:tab/>
        <w:t xml:space="preserve">………....................................... </w:t>
      </w:r>
    </w:p>
    <w:bookmarkEnd w:id="8"/>
    <w:p w14:paraId="259BC6C4" w14:textId="156B349F" w:rsidR="0013293C" w:rsidRDefault="00CE5C71" w:rsidP="00F450D2">
      <w:pPr>
        <w:widowControl w:val="0"/>
        <w:tabs>
          <w:tab w:val="center" w:pos="1418"/>
          <w:tab w:val="center" w:pos="7088"/>
        </w:tabs>
        <w:ind w:right="-142"/>
        <w:rPr>
          <w:rFonts w:ascii="Arial" w:hAnsi="Arial" w:cs="Arial"/>
          <w:snapToGrid w:val="0"/>
          <w:sz w:val="22"/>
          <w:szCs w:val="22"/>
        </w:rPr>
      </w:pPr>
      <w:r>
        <w:rPr>
          <w:rFonts w:ascii="Arial" w:hAnsi="Arial" w:cs="Arial"/>
          <w:snapToGrid w:val="0"/>
          <w:sz w:val="22"/>
          <w:szCs w:val="22"/>
        </w:rPr>
        <w:tab/>
      </w:r>
      <w:r w:rsidR="006E357C">
        <w:rPr>
          <w:rFonts w:ascii="Arial" w:hAnsi="Arial" w:cs="Arial"/>
          <w:snapToGrid w:val="0"/>
          <w:sz w:val="22"/>
          <w:szCs w:val="22"/>
        </w:rPr>
        <w:t>xxxxxxxx</w:t>
      </w:r>
      <w:r>
        <w:rPr>
          <w:rFonts w:ascii="Arial" w:hAnsi="Arial" w:cs="Arial"/>
          <w:snapToGrid w:val="0"/>
          <w:sz w:val="22"/>
          <w:szCs w:val="22"/>
        </w:rPr>
        <w:tab/>
      </w:r>
      <w:r w:rsidR="00EF3AA4">
        <w:rPr>
          <w:rFonts w:ascii="Arial" w:hAnsi="Arial" w:cs="Arial"/>
          <w:snapToGrid w:val="0"/>
          <w:sz w:val="22"/>
          <w:szCs w:val="22"/>
        </w:rPr>
        <w:t>Ing. Jan Čtvrtečka</w:t>
      </w:r>
    </w:p>
    <w:p w14:paraId="04651397" w14:textId="3D71D394" w:rsidR="00CE5C71" w:rsidRDefault="00CE5C71" w:rsidP="00F450D2">
      <w:pPr>
        <w:widowControl w:val="0"/>
        <w:tabs>
          <w:tab w:val="center" w:pos="1418"/>
          <w:tab w:val="center" w:pos="7088"/>
        </w:tabs>
        <w:ind w:right="-142"/>
        <w:rPr>
          <w:rFonts w:ascii="Arial" w:hAnsi="Arial" w:cs="Arial"/>
          <w:snapToGrid w:val="0"/>
          <w:sz w:val="22"/>
          <w:szCs w:val="22"/>
        </w:rPr>
      </w:pPr>
      <w:r>
        <w:rPr>
          <w:rFonts w:ascii="Arial" w:hAnsi="Arial" w:cs="Arial"/>
          <w:snapToGrid w:val="0"/>
          <w:sz w:val="22"/>
          <w:szCs w:val="22"/>
        </w:rPr>
        <w:tab/>
      </w:r>
      <w:r w:rsidR="006A5119">
        <w:rPr>
          <w:rFonts w:ascii="Arial" w:hAnsi="Arial" w:cs="Arial"/>
          <w:snapToGrid w:val="0"/>
          <w:sz w:val="22"/>
          <w:szCs w:val="22"/>
        </w:rPr>
        <w:t>vedoucí servisu</w:t>
      </w:r>
      <w:r>
        <w:rPr>
          <w:rFonts w:ascii="Arial" w:hAnsi="Arial" w:cs="Arial"/>
          <w:snapToGrid w:val="0"/>
          <w:sz w:val="22"/>
          <w:szCs w:val="22"/>
        </w:rPr>
        <w:tab/>
      </w:r>
      <w:r w:rsidR="00B76163">
        <w:rPr>
          <w:rFonts w:ascii="Arial" w:hAnsi="Arial" w:cs="Arial"/>
          <w:snapToGrid w:val="0"/>
          <w:sz w:val="22"/>
          <w:szCs w:val="22"/>
        </w:rPr>
        <w:t>místostarosta</w:t>
      </w:r>
    </w:p>
    <w:p w14:paraId="3031B676" w14:textId="26C1E785" w:rsidR="00CE5C71" w:rsidRDefault="00CE5C71" w:rsidP="00F450D2">
      <w:pPr>
        <w:widowControl w:val="0"/>
        <w:tabs>
          <w:tab w:val="center" w:pos="1418"/>
          <w:tab w:val="center" w:pos="7088"/>
        </w:tabs>
        <w:ind w:right="-142"/>
        <w:rPr>
          <w:rFonts w:ascii="Arial" w:hAnsi="Arial" w:cs="Arial"/>
          <w:snapToGrid w:val="0"/>
          <w:sz w:val="22"/>
          <w:szCs w:val="22"/>
        </w:rPr>
      </w:pPr>
      <w:r>
        <w:rPr>
          <w:rFonts w:ascii="Arial" w:hAnsi="Arial" w:cs="Arial"/>
          <w:snapToGrid w:val="0"/>
          <w:sz w:val="22"/>
          <w:szCs w:val="22"/>
        </w:rPr>
        <w:tab/>
        <w:t>TELMO a.s.</w:t>
      </w:r>
      <w:r>
        <w:rPr>
          <w:rFonts w:ascii="Arial" w:hAnsi="Arial" w:cs="Arial"/>
          <w:snapToGrid w:val="0"/>
          <w:sz w:val="22"/>
          <w:szCs w:val="22"/>
        </w:rPr>
        <w:tab/>
      </w:r>
      <w:r w:rsidR="00B76163">
        <w:rPr>
          <w:rFonts w:ascii="Arial" w:hAnsi="Arial" w:cs="Arial"/>
          <w:snapToGrid w:val="0"/>
          <w:sz w:val="22"/>
          <w:szCs w:val="22"/>
        </w:rPr>
        <w:t>město Náchod</w:t>
      </w:r>
    </w:p>
    <w:p w14:paraId="64251F06" w14:textId="0F14BBA6" w:rsidR="00765DDA" w:rsidRDefault="00765DDA" w:rsidP="00F450D2">
      <w:pPr>
        <w:widowControl w:val="0"/>
        <w:tabs>
          <w:tab w:val="center" w:pos="1418"/>
          <w:tab w:val="center" w:pos="7088"/>
        </w:tabs>
        <w:ind w:right="-142"/>
        <w:rPr>
          <w:rFonts w:ascii="Arial" w:hAnsi="Arial" w:cs="Arial"/>
          <w:snapToGrid w:val="0"/>
          <w:sz w:val="22"/>
          <w:szCs w:val="22"/>
        </w:rPr>
      </w:pPr>
    </w:p>
    <w:p w14:paraId="296F767E" w14:textId="77777777" w:rsidR="007909F5" w:rsidRDefault="007909F5" w:rsidP="00F450D2">
      <w:pPr>
        <w:widowControl w:val="0"/>
        <w:tabs>
          <w:tab w:val="center" w:pos="1418"/>
          <w:tab w:val="center" w:pos="7088"/>
        </w:tabs>
        <w:ind w:right="-142"/>
        <w:rPr>
          <w:rFonts w:ascii="Arial" w:hAnsi="Arial" w:cs="Arial"/>
          <w:snapToGrid w:val="0"/>
          <w:sz w:val="22"/>
          <w:szCs w:val="22"/>
        </w:rPr>
      </w:pPr>
    </w:p>
    <w:bookmarkEnd w:id="9"/>
    <w:p w14:paraId="259A1136" w14:textId="77777777" w:rsidR="00C2333B" w:rsidRPr="00892A51" w:rsidRDefault="0013293C" w:rsidP="00F450D2">
      <w:pPr>
        <w:ind w:right="-142"/>
        <w:rPr>
          <w:rFonts w:ascii="Arial" w:hAnsi="Arial" w:cs="Arial"/>
          <w:sz w:val="22"/>
          <w:szCs w:val="22"/>
          <w:u w:val="single"/>
        </w:rPr>
      </w:pPr>
      <w:r>
        <w:rPr>
          <w:rFonts w:ascii="Arial" w:hAnsi="Arial" w:cs="Arial"/>
          <w:sz w:val="22"/>
          <w:szCs w:val="22"/>
          <w:u w:val="single"/>
        </w:rPr>
        <w:t>P</w:t>
      </w:r>
      <w:r w:rsidR="00C2333B" w:rsidRPr="00892A51">
        <w:rPr>
          <w:rFonts w:ascii="Arial" w:hAnsi="Arial" w:cs="Arial"/>
          <w:sz w:val="22"/>
          <w:szCs w:val="22"/>
          <w:u w:val="single"/>
        </w:rPr>
        <w:t>říloha:</w:t>
      </w:r>
    </w:p>
    <w:p w14:paraId="4CD83E31" w14:textId="3831AB27" w:rsidR="0047784F" w:rsidRDefault="00C2333B" w:rsidP="007909F5">
      <w:pPr>
        <w:widowControl w:val="0"/>
        <w:ind w:right="-142"/>
        <w:rPr>
          <w:rFonts w:ascii="Arial" w:hAnsi="Arial" w:cs="Arial"/>
          <w:sz w:val="22"/>
          <w:szCs w:val="22"/>
        </w:rPr>
      </w:pPr>
      <w:r w:rsidRPr="00765DDA">
        <w:rPr>
          <w:rFonts w:ascii="Arial" w:hAnsi="Arial" w:cs="Arial"/>
          <w:sz w:val="22"/>
          <w:szCs w:val="22"/>
        </w:rPr>
        <w:t xml:space="preserve">Ceník – aktuální znění platné ke dni </w:t>
      </w:r>
      <w:r w:rsidR="006A5119">
        <w:rPr>
          <w:rFonts w:ascii="Arial" w:hAnsi="Arial" w:cs="Arial"/>
          <w:sz w:val="22"/>
          <w:szCs w:val="22"/>
        </w:rPr>
        <w:t xml:space="preserve">1. </w:t>
      </w:r>
      <w:r w:rsidR="00EF3AA4">
        <w:rPr>
          <w:rFonts w:ascii="Arial" w:hAnsi="Arial" w:cs="Arial"/>
          <w:sz w:val="22"/>
          <w:szCs w:val="22"/>
        </w:rPr>
        <w:t>1</w:t>
      </w:r>
      <w:r w:rsidR="006A5119">
        <w:rPr>
          <w:rFonts w:ascii="Arial" w:hAnsi="Arial" w:cs="Arial"/>
          <w:sz w:val="22"/>
          <w:szCs w:val="22"/>
        </w:rPr>
        <w:t>. 202</w:t>
      </w:r>
      <w:r w:rsidR="00EF3AA4">
        <w:rPr>
          <w:rFonts w:ascii="Arial" w:hAnsi="Arial" w:cs="Arial"/>
          <w:sz w:val="22"/>
          <w:szCs w:val="22"/>
        </w:rPr>
        <w:t>3</w:t>
      </w:r>
      <w:bookmarkStart w:id="10" w:name="_Hlk114232511"/>
    </w:p>
    <w:bookmarkEnd w:id="7"/>
    <w:bookmarkEnd w:id="10"/>
    <w:p w14:paraId="2DDFC54C" w14:textId="77777777" w:rsidR="0047784F" w:rsidRDefault="0047784F" w:rsidP="0047784F">
      <w:pPr>
        <w:widowControl w:val="0"/>
        <w:ind w:right="-142"/>
        <w:jc w:val="center"/>
        <w:rPr>
          <w:rFonts w:ascii="Arial" w:hAnsi="Arial" w:cs="Arial"/>
          <w:sz w:val="22"/>
          <w:szCs w:val="22"/>
        </w:rPr>
      </w:pPr>
    </w:p>
    <w:sectPr w:rsidR="0047784F" w:rsidSect="00872B68">
      <w:headerReference w:type="default" r:id="rId8"/>
      <w:footerReference w:type="even" r:id="rId9"/>
      <w:footerReference w:type="default" r:id="rId10"/>
      <w:headerReference w:type="first" r:id="rId11"/>
      <w:footerReference w:type="first" r:id="rId12"/>
      <w:pgSz w:w="11906" w:h="16838" w:code="9"/>
      <w:pgMar w:top="1701" w:right="1077" w:bottom="1701" w:left="1077"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D2BE" w14:textId="77777777" w:rsidR="000D5889" w:rsidRDefault="000D5889">
      <w:r>
        <w:separator/>
      </w:r>
    </w:p>
  </w:endnote>
  <w:endnote w:type="continuationSeparator" w:id="0">
    <w:p w14:paraId="7C359CEF" w14:textId="77777777" w:rsidR="000D5889" w:rsidRDefault="000D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apes1">
    <w:altName w:val="Symbol"/>
    <w:charset w:val="02"/>
    <w:family w:val="swiss"/>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FCEC" w14:textId="77777777" w:rsidR="000558BA" w:rsidRDefault="009C0712">
    <w:pPr>
      <w:pStyle w:val="Zpat"/>
      <w:framePr w:wrap="around" w:vAnchor="text" w:hAnchor="margin" w:xAlign="center" w:y="1"/>
      <w:rPr>
        <w:rStyle w:val="slostrnky"/>
      </w:rPr>
    </w:pPr>
    <w:r>
      <w:rPr>
        <w:rStyle w:val="slostrnky"/>
      </w:rPr>
      <w:fldChar w:fldCharType="begin"/>
    </w:r>
    <w:r w:rsidR="000558BA">
      <w:rPr>
        <w:rStyle w:val="slostrnky"/>
      </w:rPr>
      <w:instrText xml:space="preserve">PAGE  </w:instrText>
    </w:r>
    <w:r>
      <w:rPr>
        <w:rStyle w:val="slostrnky"/>
      </w:rPr>
      <w:fldChar w:fldCharType="separate"/>
    </w:r>
    <w:r w:rsidR="000558BA">
      <w:rPr>
        <w:rStyle w:val="slostrnky"/>
        <w:noProof/>
      </w:rPr>
      <w:t>1</w:t>
    </w:r>
    <w:r>
      <w:rPr>
        <w:rStyle w:val="slostrnky"/>
      </w:rPr>
      <w:fldChar w:fldCharType="end"/>
    </w:r>
  </w:p>
  <w:p w14:paraId="6539A959" w14:textId="77777777" w:rsidR="000558BA" w:rsidRDefault="000558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DC8E" w14:textId="77777777" w:rsidR="00E9548C" w:rsidRPr="008B7AF2" w:rsidRDefault="00383B56" w:rsidP="008B7AF2">
    <w:pPr>
      <w:pStyle w:val="Zpat"/>
    </w:pPr>
    <w:r>
      <w:rPr>
        <w:noProof/>
      </w:rPr>
      <w:drawing>
        <wp:inline distT="0" distB="0" distL="0" distR="0" wp14:anchorId="35166156" wp14:editId="36A0DDFC">
          <wp:extent cx="6192520" cy="721360"/>
          <wp:effectExtent l="0" t="0" r="0" b="2540"/>
          <wp:docPr id="16" name="Obrázek 16">
            <a:extLst xmlns:a="http://schemas.openxmlformats.org/drawingml/2006/main">
              <a:ext uri="{FF2B5EF4-FFF2-40B4-BE49-F238E27FC236}">
                <a16:creationId xmlns:a16="http://schemas.microsoft.com/office/drawing/2014/main" id="{A9E3D117-C69F-4293-A2A9-4B50312359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8">
                    <a:extLst>
                      <a:ext uri="{FF2B5EF4-FFF2-40B4-BE49-F238E27FC236}">
                        <a16:creationId xmlns:a16="http://schemas.microsoft.com/office/drawing/2014/main" id="{A9E3D117-C69F-4293-A2A9-4B503123598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2520" cy="721360"/>
                  </a:xfrm>
                  <a:prstGeom prst="rect">
                    <a:avLst/>
                  </a:prstGeom>
                  <a:solidFill>
                    <a:srgbClr val="FFFFFF"/>
                  </a:solid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 w:name="OLE_LINK2"/>
  <w:p w14:paraId="7B953086" w14:textId="77777777" w:rsidR="000558BA" w:rsidRDefault="00D977FB">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noProof/>
        <w:color w:val="808080"/>
      </w:rPr>
      <mc:AlternateContent>
        <mc:Choice Requires="wpg">
          <w:drawing>
            <wp:anchor distT="0" distB="0" distL="114300" distR="114300" simplePos="0" relativeHeight="251658752" behindDoc="0" locked="0" layoutInCell="1" allowOverlap="1" wp14:anchorId="713809F8" wp14:editId="0DE37179">
              <wp:simplePos x="0" y="0"/>
              <wp:positionH relativeFrom="column">
                <wp:posOffset>5516245</wp:posOffset>
              </wp:positionH>
              <wp:positionV relativeFrom="paragraph">
                <wp:posOffset>-198120</wp:posOffset>
              </wp:positionV>
              <wp:extent cx="675640" cy="702945"/>
              <wp:effectExtent l="1270" t="1905" r="0" b="0"/>
              <wp:wrapNone/>
              <wp:docPr id="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 cy="702945"/>
                        <a:chOff x="9764" y="14944"/>
                        <a:chExt cx="1064" cy="1107"/>
                      </a:xfrm>
                    </wpg:grpSpPr>
                    <pic:pic xmlns:pic="http://schemas.openxmlformats.org/drawingml/2006/picture">
                      <pic:nvPicPr>
                        <pic:cNvPr id="10" name="Picture 24" descr="ISO"/>
                        <pic:cNvPicPr>
                          <a:picLocks noChangeAspect="1" noChangeArrowheads="1"/>
                        </pic:cNvPicPr>
                      </pic:nvPicPr>
                      <pic:blipFill>
                        <a:blip r:embed="rId1">
                          <a:lum bright="40000"/>
                          <a:extLst>
                            <a:ext uri="{28A0092B-C50C-407E-A947-70E740481C1C}">
                              <a14:useLocalDpi xmlns:a14="http://schemas.microsoft.com/office/drawing/2010/main" val="0"/>
                            </a:ext>
                          </a:extLst>
                        </a:blip>
                        <a:srcRect/>
                        <a:stretch>
                          <a:fillRect/>
                        </a:stretch>
                      </pic:blipFill>
                      <pic:spPr bwMode="auto">
                        <a:xfrm>
                          <a:off x="9764" y="14944"/>
                          <a:ext cx="1064" cy="5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25" descr="NBU"/>
                        <pic:cNvPicPr>
                          <a:picLocks noChangeAspect="1" noChangeArrowheads="1"/>
                        </pic:cNvPicPr>
                      </pic:nvPicPr>
                      <pic:blipFill>
                        <a:blip r:embed="rId2">
                          <a:lum bright="40000"/>
                          <a:extLst>
                            <a:ext uri="{28A0092B-C50C-407E-A947-70E740481C1C}">
                              <a14:useLocalDpi xmlns:a14="http://schemas.microsoft.com/office/drawing/2010/main" val="0"/>
                            </a:ext>
                          </a:extLst>
                        </a:blip>
                        <a:srcRect/>
                        <a:stretch>
                          <a:fillRect/>
                        </a:stretch>
                      </pic:blipFill>
                      <pic:spPr bwMode="auto">
                        <a:xfrm>
                          <a:off x="9769" y="15541"/>
                          <a:ext cx="1057" cy="5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D184823" id="Group 26" o:spid="_x0000_s1026" style="position:absolute;margin-left:434.35pt;margin-top:-15.6pt;width:53.2pt;height:55.35pt;z-index:251658752" coordorigin="9764,14944" coordsize="1064,1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ISO" style="position:absolute;left:9764;top:14944;width:1064;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">
                <v:imagedata r:id="rId3" o:title="ISO" blacklevel="13107f"/>
              </v:shape>
              <v:shape id="Picture 25" o:spid="_x0000_s1028" type="#_x0000_t75" alt="NBU" style="position:absolute;left:9769;top:15541;width:1057;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">
                <v:imagedata r:id="rId4" o:title="NBU" blacklevel="13107f"/>
              </v:shape>
            </v:group>
          </w:pict>
        </mc:Fallback>
      </mc:AlternateContent>
    </w:r>
    <w:r w:rsidR="000558BA">
      <w:rPr>
        <w:rFonts w:ascii="Arial" w:hAnsi="Arial" w:cs="Arial"/>
        <w:b/>
        <w:color w:val="808080"/>
        <w:sz w:val="16"/>
      </w:rPr>
      <w:t>Telmo spol. s r.o.</w:t>
    </w:r>
    <w:r w:rsidR="000558BA">
      <w:rPr>
        <w:rFonts w:ascii="Arial" w:hAnsi="Arial" w:cs="Arial"/>
        <w:b/>
        <w:color w:val="808080"/>
        <w:sz w:val="16"/>
      </w:rPr>
      <w:tab/>
      <w:t>Praha 10</w:t>
    </w:r>
    <w:r w:rsidR="000558BA">
      <w:rPr>
        <w:rFonts w:ascii="Arial" w:hAnsi="Arial" w:cs="Arial"/>
        <w:b/>
        <w:color w:val="808080"/>
        <w:sz w:val="16"/>
      </w:rPr>
      <w:tab/>
      <w:t>Jablonec nad Nisou</w:t>
    </w:r>
    <w:r w:rsidR="000558BA">
      <w:rPr>
        <w:rFonts w:ascii="Arial" w:hAnsi="Arial" w:cs="Arial"/>
        <w:b/>
        <w:color w:val="808080"/>
        <w:sz w:val="16"/>
      </w:rPr>
      <w:tab/>
      <w:t>Mladá Boleslav</w:t>
    </w:r>
  </w:p>
  <w:p w14:paraId="257376CC" w14:textId="77777777"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Národní 6, Praha 1</w:t>
    </w:r>
    <w:r>
      <w:rPr>
        <w:rFonts w:ascii="Arial" w:hAnsi="Arial" w:cs="Arial"/>
        <w:b/>
        <w:color w:val="808080"/>
        <w:sz w:val="16"/>
      </w:rPr>
      <w:tab/>
      <w:t>Přípotoční 1519</w:t>
    </w:r>
    <w:r>
      <w:rPr>
        <w:rFonts w:ascii="Arial" w:hAnsi="Arial" w:cs="Arial"/>
        <w:b/>
        <w:color w:val="808080"/>
        <w:sz w:val="16"/>
      </w:rPr>
      <w:tab/>
      <w:t>Pražská 96</w:t>
    </w:r>
    <w:r>
      <w:rPr>
        <w:rFonts w:ascii="Arial" w:hAnsi="Arial" w:cs="Arial"/>
        <w:b/>
        <w:color w:val="808080"/>
        <w:sz w:val="16"/>
      </w:rPr>
      <w:tab/>
      <w:t>Řepov 180</w:t>
    </w:r>
  </w:p>
  <w:p w14:paraId="59A13C29" w14:textId="77777777"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IČO: 47307781</w:t>
    </w:r>
    <w:r>
      <w:rPr>
        <w:rFonts w:ascii="Arial" w:hAnsi="Arial" w:cs="Arial"/>
        <w:b/>
        <w:color w:val="808080"/>
        <w:sz w:val="16"/>
      </w:rPr>
      <w:tab/>
      <w:t>Tel.:</w:t>
    </w:r>
    <w:r>
      <w:rPr>
        <w:rFonts w:ascii="Arial" w:hAnsi="Arial" w:cs="Arial"/>
        <w:b/>
        <w:color w:val="808080"/>
        <w:sz w:val="16"/>
      </w:rPr>
      <w:tab/>
      <w:t>267 216 460</w:t>
    </w:r>
    <w:r>
      <w:rPr>
        <w:rFonts w:ascii="Arial" w:hAnsi="Arial" w:cs="Arial"/>
        <w:b/>
        <w:color w:val="808080"/>
        <w:sz w:val="16"/>
      </w:rPr>
      <w:tab/>
      <w:t>Tel.:</w:t>
    </w:r>
    <w:r>
      <w:rPr>
        <w:rFonts w:ascii="Arial" w:hAnsi="Arial" w:cs="Arial"/>
        <w:b/>
        <w:color w:val="808080"/>
        <w:sz w:val="16"/>
      </w:rPr>
      <w:tab/>
      <w:t>483 359 111</w:t>
    </w:r>
    <w:r>
      <w:rPr>
        <w:rFonts w:ascii="Arial" w:hAnsi="Arial" w:cs="Arial"/>
        <w:b/>
        <w:color w:val="808080"/>
        <w:sz w:val="16"/>
      </w:rPr>
      <w:tab/>
      <w:t>Tel.:</w:t>
    </w:r>
    <w:r>
      <w:rPr>
        <w:rFonts w:ascii="Arial" w:hAnsi="Arial" w:cs="Arial"/>
        <w:b/>
        <w:color w:val="808080"/>
        <w:sz w:val="16"/>
      </w:rPr>
      <w:tab/>
      <w:t>326 334 104</w:t>
    </w:r>
  </w:p>
  <w:p w14:paraId="198DD8BF" w14:textId="77777777"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DIČ: CZ47307781</w:t>
    </w:r>
    <w:r>
      <w:rPr>
        <w:rFonts w:ascii="Arial" w:hAnsi="Arial" w:cs="Arial"/>
        <w:b/>
        <w:color w:val="808080"/>
        <w:sz w:val="16"/>
      </w:rPr>
      <w:tab/>
      <w:t>Fax:</w:t>
    </w:r>
    <w:r>
      <w:rPr>
        <w:rFonts w:ascii="Arial" w:hAnsi="Arial" w:cs="Arial"/>
        <w:b/>
        <w:color w:val="808080"/>
        <w:sz w:val="16"/>
      </w:rPr>
      <w:tab/>
      <w:t>267 216 460</w:t>
    </w:r>
    <w:r>
      <w:rPr>
        <w:rFonts w:ascii="Arial" w:hAnsi="Arial" w:cs="Arial"/>
        <w:b/>
        <w:color w:val="808080"/>
        <w:sz w:val="16"/>
      </w:rPr>
      <w:tab/>
      <w:t>Fax:</w:t>
    </w:r>
    <w:r>
      <w:rPr>
        <w:rFonts w:ascii="Arial" w:hAnsi="Arial" w:cs="Arial"/>
        <w:b/>
        <w:color w:val="808080"/>
        <w:sz w:val="16"/>
      </w:rPr>
      <w:tab/>
      <w:t>483 359 135</w:t>
    </w:r>
    <w:r>
      <w:rPr>
        <w:rFonts w:ascii="Arial" w:hAnsi="Arial" w:cs="Arial"/>
        <w:b/>
        <w:color w:val="808080"/>
        <w:sz w:val="16"/>
      </w:rPr>
      <w:tab/>
      <w:t>Fax:</w:t>
    </w:r>
    <w:r>
      <w:rPr>
        <w:rFonts w:ascii="Arial" w:hAnsi="Arial" w:cs="Arial"/>
        <w:b/>
        <w:color w:val="808080"/>
        <w:sz w:val="16"/>
      </w:rPr>
      <w:tab/>
      <w:t>326 334 092</w:t>
    </w:r>
  </w:p>
  <w:p w14:paraId="71C0E7C8" w14:textId="77777777"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E-mail: info@telmo.cz</w:t>
    </w:r>
  </w:p>
  <w:p w14:paraId="1088E00A" w14:textId="77777777" w:rsidR="000558BA" w:rsidRDefault="000558BA">
    <w:pPr>
      <w:pStyle w:val="Zpat"/>
      <w:tabs>
        <w:tab w:val="clear" w:pos="4536"/>
        <w:tab w:val="clear" w:pos="9072"/>
        <w:tab w:val="left" w:pos="2552"/>
        <w:tab w:val="left" w:pos="2948"/>
        <w:tab w:val="left" w:pos="4820"/>
        <w:tab w:val="left" w:pos="5216"/>
        <w:tab w:val="left" w:pos="7088"/>
        <w:tab w:val="left" w:pos="7484"/>
      </w:tabs>
      <w:rPr>
        <w:rFonts w:ascii="Arial" w:hAnsi="Arial" w:cs="Arial"/>
        <w:b/>
        <w:color w:val="808080"/>
        <w:sz w:val="16"/>
      </w:rPr>
    </w:pPr>
  </w:p>
  <w:bookmarkEnd w:id="11"/>
  <w:p w14:paraId="6E07A730" w14:textId="77777777" w:rsidR="000558BA" w:rsidRDefault="000558BA">
    <w:pPr>
      <w:tabs>
        <w:tab w:val="left" w:pos="2835"/>
      </w:tabs>
      <w:ind w:left="567"/>
      <w:jc w:val="center"/>
      <w:rPr>
        <w:rFonts w:ascii="Arial" w:hAnsi="Arial" w:cs="Arial"/>
        <w:color w:val="808080"/>
        <w:sz w:val="16"/>
      </w:rPr>
    </w:pPr>
    <w:r>
      <w:rPr>
        <w:rFonts w:ascii="Arial" w:hAnsi="Arial" w:cs="Arial"/>
        <w:color w:val="808080"/>
        <w:sz w:val="16"/>
      </w:rPr>
      <w:t>Registrováno u OR vedeném Městským soudem v Praze, oddíl C, vložka 100495 (od 9. 11.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4D01" w14:textId="77777777" w:rsidR="000D5889" w:rsidRDefault="000D5889">
      <w:r>
        <w:separator/>
      </w:r>
    </w:p>
  </w:footnote>
  <w:footnote w:type="continuationSeparator" w:id="0">
    <w:p w14:paraId="15556BBF" w14:textId="77777777" w:rsidR="000D5889" w:rsidRDefault="000D5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449C" w14:textId="77777777" w:rsidR="000558BA" w:rsidRDefault="006C3300" w:rsidP="005664F2">
    <w:pPr>
      <w:pStyle w:val="Zhlav"/>
      <w:tabs>
        <w:tab w:val="clear" w:pos="4536"/>
        <w:tab w:val="clear" w:pos="9072"/>
        <w:tab w:val="left" w:pos="367"/>
      </w:tabs>
    </w:pPr>
    <w:r>
      <w:rPr>
        <w:noProof/>
      </w:rPr>
      <w:drawing>
        <wp:inline distT="0" distB="0" distL="0" distR="0" wp14:anchorId="6B3EB13A" wp14:editId="5F21F73A">
          <wp:extent cx="1440000" cy="698400"/>
          <wp:effectExtent l="0" t="0" r="8255" b="698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LMO_logotyp_color_web.jpg"/>
                  <pic:cNvPicPr/>
                </pic:nvPicPr>
                <pic:blipFill>
                  <a:blip r:embed="rId1">
                    <a:extLst>
                      <a:ext uri="{28A0092B-C50C-407E-A947-70E740481C1C}">
                        <a14:useLocalDpi xmlns:a14="http://schemas.microsoft.com/office/drawing/2010/main" val="0"/>
                      </a:ext>
                    </a:extLst>
                  </a:blip>
                  <a:stretch>
                    <a:fillRect/>
                  </a:stretch>
                </pic:blipFill>
                <pic:spPr>
                  <a:xfrm>
                    <a:off x="0" y="0"/>
                    <a:ext cx="1440000" cy="698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8B81" w14:textId="77777777" w:rsidR="000558BA" w:rsidRDefault="009E598C">
    <w:pPr>
      <w:pStyle w:val="Zhlav"/>
      <w:tabs>
        <w:tab w:val="clear" w:pos="4536"/>
        <w:tab w:val="clear" w:pos="9072"/>
        <w:tab w:val="right" w:pos="1985"/>
        <w:tab w:val="right" w:pos="9639"/>
      </w:tabs>
      <w:rPr>
        <w:rFonts w:ascii="Tahoma" w:hAnsi="Tahoma" w:cs="Tahoma"/>
        <w:b/>
        <w:bCs/>
        <w:color w:val="808080"/>
        <w:sz w:val="16"/>
      </w:rPr>
    </w:pPr>
    <w:r>
      <w:rPr>
        <w:noProof/>
      </w:rPr>
      <w:drawing>
        <wp:anchor distT="0" distB="0" distL="114300" distR="114300" simplePos="0" relativeHeight="251655680" behindDoc="0" locked="0" layoutInCell="1" allowOverlap="1" wp14:anchorId="5470D9CC" wp14:editId="08604B5E">
          <wp:simplePos x="0" y="0"/>
          <wp:positionH relativeFrom="column">
            <wp:align>left</wp:align>
          </wp:positionH>
          <wp:positionV relativeFrom="paragraph">
            <wp:posOffset>3810</wp:posOffset>
          </wp:positionV>
          <wp:extent cx="1333500" cy="476250"/>
          <wp:effectExtent l="19050" t="0" r="0" b="0"/>
          <wp:wrapSquare wrapText="bothSides"/>
          <wp:docPr id="17" name="Obrázek 17" descr="logo_tel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_telmo"/>
                  <pic:cNvPicPr>
                    <a:picLocks noChangeAspect="1" noChangeArrowheads="1"/>
                  </pic:cNvPicPr>
                </pic:nvPicPr>
                <pic:blipFill>
                  <a:blip r:embed="rId1"/>
                  <a:srcRect/>
                  <a:stretch>
                    <a:fillRect/>
                  </a:stretch>
                </pic:blipFill>
                <pic:spPr bwMode="auto">
                  <a:xfrm>
                    <a:off x="0" y="0"/>
                    <a:ext cx="1333500" cy="476250"/>
                  </a:xfrm>
                  <a:prstGeom prst="rect">
                    <a:avLst/>
                  </a:prstGeom>
                  <a:noFill/>
                  <a:ln w="9525">
                    <a:noFill/>
                    <a:miter lim="800000"/>
                    <a:headEnd/>
                    <a:tailEnd/>
                  </a:ln>
                </pic:spPr>
              </pic:pic>
            </a:graphicData>
          </a:graphic>
        </wp:anchor>
      </w:drawing>
    </w:r>
    <w:r w:rsidR="000558BA">
      <w:rPr>
        <w:rFonts w:ascii="Tahoma" w:hAnsi="Tahoma" w:cs="Tahoma"/>
        <w:b/>
        <w:bCs/>
        <w:color w:val="808080"/>
        <w:sz w:val="16"/>
      </w:rPr>
      <w:tab/>
    </w:r>
  </w:p>
  <w:p w14:paraId="32D9C89A" w14:textId="77777777" w:rsidR="000558BA" w:rsidRDefault="000558BA">
    <w:pPr>
      <w:pStyle w:val="Zhlav"/>
      <w:tabs>
        <w:tab w:val="clear" w:pos="4536"/>
        <w:tab w:val="clear" w:pos="9072"/>
        <w:tab w:val="right" w:pos="1985"/>
        <w:tab w:val="right" w:pos="9639"/>
      </w:tabs>
      <w:rPr>
        <w:rFonts w:ascii="Tahoma" w:hAnsi="Tahoma" w:cs="Tahoma"/>
        <w:b/>
        <w:bCs/>
        <w:color w:val="808080"/>
        <w:sz w:val="16"/>
      </w:rPr>
    </w:pPr>
    <w:r>
      <w:rPr>
        <w:rFonts w:ascii="Tahoma" w:hAnsi="Tahoma" w:cs="Tahoma"/>
        <w:b/>
        <w:bCs/>
        <w:color w:val="808080"/>
        <w:sz w:val="16"/>
      </w:rPr>
      <w:tab/>
    </w:r>
  </w:p>
  <w:p w14:paraId="67F195C8" w14:textId="77777777" w:rsidR="000558BA" w:rsidRDefault="000558BA">
    <w:pPr>
      <w:pStyle w:val="Zhlav"/>
      <w:tabs>
        <w:tab w:val="clear" w:pos="4536"/>
        <w:tab w:val="clear" w:pos="9072"/>
        <w:tab w:val="right" w:pos="1985"/>
        <w:tab w:val="right" w:pos="9639"/>
      </w:tabs>
      <w:rPr>
        <w:rFonts w:ascii="Tahoma" w:hAnsi="Tahoma" w:cs="Tahoma"/>
        <w:b/>
        <w:bCs/>
        <w:color w:val="808080"/>
        <w:sz w:val="16"/>
      </w:rPr>
    </w:pPr>
  </w:p>
  <w:p w14:paraId="3A0C11B1" w14:textId="77777777" w:rsidR="000558BA" w:rsidRDefault="000558BA">
    <w:pPr>
      <w:pStyle w:val="Zhlav"/>
      <w:tabs>
        <w:tab w:val="clear" w:pos="4536"/>
        <w:tab w:val="clear" w:pos="9072"/>
        <w:tab w:val="right" w:pos="1985"/>
        <w:tab w:val="right" w:pos="9639"/>
      </w:tabs>
      <w:rPr>
        <w:rFonts w:ascii="Tahoma" w:hAnsi="Tahoma" w:cs="Tahoma"/>
        <w:color w:val="808080"/>
        <w:sz w:val="18"/>
      </w:rPr>
    </w:pPr>
    <w:r>
      <w:rPr>
        <w:rFonts w:ascii="Tahoma" w:hAnsi="Tahoma" w:cs="Tahoma"/>
        <w:b/>
        <w:bCs/>
        <w:color w:val="808080"/>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1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E25D1"/>
    <w:multiLevelType w:val="hybridMultilevel"/>
    <w:tmpl w:val="E0B06152"/>
    <w:lvl w:ilvl="0" w:tplc="B994F1A4">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4D6345"/>
    <w:multiLevelType w:val="hybridMultilevel"/>
    <w:tmpl w:val="419A07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E61A6E"/>
    <w:multiLevelType w:val="hybridMultilevel"/>
    <w:tmpl w:val="1C5E8C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7676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5C79A8"/>
    <w:multiLevelType w:val="hybridMultilevel"/>
    <w:tmpl w:val="CE7C21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335C9B"/>
    <w:multiLevelType w:val="hybridMultilevel"/>
    <w:tmpl w:val="B0C4E3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A6288F"/>
    <w:multiLevelType w:val="hybridMultilevel"/>
    <w:tmpl w:val="B6160C2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67273CE"/>
    <w:multiLevelType w:val="hybridMultilevel"/>
    <w:tmpl w:val="91F28A8A"/>
    <w:lvl w:ilvl="0" w:tplc="A0F2E792">
      <w:start w:val="4"/>
      <w:numFmt w:val="bullet"/>
      <w:lvlText w:val="-"/>
      <w:lvlJc w:val="left"/>
      <w:pPr>
        <w:tabs>
          <w:tab w:val="num" w:pos="1065"/>
        </w:tabs>
        <w:ind w:left="1065" w:hanging="705"/>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5B1F5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5072A4"/>
    <w:multiLevelType w:val="hybridMultilevel"/>
    <w:tmpl w:val="71E6D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B7408D"/>
    <w:multiLevelType w:val="hybridMultilevel"/>
    <w:tmpl w:val="B350B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174ADA"/>
    <w:multiLevelType w:val="hybridMultilevel"/>
    <w:tmpl w:val="0AC6A7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B85103"/>
    <w:multiLevelType w:val="hybridMultilevel"/>
    <w:tmpl w:val="4028D1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466D02"/>
    <w:multiLevelType w:val="multilevel"/>
    <w:tmpl w:val="68D8C1F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6A1849"/>
    <w:multiLevelType w:val="hybridMultilevel"/>
    <w:tmpl w:val="2EF26F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6E7B7C"/>
    <w:multiLevelType w:val="hybridMultilevel"/>
    <w:tmpl w:val="F3302D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C32587"/>
    <w:multiLevelType w:val="hybridMultilevel"/>
    <w:tmpl w:val="DEA4C6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5B235E"/>
    <w:multiLevelType w:val="hybridMultilevel"/>
    <w:tmpl w:val="DBBC3BDC"/>
    <w:lvl w:ilvl="0" w:tplc="1B9E007A">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15:restartNumberingAfterBreak="0">
    <w:nsid w:val="66B15023"/>
    <w:multiLevelType w:val="hybridMultilevel"/>
    <w:tmpl w:val="CCB4B6F4"/>
    <w:lvl w:ilvl="0" w:tplc="5EB2599C">
      <w:start w:val="1"/>
      <w:numFmt w:val="decimal"/>
      <w:lvlText w:val="%1."/>
      <w:lvlJc w:val="left"/>
      <w:pPr>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84912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E278DB"/>
    <w:multiLevelType w:val="hybridMultilevel"/>
    <w:tmpl w:val="8C9E1F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A21686"/>
    <w:multiLevelType w:val="hybridMultilevel"/>
    <w:tmpl w:val="6978A2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5287810">
    <w:abstractNumId w:val="8"/>
  </w:num>
  <w:num w:numId="2" w16cid:durableId="1810055421">
    <w:abstractNumId w:val="7"/>
  </w:num>
  <w:num w:numId="3" w16cid:durableId="769201954">
    <w:abstractNumId w:val="18"/>
  </w:num>
  <w:num w:numId="4" w16cid:durableId="169562069">
    <w:abstractNumId w:val="18"/>
  </w:num>
  <w:num w:numId="5" w16cid:durableId="1448964333">
    <w:abstractNumId w:val="5"/>
  </w:num>
  <w:num w:numId="6" w16cid:durableId="121580987">
    <w:abstractNumId w:val="13"/>
  </w:num>
  <w:num w:numId="7" w16cid:durableId="783304020">
    <w:abstractNumId w:val="4"/>
  </w:num>
  <w:num w:numId="8" w16cid:durableId="876937610">
    <w:abstractNumId w:val="1"/>
  </w:num>
  <w:num w:numId="9" w16cid:durableId="1372419525">
    <w:abstractNumId w:val="9"/>
  </w:num>
  <w:num w:numId="10" w16cid:durableId="84765494">
    <w:abstractNumId w:val="15"/>
  </w:num>
  <w:num w:numId="11" w16cid:durableId="1147626341">
    <w:abstractNumId w:val="12"/>
  </w:num>
  <w:num w:numId="12" w16cid:durableId="536160723">
    <w:abstractNumId w:val="16"/>
  </w:num>
  <w:num w:numId="13" w16cid:durableId="833959710">
    <w:abstractNumId w:val="2"/>
  </w:num>
  <w:num w:numId="14" w16cid:durableId="100881814">
    <w:abstractNumId w:val="6"/>
  </w:num>
  <w:num w:numId="15" w16cid:durableId="1317033042">
    <w:abstractNumId w:val="22"/>
  </w:num>
  <w:num w:numId="16" w16cid:durableId="570508743">
    <w:abstractNumId w:val="11"/>
  </w:num>
  <w:num w:numId="17" w16cid:durableId="326057359">
    <w:abstractNumId w:val="10"/>
  </w:num>
  <w:num w:numId="18" w16cid:durableId="1896311564">
    <w:abstractNumId w:val="3"/>
  </w:num>
  <w:num w:numId="19" w16cid:durableId="1395465834">
    <w:abstractNumId w:val="21"/>
  </w:num>
  <w:num w:numId="20" w16cid:durableId="173229564">
    <w:abstractNumId w:val="20"/>
  </w:num>
  <w:num w:numId="21" w16cid:durableId="1281912891">
    <w:abstractNumId w:val="0"/>
  </w:num>
  <w:num w:numId="22" w16cid:durableId="571500000">
    <w:abstractNumId w:val="17"/>
  </w:num>
  <w:num w:numId="23" w16cid:durableId="1796562945">
    <w:abstractNumId w:val="14"/>
  </w:num>
  <w:num w:numId="24" w16cid:durableId="724401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13"/>
    <w:rsid w:val="00001313"/>
    <w:rsid w:val="00037F40"/>
    <w:rsid w:val="0004262F"/>
    <w:rsid w:val="00045B94"/>
    <w:rsid w:val="0004744C"/>
    <w:rsid w:val="000558BA"/>
    <w:rsid w:val="00074C11"/>
    <w:rsid w:val="00084BAC"/>
    <w:rsid w:val="00090B01"/>
    <w:rsid w:val="000933CA"/>
    <w:rsid w:val="00093555"/>
    <w:rsid w:val="000A56EC"/>
    <w:rsid w:val="000D5889"/>
    <w:rsid w:val="001117A2"/>
    <w:rsid w:val="0013293C"/>
    <w:rsid w:val="0013423F"/>
    <w:rsid w:val="001441DB"/>
    <w:rsid w:val="00146330"/>
    <w:rsid w:val="00157E2C"/>
    <w:rsid w:val="00164155"/>
    <w:rsid w:val="00171713"/>
    <w:rsid w:val="0017324B"/>
    <w:rsid w:val="00181491"/>
    <w:rsid w:val="001820A9"/>
    <w:rsid w:val="001A52E2"/>
    <w:rsid w:val="001B1B49"/>
    <w:rsid w:val="001B5C5E"/>
    <w:rsid w:val="001B69FF"/>
    <w:rsid w:val="001B6E26"/>
    <w:rsid w:val="001C0C91"/>
    <w:rsid w:val="001D27C7"/>
    <w:rsid w:val="001D4341"/>
    <w:rsid w:val="001F43EB"/>
    <w:rsid w:val="002051B1"/>
    <w:rsid w:val="00207604"/>
    <w:rsid w:val="00212047"/>
    <w:rsid w:val="0023321B"/>
    <w:rsid w:val="0023794A"/>
    <w:rsid w:val="00260714"/>
    <w:rsid w:val="00263363"/>
    <w:rsid w:val="00264A83"/>
    <w:rsid w:val="002722F7"/>
    <w:rsid w:val="002823DF"/>
    <w:rsid w:val="00292C94"/>
    <w:rsid w:val="002B18DC"/>
    <w:rsid w:val="002B6B4B"/>
    <w:rsid w:val="002D00DD"/>
    <w:rsid w:val="002E3357"/>
    <w:rsid w:val="002E7837"/>
    <w:rsid w:val="002F3287"/>
    <w:rsid w:val="002F62C5"/>
    <w:rsid w:val="002F6921"/>
    <w:rsid w:val="003057B8"/>
    <w:rsid w:val="00317EDD"/>
    <w:rsid w:val="003257DD"/>
    <w:rsid w:val="00325A5F"/>
    <w:rsid w:val="00336535"/>
    <w:rsid w:val="0034442C"/>
    <w:rsid w:val="0035151E"/>
    <w:rsid w:val="00354E2B"/>
    <w:rsid w:val="003675D9"/>
    <w:rsid w:val="00367F15"/>
    <w:rsid w:val="00380FDA"/>
    <w:rsid w:val="00382C41"/>
    <w:rsid w:val="00383B56"/>
    <w:rsid w:val="0038487A"/>
    <w:rsid w:val="00386F6B"/>
    <w:rsid w:val="0039345C"/>
    <w:rsid w:val="003A2B28"/>
    <w:rsid w:val="003A3A22"/>
    <w:rsid w:val="003A4F1F"/>
    <w:rsid w:val="003B5963"/>
    <w:rsid w:val="003D3251"/>
    <w:rsid w:val="003F68EC"/>
    <w:rsid w:val="00402451"/>
    <w:rsid w:val="0041364B"/>
    <w:rsid w:val="0042027F"/>
    <w:rsid w:val="00454985"/>
    <w:rsid w:val="00454CFF"/>
    <w:rsid w:val="004627FC"/>
    <w:rsid w:val="0047784F"/>
    <w:rsid w:val="004962BC"/>
    <w:rsid w:val="004A7ACA"/>
    <w:rsid w:val="004B12DF"/>
    <w:rsid w:val="004B165D"/>
    <w:rsid w:val="004B21B7"/>
    <w:rsid w:val="004B726A"/>
    <w:rsid w:val="004C0139"/>
    <w:rsid w:val="004C67AD"/>
    <w:rsid w:val="004D19CA"/>
    <w:rsid w:val="004E17D0"/>
    <w:rsid w:val="004E30FA"/>
    <w:rsid w:val="004E7907"/>
    <w:rsid w:val="004F0C52"/>
    <w:rsid w:val="005022A1"/>
    <w:rsid w:val="00502E72"/>
    <w:rsid w:val="0050640D"/>
    <w:rsid w:val="00515EB2"/>
    <w:rsid w:val="0052259B"/>
    <w:rsid w:val="00525837"/>
    <w:rsid w:val="00531DFC"/>
    <w:rsid w:val="005376F6"/>
    <w:rsid w:val="00546D56"/>
    <w:rsid w:val="005615F6"/>
    <w:rsid w:val="00564B40"/>
    <w:rsid w:val="005664F2"/>
    <w:rsid w:val="00570FB7"/>
    <w:rsid w:val="00573D8D"/>
    <w:rsid w:val="00581ADB"/>
    <w:rsid w:val="00597DCD"/>
    <w:rsid w:val="005B1AB4"/>
    <w:rsid w:val="005B1CDF"/>
    <w:rsid w:val="005B571D"/>
    <w:rsid w:val="005B5D13"/>
    <w:rsid w:val="005F1EA3"/>
    <w:rsid w:val="00603BA0"/>
    <w:rsid w:val="00610852"/>
    <w:rsid w:val="0061760D"/>
    <w:rsid w:val="0063633D"/>
    <w:rsid w:val="00664662"/>
    <w:rsid w:val="00670AF8"/>
    <w:rsid w:val="00695F75"/>
    <w:rsid w:val="006A5119"/>
    <w:rsid w:val="006A5D14"/>
    <w:rsid w:val="006C3300"/>
    <w:rsid w:val="006C7756"/>
    <w:rsid w:val="006C77E9"/>
    <w:rsid w:val="006E357C"/>
    <w:rsid w:val="006E4967"/>
    <w:rsid w:val="00720060"/>
    <w:rsid w:val="00723984"/>
    <w:rsid w:val="007371CA"/>
    <w:rsid w:val="00765DDA"/>
    <w:rsid w:val="00776538"/>
    <w:rsid w:val="00776E92"/>
    <w:rsid w:val="007839C7"/>
    <w:rsid w:val="007909F5"/>
    <w:rsid w:val="00794752"/>
    <w:rsid w:val="007A14C1"/>
    <w:rsid w:val="007B2B8F"/>
    <w:rsid w:val="007D6E58"/>
    <w:rsid w:val="007E2796"/>
    <w:rsid w:val="007F01BF"/>
    <w:rsid w:val="008021B6"/>
    <w:rsid w:val="008027A3"/>
    <w:rsid w:val="00827424"/>
    <w:rsid w:val="00845721"/>
    <w:rsid w:val="00864B65"/>
    <w:rsid w:val="00870E47"/>
    <w:rsid w:val="00872B68"/>
    <w:rsid w:val="00886634"/>
    <w:rsid w:val="00895951"/>
    <w:rsid w:val="00896B76"/>
    <w:rsid w:val="00897C9C"/>
    <w:rsid w:val="008A2B72"/>
    <w:rsid w:val="008B09A7"/>
    <w:rsid w:val="008B7AF2"/>
    <w:rsid w:val="008E7654"/>
    <w:rsid w:val="008F4FE5"/>
    <w:rsid w:val="00901ACF"/>
    <w:rsid w:val="00903451"/>
    <w:rsid w:val="009160E6"/>
    <w:rsid w:val="0092238F"/>
    <w:rsid w:val="00935040"/>
    <w:rsid w:val="00940824"/>
    <w:rsid w:val="00944DA0"/>
    <w:rsid w:val="0094771D"/>
    <w:rsid w:val="00954732"/>
    <w:rsid w:val="009653C4"/>
    <w:rsid w:val="00966056"/>
    <w:rsid w:val="00990236"/>
    <w:rsid w:val="00993608"/>
    <w:rsid w:val="009A71BB"/>
    <w:rsid w:val="009C0712"/>
    <w:rsid w:val="009D67E9"/>
    <w:rsid w:val="009E598C"/>
    <w:rsid w:val="00A04A33"/>
    <w:rsid w:val="00A15EEF"/>
    <w:rsid w:val="00A23A12"/>
    <w:rsid w:val="00A27561"/>
    <w:rsid w:val="00A32FE3"/>
    <w:rsid w:val="00A339E4"/>
    <w:rsid w:val="00A36C7D"/>
    <w:rsid w:val="00A64090"/>
    <w:rsid w:val="00A874CB"/>
    <w:rsid w:val="00A947E3"/>
    <w:rsid w:val="00AA56AF"/>
    <w:rsid w:val="00AB38A2"/>
    <w:rsid w:val="00AC51F9"/>
    <w:rsid w:val="00AC5C6D"/>
    <w:rsid w:val="00AC76C2"/>
    <w:rsid w:val="00B00AD6"/>
    <w:rsid w:val="00B04116"/>
    <w:rsid w:val="00B04B14"/>
    <w:rsid w:val="00B074E0"/>
    <w:rsid w:val="00B11536"/>
    <w:rsid w:val="00B12BB9"/>
    <w:rsid w:val="00B2144B"/>
    <w:rsid w:val="00B245A6"/>
    <w:rsid w:val="00B5180A"/>
    <w:rsid w:val="00B67372"/>
    <w:rsid w:val="00B679C2"/>
    <w:rsid w:val="00B735B3"/>
    <w:rsid w:val="00B76163"/>
    <w:rsid w:val="00B801F9"/>
    <w:rsid w:val="00B94D4D"/>
    <w:rsid w:val="00B9738E"/>
    <w:rsid w:val="00BA2C14"/>
    <w:rsid w:val="00BA3B6A"/>
    <w:rsid w:val="00BA6378"/>
    <w:rsid w:val="00BB0687"/>
    <w:rsid w:val="00BB1619"/>
    <w:rsid w:val="00BB273C"/>
    <w:rsid w:val="00BB2C4F"/>
    <w:rsid w:val="00BB46D0"/>
    <w:rsid w:val="00BB5528"/>
    <w:rsid w:val="00BC4579"/>
    <w:rsid w:val="00BD0A3B"/>
    <w:rsid w:val="00BE5097"/>
    <w:rsid w:val="00BE724B"/>
    <w:rsid w:val="00BF3A05"/>
    <w:rsid w:val="00BF6BF3"/>
    <w:rsid w:val="00C11B59"/>
    <w:rsid w:val="00C15D21"/>
    <w:rsid w:val="00C2333B"/>
    <w:rsid w:val="00C23D89"/>
    <w:rsid w:val="00C37182"/>
    <w:rsid w:val="00C5159D"/>
    <w:rsid w:val="00C636E1"/>
    <w:rsid w:val="00C67D41"/>
    <w:rsid w:val="00C83AD8"/>
    <w:rsid w:val="00C85D27"/>
    <w:rsid w:val="00C92AE9"/>
    <w:rsid w:val="00CA1A99"/>
    <w:rsid w:val="00CA7B24"/>
    <w:rsid w:val="00CB3D3B"/>
    <w:rsid w:val="00CC5903"/>
    <w:rsid w:val="00CD2C76"/>
    <w:rsid w:val="00CD72E7"/>
    <w:rsid w:val="00CD7D12"/>
    <w:rsid w:val="00CE5C71"/>
    <w:rsid w:val="00D03EDD"/>
    <w:rsid w:val="00D11EA8"/>
    <w:rsid w:val="00D1397E"/>
    <w:rsid w:val="00D321CC"/>
    <w:rsid w:val="00D37061"/>
    <w:rsid w:val="00D4254C"/>
    <w:rsid w:val="00D6620E"/>
    <w:rsid w:val="00D7772C"/>
    <w:rsid w:val="00D828DB"/>
    <w:rsid w:val="00D8314E"/>
    <w:rsid w:val="00D86774"/>
    <w:rsid w:val="00D867E3"/>
    <w:rsid w:val="00D87436"/>
    <w:rsid w:val="00D977FB"/>
    <w:rsid w:val="00DA03C7"/>
    <w:rsid w:val="00DA16C3"/>
    <w:rsid w:val="00DB793A"/>
    <w:rsid w:val="00DD1D16"/>
    <w:rsid w:val="00DD6180"/>
    <w:rsid w:val="00DE21FA"/>
    <w:rsid w:val="00DE26AF"/>
    <w:rsid w:val="00DF3C2C"/>
    <w:rsid w:val="00E058E7"/>
    <w:rsid w:val="00E36B68"/>
    <w:rsid w:val="00E53776"/>
    <w:rsid w:val="00E61A50"/>
    <w:rsid w:val="00E64674"/>
    <w:rsid w:val="00E750D8"/>
    <w:rsid w:val="00E87F7A"/>
    <w:rsid w:val="00E9137B"/>
    <w:rsid w:val="00E9548C"/>
    <w:rsid w:val="00E959D2"/>
    <w:rsid w:val="00EB2BF9"/>
    <w:rsid w:val="00EC1095"/>
    <w:rsid w:val="00ED4927"/>
    <w:rsid w:val="00EF3AA4"/>
    <w:rsid w:val="00EF7EA1"/>
    <w:rsid w:val="00F450D2"/>
    <w:rsid w:val="00F94B90"/>
    <w:rsid w:val="00FC590F"/>
    <w:rsid w:val="00FE26C4"/>
    <w:rsid w:val="00FF4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00A60"/>
  <w15:docId w15:val="{3A2CE9B5-D454-46E0-AC2C-269D6314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238F"/>
  </w:style>
  <w:style w:type="paragraph" w:styleId="Nadpis1">
    <w:name w:val="heading 1"/>
    <w:basedOn w:val="Normln"/>
    <w:next w:val="Normln"/>
    <w:qFormat/>
    <w:rsid w:val="0092238F"/>
    <w:pPr>
      <w:keepNext/>
      <w:pBdr>
        <w:top w:val="single" w:sz="4" w:space="1" w:color="auto"/>
        <w:left w:val="single" w:sz="4" w:space="4" w:color="auto"/>
        <w:bottom w:val="single" w:sz="4" w:space="1" w:color="auto"/>
        <w:right w:val="single" w:sz="4" w:space="4" w:color="auto"/>
      </w:pBdr>
      <w:jc w:val="center"/>
      <w:outlineLvl w:val="0"/>
    </w:pPr>
    <w:rPr>
      <w:b/>
    </w:rPr>
  </w:style>
  <w:style w:type="paragraph" w:styleId="Nadpis2">
    <w:name w:val="heading 2"/>
    <w:basedOn w:val="Normln"/>
    <w:next w:val="Normln"/>
    <w:qFormat/>
    <w:rsid w:val="0092238F"/>
    <w:pPr>
      <w:keepNext/>
      <w:outlineLvl w:val="1"/>
    </w:pPr>
    <w:rPr>
      <w:b/>
      <w:bdr w:val="single" w:sz="4" w:space="0" w:color="auto"/>
      <w:shd w:val="pct10" w:color="auto" w:fill="auto"/>
    </w:rPr>
  </w:style>
  <w:style w:type="paragraph" w:styleId="Nadpis3">
    <w:name w:val="heading 3"/>
    <w:basedOn w:val="Normln"/>
    <w:next w:val="Normln"/>
    <w:qFormat/>
    <w:rsid w:val="0092238F"/>
    <w:pPr>
      <w:keepNext/>
      <w:outlineLvl w:val="2"/>
    </w:pPr>
    <w:rPr>
      <w:b/>
      <w:sz w:val="24"/>
      <w:shd w:val="pct10" w:color="auto" w:fill="FFFFFF"/>
    </w:rPr>
  </w:style>
  <w:style w:type="paragraph" w:styleId="Nadpis4">
    <w:name w:val="heading 4"/>
    <w:basedOn w:val="Normln"/>
    <w:next w:val="Normln"/>
    <w:qFormat/>
    <w:rsid w:val="0092238F"/>
    <w:pPr>
      <w:keepNext/>
      <w:jc w:val="center"/>
      <w:outlineLvl w:val="3"/>
    </w:pPr>
    <w:rPr>
      <w:b/>
    </w:rPr>
  </w:style>
  <w:style w:type="paragraph" w:styleId="Nadpis5">
    <w:name w:val="heading 5"/>
    <w:basedOn w:val="Normln"/>
    <w:next w:val="Normln"/>
    <w:qFormat/>
    <w:rsid w:val="0092238F"/>
    <w:pPr>
      <w:keepNext/>
      <w:jc w:val="center"/>
      <w:outlineLvl w:val="4"/>
    </w:pPr>
    <w:rPr>
      <w:b/>
      <w:sz w:val="28"/>
      <w:shd w:val="pct10" w:color="auto" w:fill="FFFFFF"/>
    </w:rPr>
  </w:style>
  <w:style w:type="paragraph" w:styleId="Nadpis6">
    <w:name w:val="heading 6"/>
    <w:basedOn w:val="Normln"/>
    <w:next w:val="Normln"/>
    <w:qFormat/>
    <w:rsid w:val="0092238F"/>
    <w:pPr>
      <w:keepNext/>
      <w:outlineLvl w:val="5"/>
    </w:pPr>
    <w:rPr>
      <w:b/>
      <w:sz w:val="28"/>
      <w:shd w:val="pct10" w:color="auto" w:fill="FFFFFF"/>
    </w:rPr>
  </w:style>
  <w:style w:type="paragraph" w:styleId="Nadpis7">
    <w:name w:val="heading 7"/>
    <w:basedOn w:val="Normln"/>
    <w:next w:val="Normln"/>
    <w:qFormat/>
    <w:rsid w:val="0092238F"/>
    <w:pPr>
      <w:keepNext/>
      <w:jc w:val="both"/>
      <w:outlineLvl w:val="6"/>
    </w:pPr>
    <w:rPr>
      <w:snapToGrid w:val="0"/>
    </w:rPr>
  </w:style>
  <w:style w:type="paragraph" w:styleId="Nadpis8">
    <w:name w:val="heading 8"/>
    <w:basedOn w:val="Normln"/>
    <w:next w:val="Normln"/>
    <w:qFormat/>
    <w:rsid w:val="0092238F"/>
    <w:pPr>
      <w:keepNext/>
      <w:ind w:left="5670" w:firstLine="567"/>
      <w:outlineLvl w:val="7"/>
    </w:pPr>
    <w:rPr>
      <w:b/>
      <w:bCs/>
      <w:sz w:val="22"/>
    </w:rPr>
  </w:style>
  <w:style w:type="paragraph" w:styleId="Nadpis9">
    <w:name w:val="heading 9"/>
    <w:basedOn w:val="Normln"/>
    <w:next w:val="Normln"/>
    <w:qFormat/>
    <w:rsid w:val="0092238F"/>
    <w:pPr>
      <w:keepNext/>
      <w:outlineLvl w:val="8"/>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92238F"/>
    <w:pPr>
      <w:tabs>
        <w:tab w:val="center" w:pos="4536"/>
        <w:tab w:val="right" w:pos="9072"/>
      </w:tabs>
    </w:pPr>
  </w:style>
  <w:style w:type="character" w:styleId="slostrnky">
    <w:name w:val="page number"/>
    <w:basedOn w:val="Standardnpsmoodstavce"/>
    <w:semiHidden/>
    <w:rsid w:val="0092238F"/>
  </w:style>
  <w:style w:type="paragraph" w:styleId="Zhlav">
    <w:name w:val="header"/>
    <w:basedOn w:val="Normln"/>
    <w:link w:val="ZhlavChar"/>
    <w:rsid w:val="0092238F"/>
    <w:pPr>
      <w:tabs>
        <w:tab w:val="center" w:pos="4536"/>
        <w:tab w:val="right" w:pos="9072"/>
      </w:tabs>
    </w:pPr>
  </w:style>
  <w:style w:type="paragraph" w:styleId="Nzev">
    <w:name w:val="Title"/>
    <w:basedOn w:val="Normln"/>
    <w:qFormat/>
    <w:rsid w:val="0092238F"/>
    <w:pPr>
      <w:jc w:val="center"/>
    </w:pPr>
    <w:rPr>
      <w:rFonts w:ascii="Shapes1" w:eastAsia="Shapes1" w:hAnsi="Shapes1"/>
      <w:b/>
      <w:i/>
      <w:sz w:val="144"/>
      <w14:shadow w14:blurRad="50800" w14:dist="38100" w14:dir="2700000" w14:sx="100000" w14:sy="100000" w14:kx="0" w14:ky="0" w14:algn="tl">
        <w14:srgbClr w14:val="000000">
          <w14:alpha w14:val="60000"/>
        </w14:srgbClr>
      </w14:shadow>
    </w:rPr>
  </w:style>
  <w:style w:type="character" w:styleId="Hypertextovodkaz">
    <w:name w:val="Hyperlink"/>
    <w:semiHidden/>
    <w:rsid w:val="0092238F"/>
    <w:rPr>
      <w:color w:val="0000FF"/>
      <w:u w:val="single"/>
    </w:rPr>
  </w:style>
  <w:style w:type="paragraph" w:styleId="Titulek">
    <w:name w:val="caption"/>
    <w:basedOn w:val="Normln"/>
    <w:next w:val="Normln"/>
    <w:qFormat/>
    <w:rsid w:val="0092238F"/>
    <w:rPr>
      <w:b/>
      <w:sz w:val="28"/>
      <w:shd w:val="pct10" w:color="auto" w:fill="FFFFFF"/>
    </w:rPr>
  </w:style>
  <w:style w:type="paragraph" w:styleId="Zkladntextodsazen">
    <w:name w:val="Body Text Indent"/>
    <w:basedOn w:val="Normln"/>
    <w:semiHidden/>
    <w:rsid w:val="0092238F"/>
    <w:pPr>
      <w:ind w:left="709" w:hanging="709"/>
      <w:jc w:val="both"/>
    </w:pPr>
    <w:rPr>
      <w:snapToGrid w:val="0"/>
    </w:rPr>
  </w:style>
  <w:style w:type="paragraph" w:styleId="Zkladntextodsazen2">
    <w:name w:val="Body Text Indent 2"/>
    <w:basedOn w:val="Normln"/>
    <w:semiHidden/>
    <w:rsid w:val="0092238F"/>
    <w:pPr>
      <w:ind w:left="993" w:hanging="284"/>
      <w:jc w:val="both"/>
    </w:pPr>
    <w:rPr>
      <w:snapToGrid w:val="0"/>
    </w:rPr>
  </w:style>
  <w:style w:type="paragraph" w:styleId="Zkladntext">
    <w:name w:val="Body Text"/>
    <w:basedOn w:val="Normln"/>
    <w:semiHidden/>
    <w:rsid w:val="0092238F"/>
    <w:pPr>
      <w:jc w:val="both"/>
    </w:pPr>
    <w:rPr>
      <w:snapToGrid w:val="0"/>
    </w:rPr>
  </w:style>
  <w:style w:type="character" w:styleId="Zdraznn">
    <w:name w:val="Emphasis"/>
    <w:qFormat/>
    <w:rsid w:val="0092238F"/>
    <w:rPr>
      <w:i/>
      <w:iCs/>
    </w:rPr>
  </w:style>
  <w:style w:type="character" w:styleId="Sledovanodkaz">
    <w:name w:val="FollowedHyperlink"/>
    <w:semiHidden/>
    <w:rsid w:val="0092238F"/>
    <w:rPr>
      <w:color w:val="800080"/>
      <w:u w:val="single"/>
    </w:rPr>
  </w:style>
  <w:style w:type="paragraph" w:styleId="Zkladntext2">
    <w:name w:val="Body Text 2"/>
    <w:basedOn w:val="Normln"/>
    <w:semiHidden/>
    <w:rsid w:val="0092238F"/>
    <w:rPr>
      <w:sz w:val="22"/>
    </w:rPr>
  </w:style>
  <w:style w:type="paragraph" w:customStyle="1" w:styleId="Semin">
    <w:name w:val="Seminář"/>
    <w:basedOn w:val="Normln"/>
    <w:rsid w:val="0092238F"/>
    <w:pPr>
      <w:jc w:val="center"/>
    </w:pPr>
    <w:rPr>
      <w:rFonts w:ascii="Tahoma" w:hAnsi="Tahoma"/>
      <w:sz w:val="48"/>
    </w:rPr>
  </w:style>
  <w:style w:type="character" w:customStyle="1" w:styleId="ZpatChar">
    <w:name w:val="Zápatí Char"/>
    <w:basedOn w:val="Standardnpsmoodstavce"/>
    <w:link w:val="Zpat"/>
    <w:rsid w:val="00940824"/>
  </w:style>
  <w:style w:type="paragraph" w:styleId="Textbubliny">
    <w:name w:val="Balloon Text"/>
    <w:basedOn w:val="Normln"/>
    <w:link w:val="TextbublinyChar"/>
    <w:uiPriority w:val="99"/>
    <w:semiHidden/>
    <w:unhideWhenUsed/>
    <w:rsid w:val="004D19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19CA"/>
    <w:rPr>
      <w:rFonts w:ascii="Segoe UI" w:hAnsi="Segoe UI" w:cs="Segoe UI"/>
      <w:sz w:val="18"/>
      <w:szCs w:val="18"/>
    </w:rPr>
  </w:style>
  <w:style w:type="character" w:styleId="Odkaznakoment">
    <w:name w:val="annotation reference"/>
    <w:semiHidden/>
    <w:rsid w:val="00C5159D"/>
    <w:rPr>
      <w:sz w:val="16"/>
      <w:szCs w:val="16"/>
    </w:rPr>
  </w:style>
  <w:style w:type="paragraph" w:styleId="Textkomente">
    <w:name w:val="annotation text"/>
    <w:basedOn w:val="Normln"/>
    <w:link w:val="TextkomenteChar"/>
    <w:uiPriority w:val="99"/>
    <w:semiHidden/>
    <w:rsid w:val="00C5159D"/>
  </w:style>
  <w:style w:type="character" w:customStyle="1" w:styleId="TextkomenteChar">
    <w:name w:val="Text komentáře Char"/>
    <w:basedOn w:val="Standardnpsmoodstavce"/>
    <w:link w:val="Textkomente"/>
    <w:uiPriority w:val="99"/>
    <w:semiHidden/>
    <w:rsid w:val="00C5159D"/>
  </w:style>
  <w:style w:type="character" w:customStyle="1" w:styleId="ZhlavChar">
    <w:name w:val="Záhlaví Char"/>
    <w:basedOn w:val="Standardnpsmoodstavce"/>
    <w:link w:val="Zhlav"/>
    <w:rsid w:val="00C2333B"/>
  </w:style>
  <w:style w:type="paragraph" w:styleId="Odstavecseseznamem">
    <w:name w:val="List Paragraph"/>
    <w:basedOn w:val="Normln"/>
    <w:uiPriority w:val="34"/>
    <w:qFormat/>
    <w:rsid w:val="00074C11"/>
    <w:pPr>
      <w:ind w:left="720"/>
      <w:contextualSpacing/>
    </w:pPr>
  </w:style>
  <w:style w:type="character" w:styleId="Znakapoznpodarou">
    <w:name w:val="footnote reference"/>
    <w:basedOn w:val="Standardnpsmoodstavce"/>
    <w:uiPriority w:val="99"/>
    <w:semiHidden/>
    <w:unhideWhenUsed/>
    <w:rsid w:val="00FC590F"/>
    <w:rPr>
      <w:rFonts w:ascii="Times New Roman" w:hAnsi="Times New Roman" w:cs="Times New Roman" w:hint="default"/>
      <w:vertAlign w:val="superscript"/>
    </w:rPr>
  </w:style>
  <w:style w:type="paragraph" w:styleId="Revize">
    <w:name w:val="Revision"/>
    <w:hidden/>
    <w:uiPriority w:val="99"/>
    <w:semiHidden/>
    <w:rsid w:val="00CD7D12"/>
  </w:style>
  <w:style w:type="paragraph" w:styleId="Pedmtkomente">
    <w:name w:val="annotation subject"/>
    <w:basedOn w:val="Textkomente"/>
    <w:next w:val="Textkomente"/>
    <w:link w:val="PedmtkomenteChar"/>
    <w:uiPriority w:val="99"/>
    <w:semiHidden/>
    <w:unhideWhenUsed/>
    <w:rsid w:val="00B735B3"/>
    <w:rPr>
      <w:b/>
      <w:bCs/>
    </w:rPr>
  </w:style>
  <w:style w:type="character" w:customStyle="1" w:styleId="PedmtkomenteChar">
    <w:name w:val="Předmět komentáře Char"/>
    <w:basedOn w:val="TextkomenteChar"/>
    <w:link w:val="Pedmtkomente"/>
    <w:uiPriority w:val="99"/>
    <w:semiHidden/>
    <w:rsid w:val="00B735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744654">
      <w:bodyDiv w:val="1"/>
      <w:marLeft w:val="0"/>
      <w:marRight w:val="0"/>
      <w:marTop w:val="0"/>
      <w:marBottom w:val="0"/>
      <w:divBdr>
        <w:top w:val="none" w:sz="0" w:space="0" w:color="auto"/>
        <w:left w:val="none" w:sz="0" w:space="0" w:color="auto"/>
        <w:bottom w:val="none" w:sz="0" w:space="0" w:color="auto"/>
        <w:right w:val="none" w:sz="0" w:space="0" w:color="auto"/>
      </w:divBdr>
    </w:div>
    <w:div w:id="169345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adlecova\Desktop\1%20Hlavi&#269;kov&#253;%20pap&#237;r_Telmo_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10526-D381-9741-B7F7-C36E6F6F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Hlavičkový papír_Telmo_A.dotx</Template>
  <TotalTime>8</TotalTime>
  <Pages>6</Pages>
  <Words>2315</Words>
  <Characters>13663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Telmo spol. s r.o.</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Jitka Kadlecova</dc:creator>
  <cp:lastModifiedBy>Pichová Romana</cp:lastModifiedBy>
  <cp:revision>5</cp:revision>
  <cp:lastPrinted>2016-05-27T07:39:00Z</cp:lastPrinted>
  <dcterms:created xsi:type="dcterms:W3CDTF">2023-06-19T13:47:00Z</dcterms:created>
  <dcterms:modified xsi:type="dcterms:W3CDTF">2023-06-19T14:16:00Z</dcterms:modified>
</cp:coreProperties>
</file>