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1FDC3" w14:textId="77777777" w:rsidR="000003DF" w:rsidRPr="00FC2256" w:rsidRDefault="000003DF" w:rsidP="00F767E3">
      <w:pPr>
        <w:pStyle w:val="Normlnweb"/>
        <w:spacing w:before="0" w:after="120"/>
        <w:jc w:val="both"/>
        <w:rPr>
          <w:sz w:val="32"/>
          <w:szCs w:val="32"/>
        </w:rPr>
      </w:pPr>
      <w:r w:rsidRPr="00FC2256">
        <w:rPr>
          <w:rStyle w:val="Siln"/>
          <w:sz w:val="32"/>
          <w:szCs w:val="32"/>
        </w:rPr>
        <w:t>KUPNÍ SMLOUVA – PRODEJ NEMOVITÉ VĚCI</w:t>
      </w:r>
    </w:p>
    <w:p w14:paraId="6030F2E9" w14:textId="77777777" w:rsidR="000003DF" w:rsidRPr="000558EB" w:rsidRDefault="000003DF" w:rsidP="00F767E3">
      <w:pPr>
        <w:pStyle w:val="Normlnweb"/>
        <w:spacing w:before="0" w:after="120"/>
        <w:jc w:val="both"/>
      </w:pPr>
      <w:r>
        <w:t xml:space="preserve">uzavřená </w:t>
      </w:r>
      <w:r w:rsidRPr="000558EB">
        <w:t>podle zákona č. 89/2012 Sb., občanský zákoník</w:t>
      </w:r>
      <w:r>
        <w:t xml:space="preserve">, v platném znění, </w:t>
      </w:r>
      <w:r w:rsidRPr="000558EB">
        <w:t>uzavřená níže uvedeného dne, měsíce a roku mezi</w:t>
      </w:r>
      <w:r>
        <w:t xml:space="preserve"> smluvními stranami:</w:t>
      </w:r>
    </w:p>
    <w:p w14:paraId="50E3C303" w14:textId="77777777" w:rsidR="000003DF" w:rsidRPr="00B37FED" w:rsidRDefault="000003DF" w:rsidP="00F767E3">
      <w:pPr>
        <w:pStyle w:val="Normlnweb"/>
        <w:spacing w:before="0" w:after="120"/>
        <w:jc w:val="both"/>
        <w:rPr>
          <w:rStyle w:val="Siln"/>
          <w:sz w:val="16"/>
          <w:szCs w:val="16"/>
        </w:rPr>
      </w:pPr>
    </w:p>
    <w:p w14:paraId="4CBD3948" w14:textId="77777777" w:rsidR="000003DF" w:rsidRPr="00FC2256" w:rsidRDefault="000003DF" w:rsidP="00F877C3">
      <w:pPr>
        <w:pStyle w:val="Normlnweb"/>
        <w:spacing w:before="240" w:after="120"/>
        <w:jc w:val="both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ČLÁNEK I. – SMLUVNÍ STRANY</w:t>
      </w:r>
    </w:p>
    <w:p w14:paraId="124B6E47" w14:textId="77777777" w:rsidR="000003DF" w:rsidRDefault="000003DF" w:rsidP="00054087">
      <w:pPr>
        <w:pStyle w:val="Normlnweb"/>
        <w:spacing w:before="0" w:after="80"/>
        <w:jc w:val="both"/>
        <w:rPr>
          <w:rStyle w:val="Siln"/>
        </w:rPr>
      </w:pPr>
      <w:r>
        <w:rPr>
          <w:rStyle w:val="Siln"/>
        </w:rPr>
        <w:t xml:space="preserve">1. </w:t>
      </w:r>
      <w:r w:rsidRPr="00C62616">
        <w:rPr>
          <w:rStyle w:val="Siln"/>
        </w:rPr>
        <w:t>Prodávající</w:t>
      </w:r>
      <w:r>
        <w:rPr>
          <w:rStyle w:val="Siln"/>
        </w:rPr>
        <w:t xml:space="preserve">  </w:t>
      </w:r>
    </w:p>
    <w:p w14:paraId="72D25B94" w14:textId="77777777" w:rsidR="0000181F" w:rsidRPr="00552E02" w:rsidRDefault="0000181F" w:rsidP="00054087">
      <w:pPr>
        <w:pStyle w:val="Normlnweb"/>
        <w:spacing w:before="0" w:after="80"/>
        <w:ind w:firstLine="284"/>
        <w:jc w:val="both"/>
        <w:rPr>
          <w:b/>
        </w:rPr>
      </w:pPr>
      <w:r w:rsidRPr="000558EB">
        <w:t>Název:</w:t>
      </w:r>
      <w:r w:rsidRPr="000558EB">
        <w:tab/>
      </w:r>
      <w:r w:rsidRPr="000558EB">
        <w:tab/>
      </w:r>
      <w:r>
        <w:tab/>
      </w:r>
      <w:r>
        <w:rPr>
          <w:b/>
        </w:rPr>
        <w:t xml:space="preserve">FP </w:t>
      </w:r>
      <w:proofErr w:type="spellStart"/>
      <w:r>
        <w:rPr>
          <w:b/>
        </w:rPr>
        <w:t>bionova</w:t>
      </w:r>
      <w:proofErr w:type="spellEnd"/>
      <w:r>
        <w:rPr>
          <w:b/>
        </w:rPr>
        <w:t>, s. r. o.</w:t>
      </w:r>
    </w:p>
    <w:p w14:paraId="0B10290A" w14:textId="77777777" w:rsidR="00F877C3" w:rsidRDefault="0000181F" w:rsidP="00054087">
      <w:pPr>
        <w:pStyle w:val="Normlnweb"/>
        <w:spacing w:before="0" w:after="80"/>
        <w:ind w:firstLine="284"/>
        <w:jc w:val="both"/>
      </w:pPr>
      <w:r>
        <w:t>Z</w:t>
      </w:r>
      <w:r w:rsidRPr="000558EB">
        <w:t>astoupen</w:t>
      </w:r>
      <w:r>
        <w:t>é</w:t>
      </w:r>
      <w:r w:rsidRPr="000558EB">
        <w:t xml:space="preserve">: </w:t>
      </w:r>
      <w:r w:rsidRPr="000558EB">
        <w:tab/>
      </w:r>
      <w:r>
        <w:tab/>
        <w:t>Václavem Kuncem</w:t>
      </w:r>
      <w:r w:rsidRPr="000558EB">
        <w:t xml:space="preserve"> – </w:t>
      </w:r>
      <w:r>
        <w:t>jednatelem</w:t>
      </w:r>
    </w:p>
    <w:p w14:paraId="06032A3F" w14:textId="1E78BE48" w:rsidR="0000181F" w:rsidRPr="000558EB" w:rsidRDefault="00F877C3" w:rsidP="00054087">
      <w:pPr>
        <w:pStyle w:val="Normlnweb"/>
        <w:spacing w:before="0" w:after="80"/>
        <w:ind w:firstLine="284"/>
        <w:jc w:val="both"/>
      </w:pPr>
      <w:r>
        <w:tab/>
      </w:r>
      <w:r>
        <w:tab/>
      </w:r>
      <w:r>
        <w:tab/>
      </w:r>
      <w:r>
        <w:tab/>
      </w:r>
      <w:r w:rsidR="0000181F" w:rsidRPr="000558EB">
        <w:t xml:space="preserve"> </w:t>
      </w:r>
    </w:p>
    <w:p w14:paraId="42785C8C" w14:textId="77777777" w:rsidR="0000181F" w:rsidRDefault="0000181F" w:rsidP="00054087">
      <w:pPr>
        <w:pStyle w:val="Normlnweb"/>
        <w:spacing w:before="0" w:after="80"/>
        <w:ind w:firstLine="284"/>
        <w:jc w:val="both"/>
      </w:pPr>
      <w:r w:rsidRPr="000558EB">
        <w:t>IČ:</w:t>
      </w:r>
      <w:r w:rsidRPr="000558EB">
        <w:tab/>
      </w:r>
      <w:r w:rsidRPr="000558EB">
        <w:tab/>
      </w:r>
      <w:r>
        <w:tab/>
      </w:r>
      <w:r>
        <w:tab/>
        <w:t>24249807</w:t>
      </w:r>
    </w:p>
    <w:p w14:paraId="1E834067" w14:textId="77777777" w:rsidR="0000181F" w:rsidRPr="00A35478" w:rsidRDefault="0000181F" w:rsidP="00054087">
      <w:pPr>
        <w:pStyle w:val="Normlnweb"/>
        <w:spacing w:before="0" w:after="80"/>
        <w:ind w:firstLine="284"/>
        <w:jc w:val="both"/>
        <w:rPr>
          <w:color w:val="auto"/>
        </w:rPr>
      </w:pPr>
      <w:r w:rsidRPr="00A35478">
        <w:rPr>
          <w:color w:val="auto"/>
        </w:rPr>
        <w:t>DIČ:</w:t>
      </w:r>
      <w:r w:rsidRPr="00A35478">
        <w:rPr>
          <w:color w:val="auto"/>
        </w:rPr>
        <w:tab/>
      </w:r>
      <w:r w:rsidRPr="00A35478">
        <w:rPr>
          <w:color w:val="auto"/>
        </w:rPr>
        <w:tab/>
      </w:r>
      <w:r w:rsidRPr="00A35478">
        <w:rPr>
          <w:color w:val="auto"/>
        </w:rPr>
        <w:tab/>
        <w:t>CZ24249807</w:t>
      </w:r>
    </w:p>
    <w:p w14:paraId="2C4A6538" w14:textId="77777777" w:rsidR="0000181F" w:rsidRDefault="0000181F" w:rsidP="00054087">
      <w:pPr>
        <w:pStyle w:val="Normlnweb"/>
        <w:spacing w:before="0" w:after="80"/>
        <w:ind w:firstLine="284"/>
        <w:jc w:val="both"/>
      </w:pPr>
      <w:r w:rsidRPr="000558EB">
        <w:t>Sídlo:</w:t>
      </w:r>
      <w:r w:rsidRPr="000558EB">
        <w:tab/>
      </w:r>
      <w:r w:rsidRPr="000558EB">
        <w:tab/>
      </w:r>
      <w:r>
        <w:tab/>
        <w:t xml:space="preserve">ul. </w:t>
      </w:r>
      <w:r w:rsidRPr="0000181F">
        <w:t xml:space="preserve">Svojsíkova </w:t>
      </w:r>
      <w:r>
        <w:t xml:space="preserve">č. p. </w:t>
      </w:r>
      <w:r w:rsidRPr="0000181F">
        <w:t>1436/9, Břevnov, 169 00 Praha 6</w:t>
      </w:r>
    </w:p>
    <w:p w14:paraId="3D19D8DB" w14:textId="77777777" w:rsidR="0002035D" w:rsidRDefault="0000181F" w:rsidP="00054087">
      <w:pPr>
        <w:pStyle w:val="Normlnweb"/>
        <w:spacing w:before="0" w:after="80"/>
        <w:ind w:firstLine="284"/>
        <w:jc w:val="both"/>
        <w:rPr>
          <w:i/>
        </w:rPr>
      </w:pPr>
      <w:r w:rsidRPr="00DC3959">
        <w:rPr>
          <w:i/>
        </w:rPr>
        <w:t xml:space="preserve"> </w:t>
      </w:r>
      <w:r w:rsidR="0002035D" w:rsidRPr="00DC3959">
        <w:rPr>
          <w:i/>
        </w:rPr>
        <w:t>(dále jen jako „</w:t>
      </w:r>
      <w:r w:rsidR="0002035D">
        <w:rPr>
          <w:i/>
        </w:rPr>
        <w:t>Prodávající</w:t>
      </w:r>
      <w:r w:rsidR="0002035D" w:rsidRPr="00DC3959">
        <w:rPr>
          <w:i/>
        </w:rPr>
        <w:t>“) na straně</w:t>
      </w:r>
      <w:r w:rsidR="0002035D">
        <w:rPr>
          <w:i/>
        </w:rPr>
        <w:t xml:space="preserve"> jedné</w:t>
      </w:r>
    </w:p>
    <w:p w14:paraId="23A1164A" w14:textId="77777777" w:rsidR="000003DF" w:rsidRPr="00B37FED" w:rsidRDefault="000003DF" w:rsidP="00054087">
      <w:pPr>
        <w:pStyle w:val="Normlnweb"/>
        <w:spacing w:before="0" w:after="80"/>
        <w:ind w:firstLine="284"/>
        <w:jc w:val="both"/>
        <w:rPr>
          <w:i/>
          <w:sz w:val="16"/>
          <w:szCs w:val="16"/>
        </w:rPr>
      </w:pPr>
    </w:p>
    <w:p w14:paraId="75E0C85B" w14:textId="77777777" w:rsidR="000003DF" w:rsidRPr="00C62616" w:rsidRDefault="000003DF" w:rsidP="00054087">
      <w:pPr>
        <w:pStyle w:val="Normlnweb"/>
        <w:spacing w:before="0" w:after="80"/>
        <w:jc w:val="both"/>
        <w:rPr>
          <w:rStyle w:val="Siln"/>
          <w:b w:val="0"/>
        </w:rPr>
      </w:pPr>
      <w:r>
        <w:rPr>
          <w:rStyle w:val="Siln"/>
        </w:rPr>
        <w:t xml:space="preserve">2. </w:t>
      </w:r>
      <w:r w:rsidRPr="00C62616">
        <w:rPr>
          <w:rStyle w:val="Siln"/>
        </w:rPr>
        <w:t>Kupující</w:t>
      </w:r>
    </w:p>
    <w:p w14:paraId="4B734318" w14:textId="77777777" w:rsidR="0002035D" w:rsidRPr="00552E02" w:rsidRDefault="0002035D" w:rsidP="00054087">
      <w:pPr>
        <w:pStyle w:val="Normlnweb"/>
        <w:spacing w:before="0" w:after="80"/>
        <w:ind w:firstLine="284"/>
        <w:jc w:val="both"/>
        <w:rPr>
          <w:b/>
        </w:rPr>
      </w:pPr>
      <w:r w:rsidRPr="000558EB">
        <w:t>Název:</w:t>
      </w:r>
      <w:r w:rsidRPr="000558EB">
        <w:tab/>
      </w:r>
      <w:r w:rsidRPr="000558EB">
        <w:tab/>
      </w:r>
      <w:r>
        <w:tab/>
      </w:r>
      <w:r w:rsidRPr="00E056C9">
        <w:rPr>
          <w:b/>
        </w:rPr>
        <w:t>m</w:t>
      </w:r>
      <w:r w:rsidRPr="00552E02">
        <w:rPr>
          <w:b/>
        </w:rPr>
        <w:t>ěsto Nový Bydžov</w:t>
      </w:r>
    </w:p>
    <w:p w14:paraId="1FE1C943" w14:textId="77777777" w:rsidR="0002035D" w:rsidRPr="000558EB" w:rsidRDefault="0002035D" w:rsidP="00054087">
      <w:pPr>
        <w:pStyle w:val="Normlnweb"/>
        <w:spacing w:before="0" w:after="80"/>
        <w:ind w:firstLine="284"/>
        <w:jc w:val="both"/>
      </w:pPr>
      <w:r>
        <w:t>Z</w:t>
      </w:r>
      <w:r w:rsidRPr="000558EB">
        <w:t>astoupen</w:t>
      </w:r>
      <w:r>
        <w:t>é</w:t>
      </w:r>
      <w:r w:rsidRPr="000558EB">
        <w:t xml:space="preserve">: </w:t>
      </w:r>
      <w:r w:rsidRPr="000558EB">
        <w:tab/>
      </w:r>
      <w:r>
        <w:tab/>
      </w:r>
      <w:r w:rsidRPr="000558EB">
        <w:t xml:space="preserve">Ing. Pavlem Loudou – starostou </w:t>
      </w:r>
    </w:p>
    <w:p w14:paraId="33F2C524" w14:textId="77777777" w:rsidR="0002035D" w:rsidRDefault="0002035D" w:rsidP="00054087">
      <w:pPr>
        <w:pStyle w:val="Normlnweb"/>
        <w:spacing w:before="0" w:after="80"/>
        <w:ind w:firstLine="284"/>
        <w:jc w:val="both"/>
      </w:pPr>
      <w:r w:rsidRPr="000558EB">
        <w:t>IČ:</w:t>
      </w:r>
      <w:r w:rsidRPr="000558EB">
        <w:tab/>
      </w:r>
      <w:r w:rsidRPr="000558EB">
        <w:tab/>
      </w:r>
      <w:r>
        <w:tab/>
      </w:r>
      <w:r>
        <w:tab/>
      </w:r>
      <w:r w:rsidRPr="000558EB">
        <w:t>00269247</w:t>
      </w:r>
    </w:p>
    <w:p w14:paraId="0381B998" w14:textId="77777777" w:rsidR="0002035D" w:rsidRPr="000558EB" w:rsidRDefault="0002035D" w:rsidP="00054087">
      <w:pPr>
        <w:pStyle w:val="Normlnweb"/>
        <w:spacing w:before="0" w:after="80"/>
        <w:ind w:firstLine="284"/>
        <w:jc w:val="both"/>
      </w:pPr>
      <w:r>
        <w:t>DIČ:</w:t>
      </w:r>
      <w:r>
        <w:tab/>
      </w:r>
      <w:r>
        <w:tab/>
      </w:r>
      <w:r>
        <w:tab/>
        <w:t>CZ00269247</w:t>
      </w:r>
    </w:p>
    <w:p w14:paraId="22B9A296" w14:textId="77777777" w:rsidR="0002035D" w:rsidRDefault="0002035D" w:rsidP="00054087">
      <w:pPr>
        <w:pStyle w:val="Normlnweb"/>
        <w:spacing w:before="0" w:after="80"/>
        <w:ind w:firstLine="284"/>
        <w:jc w:val="both"/>
      </w:pPr>
      <w:r w:rsidRPr="000558EB">
        <w:t>Sídlo:</w:t>
      </w:r>
      <w:r w:rsidRPr="000558EB">
        <w:tab/>
      </w:r>
      <w:r w:rsidRPr="000558EB">
        <w:tab/>
      </w:r>
      <w:r>
        <w:tab/>
      </w:r>
      <w:r w:rsidRPr="000558EB">
        <w:t>Masarykovo náměstí č. p. 1, 504 01 Nový Bydžov</w:t>
      </w:r>
    </w:p>
    <w:p w14:paraId="469F07F8" w14:textId="77777777" w:rsidR="0002035D" w:rsidRDefault="0002035D" w:rsidP="00F767E3">
      <w:pPr>
        <w:pStyle w:val="Normlnweb"/>
        <w:spacing w:before="0" w:after="120"/>
        <w:ind w:firstLine="284"/>
        <w:jc w:val="both"/>
        <w:rPr>
          <w:i/>
        </w:rPr>
      </w:pPr>
      <w:r w:rsidRPr="000558EB">
        <w:rPr>
          <w:i/>
        </w:rPr>
        <w:t>(dále jen jako „</w:t>
      </w:r>
      <w:r>
        <w:rPr>
          <w:i/>
        </w:rPr>
        <w:t>Kupující</w:t>
      </w:r>
      <w:r w:rsidRPr="000558EB">
        <w:rPr>
          <w:i/>
        </w:rPr>
        <w:t>“) na straně</w:t>
      </w:r>
      <w:r>
        <w:rPr>
          <w:i/>
        </w:rPr>
        <w:t xml:space="preserve"> druhé</w:t>
      </w:r>
    </w:p>
    <w:p w14:paraId="5E0186C4" w14:textId="77777777" w:rsidR="00F767E3" w:rsidRDefault="00F767E3" w:rsidP="00051D2F">
      <w:pPr>
        <w:pStyle w:val="Normlnweb"/>
        <w:spacing w:before="0" w:after="0"/>
        <w:ind w:firstLine="284"/>
        <w:jc w:val="both"/>
        <w:rPr>
          <w:i/>
        </w:rPr>
      </w:pPr>
    </w:p>
    <w:p w14:paraId="7B9BE697" w14:textId="77777777" w:rsidR="000003DF" w:rsidRPr="00FC2256" w:rsidRDefault="000003DF" w:rsidP="00F877C3">
      <w:pPr>
        <w:pStyle w:val="Normlnweb"/>
        <w:spacing w:before="240" w:after="120"/>
        <w:jc w:val="both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>ČLÁNEK II. – PŘEDMĚT SMLOUVY</w:t>
      </w:r>
    </w:p>
    <w:p w14:paraId="26EA2372" w14:textId="77777777" w:rsidR="00403CD1" w:rsidRPr="00403CD1" w:rsidRDefault="00403CD1" w:rsidP="00D06E6A">
      <w:pPr>
        <w:pStyle w:val="Normlnwe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60"/>
        <w:ind w:left="284" w:hanging="284"/>
        <w:jc w:val="both"/>
      </w:pPr>
      <w:r>
        <w:rPr>
          <w:color w:val="auto"/>
        </w:rPr>
        <w:t>Spoluvlastnický podíl o velikosti 1/</w:t>
      </w:r>
      <w:r w:rsidR="0000181F">
        <w:rPr>
          <w:color w:val="auto"/>
        </w:rPr>
        <w:t>3</w:t>
      </w:r>
      <w:r>
        <w:rPr>
          <w:color w:val="auto"/>
        </w:rPr>
        <w:t xml:space="preserve"> </w:t>
      </w:r>
      <w:r w:rsidR="00D06E6A">
        <w:rPr>
          <w:color w:val="auto"/>
        </w:rPr>
        <w:t>k pozemk</w:t>
      </w:r>
      <w:r w:rsidR="0000181F">
        <w:rPr>
          <w:color w:val="auto"/>
        </w:rPr>
        <w:t>u</w:t>
      </w:r>
      <w:r>
        <w:rPr>
          <w:color w:val="auto"/>
        </w:rPr>
        <w:t>:</w:t>
      </w:r>
    </w:p>
    <w:p w14:paraId="7F5E982A" w14:textId="77777777" w:rsidR="00403CD1" w:rsidRPr="00403CD1" w:rsidRDefault="002D14DF" w:rsidP="00D06E6A">
      <w:pPr>
        <w:pStyle w:val="Normlnweb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60"/>
        <w:jc w:val="both"/>
      </w:pPr>
      <w:r>
        <w:rPr>
          <w:color w:val="auto"/>
        </w:rPr>
        <w:t xml:space="preserve">parc. č. </w:t>
      </w:r>
      <w:r w:rsidR="0000181F">
        <w:rPr>
          <w:color w:val="auto"/>
        </w:rPr>
        <w:t>868/13</w:t>
      </w:r>
      <w:r>
        <w:rPr>
          <w:color w:val="auto"/>
        </w:rPr>
        <w:t>, druh pozemku: o</w:t>
      </w:r>
      <w:r w:rsidR="0000181F">
        <w:rPr>
          <w:color w:val="auto"/>
        </w:rPr>
        <w:t>rná půda</w:t>
      </w:r>
      <w:r>
        <w:rPr>
          <w:color w:val="auto"/>
        </w:rPr>
        <w:t>,</w:t>
      </w:r>
      <w:r w:rsidR="0000181F">
        <w:rPr>
          <w:color w:val="auto"/>
        </w:rPr>
        <w:t xml:space="preserve"> </w:t>
      </w:r>
      <w:r>
        <w:rPr>
          <w:color w:val="auto"/>
        </w:rPr>
        <w:t xml:space="preserve">o </w:t>
      </w:r>
      <w:r w:rsidR="00403CD1">
        <w:rPr>
          <w:color w:val="auto"/>
        </w:rPr>
        <w:t xml:space="preserve">celkové </w:t>
      </w:r>
      <w:r>
        <w:rPr>
          <w:color w:val="auto"/>
        </w:rPr>
        <w:t xml:space="preserve">výměře </w:t>
      </w:r>
      <w:r w:rsidR="0000181F">
        <w:rPr>
          <w:color w:val="auto"/>
        </w:rPr>
        <w:t>10025</w:t>
      </w:r>
      <w:r>
        <w:rPr>
          <w:color w:val="auto"/>
        </w:rPr>
        <w:t xml:space="preserve"> m</w:t>
      </w:r>
      <w:r w:rsidRPr="002D14DF">
        <w:rPr>
          <w:color w:val="auto"/>
          <w:vertAlign w:val="superscript"/>
        </w:rPr>
        <w:t>2</w:t>
      </w:r>
      <w:r w:rsidR="00403CD1">
        <w:rPr>
          <w:color w:val="auto"/>
        </w:rPr>
        <w:t>,</w:t>
      </w:r>
    </w:p>
    <w:p w14:paraId="6B007599" w14:textId="77777777" w:rsidR="000E1486" w:rsidRPr="002D14DF" w:rsidRDefault="0002035D" w:rsidP="00D06E6A">
      <w:pPr>
        <w:pStyle w:val="Normln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/>
        <w:jc w:val="both"/>
      </w:pPr>
      <w:r w:rsidRPr="0002035D">
        <w:rPr>
          <w:color w:val="auto"/>
        </w:rPr>
        <w:t>v katastrálním území Nový Bydž</w:t>
      </w:r>
      <w:r>
        <w:rPr>
          <w:color w:val="auto"/>
        </w:rPr>
        <w:t>ov</w:t>
      </w:r>
      <w:r w:rsidRPr="0002035D">
        <w:rPr>
          <w:color w:val="auto"/>
        </w:rPr>
        <w:t xml:space="preserve"> zapsan</w:t>
      </w:r>
      <w:r w:rsidR="0000181F">
        <w:rPr>
          <w:color w:val="auto"/>
        </w:rPr>
        <w:t>ý</w:t>
      </w:r>
      <w:r w:rsidRPr="0002035D">
        <w:rPr>
          <w:color w:val="auto"/>
        </w:rPr>
        <w:t xml:space="preserve"> na LV č. </w:t>
      </w:r>
      <w:r w:rsidR="0000181F">
        <w:rPr>
          <w:color w:val="auto"/>
        </w:rPr>
        <w:t>4075</w:t>
      </w:r>
      <w:r w:rsidRPr="0002035D">
        <w:rPr>
          <w:color w:val="auto"/>
        </w:rPr>
        <w:t>, který vede Katastrální úřad pro Královéhradecký kraj, Katastrální pracoviště Hradec Králové pro katastrální území Nový Bydžov (707163) a obec Nový Bydžov (570508)</w:t>
      </w:r>
      <w:r w:rsidR="00D06E6A">
        <w:rPr>
          <w:color w:val="auto"/>
        </w:rPr>
        <w:t>. Spoluvlastnický podíl o velikosti 1/</w:t>
      </w:r>
      <w:r w:rsidR="0000181F">
        <w:rPr>
          <w:color w:val="auto"/>
        </w:rPr>
        <w:t>3</w:t>
      </w:r>
      <w:r w:rsidR="00D06E6A">
        <w:rPr>
          <w:color w:val="auto"/>
        </w:rPr>
        <w:t xml:space="preserve"> </w:t>
      </w:r>
      <w:r w:rsidR="002D14DF">
        <w:rPr>
          <w:color w:val="auto"/>
        </w:rPr>
        <w:t xml:space="preserve">je </w:t>
      </w:r>
      <w:r w:rsidR="000E1486" w:rsidRPr="002D14DF">
        <w:rPr>
          <w:color w:val="auto"/>
        </w:rPr>
        <w:t>ve vlastnictví Prodávající</w:t>
      </w:r>
      <w:r w:rsidR="002D14DF">
        <w:rPr>
          <w:color w:val="auto"/>
        </w:rPr>
        <w:t>ho</w:t>
      </w:r>
      <w:r w:rsidR="000E1486" w:rsidRPr="002D14DF">
        <w:rPr>
          <w:color w:val="auto"/>
        </w:rPr>
        <w:t>.</w:t>
      </w:r>
      <w:r w:rsidR="00721789" w:rsidRPr="002D14DF">
        <w:rPr>
          <w:color w:val="auto"/>
        </w:rPr>
        <w:t xml:space="preserve"> </w:t>
      </w:r>
      <w:r w:rsidR="00721789" w:rsidRPr="007C0018">
        <w:t>Prodávající prohlašuj</w:t>
      </w:r>
      <w:r w:rsidR="002D14DF">
        <w:t>e</w:t>
      </w:r>
      <w:r w:rsidR="00721789" w:rsidRPr="007C0018">
        <w:t>, že j</w:t>
      </w:r>
      <w:r w:rsidR="002D14DF">
        <w:t>e</w:t>
      </w:r>
      <w:r w:rsidR="00721789" w:rsidRPr="007C0018">
        <w:t xml:space="preserve"> </w:t>
      </w:r>
      <w:r w:rsidR="00D06E6A">
        <w:t>v</w:t>
      </w:r>
      <w:r w:rsidR="00721789" w:rsidRPr="007C0018">
        <w:t>lastník</w:t>
      </w:r>
      <w:r w:rsidR="002D14DF">
        <w:t>em</w:t>
      </w:r>
      <w:r w:rsidR="00721789" w:rsidRPr="007C0018">
        <w:t xml:space="preserve"> </w:t>
      </w:r>
      <w:r w:rsidR="00721789">
        <w:t>výše uveden</w:t>
      </w:r>
      <w:r w:rsidR="002D14DF">
        <w:t>ého</w:t>
      </w:r>
      <w:r w:rsidR="00721789">
        <w:t xml:space="preserve"> </w:t>
      </w:r>
      <w:r w:rsidR="00D06E6A">
        <w:t>spoluvlastnického podílu o velikosti 1/</w:t>
      </w:r>
      <w:r w:rsidR="0000181F">
        <w:t>3</w:t>
      </w:r>
      <w:r w:rsidR="00D06E6A">
        <w:t xml:space="preserve"> k pozemk</w:t>
      </w:r>
      <w:r w:rsidR="0000181F">
        <w:t>u</w:t>
      </w:r>
      <w:r w:rsidR="00D06E6A">
        <w:t xml:space="preserve"> parc. č. </w:t>
      </w:r>
      <w:r w:rsidR="0000181F">
        <w:t>868/13</w:t>
      </w:r>
      <w:r w:rsidR="00D06E6A">
        <w:t xml:space="preserve"> v katastrálním území Nový Bydžov.</w:t>
      </w:r>
    </w:p>
    <w:p w14:paraId="0BAC4F9E" w14:textId="77777777" w:rsidR="00721789" w:rsidRPr="00A36E19" w:rsidRDefault="00D06E6A" w:rsidP="00D06E6A">
      <w:pPr>
        <w:pStyle w:val="Normlnweb"/>
        <w:spacing w:before="0" w:after="120"/>
        <w:ind w:left="284"/>
        <w:jc w:val="both"/>
        <w:rPr>
          <w:b/>
          <w:color w:val="auto"/>
        </w:rPr>
      </w:pPr>
      <w:r w:rsidRPr="00D06E6A">
        <w:rPr>
          <w:b/>
          <w:color w:val="auto"/>
        </w:rPr>
        <w:t xml:space="preserve">Spoluvlastnický podíl </w:t>
      </w:r>
      <w:r w:rsidRPr="00D06E6A">
        <w:rPr>
          <w:b/>
        </w:rPr>
        <w:t>o velikosti 1/</w:t>
      </w:r>
      <w:r w:rsidR="0000181F">
        <w:rPr>
          <w:b/>
        </w:rPr>
        <w:t>3</w:t>
      </w:r>
      <w:r w:rsidRPr="00D06E6A">
        <w:rPr>
          <w:b/>
        </w:rPr>
        <w:t xml:space="preserve"> k pozemk</w:t>
      </w:r>
      <w:r w:rsidR="0000181F">
        <w:rPr>
          <w:b/>
        </w:rPr>
        <w:t>u</w:t>
      </w:r>
      <w:r w:rsidRPr="00D06E6A">
        <w:rPr>
          <w:b/>
        </w:rPr>
        <w:t xml:space="preserve"> parc. č. </w:t>
      </w:r>
      <w:r w:rsidR="0000181F">
        <w:rPr>
          <w:b/>
        </w:rPr>
        <w:t>868/13</w:t>
      </w:r>
      <w:r w:rsidRPr="00D06E6A">
        <w:rPr>
          <w:b/>
        </w:rPr>
        <w:t xml:space="preserve"> v katastrálním území Nový Bydžov</w:t>
      </w:r>
      <w:r>
        <w:rPr>
          <w:b/>
        </w:rPr>
        <w:t>,</w:t>
      </w:r>
      <w:r w:rsidRPr="00D06E6A">
        <w:rPr>
          <w:b/>
          <w:color w:val="auto"/>
        </w:rPr>
        <w:t xml:space="preserve"> </w:t>
      </w:r>
      <w:r w:rsidR="000E1486" w:rsidRPr="00D06E6A">
        <w:rPr>
          <w:b/>
          <w:color w:val="auto"/>
        </w:rPr>
        <w:t>se</w:t>
      </w:r>
      <w:r w:rsidR="000E1486" w:rsidRPr="00A36E19">
        <w:rPr>
          <w:b/>
          <w:color w:val="auto"/>
        </w:rPr>
        <w:t xml:space="preserve"> všemi zákonnými součástmi a příslušenstvím město Nový Bydžov kupuje od</w:t>
      </w:r>
      <w:r>
        <w:rPr>
          <w:b/>
          <w:color w:val="auto"/>
        </w:rPr>
        <w:t xml:space="preserve"> </w:t>
      </w:r>
      <w:r w:rsidR="0000181F">
        <w:rPr>
          <w:b/>
          <w:color w:val="auto"/>
        </w:rPr>
        <w:t xml:space="preserve">společnosti FP </w:t>
      </w:r>
      <w:proofErr w:type="spellStart"/>
      <w:r w:rsidR="0000181F">
        <w:rPr>
          <w:b/>
          <w:color w:val="auto"/>
        </w:rPr>
        <w:t>bionova</w:t>
      </w:r>
      <w:proofErr w:type="spellEnd"/>
      <w:r w:rsidR="0000181F">
        <w:rPr>
          <w:b/>
          <w:color w:val="auto"/>
        </w:rPr>
        <w:t>, s. r. o.</w:t>
      </w:r>
      <w:r w:rsidR="000E1486" w:rsidRPr="00A36E19">
        <w:rPr>
          <w:b/>
          <w:color w:val="auto"/>
        </w:rPr>
        <w:t>, a to za dohodnutou kupní cenu dle článku III. této smlouvy.</w:t>
      </w:r>
    </w:p>
    <w:p w14:paraId="6C771C90" w14:textId="77777777" w:rsidR="000003DF" w:rsidRPr="007C0018" w:rsidRDefault="000003DF" w:rsidP="00F767E3">
      <w:pPr>
        <w:pStyle w:val="Normlnwe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</w:pPr>
      <w:r w:rsidRPr="007C0018">
        <w:t>Prodávající prohlašuj</w:t>
      </w:r>
      <w:r w:rsidR="00A36E19">
        <w:t>e</w:t>
      </w:r>
      <w:r w:rsidRPr="007C0018">
        <w:t>, že předmět převodu uvedený v čl. I</w:t>
      </w:r>
      <w:r w:rsidR="00D06E6A">
        <w:t>I</w:t>
      </w:r>
      <w:r w:rsidRPr="007C0018">
        <w:t xml:space="preserve">. odst. </w:t>
      </w:r>
      <w:r w:rsidR="00D06E6A">
        <w:t>1</w:t>
      </w:r>
      <w:r w:rsidRPr="007C0018">
        <w:t xml:space="preserve"> netrpí žádnou jemu známou právní ani faktickou vadou.</w:t>
      </w:r>
    </w:p>
    <w:p w14:paraId="308FBB0C" w14:textId="77777777" w:rsidR="000003DF" w:rsidRDefault="000003DF" w:rsidP="00F767E3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C0018">
        <w:rPr>
          <w:rFonts w:ascii="Times New Roman" w:hAnsi="Times New Roman"/>
          <w:sz w:val="24"/>
          <w:szCs w:val="24"/>
        </w:rPr>
        <w:t>Kupující prohlašuje, že je mu znám jak fyzický, tak právní stav předmětu převodu. Kupující prohlašuje, že se seznámil se stavem předmětu převodu před podpisem této smlouvy a v tomto stavu předmět převodu od prodávajícího za kupní cenu přejímá a do svého vlastnictví kupuje, a to za podmínek uvedených v této smlouvě.</w:t>
      </w:r>
    </w:p>
    <w:p w14:paraId="4051E1E2" w14:textId="7042EFB8" w:rsidR="00924EE9" w:rsidRPr="00924EE9" w:rsidRDefault="00924EE9" w:rsidP="00924EE9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</w:t>
      </w:r>
      <w:r w:rsidRPr="008005EF">
        <w:rPr>
          <w:rFonts w:ascii="Times New Roman" w:hAnsi="Times New Roman"/>
          <w:sz w:val="24"/>
          <w:szCs w:val="24"/>
        </w:rPr>
        <w:t xml:space="preserve">pující bere na vědomí, že předmět převodu je předmětem uzavřené Pachtovní smlouvy číslo 64259587-FPB-8 ze dne </w:t>
      </w:r>
      <w:r w:rsidR="008005EF" w:rsidRPr="008005EF">
        <w:rPr>
          <w:rFonts w:ascii="Times New Roman" w:hAnsi="Times New Roman"/>
          <w:sz w:val="24"/>
          <w:szCs w:val="24"/>
        </w:rPr>
        <w:t>15</w:t>
      </w:r>
      <w:r w:rsidRPr="008005EF">
        <w:rPr>
          <w:rFonts w:ascii="Times New Roman" w:hAnsi="Times New Roman"/>
          <w:sz w:val="24"/>
          <w:szCs w:val="24"/>
        </w:rPr>
        <w:t>.1</w:t>
      </w:r>
      <w:r w:rsidR="008005EF" w:rsidRPr="008005EF">
        <w:rPr>
          <w:rFonts w:ascii="Times New Roman" w:hAnsi="Times New Roman"/>
          <w:sz w:val="24"/>
          <w:szCs w:val="24"/>
        </w:rPr>
        <w:t>1</w:t>
      </w:r>
      <w:r w:rsidRPr="008005EF">
        <w:rPr>
          <w:rFonts w:ascii="Times New Roman" w:hAnsi="Times New Roman"/>
          <w:sz w:val="24"/>
          <w:szCs w:val="24"/>
        </w:rPr>
        <w:t>.20</w:t>
      </w:r>
      <w:r w:rsidR="008005EF" w:rsidRPr="008005EF">
        <w:rPr>
          <w:rFonts w:ascii="Times New Roman" w:hAnsi="Times New Roman"/>
          <w:sz w:val="24"/>
          <w:szCs w:val="24"/>
        </w:rPr>
        <w:t>21</w:t>
      </w:r>
      <w:r w:rsidRPr="008005EF">
        <w:rPr>
          <w:rFonts w:ascii="Times New Roman" w:hAnsi="Times New Roman"/>
          <w:sz w:val="24"/>
          <w:szCs w:val="24"/>
        </w:rPr>
        <w:t>, uzavřené</w:t>
      </w:r>
      <w:r w:rsidRPr="00924EE9">
        <w:rPr>
          <w:rFonts w:ascii="Times New Roman" w:hAnsi="Times New Roman"/>
          <w:sz w:val="24"/>
          <w:szCs w:val="24"/>
        </w:rPr>
        <w:t xml:space="preserve"> mezi Prodávajícím a společností </w:t>
      </w:r>
      <w:r>
        <w:rPr>
          <w:rFonts w:ascii="Times New Roman" w:hAnsi="Times New Roman"/>
          <w:sz w:val="24"/>
          <w:szCs w:val="24"/>
        </w:rPr>
        <w:t xml:space="preserve">ZEM, a.s., </w:t>
      </w:r>
      <w:r w:rsidRPr="00924EE9">
        <w:rPr>
          <w:rFonts w:ascii="Times New Roman" w:hAnsi="Times New Roman"/>
          <w:sz w:val="24"/>
          <w:szCs w:val="24"/>
        </w:rPr>
        <w:t>IČ: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4EE9">
        <w:rPr>
          <w:rFonts w:ascii="Times New Roman" w:hAnsi="Times New Roman"/>
          <w:sz w:val="24"/>
          <w:szCs w:val="24"/>
        </w:rPr>
        <w:t xml:space="preserve">64259587, se sídlem Lužec nad Cidlinou </w:t>
      </w:r>
      <w:r w:rsidR="00054087">
        <w:rPr>
          <w:rFonts w:ascii="Times New Roman" w:hAnsi="Times New Roman"/>
          <w:sz w:val="24"/>
          <w:szCs w:val="24"/>
        </w:rPr>
        <w:t xml:space="preserve">č. p. </w:t>
      </w:r>
      <w:r w:rsidRPr="00924EE9">
        <w:rPr>
          <w:rFonts w:ascii="Times New Roman" w:hAnsi="Times New Roman"/>
          <w:sz w:val="24"/>
          <w:szCs w:val="24"/>
        </w:rPr>
        <w:t>73, PSČ: 503</w:t>
      </w:r>
      <w:r>
        <w:rPr>
          <w:rFonts w:ascii="Times New Roman" w:hAnsi="Times New Roman"/>
          <w:sz w:val="24"/>
          <w:szCs w:val="24"/>
        </w:rPr>
        <w:t> </w:t>
      </w:r>
      <w:r w:rsidRPr="00924EE9">
        <w:rPr>
          <w:rFonts w:ascii="Times New Roman" w:hAnsi="Times New Roman"/>
          <w:sz w:val="24"/>
          <w:szCs w:val="24"/>
        </w:rPr>
        <w:t>62</w:t>
      </w:r>
      <w:r>
        <w:rPr>
          <w:rFonts w:ascii="Times New Roman" w:hAnsi="Times New Roman"/>
          <w:sz w:val="24"/>
          <w:szCs w:val="24"/>
        </w:rPr>
        <w:t>.</w:t>
      </w:r>
    </w:p>
    <w:p w14:paraId="68CAF657" w14:textId="77777777" w:rsidR="00924EE9" w:rsidRDefault="00924EE9" w:rsidP="00F767E3">
      <w:pPr>
        <w:pStyle w:val="Normlnweb"/>
        <w:spacing w:before="0" w:after="120"/>
        <w:jc w:val="both"/>
        <w:rPr>
          <w:rStyle w:val="Siln"/>
          <w:sz w:val="28"/>
          <w:szCs w:val="28"/>
        </w:rPr>
      </w:pPr>
    </w:p>
    <w:p w14:paraId="5C41B63C" w14:textId="5393D122" w:rsidR="006B2108" w:rsidRPr="006B2108" w:rsidRDefault="000003DF" w:rsidP="00F767E3">
      <w:pPr>
        <w:pStyle w:val="Normlnweb"/>
        <w:spacing w:before="0" w:after="120"/>
        <w:jc w:val="both"/>
      </w:pPr>
      <w:r w:rsidRPr="007C0018">
        <w:rPr>
          <w:rStyle w:val="Siln"/>
          <w:sz w:val="28"/>
          <w:szCs w:val="28"/>
        </w:rPr>
        <w:t>ČLÁNEK III. – KUPNÍ CENA</w:t>
      </w:r>
    </w:p>
    <w:p w14:paraId="5FF91328" w14:textId="77777777" w:rsidR="006B2108" w:rsidRPr="006B2108" w:rsidRDefault="006B2108" w:rsidP="00F767E3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B2108">
        <w:rPr>
          <w:rFonts w:ascii="Times New Roman" w:hAnsi="Times New Roman"/>
          <w:sz w:val="24"/>
          <w:szCs w:val="24"/>
        </w:rPr>
        <w:t>Kupující se zavazuje zaplatit prodávajícím</w:t>
      </w:r>
      <w:r w:rsidR="00A36E19">
        <w:rPr>
          <w:rFonts w:ascii="Times New Roman" w:hAnsi="Times New Roman"/>
          <w:sz w:val="24"/>
          <w:szCs w:val="24"/>
        </w:rPr>
        <w:t>u</w:t>
      </w:r>
      <w:r w:rsidRPr="006B2108">
        <w:rPr>
          <w:rFonts w:ascii="Times New Roman" w:hAnsi="Times New Roman"/>
          <w:sz w:val="24"/>
          <w:szCs w:val="24"/>
        </w:rPr>
        <w:t xml:space="preserve"> za převod vlastnického práva k předmětu převodu uvedenému v čl. II. odst. </w:t>
      </w:r>
      <w:r w:rsidR="00D06E6A">
        <w:rPr>
          <w:rFonts w:ascii="Times New Roman" w:hAnsi="Times New Roman"/>
          <w:sz w:val="24"/>
          <w:szCs w:val="24"/>
        </w:rPr>
        <w:t>1</w:t>
      </w:r>
      <w:r w:rsidRPr="006B2108">
        <w:rPr>
          <w:rFonts w:ascii="Times New Roman" w:hAnsi="Times New Roman"/>
          <w:sz w:val="24"/>
          <w:szCs w:val="24"/>
        </w:rPr>
        <w:t>. této smlouvy kupní cenu takto:</w:t>
      </w:r>
    </w:p>
    <w:p w14:paraId="7160CCEE" w14:textId="77777777" w:rsidR="006B2108" w:rsidRDefault="006B2108" w:rsidP="00F767E3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B2108">
        <w:rPr>
          <w:rFonts w:ascii="Times New Roman" w:hAnsi="Times New Roman"/>
          <w:sz w:val="24"/>
          <w:szCs w:val="24"/>
        </w:rPr>
        <w:t xml:space="preserve">Dohodnutá kupní cena činí </w:t>
      </w:r>
      <w:r w:rsidR="00D06E6A">
        <w:rPr>
          <w:rFonts w:ascii="Times New Roman" w:hAnsi="Times New Roman"/>
          <w:sz w:val="24"/>
          <w:szCs w:val="24"/>
        </w:rPr>
        <w:t>2</w:t>
      </w:r>
      <w:r w:rsidR="0000181F">
        <w:rPr>
          <w:rFonts w:ascii="Times New Roman" w:hAnsi="Times New Roman"/>
          <w:sz w:val="24"/>
          <w:szCs w:val="24"/>
        </w:rPr>
        <w:t>0</w:t>
      </w:r>
      <w:r w:rsidR="00D06E6A">
        <w:rPr>
          <w:rFonts w:ascii="Times New Roman" w:hAnsi="Times New Roman"/>
          <w:sz w:val="24"/>
          <w:szCs w:val="24"/>
        </w:rPr>
        <w:t>0</w:t>
      </w:r>
      <w:r w:rsidRPr="006B2108">
        <w:rPr>
          <w:rFonts w:ascii="Times New Roman" w:hAnsi="Times New Roman"/>
          <w:sz w:val="24"/>
          <w:szCs w:val="24"/>
        </w:rPr>
        <w:t>,00 Kč za 1 m</w:t>
      </w:r>
      <w:r w:rsidRPr="006B2108">
        <w:rPr>
          <w:rFonts w:ascii="Times New Roman" w:hAnsi="Times New Roman"/>
          <w:sz w:val="24"/>
          <w:szCs w:val="24"/>
          <w:vertAlign w:val="superscript"/>
        </w:rPr>
        <w:t>2</w:t>
      </w:r>
      <w:r w:rsidRPr="006B2108">
        <w:rPr>
          <w:rFonts w:ascii="Times New Roman" w:hAnsi="Times New Roman"/>
          <w:sz w:val="24"/>
          <w:szCs w:val="24"/>
        </w:rPr>
        <w:t xml:space="preserve">. </w:t>
      </w:r>
    </w:p>
    <w:p w14:paraId="29A2B9C7" w14:textId="4D60557E" w:rsidR="00A36E19" w:rsidRDefault="000003DF" w:rsidP="00A36E19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B2108">
        <w:rPr>
          <w:rFonts w:ascii="Times New Roman" w:hAnsi="Times New Roman"/>
          <w:b/>
          <w:sz w:val="24"/>
          <w:szCs w:val="24"/>
        </w:rPr>
        <w:t>Celková kupní cena</w:t>
      </w:r>
      <w:r w:rsidRPr="006B2108">
        <w:rPr>
          <w:rFonts w:ascii="Times New Roman" w:hAnsi="Times New Roman"/>
          <w:sz w:val="24"/>
          <w:szCs w:val="24"/>
        </w:rPr>
        <w:t xml:space="preserve"> za převod vlastnického práva k předmětu převodu uvedenému v čl. II. </w:t>
      </w:r>
      <w:r w:rsidR="0022205D">
        <w:rPr>
          <w:rFonts w:ascii="Times New Roman" w:hAnsi="Times New Roman"/>
          <w:sz w:val="24"/>
          <w:szCs w:val="24"/>
        </w:rPr>
        <w:br/>
      </w:r>
      <w:r w:rsidRPr="006B2108">
        <w:rPr>
          <w:rFonts w:ascii="Times New Roman" w:hAnsi="Times New Roman"/>
          <w:sz w:val="24"/>
          <w:szCs w:val="24"/>
        </w:rPr>
        <w:t xml:space="preserve">odst. </w:t>
      </w:r>
      <w:r w:rsidR="00D06E6A">
        <w:rPr>
          <w:rFonts w:ascii="Times New Roman" w:hAnsi="Times New Roman"/>
          <w:sz w:val="24"/>
          <w:szCs w:val="24"/>
        </w:rPr>
        <w:t>1</w:t>
      </w:r>
      <w:r w:rsidRPr="006B2108">
        <w:rPr>
          <w:rFonts w:ascii="Times New Roman" w:hAnsi="Times New Roman"/>
          <w:sz w:val="24"/>
          <w:szCs w:val="24"/>
        </w:rPr>
        <w:t xml:space="preserve">. této </w:t>
      </w:r>
      <w:r w:rsidRPr="008C04F2">
        <w:rPr>
          <w:rFonts w:ascii="Times New Roman" w:hAnsi="Times New Roman"/>
          <w:sz w:val="24"/>
          <w:szCs w:val="24"/>
        </w:rPr>
        <w:t xml:space="preserve">smlouvy </w:t>
      </w:r>
      <w:r w:rsidRPr="008C04F2">
        <w:rPr>
          <w:rFonts w:ascii="Times New Roman" w:hAnsi="Times New Roman"/>
          <w:b/>
          <w:sz w:val="24"/>
          <w:szCs w:val="24"/>
        </w:rPr>
        <w:t xml:space="preserve">činí </w:t>
      </w:r>
      <w:bookmarkStart w:id="0" w:name="_Hlk36119786"/>
      <w:r w:rsidR="00D06E6A">
        <w:rPr>
          <w:rFonts w:ascii="Times New Roman" w:hAnsi="Times New Roman"/>
          <w:b/>
          <w:sz w:val="24"/>
          <w:szCs w:val="24"/>
        </w:rPr>
        <w:t>6</w:t>
      </w:r>
      <w:r w:rsidR="0000181F">
        <w:rPr>
          <w:rFonts w:ascii="Times New Roman" w:hAnsi="Times New Roman"/>
          <w:b/>
          <w:sz w:val="24"/>
          <w:szCs w:val="24"/>
        </w:rPr>
        <w:t>68</w:t>
      </w:r>
      <w:r w:rsidR="00D06E6A">
        <w:rPr>
          <w:rFonts w:ascii="Times New Roman" w:hAnsi="Times New Roman"/>
          <w:b/>
          <w:sz w:val="24"/>
          <w:szCs w:val="24"/>
        </w:rPr>
        <w:t>.</w:t>
      </w:r>
      <w:r w:rsidR="0000181F">
        <w:rPr>
          <w:rFonts w:ascii="Times New Roman" w:hAnsi="Times New Roman"/>
          <w:b/>
          <w:sz w:val="24"/>
          <w:szCs w:val="24"/>
        </w:rPr>
        <w:t>333</w:t>
      </w:r>
      <w:r w:rsidR="00D06E6A">
        <w:rPr>
          <w:rFonts w:ascii="Times New Roman" w:hAnsi="Times New Roman"/>
          <w:b/>
          <w:sz w:val="24"/>
          <w:szCs w:val="24"/>
        </w:rPr>
        <w:t>,00</w:t>
      </w:r>
      <w:r w:rsidRPr="008C04F2">
        <w:rPr>
          <w:rFonts w:ascii="Times New Roman" w:hAnsi="Times New Roman"/>
          <w:b/>
          <w:sz w:val="24"/>
          <w:szCs w:val="24"/>
        </w:rPr>
        <w:t xml:space="preserve"> Kč</w:t>
      </w:r>
      <w:r w:rsidRPr="008C04F2">
        <w:rPr>
          <w:rFonts w:ascii="Times New Roman" w:hAnsi="Times New Roman"/>
          <w:sz w:val="24"/>
          <w:szCs w:val="24"/>
        </w:rPr>
        <w:t xml:space="preserve"> (slovy: </w:t>
      </w:r>
      <w:bookmarkStart w:id="1" w:name="_Hlk46320366"/>
      <w:proofErr w:type="spellStart"/>
      <w:r w:rsidR="00D06E6A">
        <w:rPr>
          <w:rFonts w:ascii="Times New Roman" w:hAnsi="Times New Roman"/>
          <w:sz w:val="24"/>
          <w:szCs w:val="24"/>
        </w:rPr>
        <w:t>Šest</w:t>
      </w:r>
      <w:r w:rsidR="0000181F">
        <w:rPr>
          <w:rFonts w:ascii="Times New Roman" w:hAnsi="Times New Roman"/>
          <w:sz w:val="24"/>
          <w:szCs w:val="24"/>
        </w:rPr>
        <w:t>setšedesátosm</w:t>
      </w:r>
      <w:r w:rsidR="00D06E6A">
        <w:rPr>
          <w:rFonts w:ascii="Times New Roman" w:hAnsi="Times New Roman"/>
          <w:sz w:val="24"/>
          <w:szCs w:val="24"/>
        </w:rPr>
        <w:t>tisíc</w:t>
      </w:r>
      <w:r w:rsidR="00F877C3">
        <w:rPr>
          <w:rFonts w:ascii="Times New Roman" w:hAnsi="Times New Roman"/>
          <w:sz w:val="24"/>
          <w:szCs w:val="24"/>
        </w:rPr>
        <w:t>třistatřicettři</w:t>
      </w:r>
      <w:r w:rsidR="00D06E6A">
        <w:rPr>
          <w:rFonts w:ascii="Times New Roman" w:hAnsi="Times New Roman"/>
          <w:sz w:val="24"/>
          <w:szCs w:val="24"/>
        </w:rPr>
        <w:t>korun</w:t>
      </w:r>
      <w:proofErr w:type="spellEnd"/>
      <w:r w:rsidR="00A35478">
        <w:rPr>
          <w:rFonts w:ascii="Times New Roman" w:hAnsi="Times New Roman"/>
          <w:sz w:val="24"/>
          <w:szCs w:val="24"/>
        </w:rPr>
        <w:t xml:space="preserve"> </w:t>
      </w:r>
      <w:r w:rsidRPr="008C04F2">
        <w:rPr>
          <w:rFonts w:ascii="Times New Roman" w:hAnsi="Times New Roman"/>
          <w:sz w:val="24"/>
          <w:szCs w:val="24"/>
        </w:rPr>
        <w:t>českých</w:t>
      </w:r>
      <w:bookmarkEnd w:id="1"/>
      <w:r w:rsidRPr="008C04F2">
        <w:rPr>
          <w:rFonts w:ascii="Times New Roman" w:hAnsi="Times New Roman"/>
          <w:sz w:val="24"/>
          <w:szCs w:val="24"/>
        </w:rPr>
        <w:t>)</w:t>
      </w:r>
      <w:bookmarkEnd w:id="0"/>
      <w:r w:rsidRPr="008C04F2">
        <w:rPr>
          <w:rFonts w:ascii="Times New Roman" w:hAnsi="Times New Roman"/>
          <w:sz w:val="24"/>
          <w:szCs w:val="24"/>
        </w:rPr>
        <w:t xml:space="preserve">. Tato cena </w:t>
      </w:r>
      <w:r w:rsidRPr="006B2108">
        <w:rPr>
          <w:rFonts w:ascii="Times New Roman" w:hAnsi="Times New Roman"/>
          <w:sz w:val="24"/>
          <w:szCs w:val="24"/>
        </w:rPr>
        <w:t>je včetně DPH.</w:t>
      </w:r>
    </w:p>
    <w:p w14:paraId="62BDCFBF" w14:textId="7EC673DB" w:rsidR="00721789" w:rsidRPr="00D57EED" w:rsidRDefault="00E926C5" w:rsidP="00A36E19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  <w:r w:rsidRPr="00A36E19">
        <w:rPr>
          <w:rFonts w:ascii="Times New Roman" w:hAnsi="Times New Roman"/>
          <w:sz w:val="24"/>
          <w:szCs w:val="24"/>
        </w:rPr>
        <w:t>Kupující se prodávajícím</w:t>
      </w:r>
      <w:r w:rsidR="00A36E19">
        <w:rPr>
          <w:rFonts w:ascii="Times New Roman" w:hAnsi="Times New Roman"/>
          <w:sz w:val="24"/>
          <w:szCs w:val="24"/>
        </w:rPr>
        <w:t>u</w:t>
      </w:r>
      <w:r w:rsidRPr="00A36E19">
        <w:rPr>
          <w:rFonts w:ascii="Times New Roman" w:hAnsi="Times New Roman"/>
          <w:sz w:val="24"/>
          <w:szCs w:val="24"/>
        </w:rPr>
        <w:t xml:space="preserve"> zavazuje uhradit celkovou kupní cenu ve výši </w:t>
      </w:r>
      <w:r w:rsidR="00D06E6A">
        <w:rPr>
          <w:rFonts w:ascii="Times New Roman" w:hAnsi="Times New Roman"/>
          <w:sz w:val="24"/>
          <w:szCs w:val="24"/>
        </w:rPr>
        <w:t>6</w:t>
      </w:r>
      <w:r w:rsidR="00F877C3">
        <w:rPr>
          <w:rFonts w:ascii="Times New Roman" w:hAnsi="Times New Roman"/>
          <w:sz w:val="24"/>
          <w:szCs w:val="24"/>
        </w:rPr>
        <w:t>68</w:t>
      </w:r>
      <w:r w:rsidR="00D06E6A">
        <w:rPr>
          <w:rFonts w:ascii="Times New Roman" w:hAnsi="Times New Roman"/>
          <w:sz w:val="24"/>
          <w:szCs w:val="24"/>
        </w:rPr>
        <w:t>.</w:t>
      </w:r>
      <w:r w:rsidR="00F877C3">
        <w:rPr>
          <w:rFonts w:ascii="Times New Roman" w:hAnsi="Times New Roman"/>
          <w:sz w:val="24"/>
          <w:szCs w:val="24"/>
        </w:rPr>
        <w:t>333</w:t>
      </w:r>
      <w:r w:rsidR="00D06E6A">
        <w:rPr>
          <w:rFonts w:ascii="Times New Roman" w:hAnsi="Times New Roman"/>
          <w:sz w:val="24"/>
          <w:szCs w:val="24"/>
        </w:rPr>
        <w:t>,00</w:t>
      </w:r>
      <w:r w:rsidRPr="00A36E19">
        <w:rPr>
          <w:rFonts w:ascii="Times New Roman" w:hAnsi="Times New Roman"/>
          <w:sz w:val="24"/>
          <w:szCs w:val="24"/>
        </w:rPr>
        <w:t xml:space="preserve"> Kč (slovy: </w:t>
      </w:r>
      <w:proofErr w:type="spellStart"/>
      <w:r w:rsidR="00F877C3">
        <w:rPr>
          <w:rFonts w:ascii="Times New Roman" w:hAnsi="Times New Roman"/>
          <w:sz w:val="24"/>
          <w:szCs w:val="24"/>
        </w:rPr>
        <w:t>Šestsetšedesátosmtisíctřistatřicettřikorun</w:t>
      </w:r>
      <w:r w:rsidR="00F877C3" w:rsidRPr="008C04F2">
        <w:rPr>
          <w:rFonts w:ascii="Times New Roman" w:hAnsi="Times New Roman"/>
          <w:sz w:val="24"/>
          <w:szCs w:val="24"/>
        </w:rPr>
        <w:t>českých</w:t>
      </w:r>
      <w:proofErr w:type="spellEnd"/>
      <w:r w:rsidRPr="00A36E19">
        <w:rPr>
          <w:rFonts w:ascii="Times New Roman" w:hAnsi="Times New Roman"/>
          <w:sz w:val="24"/>
          <w:szCs w:val="24"/>
        </w:rPr>
        <w:t>) na j</w:t>
      </w:r>
      <w:r w:rsidR="00A36E19" w:rsidRPr="00A36E19">
        <w:rPr>
          <w:rFonts w:ascii="Times New Roman" w:hAnsi="Times New Roman"/>
          <w:sz w:val="24"/>
          <w:szCs w:val="24"/>
        </w:rPr>
        <w:t>ím označený</w:t>
      </w:r>
      <w:r w:rsidR="00721789" w:rsidRPr="00A36E19">
        <w:rPr>
          <w:rFonts w:ascii="Times New Roman" w:hAnsi="Times New Roman"/>
          <w:sz w:val="24"/>
          <w:szCs w:val="24"/>
        </w:rPr>
        <w:t xml:space="preserve"> úč</w:t>
      </w:r>
      <w:r w:rsidR="00A36E19" w:rsidRPr="00A36E19">
        <w:rPr>
          <w:rFonts w:ascii="Times New Roman" w:hAnsi="Times New Roman"/>
          <w:sz w:val="24"/>
          <w:szCs w:val="24"/>
        </w:rPr>
        <w:t>e</w:t>
      </w:r>
      <w:r w:rsidR="00721789" w:rsidRPr="00A36E19">
        <w:rPr>
          <w:rFonts w:ascii="Times New Roman" w:hAnsi="Times New Roman"/>
          <w:sz w:val="24"/>
          <w:szCs w:val="24"/>
        </w:rPr>
        <w:t>t</w:t>
      </w:r>
      <w:r w:rsidR="00A36E19" w:rsidRPr="00A36E1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21789" w:rsidRPr="00A35478">
        <w:rPr>
          <w:rFonts w:ascii="Times New Roman" w:hAnsi="Times New Roman"/>
          <w:sz w:val="24"/>
          <w:szCs w:val="24"/>
        </w:rPr>
        <w:t>číslo:</w:t>
      </w:r>
      <w:r w:rsidR="00065AF7">
        <w:rPr>
          <w:rFonts w:ascii="Times New Roman" w:hAnsi="Times New Roman"/>
          <w:sz w:val="24"/>
          <w:szCs w:val="24"/>
        </w:rPr>
        <w:t>…</w:t>
      </w:r>
      <w:proofErr w:type="gramEnd"/>
      <w:r w:rsidR="00065AF7">
        <w:rPr>
          <w:rFonts w:ascii="Times New Roman" w:hAnsi="Times New Roman"/>
          <w:sz w:val="24"/>
          <w:szCs w:val="24"/>
        </w:rPr>
        <w:t>…………..</w:t>
      </w:r>
      <w:r w:rsidR="00721789" w:rsidRPr="00A35478">
        <w:rPr>
          <w:rFonts w:ascii="Times New Roman" w:hAnsi="Times New Roman"/>
          <w:sz w:val="24"/>
          <w:szCs w:val="24"/>
        </w:rPr>
        <w:t xml:space="preserve"> vedený u bankovního ústavu:</w:t>
      </w:r>
      <w:r w:rsidR="00C77ED6">
        <w:rPr>
          <w:rFonts w:ascii="Times New Roman" w:hAnsi="Times New Roman"/>
          <w:sz w:val="24"/>
          <w:szCs w:val="24"/>
        </w:rPr>
        <w:t>……………….</w:t>
      </w:r>
      <w:bookmarkStart w:id="2" w:name="_GoBack"/>
      <w:bookmarkEnd w:id="2"/>
      <w:r w:rsidR="00721789" w:rsidRPr="00D57EED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14:paraId="26D7C507" w14:textId="442F39C6" w:rsidR="00E926C5" w:rsidRPr="00F877C3" w:rsidRDefault="00721789" w:rsidP="00F767E3">
      <w:pPr>
        <w:pStyle w:val="Odstavecseseznamem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Úhrada bude provedena nejpozději do </w:t>
      </w:r>
      <w:r w:rsidR="00E97320">
        <w:rPr>
          <w:rFonts w:ascii="Times New Roman" w:hAnsi="Times New Roman"/>
          <w:sz w:val="24"/>
          <w:szCs w:val="24"/>
        </w:rPr>
        <w:t>dvaceti</w:t>
      </w:r>
      <w:r>
        <w:rPr>
          <w:rFonts w:ascii="Times New Roman" w:hAnsi="Times New Roman"/>
          <w:sz w:val="24"/>
          <w:szCs w:val="24"/>
        </w:rPr>
        <w:t xml:space="preserve"> pracovních dnů ode dne, kdy bude kupujícímu doručeno Vyrozumění Katastrálního úřadu pro Královéhradecký kraj, katastrální pracoviště Hradec Králové, o provedení vkladu vlastnického práva do Katastru nemovitostí podle této kupní smlouvy. Variabilním </w:t>
      </w:r>
      <w:r w:rsidRPr="00FC5F54">
        <w:rPr>
          <w:rFonts w:ascii="Times New Roman" w:hAnsi="Times New Roman"/>
          <w:sz w:val="24"/>
          <w:szCs w:val="24"/>
        </w:rPr>
        <w:t>symbolem bude číslo smlouvy z evidence města Nový Bydžov</w:t>
      </w:r>
      <w:r w:rsidR="00E97320" w:rsidRPr="00FC5F54">
        <w:rPr>
          <w:rFonts w:ascii="Times New Roman" w:hAnsi="Times New Roman"/>
          <w:sz w:val="24"/>
          <w:szCs w:val="24"/>
        </w:rPr>
        <w:t xml:space="preserve">, tedy </w:t>
      </w:r>
      <w:r w:rsidR="00E926C5" w:rsidRPr="00FC5F54">
        <w:rPr>
          <w:rFonts w:ascii="Times New Roman" w:hAnsi="Times New Roman"/>
          <w:sz w:val="24"/>
          <w:szCs w:val="24"/>
        </w:rPr>
        <w:t>202</w:t>
      </w:r>
      <w:r w:rsidR="00F877C3" w:rsidRPr="00FC5F54">
        <w:rPr>
          <w:rFonts w:ascii="Times New Roman" w:hAnsi="Times New Roman"/>
          <w:sz w:val="24"/>
          <w:szCs w:val="24"/>
        </w:rPr>
        <w:t>3</w:t>
      </w:r>
      <w:r w:rsidR="00E926C5" w:rsidRPr="00FC5F54">
        <w:rPr>
          <w:rFonts w:ascii="Times New Roman" w:hAnsi="Times New Roman"/>
          <w:sz w:val="24"/>
          <w:szCs w:val="24"/>
        </w:rPr>
        <w:t>-0</w:t>
      </w:r>
      <w:r w:rsidR="00FC5F54" w:rsidRPr="00FC5F54">
        <w:rPr>
          <w:rFonts w:ascii="Times New Roman" w:hAnsi="Times New Roman"/>
          <w:sz w:val="24"/>
          <w:szCs w:val="24"/>
        </w:rPr>
        <w:t>100</w:t>
      </w:r>
      <w:r w:rsidR="00E926C5" w:rsidRPr="00FC5F54">
        <w:rPr>
          <w:rFonts w:ascii="Times New Roman" w:hAnsi="Times New Roman"/>
          <w:sz w:val="24"/>
          <w:szCs w:val="24"/>
        </w:rPr>
        <w:t>/M.</w:t>
      </w:r>
      <w:r w:rsidR="00E926C5" w:rsidRPr="00F877C3">
        <w:rPr>
          <w:rFonts w:ascii="Times New Roman" w:hAnsi="Times New Roman"/>
          <w:sz w:val="24"/>
          <w:szCs w:val="24"/>
        </w:rPr>
        <w:t xml:space="preserve"> </w:t>
      </w:r>
    </w:p>
    <w:p w14:paraId="3EAE73F0" w14:textId="77777777" w:rsidR="00E926C5" w:rsidRPr="006B2108" w:rsidRDefault="00E926C5" w:rsidP="00F767E3">
      <w:pPr>
        <w:spacing w:after="120" w:line="240" w:lineRule="auto"/>
        <w:ind w:left="284"/>
        <w:jc w:val="both"/>
        <w:rPr>
          <w:rFonts w:cs="Times New Roman"/>
        </w:rPr>
      </w:pPr>
    </w:p>
    <w:p w14:paraId="45A28239" w14:textId="77777777" w:rsidR="003E106C" w:rsidRPr="003E106C" w:rsidRDefault="003E106C" w:rsidP="00F767E3">
      <w:pPr>
        <w:pStyle w:val="Normlnweb"/>
        <w:spacing w:before="0" w:after="120"/>
        <w:jc w:val="both"/>
        <w:rPr>
          <w:b/>
          <w:color w:val="auto"/>
          <w:sz w:val="28"/>
          <w:szCs w:val="28"/>
        </w:rPr>
      </w:pPr>
      <w:r w:rsidRPr="003E106C">
        <w:rPr>
          <w:rStyle w:val="Siln"/>
          <w:color w:val="auto"/>
          <w:sz w:val="28"/>
          <w:szCs w:val="28"/>
        </w:rPr>
        <w:t>ČLÁNEK IV. – NABYTÍ VLASTNICKÉHO PRÁVA</w:t>
      </w:r>
    </w:p>
    <w:p w14:paraId="066A9BDA" w14:textId="77777777" w:rsidR="003E106C" w:rsidRPr="003E106C" w:rsidRDefault="003E106C" w:rsidP="00F767E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06C">
        <w:rPr>
          <w:rFonts w:ascii="Times New Roman" w:hAnsi="Times New Roman"/>
          <w:sz w:val="24"/>
          <w:szCs w:val="24"/>
        </w:rPr>
        <w:t>Dnem vkladu vlastnického práva do Katastru nemovitostí u Katastrálního úřadu pro Královéhradecký kraj, katastrální pracoviště Hradec Králové, přejde na kupujícího vlastnictví k převáděným nemovitým věcem.</w:t>
      </w:r>
    </w:p>
    <w:p w14:paraId="42E9B730" w14:textId="77777777" w:rsidR="003E106C" w:rsidRPr="003E106C" w:rsidRDefault="003E106C" w:rsidP="00F767E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06C">
        <w:rPr>
          <w:rFonts w:ascii="Times New Roman" w:hAnsi="Times New Roman"/>
          <w:sz w:val="24"/>
          <w:szCs w:val="24"/>
        </w:rPr>
        <w:t>Smluvní strany této smlouvy se zavazují vzájemně si poskytnout veškerou nutnou součinnost vyžadovanou k provedení vkladu vlastnického práva podle této smlouvy do katastru nemovitostí, a to i tehdy, pokud bude nutné podle výzvy nebo rozhodnutí katastrálního úřadu doplnit nebo změnit tuto smlouvu nebo uzavřít novou smlouvu, která naplní účel této smlouvy, a to bez zbytečného odkladu poté, kdy se o obsahu výzvy nebo rozhodnutí katastrálního úřadu dozvěděly. Toto ustanovení se vztahuje přiměřeně na návrh na vklad do katastru nemovitostí a přílohy.</w:t>
      </w:r>
    </w:p>
    <w:p w14:paraId="1B2580BC" w14:textId="77777777" w:rsidR="003E106C" w:rsidRPr="003E106C" w:rsidRDefault="003E106C" w:rsidP="00F767E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06C">
        <w:rPr>
          <w:rFonts w:ascii="Times New Roman" w:hAnsi="Times New Roman"/>
          <w:sz w:val="24"/>
          <w:szCs w:val="24"/>
        </w:rPr>
        <w:t xml:space="preserve">Do doby provedení vkladu vlastnického práva podle této smlouvy jsou obě strany svými projevy vůle vázány a zavazují se bez souhlasu druhé strany nepřevést předmět převodu na třetí osobu, ani </w:t>
      </w:r>
      <w:proofErr w:type="gramStart"/>
      <w:r w:rsidRPr="003E106C">
        <w:rPr>
          <w:rFonts w:ascii="Times New Roman" w:hAnsi="Times New Roman"/>
          <w:sz w:val="24"/>
          <w:szCs w:val="24"/>
        </w:rPr>
        <w:t>ho</w:t>
      </w:r>
      <w:proofErr w:type="gramEnd"/>
      <w:r w:rsidRPr="003E106C">
        <w:rPr>
          <w:rFonts w:ascii="Times New Roman" w:hAnsi="Times New Roman"/>
          <w:sz w:val="24"/>
          <w:szCs w:val="24"/>
        </w:rPr>
        <w:t xml:space="preserve"> jakkoliv nezatížit nebo nesjednat práva k němu pro třetí osobu.</w:t>
      </w:r>
    </w:p>
    <w:p w14:paraId="08C86D0A" w14:textId="77777777" w:rsidR="003E106C" w:rsidRPr="003E106C" w:rsidRDefault="003E106C" w:rsidP="00F767E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06C">
        <w:rPr>
          <w:rFonts w:ascii="Times New Roman" w:hAnsi="Times New Roman"/>
          <w:sz w:val="24"/>
          <w:szCs w:val="24"/>
        </w:rPr>
        <w:t xml:space="preserve">Smluvní strany se dohodly, že návrh na vklad vlastnického práva do katastru nemovitostí podá </w:t>
      </w:r>
      <w:r w:rsidRPr="003E106C">
        <w:rPr>
          <w:rFonts w:ascii="Times New Roman" w:hAnsi="Times New Roman"/>
          <w:sz w:val="24"/>
          <w:szCs w:val="24"/>
        </w:rPr>
        <w:br/>
        <w:t xml:space="preserve">a veškeré náklady s tím spojené uhradí kupující. </w:t>
      </w:r>
    </w:p>
    <w:p w14:paraId="0C0BC9B7" w14:textId="77777777" w:rsidR="003E106C" w:rsidRPr="003E106C" w:rsidRDefault="003E106C" w:rsidP="00F767E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06C">
        <w:rPr>
          <w:rFonts w:ascii="Times New Roman" w:hAnsi="Times New Roman"/>
          <w:sz w:val="24"/>
          <w:szCs w:val="24"/>
        </w:rPr>
        <w:t>Prodávající výslovně prohlašuj</w:t>
      </w:r>
      <w:r w:rsidR="00A36E19">
        <w:rPr>
          <w:rFonts w:ascii="Times New Roman" w:hAnsi="Times New Roman"/>
          <w:sz w:val="24"/>
          <w:szCs w:val="24"/>
        </w:rPr>
        <w:t>e</w:t>
      </w:r>
      <w:r w:rsidRPr="003E106C">
        <w:rPr>
          <w:rFonts w:ascii="Times New Roman" w:hAnsi="Times New Roman"/>
          <w:sz w:val="24"/>
          <w:szCs w:val="24"/>
        </w:rPr>
        <w:t xml:space="preserve">, že na předmětu převodu uvedeném v čl. II. odst. </w:t>
      </w:r>
      <w:r w:rsidR="00E97320">
        <w:rPr>
          <w:rFonts w:ascii="Times New Roman" w:hAnsi="Times New Roman"/>
          <w:sz w:val="24"/>
          <w:szCs w:val="24"/>
        </w:rPr>
        <w:t>3</w:t>
      </w:r>
      <w:r w:rsidRPr="003E106C">
        <w:rPr>
          <w:rFonts w:ascii="Times New Roman" w:hAnsi="Times New Roman"/>
          <w:sz w:val="24"/>
          <w:szCs w:val="24"/>
        </w:rPr>
        <w:t xml:space="preserve"> neváznou žádné dluhy nebo právní závady.</w:t>
      </w:r>
    </w:p>
    <w:p w14:paraId="3B4623FC" w14:textId="77777777" w:rsidR="003E106C" w:rsidRPr="003E106C" w:rsidRDefault="003E106C" w:rsidP="00F767E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E106C">
        <w:rPr>
          <w:rFonts w:ascii="Times New Roman" w:hAnsi="Times New Roman"/>
          <w:sz w:val="24"/>
          <w:szCs w:val="24"/>
        </w:rPr>
        <w:t>Prodávající dále prohlašuj</w:t>
      </w:r>
      <w:r w:rsidR="00A36E19">
        <w:rPr>
          <w:rFonts w:ascii="Times New Roman" w:hAnsi="Times New Roman"/>
          <w:sz w:val="24"/>
          <w:szCs w:val="24"/>
        </w:rPr>
        <w:t>e</w:t>
      </w:r>
      <w:r w:rsidRPr="003E106C">
        <w:rPr>
          <w:rFonts w:ascii="Times New Roman" w:hAnsi="Times New Roman"/>
          <w:sz w:val="24"/>
          <w:szCs w:val="24"/>
        </w:rPr>
        <w:t>, že není proti n</w:t>
      </w:r>
      <w:r w:rsidR="00A36E19">
        <w:rPr>
          <w:rFonts w:ascii="Times New Roman" w:hAnsi="Times New Roman"/>
          <w:sz w:val="24"/>
          <w:szCs w:val="24"/>
        </w:rPr>
        <w:t>ěmu</w:t>
      </w:r>
      <w:r w:rsidRPr="003E106C">
        <w:rPr>
          <w:rFonts w:ascii="Times New Roman" w:hAnsi="Times New Roman"/>
          <w:sz w:val="24"/>
          <w:szCs w:val="24"/>
        </w:rPr>
        <w:t xml:space="preserve"> zahájeno jakékoliv soudní či správní řízení týkající se převáděné nemovité věci, řízení exekuční, insolvenční, dále prohlašuj</w:t>
      </w:r>
      <w:r w:rsidR="00A36E19">
        <w:rPr>
          <w:rFonts w:ascii="Times New Roman" w:hAnsi="Times New Roman"/>
          <w:sz w:val="24"/>
          <w:szCs w:val="24"/>
        </w:rPr>
        <w:t>e</w:t>
      </w:r>
      <w:r w:rsidRPr="003E106C">
        <w:rPr>
          <w:rFonts w:ascii="Times New Roman" w:hAnsi="Times New Roman"/>
          <w:sz w:val="24"/>
          <w:szCs w:val="24"/>
        </w:rPr>
        <w:t>, že ne</w:t>
      </w:r>
      <w:r w:rsidR="00A36E19">
        <w:rPr>
          <w:rFonts w:ascii="Times New Roman" w:hAnsi="Times New Roman"/>
          <w:sz w:val="24"/>
          <w:szCs w:val="24"/>
        </w:rPr>
        <w:t>ní</w:t>
      </w:r>
      <w:r w:rsidRPr="003E106C">
        <w:rPr>
          <w:rFonts w:ascii="Times New Roman" w:hAnsi="Times New Roman"/>
          <w:sz w:val="24"/>
          <w:szCs w:val="24"/>
        </w:rPr>
        <w:t xml:space="preserve"> omezen </w:t>
      </w:r>
      <w:r w:rsidRPr="003E106C">
        <w:rPr>
          <w:rFonts w:ascii="Times New Roman" w:hAnsi="Times New Roman"/>
          <w:sz w:val="24"/>
          <w:szCs w:val="24"/>
        </w:rPr>
        <w:br/>
        <w:t>v dispozici s ní, není</w:t>
      </w:r>
      <w:r w:rsidR="00A36E19">
        <w:rPr>
          <w:rFonts w:ascii="Times New Roman" w:hAnsi="Times New Roman"/>
          <w:sz w:val="24"/>
          <w:szCs w:val="24"/>
        </w:rPr>
        <w:t xml:space="preserve"> mu</w:t>
      </w:r>
      <w:r w:rsidR="00E97320">
        <w:rPr>
          <w:rFonts w:ascii="Times New Roman" w:hAnsi="Times New Roman"/>
          <w:sz w:val="24"/>
          <w:szCs w:val="24"/>
        </w:rPr>
        <w:t xml:space="preserve"> </w:t>
      </w:r>
      <w:r w:rsidRPr="003E106C">
        <w:rPr>
          <w:rFonts w:ascii="Times New Roman" w:hAnsi="Times New Roman"/>
          <w:sz w:val="24"/>
          <w:szCs w:val="24"/>
        </w:rPr>
        <w:t xml:space="preserve">známa žádná osoba, která by mohla na předmět převodu požadovat zápis poznámky spornosti podle § 985 a § 986 zákona č. 89/2012, občanský zákoník, v platném znění, a že předmět převodu není dotčen poznámkou podle § 22 zákona č. 256/2013 Sb., </w:t>
      </w:r>
      <w:r w:rsidRPr="003E106C">
        <w:rPr>
          <w:rFonts w:ascii="Times New Roman" w:hAnsi="Times New Roman"/>
          <w:sz w:val="24"/>
          <w:szCs w:val="24"/>
        </w:rPr>
        <w:br/>
        <w:t>o katastru nemovitostí (katastrální zákon), v platném znění.</w:t>
      </w:r>
    </w:p>
    <w:p w14:paraId="0CDF3E5C" w14:textId="77777777" w:rsidR="003E106C" w:rsidRPr="003E106C" w:rsidRDefault="003E106C" w:rsidP="00F767E3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szCs w:val="24"/>
        </w:rPr>
      </w:pPr>
      <w:r w:rsidRPr="003E106C">
        <w:rPr>
          <w:rFonts w:ascii="Times New Roman" w:hAnsi="Times New Roman"/>
          <w:sz w:val="24"/>
          <w:szCs w:val="24"/>
        </w:rPr>
        <w:t>Pokud by se toto prohlášení prodávající</w:t>
      </w:r>
      <w:r w:rsidR="00A36E19">
        <w:rPr>
          <w:rFonts w:ascii="Times New Roman" w:hAnsi="Times New Roman"/>
          <w:sz w:val="24"/>
          <w:szCs w:val="24"/>
        </w:rPr>
        <w:t>ho</w:t>
      </w:r>
      <w:r w:rsidR="00E97320">
        <w:rPr>
          <w:rFonts w:ascii="Times New Roman" w:hAnsi="Times New Roman"/>
          <w:sz w:val="24"/>
          <w:szCs w:val="24"/>
        </w:rPr>
        <w:t xml:space="preserve"> </w:t>
      </w:r>
      <w:r w:rsidRPr="003E106C">
        <w:rPr>
          <w:rFonts w:ascii="Times New Roman" w:hAnsi="Times New Roman"/>
          <w:sz w:val="24"/>
          <w:szCs w:val="24"/>
        </w:rPr>
        <w:t>ukázalo jako nepravdivé, je kupující oprávněn od této smlouvy odstoupit, čímž by se od samého počátku tato smlouva zrušila. Účastníci jsou povinni si v tom případě navrátit vzájemná plnění ve smyslu § 2991 a násl. zákona č. 89/2012, občanský zákoník, v platném znění.</w:t>
      </w:r>
    </w:p>
    <w:p w14:paraId="127A49C1" w14:textId="77777777" w:rsidR="00051D2F" w:rsidRDefault="00051D2F" w:rsidP="00F767E3">
      <w:pPr>
        <w:pStyle w:val="Normlnweb"/>
        <w:spacing w:before="0" w:after="120"/>
        <w:jc w:val="both"/>
        <w:rPr>
          <w:rStyle w:val="Siln"/>
          <w:color w:val="auto"/>
          <w:sz w:val="28"/>
          <w:szCs w:val="28"/>
        </w:rPr>
      </w:pPr>
    </w:p>
    <w:p w14:paraId="786C1DFE" w14:textId="77777777" w:rsidR="003E106C" w:rsidRPr="003E106C" w:rsidRDefault="003E106C" w:rsidP="00F767E3">
      <w:pPr>
        <w:pStyle w:val="Normlnweb"/>
        <w:spacing w:before="0" w:after="120"/>
        <w:jc w:val="both"/>
        <w:rPr>
          <w:b/>
          <w:color w:val="auto"/>
          <w:sz w:val="28"/>
          <w:szCs w:val="28"/>
        </w:rPr>
      </w:pPr>
      <w:r w:rsidRPr="003E106C">
        <w:rPr>
          <w:rStyle w:val="Siln"/>
          <w:color w:val="auto"/>
          <w:sz w:val="28"/>
          <w:szCs w:val="28"/>
        </w:rPr>
        <w:lastRenderedPageBreak/>
        <w:t>ČLÁNEK V. – ZÁVĚREČNÁ USTANOVENÍ</w:t>
      </w:r>
    </w:p>
    <w:p w14:paraId="66C791E8" w14:textId="77777777" w:rsidR="003E106C" w:rsidRPr="003E106C" w:rsidRDefault="003E106C" w:rsidP="00F767E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  <w:rPr>
          <w:color w:val="auto"/>
        </w:rPr>
      </w:pPr>
      <w:r w:rsidRPr="003E106C">
        <w:rPr>
          <w:color w:val="auto"/>
        </w:rPr>
        <w:t xml:space="preserve">Vzájemná práva a povinnosti smluvních stran neupravené touto smlouvou se řídí příslušnými právními předpisy, zejména občanským zákoníkem, v platném znění. </w:t>
      </w:r>
    </w:p>
    <w:p w14:paraId="11355C35" w14:textId="77777777" w:rsidR="003E106C" w:rsidRPr="003E106C" w:rsidRDefault="003E106C" w:rsidP="00F767E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  <w:rPr>
          <w:color w:val="auto"/>
        </w:rPr>
      </w:pPr>
      <w:r w:rsidRPr="003E106C">
        <w:rPr>
          <w:color w:val="auto"/>
        </w:rPr>
        <w:t>Tato smlouva může být měněna pouze písemnými dodatky na základě souhlasu obou smluvních stran.</w:t>
      </w:r>
    </w:p>
    <w:p w14:paraId="471F1872" w14:textId="77777777" w:rsidR="003E106C" w:rsidRPr="003E106C" w:rsidRDefault="003E106C" w:rsidP="00F767E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  <w:rPr>
          <w:color w:val="auto"/>
        </w:rPr>
      </w:pPr>
      <w:r w:rsidRPr="003E106C">
        <w:rPr>
          <w:color w:val="auto"/>
        </w:rPr>
        <w:t xml:space="preserve">Tato smlouva je vyhotovena ve </w:t>
      </w:r>
      <w:r w:rsidR="00A36E19">
        <w:rPr>
          <w:color w:val="auto"/>
        </w:rPr>
        <w:t>třech</w:t>
      </w:r>
      <w:r w:rsidRPr="003E106C">
        <w:rPr>
          <w:color w:val="auto"/>
        </w:rPr>
        <w:t xml:space="preserve"> stejnopisech s platností originálu, přičemž každá ze smluvních stran obdrží po jednom stejnopisu a jeden stejnopis, s</w:t>
      </w:r>
      <w:r w:rsidR="00A36E19">
        <w:rPr>
          <w:color w:val="auto"/>
        </w:rPr>
        <w:t> </w:t>
      </w:r>
      <w:r w:rsidRPr="003E106C">
        <w:rPr>
          <w:color w:val="auto"/>
        </w:rPr>
        <w:t>ověřeným</w:t>
      </w:r>
      <w:r w:rsidR="00A36E19">
        <w:rPr>
          <w:color w:val="auto"/>
        </w:rPr>
        <w:t xml:space="preserve"> podpisem </w:t>
      </w:r>
      <w:r w:rsidRPr="003E106C">
        <w:rPr>
          <w:color w:val="auto"/>
        </w:rPr>
        <w:t>prodávající</w:t>
      </w:r>
      <w:r w:rsidR="00E97320">
        <w:rPr>
          <w:color w:val="auto"/>
        </w:rPr>
        <w:t>h</w:t>
      </w:r>
      <w:r w:rsidR="00A36E19">
        <w:rPr>
          <w:color w:val="auto"/>
        </w:rPr>
        <w:t>o</w:t>
      </w:r>
      <w:r w:rsidRPr="003E106C">
        <w:rPr>
          <w:color w:val="auto"/>
        </w:rPr>
        <w:t>, je určen jako podklad pro vklad práv dle této smlouvy do katastru nemovitostí.</w:t>
      </w:r>
    </w:p>
    <w:p w14:paraId="0EF9BA4A" w14:textId="2C5CC5B0" w:rsidR="00F767E3" w:rsidRDefault="003E106C" w:rsidP="00F767E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  <w:rPr>
          <w:color w:val="auto"/>
        </w:rPr>
      </w:pPr>
      <w:r w:rsidRPr="003E106C">
        <w:rPr>
          <w:color w:val="auto"/>
        </w:rPr>
        <w:t xml:space="preserve">Záměr města koupit předmět převodu uvedený v čl. II. odst. </w:t>
      </w:r>
      <w:r w:rsidR="00D06E6A">
        <w:rPr>
          <w:color w:val="auto"/>
        </w:rPr>
        <w:t>1</w:t>
      </w:r>
      <w:r w:rsidRPr="003E106C">
        <w:rPr>
          <w:color w:val="auto"/>
        </w:rPr>
        <w:t xml:space="preserve">. této smlouvy byl schválen </w:t>
      </w:r>
      <w:r w:rsidR="00D06E6A">
        <w:rPr>
          <w:color w:val="auto"/>
        </w:rPr>
        <w:t>Radou</w:t>
      </w:r>
      <w:r w:rsidR="00F767E3">
        <w:rPr>
          <w:color w:val="auto"/>
        </w:rPr>
        <w:t xml:space="preserve"> města</w:t>
      </w:r>
      <w:r w:rsidRPr="003E106C">
        <w:rPr>
          <w:color w:val="auto"/>
        </w:rPr>
        <w:t xml:space="preserve"> Nový Bydžov </w:t>
      </w:r>
      <w:r w:rsidR="00F767E3">
        <w:rPr>
          <w:color w:val="auto"/>
        </w:rPr>
        <w:t xml:space="preserve">usnesením číslo </w:t>
      </w:r>
      <w:r w:rsidR="00FC5F54">
        <w:rPr>
          <w:color w:val="auto"/>
        </w:rPr>
        <w:t xml:space="preserve">311/17R/2023 </w:t>
      </w:r>
      <w:r w:rsidRPr="00F767E3">
        <w:rPr>
          <w:color w:val="auto"/>
        </w:rPr>
        <w:t>dne</w:t>
      </w:r>
      <w:r w:rsidR="00FC5F54">
        <w:rPr>
          <w:color w:val="auto"/>
        </w:rPr>
        <w:t xml:space="preserve"> 29.05.2023,</w:t>
      </w:r>
      <w:r w:rsidRPr="00514CA6">
        <w:rPr>
          <w:color w:val="auto"/>
        </w:rPr>
        <w:t xml:space="preserve"> s nímž </w:t>
      </w:r>
      <w:r w:rsidRPr="003E106C">
        <w:rPr>
          <w:color w:val="auto"/>
        </w:rPr>
        <w:t xml:space="preserve">je tato smlouva v souladu. </w:t>
      </w:r>
    </w:p>
    <w:p w14:paraId="1D6C5970" w14:textId="7BBEF2C8" w:rsidR="003E106C" w:rsidRDefault="003E106C" w:rsidP="00F767E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  <w:rPr>
          <w:color w:val="auto"/>
        </w:rPr>
      </w:pPr>
      <w:r w:rsidRPr="00FC5F54">
        <w:rPr>
          <w:color w:val="auto"/>
        </w:rPr>
        <w:t xml:space="preserve">Převod předmětu uvedený v čl. II. odst. </w:t>
      </w:r>
      <w:r w:rsidR="00D06E6A" w:rsidRPr="00FC5F54">
        <w:rPr>
          <w:color w:val="auto"/>
        </w:rPr>
        <w:t>1</w:t>
      </w:r>
      <w:r w:rsidRPr="00FC5F54">
        <w:rPr>
          <w:color w:val="auto"/>
        </w:rPr>
        <w:t xml:space="preserve">. této smlouvy byl schválen Zastupitelstvem města Nový Bydžov dne </w:t>
      </w:r>
      <w:r w:rsidR="00F877C3" w:rsidRPr="00FC5F54">
        <w:rPr>
          <w:color w:val="auto"/>
        </w:rPr>
        <w:t>07</w:t>
      </w:r>
      <w:r w:rsidRPr="00FC5F54">
        <w:rPr>
          <w:color w:val="auto"/>
        </w:rPr>
        <w:t>.</w:t>
      </w:r>
      <w:r w:rsidR="00F877C3" w:rsidRPr="00FC5F54">
        <w:rPr>
          <w:color w:val="auto"/>
        </w:rPr>
        <w:t>06.2023</w:t>
      </w:r>
      <w:r w:rsidRPr="00FC5F54">
        <w:rPr>
          <w:color w:val="auto"/>
        </w:rPr>
        <w:t xml:space="preserve"> usnesením č</w:t>
      </w:r>
      <w:r w:rsidR="008C04F2" w:rsidRPr="00FC5F54">
        <w:rPr>
          <w:color w:val="auto"/>
        </w:rPr>
        <w:t>íslo</w:t>
      </w:r>
      <w:r w:rsidRPr="00FC5F54">
        <w:rPr>
          <w:color w:val="auto"/>
        </w:rPr>
        <w:t xml:space="preserve"> </w:t>
      </w:r>
      <w:r w:rsidR="00FC5F54" w:rsidRPr="00FC5F54">
        <w:rPr>
          <w:color w:val="auto"/>
        </w:rPr>
        <w:t>126</w:t>
      </w:r>
      <w:r w:rsidR="00514CA6" w:rsidRPr="00FC5F54">
        <w:rPr>
          <w:color w:val="auto"/>
        </w:rPr>
        <w:t>/</w:t>
      </w:r>
      <w:r w:rsidR="00F877C3" w:rsidRPr="00FC5F54">
        <w:rPr>
          <w:color w:val="auto"/>
        </w:rPr>
        <w:t>6</w:t>
      </w:r>
      <w:r w:rsidR="00514CA6" w:rsidRPr="00FC5F54">
        <w:rPr>
          <w:color w:val="auto"/>
        </w:rPr>
        <w:t>Z/202</w:t>
      </w:r>
      <w:r w:rsidR="00F877C3" w:rsidRPr="00FC5F54">
        <w:rPr>
          <w:color w:val="auto"/>
        </w:rPr>
        <w:t>3</w:t>
      </w:r>
      <w:r w:rsidRPr="00FC5F54">
        <w:rPr>
          <w:color w:val="auto"/>
        </w:rPr>
        <w:t xml:space="preserve">, s nímž je tato </w:t>
      </w:r>
      <w:r w:rsidRPr="003E106C">
        <w:rPr>
          <w:color w:val="auto"/>
        </w:rPr>
        <w:t>smlouva v souladu.</w:t>
      </w:r>
    </w:p>
    <w:p w14:paraId="60AFEC23" w14:textId="77777777" w:rsidR="00F877C3" w:rsidRDefault="00F877C3" w:rsidP="00F877C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</w:pPr>
      <w:r>
        <w:t xml:space="preserve">Smluvní strany výslovně souhlasí s tím, aby tato smlouva ve svém úplném znění byla zveřejněna v rámci informací zpřístupňovaných veřejnosti prostřednictvím dálkového přístupu v Registru smluv. </w:t>
      </w:r>
    </w:p>
    <w:p w14:paraId="5802DB5F" w14:textId="77777777" w:rsidR="00F877C3" w:rsidRDefault="00F877C3" w:rsidP="00F877C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</w:pPr>
      <w:r>
        <w:t xml:space="preserve">Smluvní strany prohlašují, že skutečnosti uvedené v této smlouvě nepovažují za obchodní tajemství a udělují svolení k jejich užití a zveřejnění bez stanovení jakýchkoli dalších podmínek vyjma data narození a bydliště jednatele společnosti FP </w:t>
      </w:r>
      <w:proofErr w:type="spellStart"/>
      <w:r>
        <w:t>bionova</w:t>
      </w:r>
      <w:proofErr w:type="spellEnd"/>
      <w:r>
        <w:t xml:space="preserve"> s. r. o. </w:t>
      </w:r>
    </w:p>
    <w:p w14:paraId="00A6B17E" w14:textId="77777777" w:rsidR="00F877C3" w:rsidRPr="008E52A2" w:rsidRDefault="00F877C3" w:rsidP="00F877C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</w:pPr>
      <w:r>
        <w:t>Smlouva bude zveřejněna v Registru smluv kupujícím.</w:t>
      </w:r>
    </w:p>
    <w:p w14:paraId="15F3EA6B" w14:textId="77777777" w:rsidR="00F877C3" w:rsidRPr="009A2635" w:rsidRDefault="00F877C3" w:rsidP="00F877C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284" w:hanging="284"/>
        <w:jc w:val="both"/>
      </w:pPr>
      <w:r w:rsidRPr="009A2635">
        <w:t>Tato smlouva nabývá platnosti dnem podpisu oběma smluvními stranami</w:t>
      </w:r>
      <w:r>
        <w:t xml:space="preserve"> a </w:t>
      </w:r>
      <w:r w:rsidRPr="009A2635">
        <w:t>účinnosti</w:t>
      </w:r>
      <w:r>
        <w:t xml:space="preserve"> zveřejněním v Registru smluv.</w:t>
      </w:r>
    </w:p>
    <w:p w14:paraId="4974D4D4" w14:textId="77777777" w:rsidR="003E106C" w:rsidRPr="003E106C" w:rsidRDefault="003E106C" w:rsidP="00F877C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426" w:hanging="426"/>
        <w:jc w:val="both"/>
        <w:rPr>
          <w:color w:val="auto"/>
        </w:rPr>
      </w:pPr>
      <w:r w:rsidRPr="003E106C">
        <w:rPr>
          <w:color w:val="auto"/>
        </w:rPr>
        <w:t>Smluvní strany žádají, aby podle této kupní smlouvy byly u Katastrálního úřadu pro Královéhradecký kraj, Katastrálního pracoviště Hradec Králové, na listech vlastnictví pro obec Nový Bydžov (570508) a katastrální území Nový Bydžov (707163), provedeny příslušné změny.</w:t>
      </w:r>
    </w:p>
    <w:p w14:paraId="221592B6" w14:textId="77777777" w:rsidR="003E106C" w:rsidRPr="003E106C" w:rsidRDefault="003E106C" w:rsidP="00F877C3">
      <w:pPr>
        <w:pStyle w:val="Normln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120"/>
        <w:ind w:left="426" w:hanging="426"/>
        <w:jc w:val="both"/>
        <w:rPr>
          <w:color w:val="auto"/>
        </w:rPr>
      </w:pPr>
      <w:r w:rsidRPr="003E106C">
        <w:rPr>
          <w:color w:val="auto"/>
        </w:rPr>
        <w:t>Smluvní strany, příp. jejich zástupci, prohlašují, že jsou způsobilé k tomuto právnímu jednání, že si tuto smlouvu před jejím podpisem přečetly, že s jejím obsahem bezvýhradně souhlasí, že ji uzavírají po vzájemném projednání a se svobodnou vůlí, nikoliv pod nátlakem, a na důkaz toho připojují níže své vlastnoruční podpisy.</w:t>
      </w:r>
    </w:p>
    <w:p w14:paraId="30AA0910" w14:textId="14CC6C46" w:rsidR="003E106C" w:rsidRPr="00B37FED" w:rsidRDefault="00051D2F" w:rsidP="00A36E19">
      <w:pPr>
        <w:pStyle w:val="Normlnweb"/>
        <w:spacing w:before="240" w:after="120"/>
        <w:jc w:val="both"/>
        <w:rPr>
          <w:color w:val="FF0000"/>
        </w:rPr>
      </w:pPr>
      <w:r>
        <w:rPr>
          <w:color w:val="auto"/>
        </w:rPr>
        <w:t>V Praze dne</w:t>
      </w:r>
      <w:r w:rsidR="00065AF7">
        <w:rPr>
          <w:color w:val="auto"/>
        </w:rPr>
        <w:t xml:space="preserve"> 14.6.</w:t>
      </w:r>
      <w:r w:rsidRPr="003E106C">
        <w:rPr>
          <w:color w:val="auto"/>
        </w:rPr>
        <w:t>202</w:t>
      </w:r>
      <w:r w:rsidR="00F877C3">
        <w:rPr>
          <w:color w:val="auto"/>
        </w:rPr>
        <w:t>3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065AF7">
        <w:rPr>
          <w:color w:val="auto"/>
        </w:rPr>
        <w:t xml:space="preserve">           </w:t>
      </w:r>
      <w:r w:rsidR="003E106C" w:rsidRPr="003E106C">
        <w:rPr>
          <w:color w:val="auto"/>
        </w:rPr>
        <w:t>V Novém Bydžově dn</w:t>
      </w:r>
      <w:r w:rsidR="00065AF7">
        <w:rPr>
          <w:color w:val="auto"/>
        </w:rPr>
        <w:t>e 19.06.</w:t>
      </w:r>
      <w:r w:rsidR="003E106C" w:rsidRPr="003E106C">
        <w:rPr>
          <w:color w:val="auto"/>
        </w:rPr>
        <w:t>202</w:t>
      </w:r>
      <w:r w:rsidR="00F877C3">
        <w:rPr>
          <w:color w:val="auto"/>
        </w:rPr>
        <w:t>3</w:t>
      </w:r>
      <w:r w:rsidR="003E106C" w:rsidRPr="00B37FED">
        <w:rPr>
          <w:color w:val="FF0000"/>
        </w:rPr>
        <w:tab/>
        <w:t xml:space="preserve">        </w:t>
      </w:r>
    </w:p>
    <w:p w14:paraId="062A8674" w14:textId="77777777" w:rsidR="003E106C" w:rsidRDefault="003E106C" w:rsidP="00F767E3">
      <w:pPr>
        <w:pStyle w:val="Normlnweb"/>
        <w:spacing w:before="0" w:after="120"/>
        <w:jc w:val="both"/>
        <w:rPr>
          <w:color w:val="FF0000"/>
        </w:rPr>
      </w:pPr>
      <w:r w:rsidRPr="00B37FED">
        <w:rPr>
          <w:color w:val="FF0000"/>
        </w:rPr>
        <w:t> </w:t>
      </w:r>
    </w:p>
    <w:p w14:paraId="2358EC5F" w14:textId="77777777" w:rsidR="00F877C3" w:rsidRDefault="00F877C3" w:rsidP="00F767E3">
      <w:pPr>
        <w:pStyle w:val="Normlnweb"/>
        <w:spacing w:before="0" w:after="120"/>
        <w:jc w:val="both"/>
        <w:rPr>
          <w:color w:val="FF0000"/>
        </w:rPr>
      </w:pPr>
    </w:p>
    <w:p w14:paraId="2570CFBB" w14:textId="77777777" w:rsidR="003E106C" w:rsidRDefault="003E106C" w:rsidP="00F767E3">
      <w:pPr>
        <w:pStyle w:val="Normlnweb"/>
        <w:spacing w:before="0" w:after="120"/>
        <w:jc w:val="both"/>
        <w:rPr>
          <w:color w:val="FF0000"/>
        </w:rPr>
      </w:pPr>
    </w:p>
    <w:p w14:paraId="7EC3F4C0" w14:textId="77777777" w:rsidR="00A3709F" w:rsidRDefault="00A3709F" w:rsidP="00F767E3">
      <w:pPr>
        <w:pStyle w:val="Normlnweb"/>
        <w:spacing w:before="0" w:after="120"/>
        <w:jc w:val="both"/>
        <w:rPr>
          <w:color w:val="FF0000"/>
        </w:rPr>
      </w:pPr>
    </w:p>
    <w:p w14:paraId="73DDFCE4" w14:textId="77777777" w:rsidR="003E106C" w:rsidRPr="003E106C" w:rsidRDefault="008C04F2" w:rsidP="00F767E3">
      <w:pPr>
        <w:pStyle w:val="Normlnweb"/>
        <w:spacing w:before="0" w:after="120"/>
        <w:jc w:val="both"/>
        <w:rPr>
          <w:color w:val="auto"/>
        </w:rPr>
      </w:pPr>
      <w:r w:rsidRPr="008C04F2">
        <w:rPr>
          <w:color w:val="auto"/>
        </w:rPr>
        <w:t>.</w:t>
      </w:r>
      <w:r w:rsidR="003E106C" w:rsidRPr="008C04F2">
        <w:rPr>
          <w:color w:val="auto"/>
        </w:rPr>
        <w:t>…</w:t>
      </w:r>
      <w:r w:rsidR="003E106C" w:rsidRPr="003E106C">
        <w:rPr>
          <w:color w:val="auto"/>
        </w:rPr>
        <w:t xml:space="preserve">…………………………………………  </w:t>
      </w:r>
      <w:r w:rsidR="003E106C" w:rsidRPr="003E106C">
        <w:rPr>
          <w:color w:val="auto"/>
        </w:rPr>
        <w:tab/>
        <w:t>……………………………………………</w:t>
      </w:r>
      <w:r w:rsidR="003E106C">
        <w:rPr>
          <w:color w:val="auto"/>
        </w:rPr>
        <w:t>..</w:t>
      </w:r>
      <w:r w:rsidR="003E106C" w:rsidRPr="003E106C">
        <w:rPr>
          <w:color w:val="auto"/>
        </w:rPr>
        <w:t xml:space="preserve">    </w:t>
      </w:r>
    </w:p>
    <w:p w14:paraId="263BAD5E" w14:textId="77777777" w:rsidR="00A36E19" w:rsidRPr="003E106C" w:rsidRDefault="003E106C" w:rsidP="00A36E19">
      <w:pPr>
        <w:pStyle w:val="Normlnweb"/>
        <w:spacing w:before="0" w:after="0"/>
        <w:jc w:val="both"/>
        <w:rPr>
          <w:rStyle w:val="Siln"/>
          <w:b w:val="0"/>
          <w:color w:val="auto"/>
        </w:rPr>
      </w:pPr>
      <w:r w:rsidRPr="003E106C">
        <w:rPr>
          <w:rStyle w:val="Siln"/>
          <w:b w:val="0"/>
          <w:color w:val="auto"/>
        </w:rPr>
        <w:t xml:space="preserve">Prodávající: </w:t>
      </w:r>
      <w:r w:rsidR="00F877C3">
        <w:rPr>
          <w:rStyle w:val="Siln"/>
          <w:b w:val="0"/>
          <w:color w:val="auto"/>
        </w:rPr>
        <w:t xml:space="preserve">FP </w:t>
      </w:r>
      <w:proofErr w:type="spellStart"/>
      <w:r w:rsidR="00F877C3">
        <w:rPr>
          <w:rStyle w:val="Siln"/>
          <w:b w:val="0"/>
          <w:color w:val="auto"/>
        </w:rPr>
        <w:t>bionova</w:t>
      </w:r>
      <w:proofErr w:type="spellEnd"/>
      <w:r w:rsidR="00F877C3">
        <w:rPr>
          <w:rStyle w:val="Siln"/>
          <w:b w:val="0"/>
          <w:color w:val="auto"/>
        </w:rPr>
        <w:t>, s. r. o.</w:t>
      </w:r>
      <w:r w:rsidR="00F877C3">
        <w:rPr>
          <w:rStyle w:val="Siln"/>
          <w:b w:val="0"/>
          <w:color w:val="auto"/>
        </w:rPr>
        <w:tab/>
      </w:r>
      <w:r w:rsidR="00F877C3">
        <w:rPr>
          <w:rStyle w:val="Siln"/>
          <w:b w:val="0"/>
          <w:color w:val="auto"/>
        </w:rPr>
        <w:tab/>
      </w:r>
      <w:r w:rsidR="00F877C3">
        <w:rPr>
          <w:rStyle w:val="Siln"/>
          <w:b w:val="0"/>
          <w:color w:val="auto"/>
        </w:rPr>
        <w:tab/>
      </w:r>
      <w:r w:rsidR="00A36E19" w:rsidRPr="00A36E19">
        <w:rPr>
          <w:color w:val="auto"/>
        </w:rPr>
        <w:t>K</w:t>
      </w:r>
      <w:r w:rsidR="00A36E19" w:rsidRPr="00A36E19">
        <w:rPr>
          <w:rStyle w:val="Siln"/>
          <w:b w:val="0"/>
          <w:color w:val="auto"/>
        </w:rPr>
        <w:t>upuj</w:t>
      </w:r>
      <w:r w:rsidR="00A36E19" w:rsidRPr="003E106C">
        <w:rPr>
          <w:rStyle w:val="Siln"/>
          <w:b w:val="0"/>
          <w:color w:val="auto"/>
        </w:rPr>
        <w:t>ící: město Nový Bydžov</w:t>
      </w:r>
    </w:p>
    <w:p w14:paraId="5A76B069" w14:textId="77777777" w:rsidR="00F767E3" w:rsidRDefault="00F877C3" w:rsidP="00F877C3">
      <w:pPr>
        <w:pStyle w:val="Normlnweb"/>
        <w:spacing w:before="0" w:after="0"/>
        <w:jc w:val="both"/>
        <w:rPr>
          <w:rStyle w:val="Siln"/>
          <w:b w:val="0"/>
          <w:color w:val="auto"/>
        </w:rPr>
      </w:pPr>
      <w:r>
        <w:rPr>
          <w:color w:val="auto"/>
        </w:rPr>
        <w:t>Zastoupená: jednatelem Václavem Kuncem</w:t>
      </w:r>
      <w:r w:rsidR="003E106C" w:rsidRPr="003E106C">
        <w:rPr>
          <w:color w:val="auto"/>
        </w:rPr>
        <w:tab/>
      </w:r>
      <w:r w:rsidR="003E106C" w:rsidRPr="003E106C">
        <w:rPr>
          <w:color w:val="auto"/>
        </w:rPr>
        <w:tab/>
      </w:r>
      <w:r w:rsidR="00F767E3" w:rsidRPr="003E106C">
        <w:rPr>
          <w:color w:val="auto"/>
        </w:rPr>
        <w:t xml:space="preserve">zastoupené: </w:t>
      </w:r>
      <w:r w:rsidR="00F767E3" w:rsidRPr="003E106C">
        <w:rPr>
          <w:rStyle w:val="Siln"/>
          <w:b w:val="0"/>
          <w:color w:val="auto"/>
        </w:rPr>
        <w:t>starostou Ing. Pavlem Loudou</w:t>
      </w:r>
    </w:p>
    <w:p w14:paraId="165A8E01" w14:textId="50875994" w:rsidR="00F877C3" w:rsidRPr="003E106C" w:rsidRDefault="00F877C3" w:rsidP="00F877C3">
      <w:pPr>
        <w:pStyle w:val="Normlnweb"/>
        <w:spacing w:before="0" w:after="0"/>
        <w:jc w:val="both"/>
        <w:rPr>
          <w:color w:val="auto"/>
        </w:rPr>
      </w:pPr>
      <w:r>
        <w:rPr>
          <w:color w:val="auto"/>
        </w:rPr>
        <w:tab/>
        <w:t xml:space="preserve">         </w:t>
      </w:r>
    </w:p>
    <w:sectPr w:rsidR="00F877C3" w:rsidRPr="003E106C" w:rsidSect="00B37FED">
      <w:headerReference w:type="default" r:id="rId7"/>
      <w:footerReference w:type="default" r:id="rId8"/>
      <w:headerReference w:type="first" r:id="rId9"/>
      <w:pgSz w:w="11900" w:h="16840"/>
      <w:pgMar w:top="1134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99508" w14:textId="77777777" w:rsidR="00D73C12" w:rsidRDefault="00D73C12">
      <w:pPr>
        <w:spacing w:line="240" w:lineRule="auto"/>
      </w:pPr>
      <w:r>
        <w:separator/>
      </w:r>
    </w:p>
  </w:endnote>
  <w:endnote w:type="continuationSeparator" w:id="0">
    <w:p w14:paraId="7A8B2F81" w14:textId="77777777" w:rsidR="00D73C12" w:rsidRDefault="00D73C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334539"/>
      <w:docPartObj>
        <w:docPartGallery w:val="Page Numbers (Bottom of Page)"/>
        <w:docPartUnique/>
      </w:docPartObj>
    </w:sdtPr>
    <w:sdtEndPr>
      <w:rPr>
        <w:i/>
        <w:sz w:val="20"/>
        <w:szCs w:val="20"/>
      </w:rPr>
    </w:sdtEndPr>
    <w:sdtContent>
      <w:p w14:paraId="3054A382" w14:textId="77777777" w:rsidR="00FC15D0" w:rsidRPr="000003DF" w:rsidRDefault="000003DF" w:rsidP="000003DF">
        <w:pPr>
          <w:pStyle w:val="Zpat"/>
          <w:jc w:val="center"/>
          <w:rPr>
            <w:i/>
            <w:sz w:val="20"/>
            <w:szCs w:val="20"/>
          </w:rPr>
        </w:pPr>
        <w:r w:rsidRPr="000003DF">
          <w:rPr>
            <w:i/>
            <w:sz w:val="20"/>
            <w:szCs w:val="20"/>
          </w:rPr>
          <w:fldChar w:fldCharType="begin"/>
        </w:r>
        <w:r w:rsidRPr="000003DF">
          <w:rPr>
            <w:i/>
            <w:sz w:val="20"/>
            <w:szCs w:val="20"/>
          </w:rPr>
          <w:instrText>PAGE   \* MERGEFORMAT</w:instrText>
        </w:r>
        <w:r w:rsidRPr="000003DF">
          <w:rPr>
            <w:i/>
            <w:sz w:val="20"/>
            <w:szCs w:val="20"/>
          </w:rPr>
          <w:fldChar w:fldCharType="separate"/>
        </w:r>
        <w:r w:rsidRPr="000003DF">
          <w:rPr>
            <w:i/>
            <w:sz w:val="20"/>
            <w:szCs w:val="20"/>
          </w:rPr>
          <w:t>2</w:t>
        </w:r>
        <w:r w:rsidRPr="000003DF">
          <w:rPr>
            <w:i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3D1AE" w14:textId="77777777" w:rsidR="00D73C12" w:rsidRDefault="00D73C12">
      <w:pPr>
        <w:spacing w:line="240" w:lineRule="auto"/>
      </w:pPr>
      <w:r>
        <w:separator/>
      </w:r>
    </w:p>
  </w:footnote>
  <w:footnote w:type="continuationSeparator" w:id="0">
    <w:p w14:paraId="6DC4C29B" w14:textId="77777777" w:rsidR="00D73C12" w:rsidRDefault="00D73C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C24A0" w14:textId="2204CF8B" w:rsidR="00051D2F" w:rsidRPr="00F877C3" w:rsidRDefault="00051D2F" w:rsidP="00051D2F">
    <w:pPr>
      <w:pStyle w:val="Zhlav"/>
      <w:jc w:val="right"/>
      <w:rPr>
        <w:b/>
        <w:i/>
        <w:color w:val="auto"/>
      </w:rPr>
    </w:pPr>
    <w:r>
      <w:tab/>
    </w:r>
    <w:r w:rsidRPr="00FC5F54">
      <w:rPr>
        <w:b/>
        <w:i/>
        <w:color w:val="auto"/>
      </w:rPr>
      <w:t>202</w:t>
    </w:r>
    <w:r w:rsidR="00F877C3" w:rsidRPr="00FC5F54">
      <w:rPr>
        <w:b/>
        <w:i/>
        <w:color w:val="auto"/>
      </w:rPr>
      <w:t>3</w:t>
    </w:r>
    <w:r w:rsidRPr="00FC5F54">
      <w:rPr>
        <w:b/>
        <w:i/>
        <w:color w:val="auto"/>
      </w:rPr>
      <w:t>-</w:t>
    </w:r>
    <w:r w:rsidR="00FC5F54" w:rsidRPr="00FC5F54">
      <w:rPr>
        <w:b/>
        <w:i/>
        <w:color w:val="auto"/>
      </w:rPr>
      <w:t>0100</w:t>
    </w:r>
    <w:r w:rsidRPr="00FC5F54">
      <w:rPr>
        <w:b/>
        <w:i/>
        <w:color w:val="auto"/>
      </w:rPr>
      <w:t>/M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552BC" w14:textId="4A281549" w:rsidR="00051D2F" w:rsidRPr="00F877C3" w:rsidRDefault="00051D2F" w:rsidP="00051D2F">
    <w:pPr>
      <w:pStyle w:val="Zhlav"/>
      <w:jc w:val="right"/>
      <w:rPr>
        <w:b/>
        <w:i/>
        <w:color w:val="auto"/>
      </w:rPr>
    </w:pPr>
    <w:r w:rsidRPr="00FC5F54">
      <w:rPr>
        <w:b/>
        <w:i/>
        <w:color w:val="auto"/>
      </w:rPr>
      <w:t>202</w:t>
    </w:r>
    <w:r w:rsidR="0000181F" w:rsidRPr="00FC5F54">
      <w:rPr>
        <w:b/>
        <w:i/>
        <w:color w:val="auto"/>
      </w:rPr>
      <w:t>3</w:t>
    </w:r>
    <w:r w:rsidRPr="00FC5F54">
      <w:rPr>
        <w:b/>
        <w:i/>
        <w:color w:val="auto"/>
      </w:rPr>
      <w:t>-0</w:t>
    </w:r>
    <w:r w:rsidR="00FC5F54" w:rsidRPr="00FC5F54">
      <w:rPr>
        <w:b/>
        <w:i/>
        <w:color w:val="auto"/>
      </w:rPr>
      <w:t>100</w:t>
    </w:r>
    <w:r w:rsidRPr="00FC5F54">
      <w:rPr>
        <w:b/>
        <w:i/>
        <w:color w:val="auto"/>
      </w:rPr>
      <w:t>/M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2AE7"/>
    <w:multiLevelType w:val="hybridMultilevel"/>
    <w:tmpl w:val="3440C928"/>
    <w:lvl w:ilvl="0" w:tplc="040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8850CA"/>
    <w:multiLevelType w:val="multilevel"/>
    <w:tmpl w:val="55FE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45570C"/>
    <w:multiLevelType w:val="hybridMultilevel"/>
    <w:tmpl w:val="55F28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0537D"/>
    <w:multiLevelType w:val="hybridMultilevel"/>
    <w:tmpl w:val="39C47978"/>
    <w:lvl w:ilvl="0" w:tplc="04050017">
      <w:start w:val="1"/>
      <w:numFmt w:val="lowerLetter"/>
      <w:lvlText w:val="%1)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F936706"/>
    <w:multiLevelType w:val="hybridMultilevel"/>
    <w:tmpl w:val="0C486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5588F"/>
    <w:multiLevelType w:val="hybridMultilevel"/>
    <w:tmpl w:val="5532D174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7896C37"/>
    <w:multiLevelType w:val="hybridMultilevel"/>
    <w:tmpl w:val="4BBE0712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FD124A3"/>
    <w:multiLevelType w:val="hybridMultilevel"/>
    <w:tmpl w:val="55F28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56C47"/>
    <w:multiLevelType w:val="hybridMultilevel"/>
    <w:tmpl w:val="5628A86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316B2"/>
    <w:multiLevelType w:val="hybridMultilevel"/>
    <w:tmpl w:val="B82619EA"/>
    <w:lvl w:ilvl="0" w:tplc="0405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DD476C3"/>
    <w:multiLevelType w:val="hybridMultilevel"/>
    <w:tmpl w:val="CA4EB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5D0"/>
    <w:rsid w:val="000003DF"/>
    <w:rsid w:val="0000181F"/>
    <w:rsid w:val="0002035D"/>
    <w:rsid w:val="00051D2F"/>
    <w:rsid w:val="00054087"/>
    <w:rsid w:val="00065AF7"/>
    <w:rsid w:val="000E1486"/>
    <w:rsid w:val="0022205D"/>
    <w:rsid w:val="00295B11"/>
    <w:rsid w:val="002D14DF"/>
    <w:rsid w:val="00340BAD"/>
    <w:rsid w:val="003E106C"/>
    <w:rsid w:val="00403CD1"/>
    <w:rsid w:val="004D4309"/>
    <w:rsid w:val="00514CA6"/>
    <w:rsid w:val="00665DC3"/>
    <w:rsid w:val="006B2108"/>
    <w:rsid w:val="0070319D"/>
    <w:rsid w:val="00721789"/>
    <w:rsid w:val="008005EF"/>
    <w:rsid w:val="008A0A19"/>
    <w:rsid w:val="008A2C82"/>
    <w:rsid w:val="008C04F2"/>
    <w:rsid w:val="00924EE9"/>
    <w:rsid w:val="00942F6F"/>
    <w:rsid w:val="009430E9"/>
    <w:rsid w:val="00956064"/>
    <w:rsid w:val="00A35478"/>
    <w:rsid w:val="00A36E19"/>
    <w:rsid w:val="00A3709F"/>
    <w:rsid w:val="00AA784E"/>
    <w:rsid w:val="00AE389A"/>
    <w:rsid w:val="00B37FED"/>
    <w:rsid w:val="00C60690"/>
    <w:rsid w:val="00C77ED6"/>
    <w:rsid w:val="00D06E6A"/>
    <w:rsid w:val="00D57EED"/>
    <w:rsid w:val="00D73C12"/>
    <w:rsid w:val="00E926C5"/>
    <w:rsid w:val="00E97320"/>
    <w:rsid w:val="00EC5C0E"/>
    <w:rsid w:val="00F30501"/>
    <w:rsid w:val="00F767E3"/>
    <w:rsid w:val="00F877C3"/>
    <w:rsid w:val="00FC15D0"/>
    <w:rsid w:val="00FC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D7C9A"/>
  <w15:docId w15:val="{E69A510D-36E0-4D73-A239-662738D7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pacing w:line="288" w:lineRule="auto"/>
    </w:pPr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Odstavec">
    <w:name w:val="Odstavec"/>
    <w:pPr>
      <w:widowControl w:val="0"/>
      <w:spacing w:after="115"/>
      <w:jc w:val="both"/>
    </w:pPr>
    <w:rPr>
      <w:rFonts w:cs="Arial Unicode MS"/>
      <w:color w:val="000000"/>
      <w:sz w:val="28"/>
      <w:szCs w:val="28"/>
      <w:u w:color="000000"/>
    </w:rPr>
  </w:style>
  <w:style w:type="paragraph" w:styleId="Normln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Siln">
    <w:name w:val="Strong"/>
    <w:uiPriority w:val="22"/>
    <w:qFormat/>
    <w:rsid w:val="000003DF"/>
    <w:rPr>
      <w:b/>
      <w:bCs/>
    </w:rPr>
  </w:style>
  <w:style w:type="paragraph" w:styleId="Odstavecseseznamem">
    <w:name w:val="List Paragraph"/>
    <w:basedOn w:val="Normln"/>
    <w:uiPriority w:val="34"/>
    <w:qFormat/>
    <w:rsid w:val="000003D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bdr w:val="none" w:sz="0" w:space="0" w:color="auto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003DF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03DF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0003DF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03DF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Bieliková, Eva</dc:creator>
  <cp:lastModifiedBy>Lenka Prokopova</cp:lastModifiedBy>
  <cp:revision>5</cp:revision>
  <dcterms:created xsi:type="dcterms:W3CDTF">2023-05-30T05:55:00Z</dcterms:created>
  <dcterms:modified xsi:type="dcterms:W3CDTF">2023-06-19T13:49:00Z</dcterms:modified>
</cp:coreProperties>
</file>