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C1EE" w14:textId="5228C8E0" w:rsidR="005E64E5" w:rsidRDefault="00692DC8" w:rsidP="00C857BE">
      <w:pPr>
        <w:pStyle w:val="Nzev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 </w:t>
      </w:r>
    </w:p>
    <w:p w14:paraId="35B3BA22" w14:textId="6EF1F0E2" w:rsidR="00C857BE" w:rsidRDefault="00E74D5E" w:rsidP="00C857BE">
      <w:pPr>
        <w:pStyle w:val="Nzev"/>
        <w:rPr>
          <w:rFonts w:ascii="Arial" w:hAnsi="Arial" w:cs="Arial"/>
          <w:sz w:val="28"/>
          <w:szCs w:val="28"/>
          <w:lang w:val="cs-CZ"/>
        </w:rPr>
      </w:pPr>
      <w:r w:rsidRPr="00E74D5E">
        <w:rPr>
          <w:rFonts w:ascii="Arial" w:hAnsi="Arial" w:cs="Arial"/>
          <w:b/>
          <w:sz w:val="36"/>
          <w:szCs w:val="36"/>
          <w:lang w:val="cs-CZ"/>
        </w:rPr>
        <w:t xml:space="preserve">D O D A T E </w:t>
      </w:r>
      <w:proofErr w:type="gramStart"/>
      <w:r w:rsidRPr="00E74D5E">
        <w:rPr>
          <w:rFonts w:ascii="Arial" w:hAnsi="Arial" w:cs="Arial"/>
          <w:b/>
          <w:sz w:val="36"/>
          <w:szCs w:val="36"/>
          <w:lang w:val="cs-CZ"/>
        </w:rPr>
        <w:t>K  č.</w:t>
      </w:r>
      <w:proofErr w:type="gramEnd"/>
      <w:r w:rsidRPr="00E74D5E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7D0798">
        <w:rPr>
          <w:rFonts w:ascii="Arial" w:hAnsi="Arial" w:cs="Arial"/>
          <w:b/>
          <w:sz w:val="36"/>
          <w:szCs w:val="36"/>
          <w:lang w:val="cs-CZ"/>
        </w:rPr>
        <w:t>2</w:t>
      </w:r>
      <w:r w:rsidRPr="00E74D5E">
        <w:rPr>
          <w:rFonts w:ascii="Arial" w:hAnsi="Arial" w:cs="Arial"/>
          <w:sz w:val="36"/>
          <w:szCs w:val="36"/>
          <w:lang w:val="cs-CZ"/>
        </w:rPr>
        <w:t xml:space="preserve">  </w:t>
      </w:r>
      <w:r w:rsidR="00C857BE" w:rsidRPr="00E74D5E">
        <w:rPr>
          <w:rFonts w:ascii="Arial" w:hAnsi="Arial" w:cs="Arial"/>
          <w:sz w:val="28"/>
          <w:szCs w:val="28"/>
          <w:lang w:val="cs-CZ"/>
        </w:rPr>
        <w:t>SMLOUV</w:t>
      </w:r>
      <w:r w:rsidRPr="00E74D5E">
        <w:rPr>
          <w:rFonts w:ascii="Arial" w:hAnsi="Arial" w:cs="Arial"/>
          <w:sz w:val="28"/>
          <w:szCs w:val="28"/>
          <w:lang w:val="cs-CZ"/>
        </w:rPr>
        <w:t xml:space="preserve">Y </w:t>
      </w:r>
      <w:r w:rsidR="00C857BE" w:rsidRPr="00E74D5E">
        <w:rPr>
          <w:rFonts w:ascii="Arial" w:hAnsi="Arial" w:cs="Arial"/>
          <w:sz w:val="28"/>
          <w:szCs w:val="28"/>
          <w:lang w:val="cs-CZ"/>
        </w:rPr>
        <w:t xml:space="preserve"> O </w:t>
      </w:r>
      <w:r w:rsidRPr="00E74D5E">
        <w:rPr>
          <w:rFonts w:ascii="Arial" w:hAnsi="Arial" w:cs="Arial"/>
          <w:sz w:val="28"/>
          <w:szCs w:val="28"/>
          <w:lang w:val="cs-CZ"/>
        </w:rPr>
        <w:t xml:space="preserve"> </w:t>
      </w:r>
      <w:r w:rsidR="00C857BE" w:rsidRPr="00E74D5E">
        <w:rPr>
          <w:rFonts w:ascii="Arial" w:hAnsi="Arial" w:cs="Arial"/>
          <w:sz w:val="28"/>
          <w:szCs w:val="28"/>
          <w:lang w:val="cs-CZ"/>
        </w:rPr>
        <w:t>DÍLO</w:t>
      </w:r>
    </w:p>
    <w:p w14:paraId="0142F203" w14:textId="77777777" w:rsidR="009A7A2B" w:rsidRPr="009A7A2B" w:rsidRDefault="009A7A2B" w:rsidP="009A7A2B">
      <w:pPr>
        <w:rPr>
          <w:lang w:val="cs-CZ"/>
        </w:rPr>
      </w:pPr>
    </w:p>
    <w:p w14:paraId="4AF88337" w14:textId="427D69E9" w:rsidR="00E74D5E" w:rsidRDefault="00E74D5E" w:rsidP="00E74D5E">
      <w:pPr>
        <w:pStyle w:val="Podnadpis"/>
        <w:jc w:val="both"/>
        <w:rPr>
          <w:rFonts w:ascii="Arial" w:hAnsi="Arial" w:cs="Arial"/>
          <w:b/>
          <w:spacing w:val="2"/>
          <w:lang w:val="cs-CZ"/>
        </w:rPr>
      </w:pPr>
      <w:r w:rsidRPr="00E74D5E">
        <w:rPr>
          <w:rFonts w:ascii="Arial" w:hAnsi="Arial" w:cs="Arial"/>
          <w:b/>
          <w:spacing w:val="2"/>
          <w:lang w:val="cs-CZ"/>
        </w:rPr>
        <w:t>Na vypracování návrhu komplexní pozemkové úpravy v </w:t>
      </w:r>
      <w:proofErr w:type="spellStart"/>
      <w:r w:rsidRPr="00E74D5E">
        <w:rPr>
          <w:rFonts w:ascii="Arial" w:hAnsi="Arial" w:cs="Arial"/>
          <w:b/>
          <w:spacing w:val="2"/>
          <w:lang w:val="cs-CZ"/>
        </w:rPr>
        <w:t>k.ú</w:t>
      </w:r>
      <w:proofErr w:type="spellEnd"/>
      <w:r w:rsidRPr="00E74D5E">
        <w:rPr>
          <w:rFonts w:ascii="Arial" w:hAnsi="Arial" w:cs="Arial"/>
          <w:b/>
          <w:spacing w:val="2"/>
          <w:lang w:val="cs-CZ"/>
        </w:rPr>
        <w:t xml:space="preserve">. </w:t>
      </w:r>
      <w:r w:rsidR="0053381B">
        <w:rPr>
          <w:rFonts w:ascii="Arial" w:hAnsi="Arial" w:cs="Arial"/>
          <w:b/>
          <w:spacing w:val="2"/>
          <w:lang w:val="cs-CZ"/>
        </w:rPr>
        <w:t>Úherce</w:t>
      </w:r>
    </w:p>
    <w:p w14:paraId="3ACEBF28" w14:textId="74D3BEBE" w:rsidR="00E74D5E" w:rsidRPr="00E74D5E" w:rsidRDefault="00E74D5E" w:rsidP="00E74D5E">
      <w:pPr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 xml:space="preserve">č. objednatele: </w:t>
      </w:r>
      <w:r w:rsidR="00F261D0">
        <w:rPr>
          <w:rFonts w:ascii="Arial" w:hAnsi="Arial" w:cs="Arial"/>
          <w:lang w:val="cs-CZ"/>
        </w:rPr>
        <w:t>28</w:t>
      </w:r>
      <w:r w:rsidRPr="00E74D5E">
        <w:rPr>
          <w:rFonts w:ascii="Arial" w:hAnsi="Arial" w:cs="Arial"/>
          <w:lang w:val="cs-CZ"/>
        </w:rPr>
        <w:t>/20</w:t>
      </w:r>
      <w:r w:rsidR="00F261D0">
        <w:rPr>
          <w:rFonts w:ascii="Arial" w:hAnsi="Arial" w:cs="Arial"/>
          <w:lang w:val="cs-CZ"/>
        </w:rPr>
        <w:t>2</w:t>
      </w:r>
      <w:r w:rsidRPr="00E74D5E">
        <w:rPr>
          <w:rFonts w:ascii="Arial" w:hAnsi="Arial" w:cs="Arial"/>
          <w:lang w:val="cs-CZ"/>
        </w:rPr>
        <w:t>1-537100</w:t>
      </w:r>
    </w:p>
    <w:p w14:paraId="288823C5" w14:textId="77777777" w:rsidR="00C857BE" w:rsidRPr="00E74D5E" w:rsidRDefault="00C857BE" w:rsidP="00E74D5E">
      <w:pPr>
        <w:pStyle w:val="Podnadpis"/>
        <w:jc w:val="both"/>
        <w:rPr>
          <w:rFonts w:ascii="Arial" w:hAnsi="Arial" w:cs="Arial"/>
          <w:spacing w:val="2"/>
          <w:lang w:val="cs-CZ"/>
        </w:rPr>
      </w:pPr>
      <w:r w:rsidRPr="00E74D5E">
        <w:rPr>
          <w:rFonts w:ascii="Arial" w:hAnsi="Arial" w:cs="Arial"/>
          <w:spacing w:val="2"/>
          <w:lang w:val="cs-CZ"/>
        </w:rPr>
        <w:t>uzavřená podle § 2586 a násl. zákona č. 89/2012 Sb., občanský zákoník (dále jen „NOZ“)</w:t>
      </w:r>
    </w:p>
    <w:p w14:paraId="57BF3F44" w14:textId="77777777" w:rsidR="009A7A2B" w:rsidRDefault="009A7A2B" w:rsidP="00C857BE">
      <w:pPr>
        <w:pStyle w:val="Podnadpis"/>
        <w:rPr>
          <w:rFonts w:ascii="Arial" w:hAnsi="Arial" w:cs="Arial"/>
          <w:lang w:val="cs-CZ"/>
        </w:rPr>
      </w:pPr>
    </w:p>
    <w:p w14:paraId="09D105ED" w14:textId="004AFC57" w:rsidR="00C857BE" w:rsidRPr="00E74D5E" w:rsidRDefault="00C857BE" w:rsidP="00C857BE">
      <w:pPr>
        <w:pStyle w:val="Podnadpis"/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C857BE" w:rsidRPr="00E74D5E" w14:paraId="52D25C6D" w14:textId="77777777" w:rsidTr="00E962F7">
        <w:tc>
          <w:tcPr>
            <w:tcW w:w="4531" w:type="dxa"/>
          </w:tcPr>
          <w:p w14:paraId="32DD01E8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E74D5E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639EEC9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62E6FF0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Pr="00E74D5E">
              <w:rPr>
                <w:rFonts w:ascii="Arial" w:hAnsi="Arial" w:cs="Arial"/>
              </w:rPr>
              <w:t xml:space="preserve">Středočeský </w:t>
            </w:r>
            <w:r w:rsidRPr="00E74D5E">
              <w:rPr>
                <w:rFonts w:ascii="Arial" w:hAnsi="Arial" w:cs="Arial"/>
                <w:lang w:val="cs-CZ"/>
              </w:rPr>
              <w:t>kraj</w:t>
            </w:r>
            <w:r w:rsidRPr="00E74D5E">
              <w:rPr>
                <w:rFonts w:ascii="Arial" w:hAnsi="Arial" w:cs="Arial"/>
              </w:rPr>
              <w:t xml:space="preserve">, </w:t>
            </w:r>
          </w:p>
        </w:tc>
      </w:tr>
      <w:tr w:rsidR="00C857BE" w:rsidRPr="00E74D5E" w14:paraId="088880EF" w14:textId="77777777" w:rsidTr="00E962F7">
        <w:tc>
          <w:tcPr>
            <w:tcW w:w="4531" w:type="dxa"/>
          </w:tcPr>
          <w:p w14:paraId="6B3093DE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41A5966C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Husinecká 1024/</w:t>
            </w:r>
            <w:proofErr w:type="gramStart"/>
            <w:r w:rsidRPr="00E74D5E">
              <w:rPr>
                <w:rFonts w:ascii="Arial" w:hAnsi="Arial" w:cs="Arial"/>
                <w:lang w:val="cs-CZ"/>
              </w:rPr>
              <w:t>11a</w:t>
            </w:r>
            <w:proofErr w:type="gramEnd"/>
            <w:r w:rsidRPr="00E74D5E">
              <w:rPr>
                <w:rFonts w:ascii="Arial" w:hAnsi="Arial" w:cs="Arial"/>
                <w:lang w:val="cs-CZ"/>
              </w:rPr>
              <w:t>, 130 00 Praha 3 – Žižkov</w:t>
            </w:r>
          </w:p>
        </w:tc>
      </w:tr>
      <w:tr w:rsidR="00C857BE" w:rsidRPr="00E74D5E" w14:paraId="5496066B" w14:textId="77777777" w:rsidTr="00E962F7">
        <w:tc>
          <w:tcPr>
            <w:tcW w:w="4531" w:type="dxa"/>
          </w:tcPr>
          <w:p w14:paraId="77C7002D" w14:textId="4CCD6669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Zastoupen</w:t>
            </w:r>
            <w:r w:rsidR="00E761B6">
              <w:rPr>
                <w:rStyle w:val="Siln"/>
                <w:rFonts w:ascii="Arial" w:hAnsi="Arial" w:cs="Arial"/>
              </w:rPr>
              <w:t>á</w:t>
            </w:r>
            <w:r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285EB6C2" w14:textId="5975BFBA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Ing. Jiří Veselý</w:t>
            </w:r>
            <w:r w:rsidR="00101DB4">
              <w:rPr>
                <w:rFonts w:ascii="Arial" w:hAnsi="Arial" w:cs="Arial"/>
              </w:rPr>
              <w:t xml:space="preserve">, </w:t>
            </w:r>
            <w:r w:rsidR="00101DB4" w:rsidRPr="00E74D5E">
              <w:rPr>
                <w:rFonts w:ascii="Arial" w:hAnsi="Arial" w:cs="Arial"/>
              </w:rPr>
              <w:t>ředitel</w:t>
            </w:r>
          </w:p>
        </w:tc>
      </w:tr>
      <w:tr w:rsidR="00C857BE" w:rsidRPr="00E74D5E" w14:paraId="566D6CA3" w14:textId="77777777" w:rsidTr="00E962F7">
        <w:tc>
          <w:tcPr>
            <w:tcW w:w="4531" w:type="dxa"/>
          </w:tcPr>
          <w:p w14:paraId="1A811DD3" w14:textId="593F28FB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 xml:space="preserve">Ve smluvních záležitostech </w:t>
            </w:r>
            <w:r w:rsidR="00A131DF">
              <w:rPr>
                <w:rStyle w:val="Siln"/>
                <w:rFonts w:ascii="Arial" w:hAnsi="Arial" w:cs="Arial"/>
              </w:rPr>
              <w:t>z</w:t>
            </w:r>
            <w:r w:rsidR="00A131DF" w:rsidRPr="00E74D5E">
              <w:rPr>
                <w:rStyle w:val="Siln"/>
                <w:rFonts w:ascii="Arial" w:hAnsi="Arial" w:cs="Arial"/>
              </w:rPr>
              <w:t>astoupen</w:t>
            </w:r>
            <w:r w:rsidR="00A131DF">
              <w:rPr>
                <w:rStyle w:val="Siln"/>
                <w:rFonts w:ascii="Arial" w:hAnsi="Arial" w:cs="Arial"/>
              </w:rPr>
              <w:t>á</w:t>
            </w:r>
            <w:r w:rsidR="00A131DF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6661F128" w14:textId="1931C970" w:rsidR="00C857BE" w:rsidRPr="00E74D5E" w:rsidRDefault="00C857BE" w:rsidP="00E962F7">
            <w:pPr>
              <w:pStyle w:val="Tabulka-buky11"/>
              <w:rPr>
                <w:rStyle w:val="Odkazintenzivn"/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 xml:space="preserve">Ing. Jiří Veselý, ředitel </w:t>
            </w:r>
          </w:p>
        </w:tc>
      </w:tr>
      <w:tr w:rsidR="00C857BE" w:rsidRPr="00E74D5E" w14:paraId="3EB9D220" w14:textId="77777777" w:rsidTr="00E962F7">
        <w:tc>
          <w:tcPr>
            <w:tcW w:w="4531" w:type="dxa"/>
          </w:tcPr>
          <w:p w14:paraId="3EED92A4" w14:textId="46845E6A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 xml:space="preserve">V technických záležitostech </w:t>
            </w:r>
            <w:r w:rsidR="004D1610">
              <w:rPr>
                <w:rStyle w:val="Siln"/>
                <w:rFonts w:ascii="Arial" w:hAnsi="Arial" w:cs="Arial"/>
              </w:rPr>
              <w:t>z</w:t>
            </w:r>
            <w:r w:rsidR="004D1610" w:rsidRPr="00E74D5E">
              <w:rPr>
                <w:rStyle w:val="Siln"/>
                <w:rFonts w:ascii="Arial" w:hAnsi="Arial" w:cs="Arial"/>
              </w:rPr>
              <w:t>astoupen</w:t>
            </w:r>
            <w:r w:rsidR="004D1610">
              <w:rPr>
                <w:rStyle w:val="Siln"/>
                <w:rFonts w:ascii="Arial" w:hAnsi="Arial" w:cs="Arial"/>
              </w:rPr>
              <w:t>á</w:t>
            </w:r>
            <w:r w:rsidR="004D1610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3B1F66DC" w14:textId="4F7391B8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Jitka Kettnerová, Pobočka Mladá Boleslav</w:t>
            </w:r>
          </w:p>
        </w:tc>
      </w:tr>
      <w:tr w:rsidR="00C857BE" w:rsidRPr="00E74D5E" w14:paraId="0016ED96" w14:textId="77777777" w:rsidTr="00E962F7">
        <w:tc>
          <w:tcPr>
            <w:tcW w:w="4531" w:type="dxa"/>
          </w:tcPr>
          <w:p w14:paraId="79BEE50C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2B65EBE1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Bělská 151, 293 01 Mladá Boleslav</w:t>
            </w:r>
          </w:p>
        </w:tc>
      </w:tr>
      <w:tr w:rsidR="00C857BE" w:rsidRPr="00E74D5E" w14:paraId="78A31408" w14:textId="77777777" w:rsidTr="00E962F7">
        <w:tc>
          <w:tcPr>
            <w:tcW w:w="4531" w:type="dxa"/>
          </w:tcPr>
          <w:p w14:paraId="0AA5349D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EE02973" w14:textId="194F4FB0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+420</w:t>
            </w:r>
            <w:r w:rsidR="00722DBC">
              <w:rPr>
                <w:rFonts w:ascii="Arial" w:hAnsi="Arial" w:cs="Arial"/>
              </w:rPr>
              <w:t> </w:t>
            </w:r>
            <w:r w:rsidRPr="00E74D5E">
              <w:rPr>
                <w:rFonts w:ascii="Arial" w:hAnsi="Arial" w:cs="Arial"/>
              </w:rPr>
              <w:t>72</w:t>
            </w:r>
            <w:r w:rsidR="00722DBC">
              <w:rPr>
                <w:rFonts w:ascii="Arial" w:hAnsi="Arial" w:cs="Arial"/>
              </w:rPr>
              <w:t>4 b</w:t>
            </w:r>
            <w:r w:rsidR="003C0702">
              <w:rPr>
                <w:rFonts w:ascii="Arial" w:hAnsi="Arial" w:cs="Arial"/>
              </w:rPr>
              <w:t>277 824</w:t>
            </w:r>
          </w:p>
        </w:tc>
      </w:tr>
      <w:tr w:rsidR="00C857BE" w:rsidRPr="00E74D5E" w14:paraId="4EFA88C3" w14:textId="77777777" w:rsidTr="00E962F7">
        <w:tc>
          <w:tcPr>
            <w:tcW w:w="4531" w:type="dxa"/>
          </w:tcPr>
          <w:p w14:paraId="23447D41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1585F451" w14:textId="4414AE0A" w:rsidR="00C857BE" w:rsidRPr="00E74D5E" w:rsidRDefault="00B2178A" w:rsidP="00E962F7">
            <w:pPr>
              <w:pStyle w:val="Tabulka-buky11"/>
              <w:rPr>
                <w:rFonts w:ascii="Arial" w:hAnsi="Arial" w:cs="Arial"/>
              </w:rPr>
            </w:pPr>
            <w:hyperlink r:id="rId7" w:history="1">
              <w:r w:rsidR="00E0676A" w:rsidRPr="003402FF">
                <w:rPr>
                  <w:rStyle w:val="Hypertextovodkaz"/>
                  <w:rFonts w:ascii="Arial" w:hAnsi="Arial" w:cs="Arial"/>
                </w:rPr>
                <w:t>j.kettnerova@spucr.cz</w:t>
              </w:r>
            </w:hyperlink>
          </w:p>
        </w:tc>
      </w:tr>
      <w:tr w:rsidR="00C857BE" w:rsidRPr="00E74D5E" w14:paraId="13A10FC7" w14:textId="77777777" w:rsidTr="00E962F7">
        <w:tc>
          <w:tcPr>
            <w:tcW w:w="4531" w:type="dxa"/>
          </w:tcPr>
          <w:p w14:paraId="7C5D89A9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2B771D0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z49per3</w:t>
            </w:r>
          </w:p>
        </w:tc>
      </w:tr>
      <w:tr w:rsidR="00C857BE" w:rsidRPr="00E74D5E" w14:paraId="4CBF35C9" w14:textId="77777777" w:rsidTr="00E962F7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4E6F94C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4BF68E55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Česká národní banka</w:t>
            </w:r>
          </w:p>
        </w:tc>
      </w:tr>
      <w:tr w:rsidR="00C857BE" w:rsidRPr="00E74D5E" w14:paraId="3B92C3BB" w14:textId="77777777" w:rsidTr="00E962F7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E7F30DE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50828E1D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3723001/0710</w:t>
            </w:r>
          </w:p>
        </w:tc>
      </w:tr>
      <w:tr w:rsidR="00C857BE" w:rsidRPr="00E74D5E" w14:paraId="073AB8E8" w14:textId="77777777" w:rsidTr="00E962F7">
        <w:tc>
          <w:tcPr>
            <w:tcW w:w="4531" w:type="dxa"/>
          </w:tcPr>
          <w:p w14:paraId="086BA492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24951B08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01312774</w:t>
            </w:r>
          </w:p>
        </w:tc>
      </w:tr>
      <w:tr w:rsidR="00C857BE" w:rsidRPr="00E74D5E" w14:paraId="0AD0100C" w14:textId="77777777" w:rsidTr="00E962F7">
        <w:tc>
          <w:tcPr>
            <w:tcW w:w="4531" w:type="dxa"/>
          </w:tcPr>
          <w:p w14:paraId="72D45C31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57E1C1AE" w14:textId="77777777" w:rsidR="00C857BE" w:rsidRPr="00E74D5E" w:rsidRDefault="00C857BE" w:rsidP="00E962F7">
            <w:pPr>
              <w:pStyle w:val="Tabulka-buky11"/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CZ01312774 - není plátce DPH</w:t>
            </w:r>
          </w:p>
        </w:tc>
      </w:tr>
    </w:tbl>
    <w:p w14:paraId="6B045C0C" w14:textId="77777777" w:rsidR="00C857BE" w:rsidRPr="00E74D5E" w:rsidRDefault="00C857BE" w:rsidP="00C857BE">
      <w:pPr>
        <w:spacing w:before="120" w:after="360"/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>(dále jen „</w:t>
      </w:r>
      <w:r w:rsidRPr="00E74D5E">
        <w:rPr>
          <w:rStyle w:val="Siln"/>
          <w:rFonts w:ascii="Arial" w:hAnsi="Arial" w:cs="Arial"/>
          <w:lang w:val="cs-CZ"/>
        </w:rPr>
        <w:t>objednatel</w:t>
      </w:r>
      <w:r w:rsidRPr="00E74D5E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C857BE" w:rsidRPr="00E74D5E" w14:paraId="3A9DEBB4" w14:textId="77777777" w:rsidTr="00E962F7">
        <w:tc>
          <w:tcPr>
            <w:tcW w:w="4531" w:type="dxa"/>
          </w:tcPr>
          <w:p w14:paraId="214C2156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14:paraId="00A7A628" w14:textId="3F603D52" w:rsidR="00C857BE" w:rsidRPr="00E74D5E" w:rsidRDefault="0065573E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AREA G.K.</w:t>
            </w:r>
            <w:r w:rsidR="006331D9">
              <w:rPr>
                <w:rFonts w:ascii="Arial" w:hAnsi="Arial" w:cs="Arial"/>
                <w:lang w:val="cs-CZ"/>
              </w:rPr>
              <w:t xml:space="preserve"> spol. s r.o.</w:t>
            </w:r>
            <w:r w:rsidR="00317873">
              <w:rPr>
                <w:rFonts w:ascii="Arial" w:hAnsi="Arial" w:cs="Arial"/>
                <w:lang w:val="cs-CZ"/>
              </w:rPr>
              <w:t xml:space="preserve"> (reprezentant sdružení)</w:t>
            </w:r>
          </w:p>
        </w:tc>
      </w:tr>
      <w:tr w:rsidR="00C857BE" w:rsidRPr="00E74D5E" w14:paraId="08D9B0E8" w14:textId="77777777" w:rsidTr="00E962F7">
        <w:tc>
          <w:tcPr>
            <w:tcW w:w="4531" w:type="dxa"/>
          </w:tcPr>
          <w:p w14:paraId="57682172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50D7FB8A" w14:textId="5FBFAE36" w:rsidR="00C857BE" w:rsidRPr="00E74D5E" w:rsidRDefault="00761D49" w:rsidP="006331D9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U Elektry 650, 198 00 Praha 9</w:t>
            </w:r>
          </w:p>
        </w:tc>
      </w:tr>
      <w:tr w:rsidR="00C857BE" w:rsidRPr="00E74D5E" w14:paraId="0975F60B" w14:textId="77777777" w:rsidTr="00E962F7">
        <w:tc>
          <w:tcPr>
            <w:tcW w:w="4531" w:type="dxa"/>
          </w:tcPr>
          <w:p w14:paraId="22646A9B" w14:textId="0AE753EC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Zastoupen</w:t>
            </w:r>
            <w:r w:rsidR="00E0676A">
              <w:rPr>
                <w:rStyle w:val="Siln"/>
                <w:rFonts w:ascii="Arial" w:hAnsi="Arial" w:cs="Arial"/>
              </w:rPr>
              <w:t>á</w:t>
            </w:r>
            <w:r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15A8A3D" w14:textId="645BE477" w:rsidR="00C857BE" w:rsidRPr="00E74D5E" w:rsidRDefault="004E1C80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Milan Nový, jednatelem</w:t>
            </w:r>
          </w:p>
        </w:tc>
      </w:tr>
      <w:tr w:rsidR="00C857BE" w:rsidRPr="00E74D5E" w14:paraId="7945A632" w14:textId="77777777" w:rsidTr="00E962F7">
        <w:tc>
          <w:tcPr>
            <w:tcW w:w="4531" w:type="dxa"/>
          </w:tcPr>
          <w:p w14:paraId="0D6CBA19" w14:textId="287BA65D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 xml:space="preserve">ve smluvních záležitostech </w:t>
            </w:r>
            <w:r w:rsidR="004E1C80">
              <w:rPr>
                <w:rStyle w:val="Siln"/>
                <w:rFonts w:ascii="Arial" w:hAnsi="Arial" w:cs="Arial"/>
              </w:rPr>
              <w:t>z</w:t>
            </w:r>
            <w:r w:rsidR="004E1C80" w:rsidRPr="00E74D5E">
              <w:rPr>
                <w:rStyle w:val="Siln"/>
                <w:rFonts w:ascii="Arial" w:hAnsi="Arial" w:cs="Arial"/>
              </w:rPr>
              <w:t>astoupen</w:t>
            </w:r>
            <w:r w:rsidR="004E1C80">
              <w:rPr>
                <w:rStyle w:val="Siln"/>
                <w:rFonts w:ascii="Arial" w:hAnsi="Arial" w:cs="Arial"/>
              </w:rPr>
              <w:t>á</w:t>
            </w:r>
            <w:r w:rsidR="004E1C80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1F2C159B" w14:textId="36DC8FB8" w:rsidR="00C857BE" w:rsidRPr="00E74D5E" w:rsidRDefault="003E692D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Milan Nový, jednatelem</w:t>
            </w:r>
          </w:p>
        </w:tc>
      </w:tr>
      <w:tr w:rsidR="00C857BE" w:rsidRPr="00E74D5E" w14:paraId="6E6D44B2" w14:textId="77777777" w:rsidTr="00E962F7">
        <w:tc>
          <w:tcPr>
            <w:tcW w:w="4531" w:type="dxa"/>
          </w:tcPr>
          <w:p w14:paraId="0005CE48" w14:textId="17BBEE64" w:rsidR="00C857BE" w:rsidRPr="00E74D5E" w:rsidRDefault="00C857BE" w:rsidP="00E962F7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E74D5E">
              <w:rPr>
                <w:rStyle w:val="Siln"/>
                <w:rFonts w:ascii="Arial" w:eastAsiaTheme="majorEastAsia" w:hAnsi="Arial" w:cs="Arial"/>
              </w:rPr>
              <w:t xml:space="preserve">v technických záležitostech </w:t>
            </w:r>
            <w:r w:rsidR="0018670B">
              <w:rPr>
                <w:rStyle w:val="Siln"/>
                <w:rFonts w:ascii="Arial" w:hAnsi="Arial" w:cs="Arial"/>
              </w:rPr>
              <w:t>z</w:t>
            </w:r>
            <w:r w:rsidR="0018670B" w:rsidRPr="00E74D5E">
              <w:rPr>
                <w:rStyle w:val="Siln"/>
                <w:rFonts w:ascii="Arial" w:hAnsi="Arial" w:cs="Arial"/>
              </w:rPr>
              <w:t>astoupen</w:t>
            </w:r>
            <w:r w:rsidR="0018670B">
              <w:rPr>
                <w:rStyle w:val="Siln"/>
                <w:rFonts w:ascii="Arial" w:hAnsi="Arial" w:cs="Arial"/>
              </w:rPr>
              <w:t>á</w:t>
            </w:r>
            <w:r w:rsidR="0018670B" w:rsidRPr="00E74D5E">
              <w:rPr>
                <w:rStyle w:val="Siln"/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79C750A2" w14:textId="7B4EB395" w:rsidR="00C857BE" w:rsidRPr="00E74D5E" w:rsidRDefault="004A6B45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</w:t>
            </w:r>
            <w:r w:rsidR="005063EF">
              <w:rPr>
                <w:rFonts w:ascii="Arial" w:hAnsi="Arial" w:cs="Arial"/>
                <w:lang w:val="cs-CZ"/>
              </w:rPr>
              <w:t xml:space="preserve">, </w:t>
            </w:r>
            <w:r>
              <w:rPr>
                <w:rFonts w:ascii="Arial" w:hAnsi="Arial" w:cs="Arial"/>
                <w:lang w:val="cs-CZ"/>
              </w:rPr>
              <w:t>XXXXX</w:t>
            </w:r>
          </w:p>
        </w:tc>
      </w:tr>
      <w:tr w:rsidR="008945CA" w:rsidRPr="00E74D5E" w14:paraId="537D4B06" w14:textId="77777777" w:rsidTr="00E962F7">
        <w:tc>
          <w:tcPr>
            <w:tcW w:w="4531" w:type="dxa"/>
          </w:tcPr>
          <w:p w14:paraId="485A7B5E" w14:textId="52558568" w:rsidR="008945CA" w:rsidRPr="00E74D5E" w:rsidRDefault="003A6F1B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Společně s:</w:t>
            </w:r>
          </w:p>
        </w:tc>
        <w:tc>
          <w:tcPr>
            <w:tcW w:w="4531" w:type="dxa"/>
          </w:tcPr>
          <w:p w14:paraId="523B9984" w14:textId="51C11226" w:rsidR="008945CA" w:rsidRDefault="003A6F1B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Jindřich Jíra</w:t>
            </w:r>
            <w:r w:rsidR="009F7F55">
              <w:rPr>
                <w:rFonts w:ascii="Arial" w:hAnsi="Arial" w:cs="Arial"/>
                <w:lang w:val="cs-CZ"/>
              </w:rPr>
              <w:t xml:space="preserve">, se sídlem </w:t>
            </w:r>
            <w:r w:rsidR="004A6B45">
              <w:rPr>
                <w:rFonts w:ascii="Arial" w:hAnsi="Arial" w:cs="Arial"/>
                <w:lang w:val="cs-CZ"/>
              </w:rPr>
              <w:t>XXXXX</w:t>
            </w:r>
            <w:r w:rsidR="009F7F55">
              <w:rPr>
                <w:rFonts w:ascii="Arial" w:hAnsi="Arial" w:cs="Arial"/>
                <w:lang w:val="cs-CZ"/>
              </w:rPr>
              <w:t>, 395 01 Pacov, IČO</w:t>
            </w:r>
            <w:r w:rsidR="00D273BC">
              <w:rPr>
                <w:rFonts w:ascii="Arial" w:hAnsi="Arial" w:cs="Arial"/>
                <w:lang w:val="cs-CZ"/>
              </w:rPr>
              <w:t>: 43820654</w:t>
            </w:r>
          </w:p>
        </w:tc>
      </w:tr>
      <w:tr w:rsidR="00C857BE" w:rsidRPr="00E74D5E" w14:paraId="49FFECCE" w14:textId="77777777" w:rsidTr="00E962F7">
        <w:tc>
          <w:tcPr>
            <w:tcW w:w="4531" w:type="dxa"/>
          </w:tcPr>
          <w:p w14:paraId="70F15360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5188DAC" w14:textId="3FEF1338" w:rsidR="00C857BE" w:rsidRPr="00E74D5E" w:rsidRDefault="004A6B45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</w:t>
            </w:r>
          </w:p>
        </w:tc>
      </w:tr>
      <w:tr w:rsidR="00C857BE" w:rsidRPr="00E74D5E" w14:paraId="752630FA" w14:textId="77777777" w:rsidTr="00E962F7">
        <w:tc>
          <w:tcPr>
            <w:tcW w:w="4531" w:type="dxa"/>
          </w:tcPr>
          <w:p w14:paraId="7A2C7545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169BE17D" w14:textId="400682CE" w:rsidR="00C857BE" w:rsidRPr="00E74D5E" w:rsidRDefault="004A6B45" w:rsidP="006331D9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</w:t>
            </w:r>
          </w:p>
        </w:tc>
      </w:tr>
      <w:tr w:rsidR="00C857BE" w:rsidRPr="00E74D5E" w14:paraId="22997C91" w14:textId="77777777" w:rsidTr="00E962F7">
        <w:tc>
          <w:tcPr>
            <w:tcW w:w="4531" w:type="dxa"/>
          </w:tcPr>
          <w:p w14:paraId="5531EC57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7744B9D1" w14:textId="6A3897BF" w:rsidR="00C857BE" w:rsidRPr="00E74D5E" w:rsidRDefault="00852E12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</w:t>
            </w:r>
            <w:r w:rsidR="00102DB5">
              <w:rPr>
                <w:rFonts w:ascii="Arial" w:hAnsi="Arial" w:cs="Arial"/>
                <w:lang w:val="cs-CZ"/>
              </w:rPr>
              <w:t>ye</w:t>
            </w:r>
            <w:r>
              <w:rPr>
                <w:rFonts w:ascii="Arial" w:hAnsi="Arial" w:cs="Arial"/>
                <w:lang w:val="cs-CZ"/>
              </w:rPr>
              <w:t>m6ry</w:t>
            </w:r>
          </w:p>
        </w:tc>
      </w:tr>
      <w:tr w:rsidR="00C857BE" w:rsidRPr="00E74D5E" w14:paraId="6C764E95" w14:textId="77777777" w:rsidTr="00E962F7">
        <w:tc>
          <w:tcPr>
            <w:tcW w:w="4531" w:type="dxa"/>
          </w:tcPr>
          <w:p w14:paraId="754C810B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12FF6FF2" w14:textId="1E0B55A5" w:rsidR="00C857BE" w:rsidRPr="00E74D5E" w:rsidRDefault="00852E12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Komerční banka</w:t>
            </w:r>
            <w:r w:rsidR="002663B0">
              <w:rPr>
                <w:rFonts w:ascii="Arial" w:hAnsi="Arial" w:cs="Arial"/>
                <w:lang w:val="cs-CZ"/>
              </w:rPr>
              <w:t>,</w:t>
            </w:r>
            <w:r w:rsidR="006331D9">
              <w:rPr>
                <w:rFonts w:ascii="Arial" w:hAnsi="Arial" w:cs="Arial"/>
                <w:lang w:val="cs-CZ"/>
              </w:rPr>
              <w:t xml:space="preserve"> a.s.</w:t>
            </w:r>
          </w:p>
        </w:tc>
      </w:tr>
      <w:tr w:rsidR="00C857BE" w:rsidRPr="00E74D5E" w14:paraId="17BE1AA7" w14:textId="77777777" w:rsidTr="00E962F7">
        <w:tc>
          <w:tcPr>
            <w:tcW w:w="4531" w:type="dxa"/>
          </w:tcPr>
          <w:p w14:paraId="11B1A8C3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67A3F36A" w14:textId="1250F2B5" w:rsidR="00C857BE" w:rsidRPr="00E74D5E" w:rsidRDefault="002663B0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19-4040960207/0100</w:t>
            </w:r>
          </w:p>
        </w:tc>
      </w:tr>
      <w:tr w:rsidR="00C857BE" w:rsidRPr="00E74D5E" w14:paraId="7DD28603" w14:textId="77777777" w:rsidTr="00E962F7">
        <w:tc>
          <w:tcPr>
            <w:tcW w:w="4531" w:type="dxa"/>
          </w:tcPr>
          <w:p w14:paraId="72D37D30" w14:textId="77777777" w:rsidR="00C857BE" w:rsidRPr="00E74D5E" w:rsidRDefault="00C857BE" w:rsidP="00E962F7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E74D5E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3676922D" w14:textId="0F942087" w:rsidR="00C857BE" w:rsidRPr="00E74D5E" w:rsidRDefault="006331D9" w:rsidP="00E962F7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CZ</w:t>
            </w:r>
            <w:r w:rsidR="00F604EC">
              <w:rPr>
                <w:rFonts w:ascii="Arial" w:hAnsi="Arial" w:cs="Arial"/>
                <w:lang w:val="cs-CZ"/>
              </w:rPr>
              <w:t>25094459</w:t>
            </w:r>
          </w:p>
        </w:tc>
      </w:tr>
    </w:tbl>
    <w:p w14:paraId="34513FF6" w14:textId="18A2E9E0" w:rsidR="00C857BE" w:rsidRDefault="00C857BE" w:rsidP="00C857BE">
      <w:pPr>
        <w:spacing w:before="120" w:after="360"/>
        <w:rPr>
          <w:rFonts w:ascii="Arial" w:hAnsi="Arial" w:cs="Arial"/>
          <w:lang w:val="cs-CZ"/>
        </w:rPr>
      </w:pPr>
      <w:r w:rsidRPr="00E74D5E">
        <w:rPr>
          <w:rFonts w:ascii="Arial" w:hAnsi="Arial" w:cs="Arial"/>
          <w:lang w:val="cs-CZ"/>
        </w:rPr>
        <w:t>(dále jen „</w:t>
      </w:r>
      <w:r w:rsidRPr="00E74D5E">
        <w:rPr>
          <w:rStyle w:val="Siln"/>
          <w:rFonts w:ascii="Arial" w:hAnsi="Arial" w:cs="Arial"/>
          <w:lang w:val="cs-CZ"/>
        </w:rPr>
        <w:t>zhotovitel</w:t>
      </w:r>
      <w:r w:rsidRPr="00E74D5E">
        <w:rPr>
          <w:rFonts w:ascii="Arial" w:hAnsi="Arial" w:cs="Arial"/>
          <w:lang w:val="cs-CZ"/>
        </w:rPr>
        <w:t>“)</w:t>
      </w:r>
    </w:p>
    <w:p w14:paraId="3CF2F850" w14:textId="0B2498F6" w:rsidR="007F66F5" w:rsidRDefault="007F66F5" w:rsidP="00C857BE">
      <w:pPr>
        <w:spacing w:before="120" w:after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(Objednatel a Zhotovitel dále jako </w:t>
      </w:r>
      <w:bookmarkStart w:id="0" w:name="_Hlk128740770"/>
      <w:r w:rsidR="00DE657A">
        <w:rPr>
          <w:rFonts w:ascii="Arial" w:hAnsi="Arial" w:cs="Arial"/>
          <w:lang w:val="cs-CZ"/>
        </w:rPr>
        <w:t>„</w:t>
      </w:r>
      <w:r w:rsidRPr="007F66F5">
        <w:rPr>
          <w:rFonts w:ascii="Arial" w:hAnsi="Arial" w:cs="Arial"/>
          <w:b/>
          <w:bCs/>
          <w:lang w:val="cs-CZ"/>
        </w:rPr>
        <w:t>Smluvní strany</w:t>
      </w:r>
      <w:r w:rsidR="00DE657A">
        <w:rPr>
          <w:rFonts w:ascii="Arial" w:hAnsi="Arial" w:cs="Arial"/>
          <w:b/>
          <w:bCs/>
          <w:lang w:val="cs-CZ"/>
        </w:rPr>
        <w:t xml:space="preserve">“ </w:t>
      </w:r>
      <w:bookmarkEnd w:id="0"/>
      <w:r w:rsidR="00DE657A" w:rsidRPr="00DE657A">
        <w:rPr>
          <w:rFonts w:ascii="Arial" w:hAnsi="Arial" w:cs="Arial"/>
          <w:lang w:val="cs-CZ"/>
        </w:rPr>
        <w:t>a každý z nich samostatně jako</w:t>
      </w:r>
      <w:r w:rsidR="00DE657A">
        <w:rPr>
          <w:rFonts w:ascii="Arial" w:hAnsi="Arial" w:cs="Arial"/>
          <w:b/>
          <w:bCs/>
          <w:lang w:val="cs-CZ"/>
        </w:rPr>
        <w:t xml:space="preserve"> </w:t>
      </w:r>
      <w:r w:rsidR="00DE657A">
        <w:rPr>
          <w:rFonts w:ascii="Arial" w:hAnsi="Arial" w:cs="Arial"/>
          <w:lang w:val="cs-CZ"/>
        </w:rPr>
        <w:t>„</w:t>
      </w:r>
      <w:r w:rsidR="00DE657A" w:rsidRPr="007F66F5">
        <w:rPr>
          <w:rFonts w:ascii="Arial" w:hAnsi="Arial" w:cs="Arial"/>
          <w:b/>
          <w:bCs/>
          <w:lang w:val="cs-CZ"/>
        </w:rPr>
        <w:t>Smluvní stran</w:t>
      </w:r>
      <w:r w:rsidR="00DE657A">
        <w:rPr>
          <w:rFonts w:ascii="Arial" w:hAnsi="Arial" w:cs="Arial"/>
          <w:b/>
          <w:bCs/>
          <w:lang w:val="cs-CZ"/>
        </w:rPr>
        <w:t>a“</w:t>
      </w:r>
      <w:r w:rsidR="009A7A2B">
        <w:rPr>
          <w:rFonts w:ascii="Arial" w:hAnsi="Arial" w:cs="Arial"/>
          <w:b/>
          <w:bCs/>
          <w:lang w:val="cs-CZ"/>
        </w:rPr>
        <w:t>)</w:t>
      </w:r>
    </w:p>
    <w:p w14:paraId="2C0F9124" w14:textId="77777777" w:rsidR="00A82E1A" w:rsidRPr="00E74D5E" w:rsidRDefault="00A82E1A" w:rsidP="00C857BE">
      <w:pPr>
        <w:spacing w:before="120" w:after="360"/>
        <w:rPr>
          <w:rFonts w:ascii="Arial" w:hAnsi="Arial" w:cs="Arial"/>
          <w:lang w:val="cs-CZ"/>
        </w:rPr>
      </w:pPr>
    </w:p>
    <w:p w14:paraId="6BA6B80D" w14:textId="77777777" w:rsidR="00C50EC7" w:rsidRDefault="00C50EC7" w:rsidP="006331D9">
      <w:pPr>
        <w:pStyle w:val="Nadpis1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6C3FE492" w14:textId="6783B770" w:rsidR="006331D9" w:rsidRDefault="004F1D26" w:rsidP="004F1D26">
      <w:pPr>
        <w:pStyle w:val="Nadpis1"/>
        <w:numPr>
          <w:ilvl w:val="0"/>
          <w:numId w:val="0"/>
        </w:numPr>
        <w:spacing w:after="160"/>
        <w:rPr>
          <w:rFonts w:ascii="Arial" w:hAnsi="Arial" w:cs="Arial"/>
          <w:b/>
          <w:bCs/>
          <w:sz w:val="24"/>
          <w:szCs w:val="24"/>
          <w:lang w:val="cs-CZ"/>
        </w:rPr>
      </w:pPr>
      <w:r w:rsidRPr="00A64D4A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6331D9" w:rsidRPr="00A64D4A">
        <w:rPr>
          <w:rFonts w:ascii="Arial" w:hAnsi="Arial" w:cs="Arial"/>
          <w:b/>
          <w:bCs/>
          <w:sz w:val="24"/>
          <w:szCs w:val="24"/>
          <w:lang w:val="cs-CZ"/>
        </w:rPr>
        <w:t>.</w:t>
      </w:r>
    </w:p>
    <w:p w14:paraId="799E3696" w14:textId="225B0FF9" w:rsidR="00407C14" w:rsidRDefault="00A37314" w:rsidP="00E2373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8646F">
        <w:rPr>
          <w:rFonts w:ascii="Arial" w:eastAsia="Calibri" w:hAnsi="Arial" w:cs="Arial"/>
          <w:b/>
          <w:bCs/>
        </w:rPr>
        <w:t>Předmětem dodatku</w:t>
      </w:r>
      <w:r w:rsidR="00145C4F" w:rsidRPr="0058646F">
        <w:rPr>
          <w:rFonts w:ascii="Arial" w:eastAsia="Calibri" w:hAnsi="Arial" w:cs="Arial"/>
          <w:b/>
          <w:bCs/>
        </w:rPr>
        <w:t xml:space="preserve"> je </w:t>
      </w:r>
      <w:r w:rsidR="007D5B29" w:rsidRPr="0058646F">
        <w:rPr>
          <w:rFonts w:ascii="Arial" w:eastAsia="Calibri" w:hAnsi="Arial" w:cs="Arial"/>
          <w:b/>
          <w:bCs/>
        </w:rPr>
        <w:t>úprava (</w:t>
      </w:r>
      <w:r w:rsidR="00587949">
        <w:rPr>
          <w:rFonts w:ascii="Arial" w:eastAsia="Calibri" w:hAnsi="Arial" w:cs="Arial"/>
          <w:b/>
          <w:bCs/>
        </w:rPr>
        <w:t>zvýšení</w:t>
      </w:r>
      <w:r w:rsidR="007D5B29" w:rsidRPr="0058646F">
        <w:rPr>
          <w:rFonts w:ascii="Arial" w:eastAsia="Calibri" w:hAnsi="Arial" w:cs="Arial"/>
          <w:b/>
          <w:bCs/>
        </w:rPr>
        <w:t xml:space="preserve">) </w:t>
      </w:r>
      <w:r w:rsidR="003924AC">
        <w:rPr>
          <w:rFonts w:ascii="Arial" w:eastAsia="Calibri" w:hAnsi="Arial" w:cs="Arial"/>
          <w:b/>
          <w:bCs/>
        </w:rPr>
        <w:t xml:space="preserve">počtu </w:t>
      </w:r>
      <w:r w:rsidR="007D5B29" w:rsidRPr="0058646F">
        <w:rPr>
          <w:rFonts w:ascii="Arial" w:eastAsia="Calibri" w:hAnsi="Arial" w:cs="Arial"/>
          <w:b/>
          <w:bCs/>
        </w:rPr>
        <w:t xml:space="preserve">měrných jednotek </w:t>
      </w:r>
      <w:r w:rsidR="007B2698">
        <w:rPr>
          <w:rFonts w:ascii="Arial" w:eastAsia="Calibri" w:hAnsi="Arial" w:cs="Arial"/>
          <w:b/>
          <w:bCs/>
        </w:rPr>
        <w:t xml:space="preserve">dle </w:t>
      </w:r>
      <w:r w:rsidR="00B55DFA">
        <w:rPr>
          <w:rFonts w:ascii="Arial" w:eastAsia="Calibri" w:hAnsi="Arial" w:cs="Arial"/>
          <w:b/>
          <w:bCs/>
        </w:rPr>
        <w:t xml:space="preserve">skutečného počtu </w:t>
      </w:r>
      <w:r w:rsidR="00CB5492">
        <w:rPr>
          <w:rFonts w:ascii="Arial" w:eastAsia="Calibri" w:hAnsi="Arial" w:cs="Arial"/>
          <w:b/>
          <w:bCs/>
        </w:rPr>
        <w:t>zjištěného</w:t>
      </w:r>
      <w:r w:rsidR="001C12AB" w:rsidRPr="0058646F">
        <w:rPr>
          <w:rFonts w:ascii="Arial" w:eastAsia="Calibri" w:hAnsi="Arial" w:cs="Arial"/>
          <w:b/>
          <w:bCs/>
        </w:rPr>
        <w:t xml:space="preserve"> </w:t>
      </w:r>
      <w:r w:rsidR="00E65FFF">
        <w:rPr>
          <w:rFonts w:ascii="Arial" w:eastAsia="Calibri" w:hAnsi="Arial" w:cs="Arial"/>
          <w:b/>
          <w:bCs/>
        </w:rPr>
        <w:t>šetření</w:t>
      </w:r>
      <w:r w:rsidR="00300B40">
        <w:rPr>
          <w:rFonts w:ascii="Arial" w:eastAsia="Calibri" w:hAnsi="Arial" w:cs="Arial"/>
          <w:b/>
          <w:bCs/>
        </w:rPr>
        <w:t>m</w:t>
      </w:r>
      <w:r w:rsidR="00E65FFF">
        <w:rPr>
          <w:rFonts w:ascii="Arial" w:eastAsia="Calibri" w:hAnsi="Arial" w:cs="Arial"/>
          <w:b/>
          <w:bCs/>
        </w:rPr>
        <w:t xml:space="preserve"> a zaměření</w:t>
      </w:r>
      <w:r w:rsidR="00300B40">
        <w:rPr>
          <w:rFonts w:ascii="Arial" w:eastAsia="Calibri" w:hAnsi="Arial" w:cs="Arial"/>
          <w:b/>
          <w:bCs/>
        </w:rPr>
        <w:t>m</w:t>
      </w:r>
      <w:r w:rsidR="00E65FFF">
        <w:rPr>
          <w:rFonts w:ascii="Arial" w:eastAsia="Calibri" w:hAnsi="Arial" w:cs="Arial"/>
          <w:b/>
          <w:bCs/>
        </w:rPr>
        <w:t xml:space="preserve"> hranic obvodů KoPÚ v terénu.</w:t>
      </w:r>
      <w:r w:rsidR="007D5876" w:rsidRPr="0058646F">
        <w:rPr>
          <w:rFonts w:ascii="Arial" w:eastAsia="Calibri" w:hAnsi="Arial" w:cs="Arial"/>
          <w:b/>
          <w:bCs/>
        </w:rPr>
        <w:t>:</w:t>
      </w:r>
      <w:r w:rsidRPr="00A37314">
        <w:rPr>
          <w:rFonts w:ascii="Arial" w:eastAsia="Calibri" w:hAnsi="Arial" w:cs="Arial"/>
        </w:rPr>
        <w:t xml:space="preserve"> </w:t>
      </w:r>
    </w:p>
    <w:p w14:paraId="06512829" w14:textId="1D473C78" w:rsidR="00A37314" w:rsidRDefault="00407C14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A37314">
        <w:rPr>
          <w:rFonts w:ascii="Arial" w:eastAsia="Calibri" w:hAnsi="Arial" w:cs="Arial"/>
        </w:rPr>
        <w:t>6.2.4 zjišťování hranic obvodu KoPÚ</w:t>
      </w:r>
      <w:r w:rsidR="00680721">
        <w:rPr>
          <w:rFonts w:ascii="Arial" w:eastAsia="Calibri" w:hAnsi="Arial" w:cs="Arial"/>
        </w:rPr>
        <w:t>, geometrické plány pro stanovení obvodu KoPÚ</w:t>
      </w:r>
      <w:r w:rsidR="00E51023">
        <w:rPr>
          <w:rFonts w:ascii="Arial" w:eastAsia="Calibri" w:hAnsi="Arial" w:cs="Arial"/>
        </w:rPr>
        <w:t>, předepsaná stabilizace dle vyhlášky č. 357/2013 Sb.</w:t>
      </w:r>
      <w:r w:rsidR="0007335A">
        <w:rPr>
          <w:rFonts w:ascii="Arial" w:eastAsia="Calibri" w:hAnsi="Arial" w:cs="Arial"/>
        </w:rPr>
        <w:t xml:space="preserve"> </w:t>
      </w:r>
      <w:r w:rsidR="00A37314" w:rsidRPr="00A37314">
        <w:rPr>
          <w:rFonts w:ascii="Arial" w:eastAsia="Calibri" w:hAnsi="Arial" w:cs="Arial"/>
        </w:rPr>
        <w:t>původn</w:t>
      </w:r>
      <w:r w:rsidR="00A1413D">
        <w:rPr>
          <w:rFonts w:ascii="Arial" w:eastAsia="Calibri" w:hAnsi="Arial" w:cs="Arial"/>
        </w:rPr>
        <w:t>í</w:t>
      </w:r>
      <w:r w:rsidR="00A37314" w:rsidRPr="00A37314">
        <w:rPr>
          <w:rFonts w:ascii="Arial" w:eastAsia="Calibri" w:hAnsi="Arial" w:cs="Arial"/>
        </w:rPr>
        <w:t xml:space="preserve"> </w:t>
      </w:r>
      <w:r w:rsidR="00F93480">
        <w:rPr>
          <w:rFonts w:ascii="Arial" w:eastAsia="Calibri" w:hAnsi="Arial" w:cs="Arial"/>
        </w:rPr>
        <w:t>počet</w:t>
      </w:r>
      <w:r w:rsidR="00D4734A">
        <w:rPr>
          <w:rFonts w:ascii="Arial" w:eastAsia="Calibri" w:hAnsi="Arial" w:cs="Arial"/>
        </w:rPr>
        <w:t>dle dodatku č. 1</w:t>
      </w:r>
      <w:r w:rsidR="00854F5B">
        <w:rPr>
          <w:rFonts w:ascii="Arial" w:eastAsia="Calibri" w:hAnsi="Arial" w:cs="Arial"/>
        </w:rPr>
        <w:t xml:space="preserve"> byl</w:t>
      </w:r>
      <w:r w:rsidR="00F93480">
        <w:rPr>
          <w:rFonts w:ascii="Arial" w:eastAsia="Calibri" w:hAnsi="Arial" w:cs="Arial"/>
        </w:rPr>
        <w:t xml:space="preserve"> MJ</w:t>
      </w:r>
      <w:r w:rsidR="0007335A">
        <w:rPr>
          <w:rFonts w:ascii="Arial" w:eastAsia="Calibri" w:hAnsi="Arial" w:cs="Arial"/>
        </w:rPr>
        <w:t xml:space="preserve"> </w:t>
      </w:r>
      <w:r w:rsidR="00E4291D">
        <w:rPr>
          <w:rFonts w:ascii="Arial" w:eastAsia="Calibri" w:hAnsi="Arial" w:cs="Arial"/>
        </w:rPr>
        <w:t>86</w:t>
      </w:r>
      <w:r w:rsidR="00A37314" w:rsidRPr="00A37314">
        <w:rPr>
          <w:rFonts w:ascii="Arial" w:eastAsia="Calibri" w:hAnsi="Arial" w:cs="Arial"/>
        </w:rPr>
        <w:t xml:space="preserve"> (bm)</w:t>
      </w:r>
      <w:r w:rsidR="0007335A">
        <w:rPr>
          <w:rFonts w:ascii="Arial" w:eastAsia="Calibri" w:hAnsi="Arial" w:cs="Arial"/>
        </w:rPr>
        <w:t xml:space="preserve"> </w:t>
      </w:r>
      <w:r w:rsidR="00B248C6">
        <w:rPr>
          <w:rFonts w:ascii="Arial" w:eastAsia="Calibri" w:hAnsi="Arial" w:cs="Arial"/>
        </w:rPr>
        <w:t xml:space="preserve"> a nově </w:t>
      </w:r>
      <w:r w:rsidR="00E4291D">
        <w:rPr>
          <w:rFonts w:ascii="Arial" w:eastAsia="Calibri" w:hAnsi="Arial" w:cs="Arial"/>
        </w:rPr>
        <w:t>9</w:t>
      </w:r>
      <w:r w:rsidR="005970B9">
        <w:rPr>
          <w:rFonts w:ascii="Arial" w:eastAsia="Calibri" w:hAnsi="Arial" w:cs="Arial"/>
        </w:rPr>
        <w:t>1</w:t>
      </w:r>
      <w:r w:rsidR="00854F5B">
        <w:rPr>
          <w:rFonts w:ascii="Arial" w:eastAsia="Calibri" w:hAnsi="Arial" w:cs="Arial"/>
        </w:rPr>
        <w:t xml:space="preserve"> MJ</w:t>
      </w:r>
      <w:r w:rsidR="00A37314" w:rsidRPr="00A37314">
        <w:rPr>
          <w:rFonts w:ascii="Arial" w:eastAsia="Calibri" w:hAnsi="Arial" w:cs="Arial"/>
        </w:rPr>
        <w:t xml:space="preserve">, cena za MJ 2 300 Kč, cena bez DPH </w:t>
      </w:r>
      <w:r w:rsidR="004219AF">
        <w:rPr>
          <w:rFonts w:ascii="Arial" w:eastAsia="Calibri" w:hAnsi="Arial" w:cs="Arial"/>
        </w:rPr>
        <w:t xml:space="preserve"> původně byla </w:t>
      </w:r>
      <w:r w:rsidR="00873D57">
        <w:rPr>
          <w:rFonts w:ascii="Arial" w:eastAsia="Calibri" w:hAnsi="Arial" w:cs="Arial"/>
        </w:rPr>
        <w:t>197 800</w:t>
      </w:r>
      <w:r w:rsidR="00A37314" w:rsidRPr="00A37314">
        <w:rPr>
          <w:rFonts w:ascii="Arial" w:eastAsia="Calibri" w:hAnsi="Arial" w:cs="Arial"/>
        </w:rPr>
        <w:t xml:space="preserve"> Kč</w:t>
      </w:r>
      <w:r w:rsidR="004219AF">
        <w:rPr>
          <w:rFonts w:ascii="Arial" w:eastAsia="Calibri" w:hAnsi="Arial" w:cs="Arial"/>
        </w:rPr>
        <w:t xml:space="preserve"> a nově je </w:t>
      </w:r>
      <w:r w:rsidR="001B0A05">
        <w:rPr>
          <w:rFonts w:ascii="Arial" w:eastAsia="Calibri" w:hAnsi="Arial" w:cs="Arial"/>
        </w:rPr>
        <w:t>2</w:t>
      </w:r>
      <w:r w:rsidR="009F3BA8">
        <w:rPr>
          <w:rFonts w:ascii="Arial" w:eastAsia="Calibri" w:hAnsi="Arial" w:cs="Arial"/>
        </w:rPr>
        <w:t>09</w:t>
      </w:r>
      <w:r w:rsidR="001B0A05">
        <w:rPr>
          <w:rFonts w:ascii="Arial" w:eastAsia="Calibri" w:hAnsi="Arial" w:cs="Arial"/>
        </w:rPr>
        <w:t xml:space="preserve"> </w:t>
      </w:r>
      <w:r w:rsidR="00EC7DAF">
        <w:rPr>
          <w:rFonts w:ascii="Arial" w:eastAsia="Calibri" w:hAnsi="Arial" w:cs="Arial"/>
        </w:rPr>
        <w:t>3</w:t>
      </w:r>
      <w:r w:rsidR="001B0A05">
        <w:rPr>
          <w:rFonts w:ascii="Arial" w:eastAsia="Calibri" w:hAnsi="Arial" w:cs="Arial"/>
        </w:rPr>
        <w:t>00</w:t>
      </w:r>
      <w:r w:rsidR="006419AD">
        <w:rPr>
          <w:rFonts w:ascii="Arial" w:eastAsia="Calibri" w:hAnsi="Arial" w:cs="Arial"/>
        </w:rPr>
        <w:t xml:space="preserve"> Kč bez DPH.</w:t>
      </w:r>
    </w:p>
    <w:p w14:paraId="75B0D047" w14:textId="77777777" w:rsidR="00F42FEE" w:rsidRDefault="00F42FEE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34D05B2A" w14:textId="77777777" w:rsidR="00BD411D" w:rsidRPr="00A37314" w:rsidRDefault="00BD411D" w:rsidP="00A373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7364309" w14:textId="50F4F0A4" w:rsidR="00F42FEE" w:rsidRPr="00A64D4A" w:rsidRDefault="00163EE8" w:rsidP="009C4270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="00F42FEE" w:rsidRPr="00A64D4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67B670DB" w14:textId="579D5878" w:rsidR="00F42FEE" w:rsidRDefault="005B7C9C" w:rsidP="00F42FE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Cena za provedení</w:t>
      </w:r>
      <w:r w:rsidR="00F42FEE">
        <w:rPr>
          <w:rFonts w:ascii="Arial" w:eastAsia="Calibri" w:hAnsi="Arial" w:cs="Arial"/>
          <w:b/>
          <w:bCs/>
        </w:rPr>
        <w:t xml:space="preserve"> díla</w:t>
      </w:r>
      <w:r>
        <w:rPr>
          <w:rFonts w:ascii="Arial" w:eastAsia="Calibri" w:hAnsi="Arial" w:cs="Arial"/>
          <w:b/>
          <w:bCs/>
        </w:rPr>
        <w:t xml:space="preserve"> se mění</w:t>
      </w:r>
      <w:r w:rsidR="00F42FEE" w:rsidRPr="0058646F">
        <w:rPr>
          <w:rFonts w:ascii="Arial" w:eastAsia="Calibri" w:hAnsi="Arial" w:cs="Arial"/>
          <w:b/>
          <w:bCs/>
        </w:rPr>
        <w:t>:</w:t>
      </w:r>
    </w:p>
    <w:p w14:paraId="0C01847C" w14:textId="72B0247C" w:rsidR="00A7274F" w:rsidRPr="00D35DD6" w:rsidRDefault="00E9211B" w:rsidP="00F42FEE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D35DD6">
        <w:rPr>
          <w:rFonts w:ascii="Arial" w:eastAsia="Calibri" w:hAnsi="Arial" w:cs="Arial"/>
        </w:rPr>
        <w:t>3.1</w:t>
      </w:r>
      <w:r w:rsidR="00D35DD6">
        <w:rPr>
          <w:rFonts w:ascii="Arial" w:eastAsia="Calibri" w:hAnsi="Arial" w:cs="Arial"/>
        </w:rPr>
        <w:t xml:space="preserve"> Cena za provedení díla je sjednána na základě vítězné nabídky</w:t>
      </w:r>
      <w:r w:rsidR="001A3EC7">
        <w:rPr>
          <w:rFonts w:ascii="Arial" w:eastAsia="Calibri" w:hAnsi="Arial" w:cs="Arial"/>
        </w:rPr>
        <w:t xml:space="preserve"> veřejné zakázky, vyhlášené objednatelem. Podrobnosti kalkulace ceny obsahuje </w:t>
      </w:r>
      <w:r w:rsidR="0070435B">
        <w:rPr>
          <w:rFonts w:ascii="Arial" w:eastAsia="Calibri" w:hAnsi="Arial" w:cs="Arial"/>
        </w:rPr>
        <w:t>příloha č. 1, která je nedílnou součástí tohoto dodat</w:t>
      </w:r>
      <w:r w:rsidR="00D355BA">
        <w:rPr>
          <w:rFonts w:ascii="Arial" w:eastAsia="Calibri" w:hAnsi="Arial" w:cs="Arial"/>
        </w:rPr>
        <w:t>ku smlouvy. Rekapitulace ceny :</w:t>
      </w:r>
    </w:p>
    <w:p w14:paraId="19B1C63E" w14:textId="4FC12C89" w:rsidR="005C1146" w:rsidRPr="00A37314" w:rsidRDefault="00042772" w:rsidP="008B7753">
      <w:pPr>
        <w:rPr>
          <w:rFonts w:ascii="Arial" w:eastAsia="Calibri" w:hAnsi="Arial" w:cs="Arial"/>
          <w:lang w:val="cs-CZ" w:eastAsia="en-US"/>
        </w:rPr>
      </w:pPr>
      <w:r w:rsidRPr="00A37314">
        <w:rPr>
          <w:rFonts w:ascii="Arial" w:eastAsia="Calibri" w:hAnsi="Arial" w:cs="Arial"/>
          <w:lang w:val="cs-CZ" w:eastAsia="en-US"/>
        </w:rPr>
        <w:t xml:space="preserve"> </w:t>
      </w: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77"/>
      </w:tblGrid>
      <w:tr w:rsidR="00042772" w:rsidRPr="00A37314" w14:paraId="7691A60A" w14:textId="77777777" w:rsidTr="00A903E3">
        <w:trPr>
          <w:trHeight w:val="50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2B4" w14:textId="17298331" w:rsidR="00042772" w:rsidRPr="00A37314" w:rsidRDefault="00042772" w:rsidP="00A903E3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A3731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1. Hlavní </w:t>
            </w:r>
            <w:proofErr w:type="gramStart"/>
            <w:r w:rsidRPr="00A3731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A3731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9D7D" w14:textId="7EA2C6F9" w:rsidR="00042772" w:rsidRPr="00A37314" w:rsidRDefault="00652603" w:rsidP="00A903E3">
            <w:pPr>
              <w:tabs>
                <w:tab w:val="right" w:pos="1026"/>
              </w:tabs>
              <w:spacing w:after="0" w:line="276" w:lineRule="auto"/>
              <w:ind w:left="34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 xml:space="preserve"> </w:t>
            </w:r>
            <w:r w:rsidR="006400F6">
              <w:rPr>
                <w:rStyle w:val="Siln"/>
                <w:rFonts w:ascii="Arial" w:hAnsi="Arial" w:cs="Arial"/>
              </w:rPr>
              <w:t>7</w:t>
            </w:r>
            <w:r w:rsidR="00596873">
              <w:rPr>
                <w:rStyle w:val="Siln"/>
                <w:rFonts w:ascii="Arial" w:hAnsi="Arial" w:cs="Arial"/>
              </w:rPr>
              <w:t>1</w:t>
            </w:r>
            <w:r w:rsidR="00A073C6">
              <w:rPr>
                <w:rStyle w:val="Siln"/>
                <w:rFonts w:ascii="Arial" w:hAnsi="Arial" w:cs="Arial"/>
              </w:rPr>
              <w:t>2 7</w:t>
            </w:r>
            <w:r w:rsidR="00042772" w:rsidRPr="00A37314">
              <w:rPr>
                <w:rStyle w:val="Siln"/>
                <w:rFonts w:ascii="Arial" w:hAnsi="Arial" w:cs="Arial"/>
              </w:rPr>
              <w:t xml:space="preserve">00,- </w:t>
            </w:r>
            <w:r w:rsidR="00865BD3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 xml:space="preserve"> </w:t>
            </w:r>
            <w:r w:rsidR="00042772" w:rsidRPr="00A37314">
              <w:rPr>
                <w:rStyle w:val="Siln"/>
                <w:rFonts w:ascii="Arial" w:hAnsi="Arial" w:cs="Arial"/>
              </w:rPr>
              <w:t>Kč</w:t>
            </w:r>
          </w:p>
        </w:tc>
      </w:tr>
      <w:tr w:rsidR="00042772" w:rsidRPr="00A37314" w14:paraId="306DA7AE" w14:textId="77777777" w:rsidTr="001E73BA">
        <w:trPr>
          <w:trHeight w:val="5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C179" w14:textId="556C4206" w:rsidR="00042772" w:rsidRPr="00A37314" w:rsidRDefault="00042772" w:rsidP="00A903E3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37314">
              <w:rPr>
                <w:rFonts w:ascii="Arial" w:hAnsi="Arial" w:cs="Arial"/>
                <w:sz w:val="22"/>
                <w:szCs w:val="22"/>
              </w:rPr>
              <w:t>2. Hlavní celek - Návrhové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1E8" w14:textId="5059889D" w:rsidR="00042772" w:rsidRPr="00A37314" w:rsidRDefault="00042772" w:rsidP="0095081D">
            <w:pPr>
              <w:spacing w:after="0"/>
              <w:jc w:val="center"/>
              <w:rPr>
                <w:rStyle w:val="Siln"/>
                <w:rFonts w:ascii="Arial" w:hAnsi="Arial" w:cs="Arial"/>
              </w:rPr>
            </w:pPr>
            <w:r w:rsidRPr="00A37314">
              <w:rPr>
                <w:rStyle w:val="Siln"/>
                <w:rFonts w:ascii="Arial" w:hAnsi="Arial" w:cs="Arial"/>
              </w:rPr>
              <w:t xml:space="preserve">  7</w:t>
            </w:r>
            <w:r w:rsidR="006400F6">
              <w:rPr>
                <w:rStyle w:val="Siln"/>
                <w:rFonts w:ascii="Arial" w:hAnsi="Arial" w:cs="Arial"/>
              </w:rPr>
              <w:t>34</w:t>
            </w:r>
            <w:r w:rsidRPr="00A37314">
              <w:rPr>
                <w:rStyle w:val="Siln"/>
                <w:rFonts w:ascii="Arial" w:hAnsi="Arial" w:cs="Arial"/>
              </w:rPr>
              <w:t xml:space="preserve"> </w:t>
            </w:r>
            <w:r w:rsidR="0084185C" w:rsidRPr="00A37314">
              <w:rPr>
                <w:rStyle w:val="Siln"/>
                <w:rFonts w:ascii="Arial" w:hAnsi="Arial" w:cs="Arial"/>
              </w:rPr>
              <w:t>6</w:t>
            </w:r>
            <w:r w:rsidR="006400F6">
              <w:rPr>
                <w:rStyle w:val="Siln"/>
                <w:rFonts w:ascii="Arial" w:hAnsi="Arial" w:cs="Arial"/>
              </w:rPr>
              <w:t>2</w:t>
            </w:r>
            <w:r w:rsidRPr="00A37314">
              <w:rPr>
                <w:rStyle w:val="Siln"/>
                <w:rFonts w:ascii="Arial" w:hAnsi="Arial" w:cs="Arial"/>
              </w:rPr>
              <w:t>0,-</w:t>
            </w:r>
            <w:r w:rsidR="00865BD3">
              <w:rPr>
                <w:rStyle w:val="Siln"/>
                <w:rFonts w:ascii="Arial" w:hAnsi="Arial" w:cs="Arial"/>
              </w:rPr>
              <w:t xml:space="preserve"> </w:t>
            </w:r>
            <w:r w:rsidRPr="00A37314">
              <w:rPr>
                <w:rStyle w:val="Siln"/>
                <w:rFonts w:ascii="Arial" w:hAnsi="Arial" w:cs="Arial"/>
              </w:rPr>
              <w:t xml:space="preserve"> Kč</w:t>
            </w:r>
          </w:p>
        </w:tc>
      </w:tr>
      <w:tr w:rsidR="00042772" w:rsidRPr="00A37314" w14:paraId="558F3B4C" w14:textId="77777777" w:rsidTr="001E73BA">
        <w:trPr>
          <w:trHeight w:val="5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931A" w14:textId="77777777" w:rsidR="00042772" w:rsidRPr="00A37314" w:rsidRDefault="00042772" w:rsidP="00A903E3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37314">
              <w:rPr>
                <w:rFonts w:ascii="Arial" w:hAnsi="Arial" w:cs="Arial"/>
                <w:sz w:val="22"/>
                <w:szCs w:val="22"/>
              </w:rPr>
              <w:t>3. Hlavní celek - Mapové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44EE" w14:textId="41074E74" w:rsidR="00042772" w:rsidRPr="00A37314" w:rsidRDefault="00042772" w:rsidP="004F5D7C">
            <w:pPr>
              <w:spacing w:after="0"/>
              <w:jc w:val="center"/>
              <w:rPr>
                <w:rStyle w:val="Siln"/>
                <w:rFonts w:ascii="Arial" w:hAnsi="Arial" w:cs="Arial"/>
              </w:rPr>
            </w:pPr>
            <w:r w:rsidRPr="00A37314">
              <w:rPr>
                <w:rStyle w:val="Siln"/>
                <w:rFonts w:ascii="Arial" w:hAnsi="Arial" w:cs="Arial"/>
              </w:rPr>
              <w:t xml:space="preserve">  </w:t>
            </w:r>
            <w:r w:rsidR="00652603">
              <w:rPr>
                <w:rStyle w:val="Siln"/>
                <w:rFonts w:ascii="Arial" w:hAnsi="Arial" w:cs="Arial"/>
              </w:rPr>
              <w:t xml:space="preserve"> </w:t>
            </w:r>
            <w:r w:rsidRPr="00A37314">
              <w:rPr>
                <w:rStyle w:val="Siln"/>
                <w:rFonts w:ascii="Arial" w:hAnsi="Arial" w:cs="Arial"/>
              </w:rPr>
              <w:t xml:space="preserve"> </w:t>
            </w:r>
            <w:r w:rsidR="00B364E6">
              <w:rPr>
                <w:rStyle w:val="Siln"/>
                <w:rFonts w:ascii="Arial" w:hAnsi="Arial" w:cs="Arial"/>
              </w:rPr>
              <w:t>95 7</w:t>
            </w:r>
            <w:r w:rsidRPr="00A37314">
              <w:rPr>
                <w:rStyle w:val="Siln"/>
                <w:rFonts w:ascii="Arial" w:hAnsi="Arial" w:cs="Arial"/>
              </w:rPr>
              <w:t xml:space="preserve">00,- </w:t>
            </w:r>
            <w:r w:rsidR="00865BD3">
              <w:rPr>
                <w:rStyle w:val="Siln"/>
                <w:rFonts w:ascii="Arial" w:hAnsi="Arial" w:cs="Arial"/>
              </w:rPr>
              <w:t xml:space="preserve">  </w:t>
            </w:r>
            <w:r w:rsidRPr="00A37314">
              <w:rPr>
                <w:rStyle w:val="Siln"/>
                <w:rFonts w:ascii="Arial" w:hAnsi="Arial" w:cs="Arial"/>
              </w:rPr>
              <w:t>Kč</w:t>
            </w:r>
          </w:p>
        </w:tc>
      </w:tr>
      <w:tr w:rsidR="00042772" w:rsidRPr="00A37314" w14:paraId="6D59054A" w14:textId="77777777" w:rsidTr="00620840">
        <w:trPr>
          <w:trHeight w:val="5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AE78" w14:textId="77777777" w:rsidR="00042772" w:rsidRPr="00A37314" w:rsidRDefault="00042772" w:rsidP="00A903E3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37314">
              <w:rPr>
                <w:rFonts w:ascii="Arial" w:hAnsi="Arial" w:cs="Arial"/>
                <w:sz w:val="22"/>
                <w:szCs w:val="22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25F4" w14:textId="472A3641" w:rsidR="00042772" w:rsidRPr="00A37314" w:rsidRDefault="00B364E6" w:rsidP="008A76C9">
            <w:pPr>
              <w:spacing w:after="0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1</w:t>
            </w:r>
            <w:r w:rsidR="00986659">
              <w:rPr>
                <w:rStyle w:val="Siln"/>
                <w:rFonts w:ascii="Arial" w:hAnsi="Arial" w:cs="Arial"/>
              </w:rPr>
              <w:t> 54</w:t>
            </w:r>
            <w:r w:rsidR="00F7755C">
              <w:rPr>
                <w:rStyle w:val="Siln"/>
                <w:rFonts w:ascii="Arial" w:hAnsi="Arial" w:cs="Arial"/>
              </w:rPr>
              <w:t>3</w:t>
            </w:r>
            <w:r w:rsidR="00986659">
              <w:rPr>
                <w:rStyle w:val="Siln"/>
                <w:rFonts w:ascii="Arial" w:hAnsi="Arial" w:cs="Arial"/>
              </w:rPr>
              <w:t xml:space="preserve"> </w:t>
            </w:r>
            <w:r w:rsidR="00F7755C">
              <w:rPr>
                <w:rStyle w:val="Siln"/>
                <w:rFonts w:ascii="Arial" w:hAnsi="Arial" w:cs="Arial"/>
              </w:rPr>
              <w:t>0</w:t>
            </w:r>
            <w:r>
              <w:rPr>
                <w:rStyle w:val="Siln"/>
                <w:rFonts w:ascii="Arial" w:hAnsi="Arial" w:cs="Arial"/>
              </w:rPr>
              <w:t>2</w:t>
            </w:r>
            <w:r w:rsidR="00042772" w:rsidRPr="00A37314">
              <w:rPr>
                <w:rStyle w:val="Siln"/>
                <w:rFonts w:ascii="Arial" w:hAnsi="Arial" w:cs="Arial"/>
              </w:rPr>
              <w:t xml:space="preserve">0,- </w:t>
            </w:r>
            <w:r w:rsidR="00865BD3">
              <w:rPr>
                <w:rStyle w:val="Siln"/>
                <w:rFonts w:ascii="Arial" w:hAnsi="Arial" w:cs="Arial"/>
              </w:rPr>
              <w:t xml:space="preserve">  </w:t>
            </w:r>
            <w:r w:rsidR="00042772" w:rsidRPr="00A37314">
              <w:rPr>
                <w:rStyle w:val="Siln"/>
                <w:rFonts w:ascii="Arial" w:hAnsi="Arial" w:cs="Arial"/>
              </w:rPr>
              <w:t>Kč</w:t>
            </w:r>
          </w:p>
        </w:tc>
      </w:tr>
      <w:tr w:rsidR="00042772" w:rsidRPr="00A37314" w14:paraId="2D62B7E9" w14:textId="77777777" w:rsidTr="00A5094E">
        <w:trPr>
          <w:trHeight w:val="5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C745" w14:textId="77777777" w:rsidR="00042772" w:rsidRPr="00A37314" w:rsidRDefault="00042772" w:rsidP="00A903E3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37314"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5E62" w14:textId="4B997318" w:rsidR="00042772" w:rsidRPr="00A37314" w:rsidRDefault="00042772" w:rsidP="008A76C9">
            <w:pPr>
              <w:spacing w:after="0"/>
              <w:jc w:val="center"/>
              <w:rPr>
                <w:rStyle w:val="Siln"/>
                <w:rFonts w:ascii="Arial" w:hAnsi="Arial" w:cs="Arial"/>
              </w:rPr>
            </w:pPr>
            <w:r w:rsidRPr="00A37314">
              <w:rPr>
                <w:rStyle w:val="Siln"/>
                <w:rFonts w:ascii="Arial" w:hAnsi="Arial" w:cs="Arial"/>
              </w:rPr>
              <w:t xml:space="preserve">   </w:t>
            </w:r>
            <w:r w:rsidR="00B364E6">
              <w:rPr>
                <w:rStyle w:val="Siln"/>
                <w:rFonts w:ascii="Arial" w:hAnsi="Arial" w:cs="Arial"/>
              </w:rPr>
              <w:t>32</w:t>
            </w:r>
            <w:r w:rsidR="009F153B">
              <w:rPr>
                <w:rStyle w:val="Siln"/>
                <w:rFonts w:ascii="Arial" w:hAnsi="Arial" w:cs="Arial"/>
              </w:rPr>
              <w:t>4</w:t>
            </w:r>
            <w:r w:rsidR="00293D38">
              <w:rPr>
                <w:rStyle w:val="Siln"/>
                <w:rFonts w:ascii="Arial" w:hAnsi="Arial" w:cs="Arial"/>
              </w:rPr>
              <w:t xml:space="preserve"> </w:t>
            </w:r>
            <w:r w:rsidR="009F153B">
              <w:rPr>
                <w:rStyle w:val="Siln"/>
                <w:rFonts w:ascii="Arial" w:hAnsi="Arial" w:cs="Arial"/>
              </w:rPr>
              <w:t>03</w:t>
            </w:r>
            <w:r w:rsidR="00293D38">
              <w:rPr>
                <w:rStyle w:val="Siln"/>
                <w:rFonts w:ascii="Arial" w:hAnsi="Arial" w:cs="Arial"/>
              </w:rPr>
              <w:t>4</w:t>
            </w:r>
            <w:r w:rsidR="00B364E6">
              <w:rPr>
                <w:rStyle w:val="Siln"/>
                <w:rFonts w:ascii="Arial" w:hAnsi="Arial" w:cs="Arial"/>
              </w:rPr>
              <w:t>,20</w:t>
            </w:r>
            <w:r w:rsidRPr="00A37314">
              <w:rPr>
                <w:rStyle w:val="Siln"/>
                <w:rFonts w:ascii="Arial" w:hAnsi="Arial" w:cs="Arial"/>
              </w:rPr>
              <w:t xml:space="preserve"> Kč</w:t>
            </w:r>
          </w:p>
        </w:tc>
      </w:tr>
      <w:tr w:rsidR="00042772" w:rsidRPr="00A37314" w14:paraId="2CFD57B9" w14:textId="77777777" w:rsidTr="00A5094E">
        <w:trPr>
          <w:trHeight w:val="5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251C" w14:textId="77777777" w:rsidR="00042772" w:rsidRPr="00A37314" w:rsidRDefault="00042772" w:rsidP="00A903E3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37314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773E" w14:textId="20FF6285" w:rsidR="00042772" w:rsidRPr="00A37314" w:rsidRDefault="00865BD3" w:rsidP="008A76C9">
            <w:pPr>
              <w:spacing w:after="0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1 8</w:t>
            </w:r>
            <w:r w:rsidR="00C3564B">
              <w:rPr>
                <w:rStyle w:val="Siln"/>
                <w:rFonts w:ascii="Arial" w:hAnsi="Arial" w:cs="Arial"/>
              </w:rPr>
              <w:t>6</w:t>
            </w:r>
            <w:r w:rsidR="00EE72B7">
              <w:rPr>
                <w:rStyle w:val="Siln"/>
                <w:rFonts w:ascii="Arial" w:hAnsi="Arial" w:cs="Arial"/>
              </w:rPr>
              <w:t>7</w:t>
            </w:r>
            <w:r>
              <w:rPr>
                <w:rStyle w:val="Siln"/>
                <w:rFonts w:ascii="Arial" w:hAnsi="Arial" w:cs="Arial"/>
              </w:rPr>
              <w:t> </w:t>
            </w:r>
            <w:r w:rsidR="00EE72B7">
              <w:rPr>
                <w:rStyle w:val="Siln"/>
                <w:rFonts w:ascii="Arial" w:hAnsi="Arial" w:cs="Arial"/>
              </w:rPr>
              <w:t>0</w:t>
            </w:r>
            <w:r w:rsidR="00C3564B">
              <w:rPr>
                <w:rStyle w:val="Siln"/>
                <w:rFonts w:ascii="Arial" w:hAnsi="Arial" w:cs="Arial"/>
              </w:rPr>
              <w:t>54</w:t>
            </w:r>
            <w:r>
              <w:rPr>
                <w:rStyle w:val="Siln"/>
                <w:rFonts w:ascii="Arial" w:hAnsi="Arial" w:cs="Arial"/>
              </w:rPr>
              <w:t>,20</w:t>
            </w:r>
            <w:r w:rsidR="00042772" w:rsidRPr="00A37314">
              <w:rPr>
                <w:rStyle w:val="Siln"/>
                <w:rFonts w:ascii="Arial" w:hAnsi="Arial" w:cs="Arial"/>
              </w:rPr>
              <w:t xml:space="preserve"> Kč</w:t>
            </w:r>
          </w:p>
        </w:tc>
      </w:tr>
    </w:tbl>
    <w:p w14:paraId="0E1B11A7" w14:textId="77777777" w:rsidR="005C1146" w:rsidRPr="00A37314" w:rsidRDefault="005C1146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3F80E50C" w14:textId="77777777" w:rsidR="000A2EA0" w:rsidRDefault="000A2EA0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4A171C56" w14:textId="77777777" w:rsidR="005D757C" w:rsidRPr="00A37314" w:rsidRDefault="005D757C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4EDFCBBC" w14:textId="20E0FACA" w:rsidR="000A2EA0" w:rsidRDefault="000A2EA0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7A97C4FC" w14:textId="554F13A4" w:rsidR="00496F4F" w:rsidRPr="005E64E5" w:rsidRDefault="00496F4F" w:rsidP="00055D1E">
      <w:pPr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5E64E5">
        <w:rPr>
          <w:rFonts w:ascii="Arial" w:hAnsi="Arial" w:cs="Arial"/>
          <w:b/>
          <w:bCs/>
          <w:sz w:val="24"/>
          <w:szCs w:val="24"/>
          <w:lang w:val="cs-CZ"/>
        </w:rPr>
        <w:t>Odůvodnění:</w:t>
      </w:r>
    </w:p>
    <w:p w14:paraId="4A5C07F0" w14:textId="0A3A85A5" w:rsidR="0009707F" w:rsidRDefault="00B462E6" w:rsidP="000A2EA0">
      <w:pPr>
        <w:pStyle w:val="Bezmezer1"/>
        <w:rPr>
          <w:rFonts w:ascii="Arial" w:hAnsi="Arial" w:cs="Arial"/>
        </w:rPr>
      </w:pPr>
      <w:r>
        <w:rPr>
          <w:rFonts w:ascii="Arial" w:hAnsi="Arial" w:cs="Arial"/>
        </w:rPr>
        <w:t>Ve d</w:t>
      </w:r>
      <w:r w:rsidR="0009707F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ch </w:t>
      </w:r>
      <w:r w:rsidR="000E4C95">
        <w:rPr>
          <w:rFonts w:ascii="Arial" w:hAnsi="Arial" w:cs="Arial"/>
        </w:rPr>
        <w:t>28.</w:t>
      </w:r>
      <w:r w:rsidR="00276F13">
        <w:rPr>
          <w:rFonts w:ascii="Arial" w:hAnsi="Arial" w:cs="Arial"/>
        </w:rPr>
        <w:t xml:space="preserve"> – 30. 3</w:t>
      </w:r>
      <w:r w:rsidR="0009707F">
        <w:rPr>
          <w:rFonts w:ascii="Arial" w:hAnsi="Arial" w:cs="Arial"/>
        </w:rPr>
        <w:t>.</w:t>
      </w:r>
      <w:r w:rsidR="00276F13">
        <w:rPr>
          <w:rFonts w:ascii="Arial" w:hAnsi="Arial" w:cs="Arial"/>
        </w:rPr>
        <w:t xml:space="preserve"> </w:t>
      </w:r>
      <w:r w:rsidR="0009707F">
        <w:rPr>
          <w:rFonts w:ascii="Arial" w:hAnsi="Arial" w:cs="Arial"/>
        </w:rPr>
        <w:t>2023</w:t>
      </w:r>
      <w:r w:rsidR="009804B4">
        <w:rPr>
          <w:rFonts w:ascii="Arial" w:hAnsi="Arial" w:cs="Arial"/>
        </w:rPr>
        <w:t xml:space="preserve"> </w:t>
      </w:r>
      <w:r w:rsidR="00276F13">
        <w:rPr>
          <w:rFonts w:ascii="Arial" w:hAnsi="Arial" w:cs="Arial"/>
        </w:rPr>
        <w:t xml:space="preserve">probíhalo šetření hranic </w:t>
      </w:r>
      <w:r w:rsidR="0013533F">
        <w:rPr>
          <w:rFonts w:ascii="Arial" w:hAnsi="Arial" w:cs="Arial"/>
        </w:rPr>
        <w:t xml:space="preserve">pozemků v terénu za </w:t>
      </w:r>
      <w:r w:rsidR="000458CE">
        <w:rPr>
          <w:rFonts w:ascii="Arial" w:hAnsi="Arial" w:cs="Arial"/>
        </w:rPr>
        <w:t>ú</w:t>
      </w:r>
      <w:r w:rsidR="004A6522">
        <w:rPr>
          <w:rFonts w:ascii="Arial" w:hAnsi="Arial" w:cs="Arial"/>
        </w:rPr>
        <w:t xml:space="preserve">časti příslušných vlastníků </w:t>
      </w:r>
      <w:r w:rsidR="00252C63">
        <w:rPr>
          <w:rFonts w:ascii="Arial" w:hAnsi="Arial" w:cs="Arial"/>
        </w:rPr>
        <w:t>a zástupců obcí.</w:t>
      </w:r>
      <w:r w:rsidR="0034246E">
        <w:rPr>
          <w:rFonts w:ascii="Arial" w:hAnsi="Arial" w:cs="Arial"/>
        </w:rPr>
        <w:t xml:space="preserve"> </w:t>
      </w:r>
      <w:r w:rsidR="00BF57DA">
        <w:rPr>
          <w:rFonts w:ascii="Arial" w:hAnsi="Arial" w:cs="Arial"/>
        </w:rPr>
        <w:t xml:space="preserve">Na žádost Města Dobrovice v zastoupení panem starostou </w:t>
      </w:r>
      <w:r w:rsidR="008F2A21">
        <w:rPr>
          <w:rFonts w:ascii="Arial" w:hAnsi="Arial" w:cs="Arial"/>
        </w:rPr>
        <w:t>XXX</w:t>
      </w:r>
      <w:r w:rsidR="00BF57DA">
        <w:rPr>
          <w:rFonts w:ascii="Arial" w:hAnsi="Arial" w:cs="Arial"/>
        </w:rPr>
        <w:t xml:space="preserve"> a se souhlasem </w:t>
      </w:r>
      <w:r w:rsidR="000E6C24">
        <w:rPr>
          <w:rFonts w:ascii="Arial" w:hAnsi="Arial" w:cs="Arial"/>
        </w:rPr>
        <w:t>Obce Semčice</w:t>
      </w:r>
      <w:r w:rsidR="002D031B">
        <w:rPr>
          <w:rFonts w:ascii="Arial" w:hAnsi="Arial" w:cs="Arial"/>
        </w:rPr>
        <w:t xml:space="preserve">, zastoupené paní starostkou </w:t>
      </w:r>
      <w:r w:rsidR="008F2A21">
        <w:rPr>
          <w:rFonts w:ascii="Arial" w:hAnsi="Arial" w:cs="Arial"/>
        </w:rPr>
        <w:t>XXX</w:t>
      </w:r>
      <w:r w:rsidR="002D031B">
        <w:rPr>
          <w:rFonts w:ascii="Arial" w:hAnsi="Arial" w:cs="Arial"/>
        </w:rPr>
        <w:t xml:space="preserve"> byl</w:t>
      </w:r>
      <w:r w:rsidR="00966DC2">
        <w:rPr>
          <w:rFonts w:ascii="Arial" w:hAnsi="Arial" w:cs="Arial"/>
        </w:rPr>
        <w:t xml:space="preserve">y do obvodu pozemkové úpravy vzaty parcely </w:t>
      </w:r>
      <w:r w:rsidR="00201884">
        <w:rPr>
          <w:rFonts w:ascii="Arial" w:hAnsi="Arial" w:cs="Arial"/>
        </w:rPr>
        <w:t>KN č.</w:t>
      </w:r>
      <w:r w:rsidR="005443AB">
        <w:rPr>
          <w:rFonts w:ascii="Arial" w:hAnsi="Arial" w:cs="Arial"/>
        </w:rPr>
        <w:t xml:space="preserve"> </w:t>
      </w:r>
      <w:r w:rsidR="000F1025">
        <w:rPr>
          <w:rFonts w:ascii="Arial" w:hAnsi="Arial" w:cs="Arial"/>
        </w:rPr>
        <w:t>637</w:t>
      </w:r>
      <w:r w:rsidR="00914175">
        <w:rPr>
          <w:rFonts w:ascii="Arial" w:hAnsi="Arial" w:cs="Arial"/>
        </w:rPr>
        <w:t>, 640/1 a 640/3</w:t>
      </w:r>
      <w:r w:rsidR="005549B9">
        <w:rPr>
          <w:rFonts w:ascii="Arial" w:hAnsi="Arial" w:cs="Arial"/>
        </w:rPr>
        <w:t xml:space="preserve"> </w:t>
      </w:r>
      <w:r w:rsidR="00201884">
        <w:rPr>
          <w:rFonts w:ascii="Arial" w:hAnsi="Arial" w:cs="Arial"/>
        </w:rPr>
        <w:t xml:space="preserve"> </w:t>
      </w:r>
      <w:r w:rsidR="00966DC2">
        <w:rPr>
          <w:rFonts w:ascii="Arial" w:hAnsi="Arial" w:cs="Arial"/>
        </w:rPr>
        <w:t xml:space="preserve">v k.ú. </w:t>
      </w:r>
      <w:r w:rsidR="00914175">
        <w:rPr>
          <w:rFonts w:ascii="Arial" w:hAnsi="Arial" w:cs="Arial"/>
        </w:rPr>
        <w:t>Semčice</w:t>
      </w:r>
      <w:r w:rsidR="00C76DEA">
        <w:rPr>
          <w:rFonts w:ascii="Arial" w:hAnsi="Arial" w:cs="Arial"/>
        </w:rPr>
        <w:t xml:space="preserve">. Tato žádost ze dne 30.3.2023 </w:t>
      </w:r>
      <w:r w:rsidR="00085A06">
        <w:rPr>
          <w:rFonts w:ascii="Arial" w:hAnsi="Arial" w:cs="Arial"/>
        </w:rPr>
        <w:t xml:space="preserve">byla zaevidovaná pod č.j. SPU </w:t>
      </w:r>
      <w:r w:rsidR="00276ADA">
        <w:rPr>
          <w:rFonts w:ascii="Arial" w:hAnsi="Arial" w:cs="Arial"/>
        </w:rPr>
        <w:t>131897/2023.  Z tohoto důvodu</w:t>
      </w:r>
      <w:r w:rsidR="00417361">
        <w:rPr>
          <w:rFonts w:ascii="Arial" w:hAnsi="Arial" w:cs="Arial"/>
        </w:rPr>
        <w:t xml:space="preserve"> a z důvodu zpřesnění hranic </w:t>
      </w:r>
      <w:r w:rsidR="00276ADA">
        <w:rPr>
          <w:rFonts w:ascii="Arial" w:hAnsi="Arial" w:cs="Arial"/>
        </w:rPr>
        <w:t>se z</w:t>
      </w:r>
      <w:r w:rsidR="00620C5E">
        <w:rPr>
          <w:rFonts w:ascii="Arial" w:hAnsi="Arial" w:cs="Arial"/>
        </w:rPr>
        <w:t xml:space="preserve">výšil počet měrných jednotek </w:t>
      </w:r>
      <w:r w:rsidR="00D16401">
        <w:rPr>
          <w:rFonts w:ascii="Arial" w:hAnsi="Arial" w:cs="Arial"/>
        </w:rPr>
        <w:t>pro stanovení obvodu</w:t>
      </w:r>
      <w:r w:rsidR="00801AA8">
        <w:rPr>
          <w:rFonts w:ascii="Arial" w:hAnsi="Arial" w:cs="Arial"/>
        </w:rPr>
        <w:t xml:space="preserve"> KoPÚ, a to z 86 </w:t>
      </w:r>
      <w:r w:rsidR="007D3BCD">
        <w:rPr>
          <w:rFonts w:ascii="Arial" w:hAnsi="Arial" w:cs="Arial"/>
        </w:rPr>
        <w:t>MJ (100 bM)</w:t>
      </w:r>
      <w:r w:rsidR="00FE43E2">
        <w:rPr>
          <w:rFonts w:ascii="Arial" w:hAnsi="Arial" w:cs="Arial"/>
        </w:rPr>
        <w:t xml:space="preserve"> na </w:t>
      </w:r>
      <w:r w:rsidR="009673C9">
        <w:rPr>
          <w:rFonts w:ascii="Arial" w:hAnsi="Arial" w:cs="Arial"/>
        </w:rPr>
        <w:t>91 MJ.</w:t>
      </w:r>
    </w:p>
    <w:p w14:paraId="0B195894" w14:textId="77777777" w:rsidR="00496F4F" w:rsidRDefault="00496F4F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1D076C5E" w14:textId="77777777" w:rsidR="005D757C" w:rsidRDefault="005D757C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76A007E4" w14:textId="77777777" w:rsidR="00BD411D" w:rsidRDefault="00BD411D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372BA689" w14:textId="77777777" w:rsidR="000A2EA0" w:rsidRPr="005C1146" w:rsidRDefault="000A2EA0" w:rsidP="005C1146">
      <w:pPr>
        <w:spacing w:after="0" w:line="240" w:lineRule="auto"/>
        <w:jc w:val="center"/>
        <w:rPr>
          <w:rFonts w:ascii="Arial" w:eastAsia="Calibri" w:hAnsi="Arial" w:cs="Arial"/>
          <w:lang w:val="cs-CZ" w:eastAsia="en-US"/>
        </w:rPr>
      </w:pPr>
    </w:p>
    <w:p w14:paraId="20199B2A" w14:textId="77777777" w:rsidR="001A1B96" w:rsidRDefault="001A1B96" w:rsidP="008570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cs-CZ" w:eastAsia="en-US"/>
        </w:rPr>
      </w:pPr>
    </w:p>
    <w:p w14:paraId="20A0A499" w14:textId="6EF09F3B" w:rsidR="008570FA" w:rsidRPr="005E64E5" w:rsidRDefault="004F54A9" w:rsidP="008570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cs-CZ" w:eastAsia="en-US"/>
        </w:rPr>
      </w:pPr>
      <w:r w:rsidRPr="005E64E5">
        <w:rPr>
          <w:rFonts w:ascii="Arial" w:eastAsia="Calibri" w:hAnsi="Arial" w:cs="Arial"/>
          <w:b/>
          <w:bCs/>
          <w:sz w:val="24"/>
          <w:szCs w:val="24"/>
          <w:lang w:val="cs-CZ" w:eastAsia="en-US"/>
        </w:rPr>
        <w:t>Závěrečná ustanovení</w:t>
      </w:r>
    </w:p>
    <w:p w14:paraId="4DD7385B" w14:textId="77777777" w:rsidR="000A2EA0" w:rsidRDefault="000A2EA0" w:rsidP="008570F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cs-CZ" w:eastAsia="en-US"/>
        </w:rPr>
      </w:pPr>
    </w:p>
    <w:p w14:paraId="7864AD2D" w14:textId="35B72AEA" w:rsidR="005C1146" w:rsidRDefault="005C1146" w:rsidP="00C34513">
      <w:pPr>
        <w:rPr>
          <w:rFonts w:ascii="Arial" w:eastAsia="Calibri" w:hAnsi="Arial" w:cs="Arial"/>
          <w:snapToGrid w:val="0"/>
          <w:lang w:val="cs-CZ" w:eastAsia="en-US"/>
        </w:rPr>
      </w:pPr>
      <w:r w:rsidRPr="005C1146">
        <w:rPr>
          <w:rFonts w:ascii="Arial" w:eastAsia="Calibri" w:hAnsi="Arial" w:cs="Arial"/>
          <w:lang w:val="cs-CZ" w:eastAsia="en-US"/>
        </w:rPr>
        <w:t>Tento dodatek</w:t>
      </w:r>
      <w:r w:rsidR="00617DAF">
        <w:rPr>
          <w:rFonts w:ascii="Arial" w:eastAsia="Calibri" w:hAnsi="Arial" w:cs="Arial"/>
          <w:lang w:val="cs-CZ" w:eastAsia="en-US"/>
        </w:rPr>
        <w:t xml:space="preserve"> č. </w:t>
      </w:r>
      <w:r w:rsidR="0028447C">
        <w:rPr>
          <w:rFonts w:ascii="Arial" w:eastAsia="Calibri" w:hAnsi="Arial" w:cs="Arial"/>
          <w:lang w:val="cs-CZ" w:eastAsia="en-US"/>
        </w:rPr>
        <w:t>2</w:t>
      </w:r>
      <w:r w:rsidR="0076153C">
        <w:rPr>
          <w:rFonts w:ascii="Arial" w:eastAsia="Calibri" w:hAnsi="Arial" w:cs="Arial"/>
          <w:lang w:val="cs-CZ" w:eastAsia="en-US"/>
        </w:rPr>
        <w:t xml:space="preserve"> </w:t>
      </w:r>
      <w:r w:rsidR="001C43AC">
        <w:rPr>
          <w:rFonts w:ascii="Arial" w:eastAsia="Calibri" w:hAnsi="Arial" w:cs="Arial"/>
          <w:lang w:val="cs-CZ" w:eastAsia="en-US"/>
        </w:rPr>
        <w:t>je spolu s</w:t>
      </w:r>
      <w:r w:rsidR="00B45235">
        <w:rPr>
          <w:rFonts w:ascii="Arial" w:eastAsia="Calibri" w:hAnsi="Arial" w:cs="Arial"/>
          <w:lang w:val="cs-CZ" w:eastAsia="en-US"/>
        </w:rPr>
        <w:t> </w:t>
      </w:r>
      <w:r w:rsidR="001C43AC">
        <w:rPr>
          <w:rFonts w:ascii="Arial" w:eastAsia="Calibri" w:hAnsi="Arial" w:cs="Arial"/>
          <w:lang w:val="cs-CZ" w:eastAsia="en-US"/>
        </w:rPr>
        <w:t>přílohou</w:t>
      </w:r>
      <w:r w:rsidR="00B45235">
        <w:rPr>
          <w:rFonts w:ascii="Arial" w:eastAsia="Calibri" w:hAnsi="Arial" w:cs="Arial"/>
          <w:lang w:val="cs-CZ" w:eastAsia="en-US"/>
        </w:rPr>
        <w:t xml:space="preserve"> (</w:t>
      </w:r>
      <w:r w:rsidR="00AF14F6">
        <w:rPr>
          <w:rFonts w:ascii="Arial" w:eastAsia="Calibri" w:hAnsi="Arial" w:cs="Arial"/>
          <w:lang w:val="cs-CZ" w:eastAsia="en-US"/>
        </w:rPr>
        <w:t>položkový výkaz činností</w:t>
      </w:r>
      <w:r w:rsidR="00B45235">
        <w:rPr>
          <w:rFonts w:ascii="Arial" w:eastAsia="Calibri" w:hAnsi="Arial" w:cs="Arial"/>
          <w:lang w:val="cs-CZ" w:eastAsia="en-US"/>
        </w:rPr>
        <w:t>)</w:t>
      </w:r>
      <w:r w:rsidR="00AF14F6">
        <w:rPr>
          <w:rFonts w:ascii="Arial" w:eastAsia="Calibri" w:hAnsi="Arial" w:cs="Arial"/>
          <w:lang w:val="cs-CZ" w:eastAsia="en-US"/>
        </w:rPr>
        <w:t xml:space="preserve"> nedílnou součástí smlouvy o dílo</w:t>
      </w:r>
      <w:r w:rsidR="005F368B">
        <w:rPr>
          <w:rFonts w:ascii="Arial" w:eastAsia="Calibri" w:hAnsi="Arial" w:cs="Arial"/>
          <w:lang w:val="cs-CZ" w:eastAsia="en-US"/>
        </w:rPr>
        <w:t xml:space="preserve"> č. </w:t>
      </w:r>
      <w:r w:rsidR="005F368B" w:rsidRPr="00E74D5E">
        <w:rPr>
          <w:rFonts w:ascii="Arial" w:hAnsi="Arial" w:cs="Arial"/>
          <w:lang w:val="cs-CZ"/>
        </w:rPr>
        <w:t xml:space="preserve">objednatele: </w:t>
      </w:r>
      <w:r w:rsidR="005F368B">
        <w:rPr>
          <w:rFonts w:ascii="Arial" w:hAnsi="Arial" w:cs="Arial"/>
          <w:lang w:val="cs-CZ"/>
        </w:rPr>
        <w:t>28</w:t>
      </w:r>
      <w:r w:rsidR="005F368B" w:rsidRPr="00E74D5E">
        <w:rPr>
          <w:rFonts w:ascii="Arial" w:hAnsi="Arial" w:cs="Arial"/>
          <w:lang w:val="cs-CZ"/>
        </w:rPr>
        <w:t>/20</w:t>
      </w:r>
      <w:r w:rsidR="005F368B">
        <w:rPr>
          <w:rFonts w:ascii="Arial" w:hAnsi="Arial" w:cs="Arial"/>
          <w:lang w:val="cs-CZ"/>
        </w:rPr>
        <w:t>2</w:t>
      </w:r>
      <w:r w:rsidR="005F368B" w:rsidRPr="00E74D5E">
        <w:rPr>
          <w:rFonts w:ascii="Arial" w:hAnsi="Arial" w:cs="Arial"/>
          <w:lang w:val="cs-CZ"/>
        </w:rPr>
        <w:t>1-537100</w:t>
      </w:r>
      <w:r w:rsidR="00A32A2A">
        <w:rPr>
          <w:rFonts w:ascii="Arial" w:hAnsi="Arial" w:cs="Arial"/>
          <w:lang w:val="cs-CZ"/>
        </w:rPr>
        <w:t xml:space="preserve"> ze dne</w:t>
      </w:r>
      <w:r w:rsidR="00362ECF">
        <w:rPr>
          <w:rFonts w:ascii="Arial" w:hAnsi="Arial" w:cs="Arial"/>
          <w:lang w:val="cs-CZ"/>
        </w:rPr>
        <w:t xml:space="preserve"> 24.9.2021</w:t>
      </w:r>
      <w:r w:rsidR="00A32A2A">
        <w:rPr>
          <w:rFonts w:ascii="Arial" w:hAnsi="Arial" w:cs="Arial"/>
          <w:lang w:val="cs-CZ"/>
        </w:rPr>
        <w:t>.</w:t>
      </w:r>
      <w:r w:rsidR="0076153C">
        <w:rPr>
          <w:rFonts w:ascii="Arial" w:hAnsi="Arial" w:cs="Arial"/>
          <w:lang w:val="cs-CZ"/>
        </w:rPr>
        <w:t xml:space="preserve"> J</w:t>
      </w:r>
      <w:r w:rsidRPr="005C1146">
        <w:rPr>
          <w:rFonts w:ascii="Arial" w:eastAsia="Calibri" w:hAnsi="Arial" w:cs="Arial"/>
          <w:lang w:val="cs-CZ" w:eastAsia="en-US"/>
        </w:rPr>
        <w:t>e zpracován v návaznosti na všechna ustanovení a ujednání výše uvedené</w:t>
      </w:r>
      <w:r w:rsidR="009D63C9">
        <w:rPr>
          <w:rFonts w:ascii="Arial" w:eastAsia="Calibri" w:hAnsi="Arial" w:cs="Arial"/>
          <w:lang w:val="cs-CZ" w:eastAsia="en-US"/>
        </w:rPr>
        <w:t xml:space="preserve"> </w:t>
      </w:r>
      <w:r w:rsidRPr="005C1146">
        <w:rPr>
          <w:rFonts w:ascii="Arial" w:eastAsia="Calibri" w:hAnsi="Arial" w:cs="Arial"/>
          <w:lang w:val="cs-CZ" w:eastAsia="en-US"/>
        </w:rPr>
        <w:t xml:space="preserve">smlouvy a jako takový bude smluvními stranami respektován. </w:t>
      </w:r>
      <w:r w:rsidR="007B774D">
        <w:rPr>
          <w:rFonts w:ascii="Arial" w:hAnsi="Arial" w:cs="Arial"/>
        </w:rPr>
        <w:t>Dodatek je vyhotoven a podepsán v elektronické podobě</w:t>
      </w:r>
      <w:r w:rsidR="00C34513">
        <w:rPr>
          <w:rFonts w:ascii="Arial" w:eastAsia="Calibri" w:hAnsi="Arial" w:cs="Arial"/>
          <w:lang w:val="cs-CZ" w:eastAsia="en-US"/>
        </w:rPr>
        <w:t>.</w:t>
      </w:r>
    </w:p>
    <w:p w14:paraId="69722B03" w14:textId="4B376DC3" w:rsidR="007D258D" w:rsidRPr="005C1146" w:rsidRDefault="007D258D" w:rsidP="005C1146">
      <w:pPr>
        <w:spacing w:after="0" w:line="240" w:lineRule="auto"/>
        <w:rPr>
          <w:rFonts w:ascii="Arial" w:eastAsia="Calibri" w:hAnsi="Arial" w:cs="Arial"/>
          <w:snapToGrid w:val="0"/>
          <w:lang w:val="cs-CZ" w:eastAsia="en-US"/>
        </w:rPr>
      </w:pPr>
      <w:r>
        <w:rPr>
          <w:rFonts w:ascii="Arial" w:eastAsia="Calibri" w:hAnsi="Arial" w:cs="Arial"/>
          <w:snapToGrid w:val="0"/>
          <w:lang w:val="cs-CZ" w:eastAsia="en-US"/>
        </w:rPr>
        <w:t xml:space="preserve">Dodatek č. </w:t>
      </w:r>
      <w:r w:rsidR="00037F2F">
        <w:rPr>
          <w:rFonts w:ascii="Arial" w:eastAsia="Calibri" w:hAnsi="Arial" w:cs="Arial"/>
          <w:snapToGrid w:val="0"/>
          <w:lang w:val="cs-CZ" w:eastAsia="en-US"/>
        </w:rPr>
        <w:t>2</w:t>
      </w:r>
      <w:r>
        <w:rPr>
          <w:rFonts w:ascii="Arial" w:eastAsia="Calibri" w:hAnsi="Arial" w:cs="Arial"/>
          <w:snapToGrid w:val="0"/>
          <w:lang w:val="cs-CZ" w:eastAsia="en-US"/>
        </w:rPr>
        <w:t xml:space="preserve"> nabývá platnosti dnem podpisu obou smluvních stran a účinnosti dnem </w:t>
      </w:r>
      <w:r w:rsidR="00C56B4A">
        <w:rPr>
          <w:rFonts w:ascii="Arial" w:eastAsia="Calibri" w:hAnsi="Arial" w:cs="Arial"/>
          <w:snapToGrid w:val="0"/>
          <w:lang w:val="cs-CZ" w:eastAsia="en-US"/>
        </w:rPr>
        <w:t xml:space="preserve">jeho </w:t>
      </w:r>
      <w:r>
        <w:rPr>
          <w:rFonts w:ascii="Arial" w:eastAsia="Calibri" w:hAnsi="Arial" w:cs="Arial"/>
          <w:snapToGrid w:val="0"/>
          <w:lang w:val="cs-CZ" w:eastAsia="en-US"/>
        </w:rPr>
        <w:t>uveřejnění v registru smluv dle zákona č. 340/2015 Sb., o zvláštních podmínkách účinnosti</w:t>
      </w:r>
      <w:r w:rsidR="00201884">
        <w:rPr>
          <w:rFonts w:ascii="Arial" w:eastAsia="Calibri" w:hAnsi="Arial" w:cs="Arial"/>
          <w:snapToGrid w:val="0"/>
          <w:lang w:val="cs-CZ" w:eastAsia="en-US"/>
        </w:rPr>
        <w:t xml:space="preserve">, </w:t>
      </w:r>
      <w:r>
        <w:rPr>
          <w:rFonts w:ascii="Arial" w:eastAsia="Calibri" w:hAnsi="Arial" w:cs="Arial"/>
          <w:snapToGrid w:val="0"/>
          <w:lang w:val="cs-CZ" w:eastAsia="en-US"/>
        </w:rPr>
        <w:t>některých smluv,</w:t>
      </w:r>
      <w:r w:rsidR="000C16C9">
        <w:rPr>
          <w:rFonts w:ascii="Arial" w:eastAsia="Calibri" w:hAnsi="Arial" w:cs="Arial"/>
          <w:snapToGrid w:val="0"/>
          <w:lang w:val="cs-CZ" w:eastAsia="en-US"/>
        </w:rPr>
        <w:t xml:space="preserve"> </w:t>
      </w:r>
      <w:r>
        <w:rPr>
          <w:rFonts w:ascii="Arial" w:eastAsia="Calibri" w:hAnsi="Arial" w:cs="Arial"/>
          <w:snapToGrid w:val="0"/>
          <w:lang w:val="cs-CZ" w:eastAsia="en-US"/>
        </w:rPr>
        <w:t>uveřejňování těchto smluv a o registru smluv (zákon o registru smluv). Smluvní strany se dohodly</w:t>
      </w:r>
      <w:r w:rsidR="000C16C9">
        <w:rPr>
          <w:rFonts w:ascii="Arial" w:eastAsia="Calibri" w:hAnsi="Arial" w:cs="Arial"/>
          <w:snapToGrid w:val="0"/>
          <w:lang w:val="cs-CZ" w:eastAsia="en-US"/>
        </w:rPr>
        <w:t>, že tento dodatek bez zbytečného odkladu zašle správci registru smluv k uveřejnění objednatel.</w:t>
      </w:r>
    </w:p>
    <w:p w14:paraId="5BE9040E" w14:textId="77777777" w:rsidR="005C1146" w:rsidRDefault="005C1146" w:rsidP="005C1146">
      <w:pPr>
        <w:spacing w:after="200" w:line="240" w:lineRule="auto"/>
        <w:jc w:val="left"/>
        <w:rPr>
          <w:rFonts w:ascii="Arial" w:eastAsia="Calibri" w:hAnsi="Arial" w:cs="Arial"/>
          <w:color w:val="FF0000"/>
          <w:lang w:val="cs-CZ" w:eastAsia="en-US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C857BE" w:rsidRPr="00E74D5E" w14:paraId="3F2F0028" w14:textId="77777777" w:rsidTr="00E962F7">
        <w:trPr>
          <w:trHeight w:val="1020"/>
        </w:trPr>
        <w:tc>
          <w:tcPr>
            <w:tcW w:w="4531" w:type="dxa"/>
          </w:tcPr>
          <w:p w14:paraId="5707B189" w14:textId="42A78B18" w:rsidR="00C857BE" w:rsidRPr="00E74D5E" w:rsidRDefault="00C857BE" w:rsidP="00E962F7">
            <w:pPr>
              <w:spacing w:before="240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 xml:space="preserve">V </w:t>
            </w:r>
            <w:r w:rsidR="00B26E83">
              <w:rPr>
                <w:rFonts w:ascii="Arial" w:hAnsi="Arial" w:cs="Arial"/>
                <w:lang w:val="cs-CZ"/>
              </w:rPr>
              <w:t>Praze</w:t>
            </w:r>
            <w:r w:rsidRPr="00E74D5E">
              <w:rPr>
                <w:rFonts w:ascii="Arial" w:hAnsi="Arial" w:cs="Arial"/>
                <w:lang w:val="cs-CZ"/>
              </w:rPr>
              <w:t xml:space="preserve"> dne </w:t>
            </w:r>
            <w:r w:rsidR="00DA32FB">
              <w:rPr>
                <w:rFonts w:ascii="Arial" w:hAnsi="Arial" w:cs="Arial"/>
                <w:lang w:val="cs-CZ"/>
              </w:rPr>
              <w:t>19. 6. 2023</w:t>
            </w:r>
          </w:p>
          <w:p w14:paraId="5BA55037" w14:textId="77777777" w:rsidR="000A2EA0" w:rsidRPr="00E74D5E" w:rsidRDefault="000A2EA0" w:rsidP="00E962F7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70032438" w14:textId="67354F10" w:rsidR="00C857BE" w:rsidRPr="00E74D5E" w:rsidRDefault="00C857BE" w:rsidP="00E962F7">
            <w:pPr>
              <w:spacing w:before="240"/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V</w:t>
            </w:r>
            <w:r w:rsidR="00093639">
              <w:rPr>
                <w:rFonts w:ascii="Arial" w:hAnsi="Arial" w:cs="Arial"/>
                <w:lang w:val="cs-CZ"/>
              </w:rPr>
              <w:t xml:space="preserve"> Praze</w:t>
            </w:r>
            <w:r w:rsidRPr="00E74D5E">
              <w:rPr>
                <w:rFonts w:ascii="Arial" w:hAnsi="Arial" w:cs="Arial"/>
                <w:lang w:val="cs-CZ"/>
              </w:rPr>
              <w:t xml:space="preserve"> dne </w:t>
            </w:r>
            <w:r w:rsidR="00DA32FB">
              <w:rPr>
                <w:rFonts w:ascii="Arial" w:hAnsi="Arial" w:cs="Arial"/>
                <w:lang w:val="cs-CZ"/>
              </w:rPr>
              <w:t>15. 6. 2023</w:t>
            </w:r>
          </w:p>
          <w:p w14:paraId="43917B2B" w14:textId="77777777" w:rsidR="00C857BE" w:rsidRPr="00E74D5E" w:rsidRDefault="00C857BE" w:rsidP="00E962F7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  <w:tr w:rsidR="00C857BE" w:rsidRPr="00E74D5E" w14:paraId="37AE1F51" w14:textId="77777777" w:rsidTr="00E962F7">
        <w:tc>
          <w:tcPr>
            <w:tcW w:w="4531" w:type="dxa"/>
          </w:tcPr>
          <w:p w14:paraId="0925C8B7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Za objednatele:</w:t>
            </w:r>
            <w:r w:rsidRPr="00E74D5E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4531" w:type="dxa"/>
          </w:tcPr>
          <w:p w14:paraId="0991C137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  <w:r w:rsidRPr="00E74D5E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C857BE" w:rsidRPr="00E74D5E" w14:paraId="66841145" w14:textId="77777777" w:rsidTr="00E962F7">
        <w:trPr>
          <w:trHeight w:val="1299"/>
        </w:trPr>
        <w:tc>
          <w:tcPr>
            <w:tcW w:w="4531" w:type="dxa"/>
          </w:tcPr>
          <w:p w14:paraId="2DF43314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  <w:p w14:paraId="0C585924" w14:textId="77777777" w:rsidR="00C857BE" w:rsidRPr="008570FA" w:rsidRDefault="00C857BE" w:rsidP="00E962F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531" w:type="dxa"/>
          </w:tcPr>
          <w:p w14:paraId="34606982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  <w:p w14:paraId="71BC793D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</w:tc>
      </w:tr>
      <w:tr w:rsidR="00C857BE" w:rsidRPr="00E74D5E" w14:paraId="14893F10" w14:textId="77777777" w:rsidTr="00E962F7">
        <w:tc>
          <w:tcPr>
            <w:tcW w:w="4531" w:type="dxa"/>
          </w:tcPr>
          <w:p w14:paraId="7397647F" w14:textId="77777777" w:rsidR="00C857BE" w:rsidRPr="00E74D5E" w:rsidRDefault="00C857BE" w:rsidP="00E962F7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11F75393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  <w:p w14:paraId="584DF68F" w14:textId="77777777" w:rsidR="00C857BE" w:rsidRPr="00E74D5E" w:rsidRDefault="00C857BE" w:rsidP="00E962F7">
            <w:pPr>
              <w:rPr>
                <w:rFonts w:ascii="Arial" w:hAnsi="Arial" w:cs="Arial"/>
              </w:rPr>
            </w:pPr>
            <w:r w:rsidRPr="00E74D5E">
              <w:rPr>
                <w:rFonts w:ascii="Arial" w:hAnsi="Arial" w:cs="Arial"/>
              </w:rPr>
              <w:t>Ing. Jiří Veselý</w:t>
            </w:r>
          </w:p>
          <w:p w14:paraId="41F8A2B7" w14:textId="77777777" w:rsidR="00C857BE" w:rsidRDefault="00C857BE" w:rsidP="00E962F7">
            <w:pPr>
              <w:rPr>
                <w:rStyle w:val="Zdraznn"/>
                <w:rFonts w:ascii="Arial" w:hAnsi="Arial" w:cs="Arial"/>
              </w:rPr>
            </w:pPr>
            <w:r w:rsidRPr="00E74D5E">
              <w:rPr>
                <w:rStyle w:val="Zdraznn"/>
                <w:rFonts w:ascii="Arial" w:hAnsi="Arial" w:cs="Arial"/>
              </w:rPr>
              <w:t>Ředitel KPÚ pro Středočeský kraj</w:t>
            </w:r>
          </w:p>
          <w:p w14:paraId="7A872D5B" w14:textId="77777777" w:rsidR="000D194B" w:rsidRPr="00E74D5E" w:rsidRDefault="00590B69" w:rsidP="000D194B">
            <w:pPr>
              <w:rPr>
                <w:rFonts w:ascii="Arial" w:hAnsi="Arial" w:cs="Arial"/>
                <w:lang w:val="cs-CZ"/>
              </w:rPr>
            </w:pPr>
            <w:r>
              <w:rPr>
                <w:rStyle w:val="Zdraznn"/>
                <w:rFonts w:ascii="Arial" w:hAnsi="Arial" w:cs="Arial"/>
              </w:rPr>
              <w:t>a hl. m. Praha</w:t>
            </w:r>
          </w:p>
        </w:tc>
        <w:tc>
          <w:tcPr>
            <w:tcW w:w="4531" w:type="dxa"/>
          </w:tcPr>
          <w:p w14:paraId="2EE3E4F6" w14:textId="77777777" w:rsidR="00C857BE" w:rsidRPr="00E74D5E" w:rsidRDefault="00C857BE" w:rsidP="00E962F7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77D3703B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  <w:p w14:paraId="0585707D" w14:textId="0791FFF2" w:rsidR="00066429" w:rsidRDefault="00066429" w:rsidP="00E9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42C9C">
              <w:rPr>
                <w:rFonts w:ascii="Arial" w:hAnsi="Arial" w:cs="Arial"/>
              </w:rPr>
              <w:t>ilan Nový</w:t>
            </w:r>
            <w:r>
              <w:rPr>
                <w:rFonts w:ascii="Arial" w:hAnsi="Arial" w:cs="Arial"/>
              </w:rPr>
              <w:t xml:space="preserve"> </w:t>
            </w:r>
          </w:p>
          <w:p w14:paraId="6B3911FF" w14:textId="190DEB26" w:rsidR="00C857BE" w:rsidRPr="00066429" w:rsidRDefault="00066429" w:rsidP="00E962F7">
            <w:pPr>
              <w:rPr>
                <w:rFonts w:ascii="Arial" w:hAnsi="Arial" w:cs="Arial"/>
                <w:i/>
              </w:rPr>
            </w:pPr>
            <w:r w:rsidRPr="00066429">
              <w:rPr>
                <w:rFonts w:ascii="Arial" w:hAnsi="Arial" w:cs="Arial"/>
                <w:i/>
              </w:rPr>
              <w:t>Jednatel</w:t>
            </w:r>
            <w:r>
              <w:rPr>
                <w:rFonts w:ascii="Arial" w:hAnsi="Arial" w:cs="Arial"/>
                <w:i/>
              </w:rPr>
              <w:t xml:space="preserve"> firmy </w:t>
            </w:r>
            <w:r w:rsidR="00C477B6">
              <w:rPr>
                <w:rFonts w:ascii="Arial" w:hAnsi="Arial" w:cs="Arial"/>
                <w:i/>
              </w:rPr>
              <w:t>AREA G.K.</w:t>
            </w:r>
            <w:r>
              <w:rPr>
                <w:rFonts w:ascii="Arial" w:hAnsi="Arial" w:cs="Arial"/>
                <w:i/>
              </w:rPr>
              <w:t xml:space="preserve"> spol. s r.o.</w:t>
            </w:r>
          </w:p>
          <w:p w14:paraId="07745262" w14:textId="77777777" w:rsidR="00C857BE" w:rsidRPr="00E74D5E" w:rsidRDefault="00C857BE" w:rsidP="00E962F7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0CC10E18" w14:textId="77777777" w:rsidR="00DA32FB" w:rsidRDefault="00DA32FB">
      <w:pPr>
        <w:rPr>
          <w:rFonts w:ascii="Arial" w:hAnsi="Arial" w:cs="Arial"/>
        </w:rPr>
        <w:sectPr w:rsidR="00DA32FB" w:rsidSect="0031040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162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537"/>
        <w:gridCol w:w="963"/>
        <w:gridCol w:w="1020"/>
        <w:gridCol w:w="1419"/>
        <w:gridCol w:w="1276"/>
        <w:gridCol w:w="1474"/>
      </w:tblGrid>
      <w:tr w:rsidR="00B2178A" w:rsidRPr="00B2178A" w14:paraId="523C3607" w14:textId="77777777" w:rsidTr="00B2178A">
        <w:trPr>
          <w:trHeight w:val="84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A785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 xml:space="preserve">Položkový výkaz činností </w:t>
            </w:r>
            <w:proofErr w:type="gramStart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–  Příloha</w:t>
            </w:r>
            <w:proofErr w:type="gramEnd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 dodatku č. 2 –  Komplexní pozemkové úpravy Úherce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782C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2E8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B2178A" w:rsidRPr="00B2178A" w14:paraId="5EB7F25B" w14:textId="77777777" w:rsidTr="00B2178A">
        <w:trPr>
          <w:trHeight w:val="8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F198D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8131F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66C40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7BC8B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Měrných jednotek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D0E65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Cena za Měrnou jednotku bez </w:t>
            </w: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 10)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212564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celkem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575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předání k akceptačnímu řízení</w:t>
            </w:r>
          </w:p>
        </w:tc>
      </w:tr>
      <w:tr w:rsidR="00B2178A" w:rsidRPr="00B2178A" w14:paraId="65437D34" w14:textId="77777777" w:rsidTr="00B2178A">
        <w:trPr>
          <w:trHeight w:val="468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D9852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6.2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A2F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414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800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BB8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B62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331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69068A24" w14:textId="77777777" w:rsidTr="00B2178A">
        <w:trPr>
          <w:trHeight w:val="418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16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6.2.1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D30C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 6)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47A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B8C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11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50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69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9 900,00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990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30.6.2022</w:t>
            </w:r>
          </w:p>
        </w:tc>
      </w:tr>
      <w:tr w:rsidR="00B2178A" w:rsidRPr="00B2178A" w14:paraId="75C7E33A" w14:textId="77777777" w:rsidTr="00B2178A">
        <w:trPr>
          <w:trHeight w:val="41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E76CC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34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 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C7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336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A34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933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15 000,00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B9C4C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B2178A" w:rsidRPr="00B2178A" w14:paraId="58AEDCAF" w14:textId="77777777" w:rsidTr="00B2178A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D3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A52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 1)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1E4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C0D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77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F0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287 100,00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032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31.10.2022</w:t>
            </w:r>
          </w:p>
        </w:tc>
      </w:tr>
      <w:tr w:rsidR="00B2178A" w:rsidRPr="00B2178A" w14:paraId="7D5CB054" w14:textId="77777777" w:rsidTr="00B2178A">
        <w:trPr>
          <w:trHeight w:val="831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FB4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E4B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91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CD84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4F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24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D11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18.6.2023</w:t>
            </w:r>
          </w:p>
        </w:tc>
      </w:tr>
      <w:tr w:rsidR="00B2178A" w:rsidRPr="00B2178A" w14:paraId="1CD17C5E" w14:textId="77777777" w:rsidTr="00B2178A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774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ED3B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5B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D5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51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DF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536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31.5.2023</w:t>
            </w:r>
          </w:p>
        </w:tc>
      </w:tr>
      <w:tr w:rsidR="00B2178A" w:rsidRPr="00B2178A" w14:paraId="5CDF3613" w14:textId="77777777" w:rsidTr="00B2178A">
        <w:trPr>
          <w:trHeight w:val="566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EA9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6.2.8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089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38E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07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A5A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7E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111 650,00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101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18.1.2024</w:t>
            </w:r>
          </w:p>
        </w:tc>
      </w:tr>
      <w:tr w:rsidR="00B2178A" w:rsidRPr="00B2178A" w14:paraId="254BD461" w14:textId="77777777" w:rsidTr="00B2178A">
        <w:trPr>
          <w:trHeight w:val="5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556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A92AD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9DD4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AABE3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0D4B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712 700,00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711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18.1.2024</w:t>
            </w:r>
          </w:p>
        </w:tc>
      </w:tr>
      <w:tr w:rsidR="00B2178A" w:rsidRPr="00B2178A" w14:paraId="7DF7D871" w14:textId="77777777" w:rsidTr="00B2178A">
        <w:trPr>
          <w:trHeight w:val="40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1F503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6.3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5836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16E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2512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EA8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3BE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D42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17C353A9" w14:textId="77777777" w:rsidTr="00B2178A">
        <w:trPr>
          <w:trHeight w:val="41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5AD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FD3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D1E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701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AB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BD1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239 250,00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96D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18.6.2024</w:t>
            </w:r>
          </w:p>
        </w:tc>
      </w:tr>
      <w:tr w:rsidR="00B2178A" w:rsidRPr="00B2178A" w14:paraId="792273C0" w14:textId="77777777" w:rsidTr="00B2178A">
        <w:trPr>
          <w:trHeight w:val="56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6C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 i) a)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64B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6CF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A11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7B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2A3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86F4B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B2178A" w:rsidRPr="00B2178A" w14:paraId="75EA0815" w14:textId="77777777" w:rsidTr="00B2178A">
        <w:trPr>
          <w:trHeight w:val="82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5F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 i) b)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A7E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A45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4D4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F11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E33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B2D6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B2178A" w:rsidRPr="00B2178A" w14:paraId="48F5B906" w14:textId="77777777" w:rsidTr="00B2178A">
        <w:trPr>
          <w:trHeight w:val="972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50B5C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A7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37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5D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29D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3E0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749C3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B2178A" w:rsidRPr="00B2178A" w14:paraId="2F736CE4" w14:textId="77777777" w:rsidTr="00B2178A">
        <w:trPr>
          <w:trHeight w:val="5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E65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6.3.1 i) c)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BD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8C3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84F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7674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3CF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23E77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B2178A" w:rsidRPr="00B2178A" w14:paraId="429BEED6" w14:textId="77777777" w:rsidTr="00B2178A">
        <w:trPr>
          <w:trHeight w:val="56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243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6.3.2 h)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2E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3D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1CC9B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2EAB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A4212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990D3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6BD5FCE4" w14:textId="77777777" w:rsidTr="00B2178A">
        <w:trPr>
          <w:trHeight w:val="71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600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6.3.2 h) i)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585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C3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D72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AB7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5 250,00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B1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B41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na výzvu Objednatele v dohodnuté lhůtě</w:t>
            </w:r>
          </w:p>
        </w:tc>
      </w:tr>
      <w:tr w:rsidR="00B2178A" w:rsidRPr="00B2178A" w14:paraId="08EFCBAC" w14:textId="77777777" w:rsidTr="00B2178A">
        <w:trPr>
          <w:trHeight w:val="70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57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6.3.2 h)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</w:t>
            </w:r>
            <w:proofErr w:type="spell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99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B0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DC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5F2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08B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65B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na výzvu Objednatele v dohodnuté lhůtě</w:t>
            </w:r>
          </w:p>
        </w:tc>
      </w:tr>
      <w:tr w:rsidR="00B2178A" w:rsidRPr="00B2178A" w14:paraId="1351B0F3" w14:textId="77777777" w:rsidTr="00B2178A">
        <w:trPr>
          <w:trHeight w:val="6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7F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6.3.2 h)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iii</w:t>
            </w:r>
            <w:proofErr w:type="spell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46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EE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A4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3AA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53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EC94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na výzvu Objednatele v dohodnuté lhůtě</w:t>
            </w:r>
          </w:p>
        </w:tc>
      </w:tr>
      <w:tr w:rsidR="00B2178A" w:rsidRPr="00B2178A" w14:paraId="25090D3F" w14:textId="77777777" w:rsidTr="00B2178A">
        <w:trPr>
          <w:trHeight w:val="73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32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6.3.2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1CD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32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E25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BC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2BE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DC45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17.2.2025</w:t>
            </w:r>
          </w:p>
        </w:tc>
      </w:tr>
      <w:tr w:rsidR="00B2178A" w:rsidRPr="00B2178A" w14:paraId="1840807A" w14:textId="77777777" w:rsidTr="00B2178A">
        <w:trPr>
          <w:trHeight w:val="6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FCF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13E2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1C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BF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85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AB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D76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 měsíce od výzvy Objednatele</w:t>
            </w:r>
          </w:p>
        </w:tc>
      </w:tr>
      <w:tr w:rsidR="00B2178A" w:rsidRPr="00B2178A" w14:paraId="2DF7AB2F" w14:textId="77777777" w:rsidTr="00B2178A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2C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B14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Zhotovení podkladů pro změnu katastrální hranice 3), 7)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588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14B4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46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ED5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261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B2178A" w:rsidRPr="00B2178A" w14:paraId="241B60AC" w14:textId="77777777" w:rsidTr="00B2178A">
        <w:trPr>
          <w:trHeight w:val="542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79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6.3.5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A90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06E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96B28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BA54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0FA20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C6CFB6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B2178A" w:rsidRPr="00B2178A" w14:paraId="1DCDED83" w14:textId="77777777" w:rsidTr="00B2178A">
        <w:trPr>
          <w:trHeight w:val="692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5B0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6.3.5 i)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23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77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903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1B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E7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336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B2178A" w:rsidRPr="00B2178A" w14:paraId="6ED587D1" w14:textId="77777777" w:rsidTr="00B2178A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794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6.3.5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</w:t>
            </w:r>
            <w:proofErr w:type="spell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074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D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6B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02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03CE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D54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B2178A" w:rsidRPr="00B2178A" w14:paraId="36065ABF" w14:textId="77777777" w:rsidTr="00B2178A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5A8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6.3.5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iii</w:t>
            </w:r>
            <w:proofErr w:type="spell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F12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E9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E4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B8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67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B55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B2178A" w:rsidRPr="00B2178A" w14:paraId="61232A89" w14:textId="77777777" w:rsidTr="00B2178A">
        <w:trPr>
          <w:trHeight w:val="84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4207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D345D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EBF2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68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C9E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734 620,00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EF40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xxxxx</w:t>
            </w:r>
            <w:proofErr w:type="spellEnd"/>
          </w:p>
        </w:tc>
      </w:tr>
      <w:tr w:rsidR="00B2178A" w:rsidRPr="00B2178A" w14:paraId="220E7CE5" w14:textId="77777777" w:rsidTr="00B2178A">
        <w:trPr>
          <w:trHeight w:val="62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C42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6.4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13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B2E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5A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D191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90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6189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B2178A" w:rsidRPr="00B2178A" w14:paraId="00875CCF" w14:textId="77777777" w:rsidTr="00B2178A">
        <w:trPr>
          <w:trHeight w:val="646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A128B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61E8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F396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C02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F8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95 700,00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17FF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xxxxx</w:t>
            </w:r>
            <w:proofErr w:type="spellEnd"/>
          </w:p>
        </w:tc>
      </w:tr>
      <w:tr w:rsidR="00B2178A" w:rsidRPr="00B2178A" w14:paraId="0DF7ED39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338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F8E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0385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F5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75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838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479E318A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DF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BF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7E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09E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3D6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712 700,00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55B21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0ACEC50B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476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D8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B2C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B7C4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E33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734 620,00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E7A5C2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34DD78F7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800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9E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547D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14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74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AA431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6A647452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5D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331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E11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D85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63D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1 543 020,00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797AAF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093A5AE5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B72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DPH  </w:t>
            </w:r>
            <w:proofErr w:type="gram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21%</w:t>
            </w:r>
            <w:proofErr w:type="gram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BF5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5F05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ABE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277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324 034,20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83B818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392C4DC7" w14:textId="77777777" w:rsidTr="00B2178A">
        <w:trPr>
          <w:trHeight w:val="6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C56E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650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49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D0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B8BC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1 867 054,20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9BF5AA" w14:textId="77777777" w:rsidR="00B2178A" w:rsidRPr="00B2178A" w:rsidRDefault="00B2178A" w:rsidP="00B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trike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5C3749F3" w14:textId="77777777" w:rsidTr="00B2178A">
        <w:trPr>
          <w:trHeight w:val="420"/>
        </w:trPr>
        <w:tc>
          <w:tcPr>
            <w:tcW w:w="1162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AF05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B2178A" w:rsidRPr="00B2178A" w14:paraId="52B7ADF2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E84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Česká republika – Státní pozemkový úřad 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1FC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AREA G.K. </w:t>
            </w:r>
            <w:proofErr w:type="spellStart"/>
            <w:proofErr w:type="gramStart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spol.s</w:t>
            </w:r>
            <w:proofErr w:type="spellEnd"/>
            <w:proofErr w:type="gramEnd"/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r.o. (reprezentant sdružení)</w:t>
            </w:r>
          </w:p>
        </w:tc>
      </w:tr>
      <w:tr w:rsidR="00B2178A" w:rsidRPr="00B2178A" w14:paraId="24500F66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ED8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Místo: Praha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9954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Místo: Praha</w:t>
            </w:r>
          </w:p>
        </w:tc>
      </w:tr>
      <w:tr w:rsidR="00B2178A" w:rsidRPr="00B2178A" w14:paraId="77DF698C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746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Datum: 19.6.2023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5DAB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Datum: 15.6.2023</w:t>
            </w:r>
          </w:p>
        </w:tc>
      </w:tr>
      <w:tr w:rsidR="00B2178A" w:rsidRPr="00B2178A" w14:paraId="51B0C67B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069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387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B2178A" w:rsidRPr="00B2178A" w14:paraId="4B025EFF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40DE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280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B2178A" w:rsidRPr="00B2178A" w14:paraId="3232520A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3846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4E3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B2178A" w:rsidRPr="00B2178A" w14:paraId="17D941B5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20D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F2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B2178A" w:rsidRPr="00B2178A" w14:paraId="7A26824C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7DD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________________________________ 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8193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________________________________ </w:t>
            </w:r>
          </w:p>
        </w:tc>
      </w:tr>
      <w:tr w:rsidR="00B2178A" w:rsidRPr="00B2178A" w14:paraId="65E96CAE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89A9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Jméno: Ing. Jiří Veselý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D48F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Jméno: Milan Nový</w:t>
            </w:r>
          </w:p>
        </w:tc>
      </w:tr>
      <w:tr w:rsidR="00B2178A" w:rsidRPr="00B2178A" w14:paraId="2E4D0F90" w14:textId="77777777" w:rsidTr="00B2178A">
        <w:trPr>
          <w:trHeight w:val="42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3D48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Funkce: ředitel Krajského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pozem</w:t>
            </w:r>
            <w:proofErr w:type="spell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. úřadu pro Středočeský kraj a </w:t>
            </w:r>
            <w:proofErr w:type="spellStart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hl.m</w:t>
            </w:r>
            <w:proofErr w:type="spellEnd"/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 Praha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C67A" w14:textId="77777777" w:rsidR="00B2178A" w:rsidRPr="00B2178A" w:rsidRDefault="00B2178A" w:rsidP="00B2178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B2178A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Funkce: jednatel</w:t>
            </w:r>
          </w:p>
        </w:tc>
      </w:tr>
    </w:tbl>
    <w:p w14:paraId="70450AE6" w14:textId="238F1560" w:rsidR="00C25405" w:rsidRDefault="00C25405">
      <w:pPr>
        <w:rPr>
          <w:rFonts w:ascii="Arial" w:hAnsi="Arial" w:cs="Arial"/>
        </w:rPr>
      </w:pPr>
    </w:p>
    <w:p w14:paraId="4333DB9E" w14:textId="377D0AC6" w:rsidR="00763FB4" w:rsidRDefault="00763FB4">
      <w:pPr>
        <w:rPr>
          <w:rFonts w:ascii="Arial" w:hAnsi="Arial" w:cs="Arial"/>
        </w:rPr>
      </w:pPr>
    </w:p>
    <w:sectPr w:rsidR="00763FB4" w:rsidSect="00B2178A">
      <w:pgSz w:w="11906" w:h="16838"/>
      <w:pgMar w:top="1417" w:right="1417" w:bottom="426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3F51" w14:textId="77777777" w:rsidR="00CC2849" w:rsidRDefault="00CC2849" w:rsidP="00BC6632">
      <w:pPr>
        <w:spacing w:after="0" w:line="240" w:lineRule="auto"/>
      </w:pPr>
      <w:r>
        <w:separator/>
      </w:r>
    </w:p>
  </w:endnote>
  <w:endnote w:type="continuationSeparator" w:id="0">
    <w:p w14:paraId="5F731FEF" w14:textId="77777777" w:rsidR="00CC2849" w:rsidRDefault="00CC2849" w:rsidP="00BC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34685"/>
      <w:docPartObj>
        <w:docPartGallery w:val="Page Numbers (Bottom of Page)"/>
        <w:docPartUnique/>
      </w:docPartObj>
    </w:sdtPr>
    <w:sdtEndPr/>
    <w:sdtContent>
      <w:p w14:paraId="28BE826D" w14:textId="6B036213" w:rsidR="004874EE" w:rsidRDefault="004874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393A0B5" w14:textId="77777777" w:rsidR="00310403" w:rsidRDefault="00310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A999" w14:textId="77777777" w:rsidR="00CC2849" w:rsidRDefault="00CC2849" w:rsidP="00BC6632">
      <w:pPr>
        <w:spacing w:after="0" w:line="240" w:lineRule="auto"/>
      </w:pPr>
      <w:r>
        <w:separator/>
      </w:r>
    </w:p>
  </w:footnote>
  <w:footnote w:type="continuationSeparator" w:id="0">
    <w:p w14:paraId="34CB2227" w14:textId="77777777" w:rsidR="00CC2849" w:rsidRDefault="00CC2849" w:rsidP="00BC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28A2" w14:textId="2F6640FD" w:rsidR="00BC6632" w:rsidRDefault="006C4C30" w:rsidP="00BA66D4">
    <w:pPr>
      <w:pStyle w:val="Zhlav"/>
      <w:pBdr>
        <w:bottom w:val="single" w:sz="4" w:space="1" w:color="auto"/>
      </w:pBdr>
    </w:pPr>
    <w:r>
      <w:t>Dodatek</w:t>
    </w:r>
    <w:r w:rsidR="004768F7">
      <w:t xml:space="preserve"> </w:t>
    </w:r>
    <w:r>
      <w:t>č.</w:t>
    </w:r>
    <w:r w:rsidR="008D4C13">
      <w:t>2</w:t>
    </w:r>
    <w:r>
      <w:t xml:space="preserve"> smlouvy o dílo </w:t>
    </w:r>
    <w:r w:rsidR="004768F7">
      <w:t>–</w:t>
    </w:r>
    <w:r>
      <w:t xml:space="preserve"> Komplexní</w:t>
    </w:r>
    <w:r w:rsidR="004768F7">
      <w:t xml:space="preserve"> pozemkové úpravy k.ú. Úherce</w:t>
    </w:r>
  </w:p>
  <w:p w14:paraId="75ECB55B" w14:textId="77777777" w:rsidR="00DB45F1" w:rsidRDefault="00DB45F1" w:rsidP="00BA66D4">
    <w:pPr>
      <w:pStyle w:val="Zhlav"/>
      <w:pBdr>
        <w:bottom w:val="single" w:sz="4" w:space="1" w:color="auto"/>
      </w:pBdr>
    </w:pPr>
  </w:p>
  <w:p w14:paraId="281C26E7" w14:textId="77777777" w:rsidR="00BC6632" w:rsidRDefault="00BC6632" w:rsidP="00BA66D4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10E3" w14:textId="0E07796B" w:rsidR="00310403" w:rsidRDefault="00310403" w:rsidP="00C607CC">
    <w:pPr>
      <w:pStyle w:val="Zhlav"/>
      <w:pBdr>
        <w:bottom w:val="single" w:sz="4" w:space="1" w:color="auto"/>
      </w:pBdr>
      <w:jc w:val="right"/>
    </w:pPr>
    <w:r>
      <w:t>Dodatek č.</w:t>
    </w:r>
    <w:r w:rsidR="006C67F5">
      <w:t>2</w:t>
    </w:r>
    <w:r>
      <w:t xml:space="preserve"> smlouvy o dílo – Komplexní pozemkové úpravy k.ú. Úherce</w:t>
    </w:r>
  </w:p>
  <w:p w14:paraId="4448A6A6" w14:textId="395EE59F" w:rsidR="00310403" w:rsidRDefault="000B3C76" w:rsidP="00C607CC">
    <w:pPr>
      <w:pStyle w:val="Zhlav"/>
      <w:pBdr>
        <w:bottom w:val="single" w:sz="4" w:space="1" w:color="auto"/>
      </w:pBdr>
      <w:jc w:val="right"/>
    </w:pPr>
    <w:r>
      <w:t xml:space="preserve">Číslo </w:t>
    </w:r>
    <w:r w:rsidR="00980130">
      <w:t>S</w:t>
    </w:r>
    <w:r>
      <w:t xml:space="preserve">mlouvy </w:t>
    </w:r>
    <w:r w:rsidR="00980130">
      <w:t>O</w:t>
    </w:r>
    <w:r>
      <w:t>bjednatele</w:t>
    </w:r>
    <w:r w:rsidR="00BD4E58">
      <w:t>: 28/2021-537100</w:t>
    </w:r>
  </w:p>
  <w:p w14:paraId="08B210B2" w14:textId="1D90CAEB" w:rsidR="00BD4E58" w:rsidRDefault="008F378B" w:rsidP="00C607CC">
    <w:pPr>
      <w:pStyle w:val="Zhlav"/>
      <w:pBdr>
        <w:bottom w:val="single" w:sz="4" w:space="1" w:color="auto"/>
      </w:pBdr>
      <w:jc w:val="center"/>
    </w:pPr>
    <w:r>
      <w:t xml:space="preserve">                                                                     </w:t>
    </w:r>
    <w:r w:rsidR="00BD4E58">
      <w:t xml:space="preserve">Číslo </w:t>
    </w:r>
    <w:r w:rsidR="00980130">
      <w:t>S</w:t>
    </w:r>
    <w:r w:rsidR="00BD4E58">
      <w:t>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0CA"/>
    <w:multiLevelType w:val="multilevel"/>
    <w:tmpl w:val="C076F8F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418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686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6461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2" w15:restartNumberingAfterBreak="0">
    <w:nsid w:val="52834099"/>
    <w:multiLevelType w:val="hybridMultilevel"/>
    <w:tmpl w:val="F72E6C1C"/>
    <w:lvl w:ilvl="0" w:tplc="1CA8D5DC">
      <w:start w:val="2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82521">
    <w:abstractNumId w:val="1"/>
  </w:num>
  <w:num w:numId="2" w16cid:durableId="4525922">
    <w:abstractNumId w:val="2"/>
  </w:num>
  <w:num w:numId="3" w16cid:durableId="29171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E"/>
    <w:rsid w:val="00010DA4"/>
    <w:rsid w:val="00037F2F"/>
    <w:rsid w:val="00042772"/>
    <w:rsid w:val="000458CE"/>
    <w:rsid w:val="00055D1E"/>
    <w:rsid w:val="00057D07"/>
    <w:rsid w:val="00066429"/>
    <w:rsid w:val="0007335A"/>
    <w:rsid w:val="0007347E"/>
    <w:rsid w:val="00081B9E"/>
    <w:rsid w:val="00085A06"/>
    <w:rsid w:val="00093639"/>
    <w:rsid w:val="0009707F"/>
    <w:rsid w:val="000A2EA0"/>
    <w:rsid w:val="000A4C66"/>
    <w:rsid w:val="000B3545"/>
    <w:rsid w:val="000B3C76"/>
    <w:rsid w:val="000C16C9"/>
    <w:rsid w:val="000D194B"/>
    <w:rsid w:val="000E4C95"/>
    <w:rsid w:val="000E6C24"/>
    <w:rsid w:val="000F1025"/>
    <w:rsid w:val="00101DB4"/>
    <w:rsid w:val="00102DB5"/>
    <w:rsid w:val="001170F4"/>
    <w:rsid w:val="00124752"/>
    <w:rsid w:val="0013533F"/>
    <w:rsid w:val="00145C4F"/>
    <w:rsid w:val="00163EE8"/>
    <w:rsid w:val="001668D6"/>
    <w:rsid w:val="00173AA7"/>
    <w:rsid w:val="0018670B"/>
    <w:rsid w:val="001A1B96"/>
    <w:rsid w:val="001A29C8"/>
    <w:rsid w:val="001A3EC7"/>
    <w:rsid w:val="001B0A05"/>
    <w:rsid w:val="001C12AB"/>
    <w:rsid w:val="001C43AC"/>
    <w:rsid w:val="001E73BA"/>
    <w:rsid w:val="00201884"/>
    <w:rsid w:val="00223FC8"/>
    <w:rsid w:val="00240644"/>
    <w:rsid w:val="002479F6"/>
    <w:rsid w:val="00252C63"/>
    <w:rsid w:val="002663B0"/>
    <w:rsid w:val="00276ADA"/>
    <w:rsid w:val="00276F13"/>
    <w:rsid w:val="0028447C"/>
    <w:rsid w:val="00293D38"/>
    <w:rsid w:val="002B20F5"/>
    <w:rsid w:val="002B6502"/>
    <w:rsid w:val="002C306C"/>
    <w:rsid w:val="002D031B"/>
    <w:rsid w:val="00300B40"/>
    <w:rsid w:val="00310403"/>
    <w:rsid w:val="00317873"/>
    <w:rsid w:val="0034246E"/>
    <w:rsid w:val="0035718C"/>
    <w:rsid w:val="00362ECF"/>
    <w:rsid w:val="003924AC"/>
    <w:rsid w:val="003A6F1B"/>
    <w:rsid w:val="003B1822"/>
    <w:rsid w:val="003C0702"/>
    <w:rsid w:val="003E692D"/>
    <w:rsid w:val="00407C14"/>
    <w:rsid w:val="00417361"/>
    <w:rsid w:val="004219AF"/>
    <w:rsid w:val="00425D3A"/>
    <w:rsid w:val="00440472"/>
    <w:rsid w:val="00462511"/>
    <w:rsid w:val="004701D2"/>
    <w:rsid w:val="004768F7"/>
    <w:rsid w:val="004805B5"/>
    <w:rsid w:val="004874EE"/>
    <w:rsid w:val="00487DD9"/>
    <w:rsid w:val="00496F4F"/>
    <w:rsid w:val="004A6522"/>
    <w:rsid w:val="004A6B45"/>
    <w:rsid w:val="004B665F"/>
    <w:rsid w:val="004C3DD4"/>
    <w:rsid w:val="004D1610"/>
    <w:rsid w:val="004E1C80"/>
    <w:rsid w:val="004F1D26"/>
    <w:rsid w:val="004F54A9"/>
    <w:rsid w:val="004F5D7C"/>
    <w:rsid w:val="005063EF"/>
    <w:rsid w:val="00516984"/>
    <w:rsid w:val="0053381B"/>
    <w:rsid w:val="005443AB"/>
    <w:rsid w:val="00545DD5"/>
    <w:rsid w:val="00550CB7"/>
    <w:rsid w:val="005529E2"/>
    <w:rsid w:val="005549B9"/>
    <w:rsid w:val="00564C37"/>
    <w:rsid w:val="0058646F"/>
    <w:rsid w:val="00587949"/>
    <w:rsid w:val="00590485"/>
    <w:rsid w:val="00590B69"/>
    <w:rsid w:val="00596873"/>
    <w:rsid w:val="00596FBA"/>
    <w:rsid w:val="005970B9"/>
    <w:rsid w:val="005A7156"/>
    <w:rsid w:val="005B2927"/>
    <w:rsid w:val="005B7C9C"/>
    <w:rsid w:val="005C1146"/>
    <w:rsid w:val="005C156B"/>
    <w:rsid w:val="005C5E0D"/>
    <w:rsid w:val="005D2946"/>
    <w:rsid w:val="005D757C"/>
    <w:rsid w:val="005D7DBA"/>
    <w:rsid w:val="005E64E5"/>
    <w:rsid w:val="005F368B"/>
    <w:rsid w:val="005F53AA"/>
    <w:rsid w:val="00617DAF"/>
    <w:rsid w:val="00620840"/>
    <w:rsid w:val="00620C5E"/>
    <w:rsid w:val="006331D9"/>
    <w:rsid w:val="006400F6"/>
    <w:rsid w:val="006419AD"/>
    <w:rsid w:val="00652603"/>
    <w:rsid w:val="0065573E"/>
    <w:rsid w:val="00680721"/>
    <w:rsid w:val="00682A49"/>
    <w:rsid w:val="00692DC8"/>
    <w:rsid w:val="006A0D46"/>
    <w:rsid w:val="006C4C30"/>
    <w:rsid w:val="006C67F5"/>
    <w:rsid w:val="006C6D64"/>
    <w:rsid w:val="006E7126"/>
    <w:rsid w:val="0070435B"/>
    <w:rsid w:val="00715B0E"/>
    <w:rsid w:val="00722DBC"/>
    <w:rsid w:val="00730B38"/>
    <w:rsid w:val="00736D4D"/>
    <w:rsid w:val="00740FBD"/>
    <w:rsid w:val="0076153C"/>
    <w:rsid w:val="00761D49"/>
    <w:rsid w:val="00763FB4"/>
    <w:rsid w:val="00764130"/>
    <w:rsid w:val="00767C02"/>
    <w:rsid w:val="00777CEC"/>
    <w:rsid w:val="007A0709"/>
    <w:rsid w:val="007B2698"/>
    <w:rsid w:val="007B3624"/>
    <w:rsid w:val="007B6E3B"/>
    <w:rsid w:val="007B774D"/>
    <w:rsid w:val="007C13A0"/>
    <w:rsid w:val="007D0798"/>
    <w:rsid w:val="007D258D"/>
    <w:rsid w:val="007D3BCD"/>
    <w:rsid w:val="007D5876"/>
    <w:rsid w:val="007D5B29"/>
    <w:rsid w:val="007F62B6"/>
    <w:rsid w:val="007F66F5"/>
    <w:rsid w:val="00801AA8"/>
    <w:rsid w:val="00805517"/>
    <w:rsid w:val="00834571"/>
    <w:rsid w:val="00834FCD"/>
    <w:rsid w:val="0084185C"/>
    <w:rsid w:val="00852E12"/>
    <w:rsid w:val="00854F5B"/>
    <w:rsid w:val="008570FA"/>
    <w:rsid w:val="00860002"/>
    <w:rsid w:val="00865BD3"/>
    <w:rsid w:val="00873D57"/>
    <w:rsid w:val="00874006"/>
    <w:rsid w:val="008815C0"/>
    <w:rsid w:val="0088189C"/>
    <w:rsid w:val="00887EE7"/>
    <w:rsid w:val="008945CA"/>
    <w:rsid w:val="008A76C9"/>
    <w:rsid w:val="008B7753"/>
    <w:rsid w:val="008C4A5C"/>
    <w:rsid w:val="008D4C13"/>
    <w:rsid w:val="008F2A21"/>
    <w:rsid w:val="008F378B"/>
    <w:rsid w:val="0090073A"/>
    <w:rsid w:val="00901697"/>
    <w:rsid w:val="00914175"/>
    <w:rsid w:val="009162CF"/>
    <w:rsid w:val="00945FB6"/>
    <w:rsid w:val="0095081D"/>
    <w:rsid w:val="00966DC2"/>
    <w:rsid w:val="009673C9"/>
    <w:rsid w:val="00980130"/>
    <w:rsid w:val="009804B4"/>
    <w:rsid w:val="00986659"/>
    <w:rsid w:val="009866B8"/>
    <w:rsid w:val="00993658"/>
    <w:rsid w:val="009A52D6"/>
    <w:rsid w:val="009A7A2B"/>
    <w:rsid w:val="009C4270"/>
    <w:rsid w:val="009D63C9"/>
    <w:rsid w:val="009F153B"/>
    <w:rsid w:val="009F2483"/>
    <w:rsid w:val="009F3BA8"/>
    <w:rsid w:val="009F7F55"/>
    <w:rsid w:val="00A0685B"/>
    <w:rsid w:val="00A073C6"/>
    <w:rsid w:val="00A131DF"/>
    <w:rsid w:val="00A1413D"/>
    <w:rsid w:val="00A21079"/>
    <w:rsid w:val="00A27216"/>
    <w:rsid w:val="00A32A2A"/>
    <w:rsid w:val="00A37314"/>
    <w:rsid w:val="00A40A0C"/>
    <w:rsid w:val="00A5094E"/>
    <w:rsid w:val="00A53288"/>
    <w:rsid w:val="00A55A80"/>
    <w:rsid w:val="00A64D4A"/>
    <w:rsid w:val="00A7274F"/>
    <w:rsid w:val="00A82E1A"/>
    <w:rsid w:val="00AA1AFE"/>
    <w:rsid w:val="00AB0E21"/>
    <w:rsid w:val="00AD2C41"/>
    <w:rsid w:val="00AD3AAE"/>
    <w:rsid w:val="00AE00E2"/>
    <w:rsid w:val="00AE1A1C"/>
    <w:rsid w:val="00AF14F6"/>
    <w:rsid w:val="00B13985"/>
    <w:rsid w:val="00B2178A"/>
    <w:rsid w:val="00B248C6"/>
    <w:rsid w:val="00B25D33"/>
    <w:rsid w:val="00B26E83"/>
    <w:rsid w:val="00B364E6"/>
    <w:rsid w:val="00B45235"/>
    <w:rsid w:val="00B462E6"/>
    <w:rsid w:val="00B55DFA"/>
    <w:rsid w:val="00B651F4"/>
    <w:rsid w:val="00B9414A"/>
    <w:rsid w:val="00BA57C1"/>
    <w:rsid w:val="00BA66D4"/>
    <w:rsid w:val="00BC09B3"/>
    <w:rsid w:val="00BC6632"/>
    <w:rsid w:val="00BD411D"/>
    <w:rsid w:val="00BD4E58"/>
    <w:rsid w:val="00BF1719"/>
    <w:rsid w:val="00BF57DA"/>
    <w:rsid w:val="00C25405"/>
    <w:rsid w:val="00C3378E"/>
    <w:rsid w:val="00C34513"/>
    <w:rsid w:val="00C3564B"/>
    <w:rsid w:val="00C44693"/>
    <w:rsid w:val="00C477B6"/>
    <w:rsid w:val="00C50EC7"/>
    <w:rsid w:val="00C56B4A"/>
    <w:rsid w:val="00C607CC"/>
    <w:rsid w:val="00C679F9"/>
    <w:rsid w:val="00C76DEA"/>
    <w:rsid w:val="00C857BE"/>
    <w:rsid w:val="00C85C1C"/>
    <w:rsid w:val="00C8601E"/>
    <w:rsid w:val="00C93807"/>
    <w:rsid w:val="00CA4C66"/>
    <w:rsid w:val="00CA53A4"/>
    <w:rsid w:val="00CB24E9"/>
    <w:rsid w:val="00CB5492"/>
    <w:rsid w:val="00CC2849"/>
    <w:rsid w:val="00CC419E"/>
    <w:rsid w:val="00CD3081"/>
    <w:rsid w:val="00CF7D0C"/>
    <w:rsid w:val="00D062CA"/>
    <w:rsid w:val="00D16401"/>
    <w:rsid w:val="00D24BD3"/>
    <w:rsid w:val="00D268E6"/>
    <w:rsid w:val="00D273BC"/>
    <w:rsid w:val="00D34387"/>
    <w:rsid w:val="00D355BA"/>
    <w:rsid w:val="00D35DD6"/>
    <w:rsid w:val="00D43B52"/>
    <w:rsid w:val="00D4734A"/>
    <w:rsid w:val="00D61F18"/>
    <w:rsid w:val="00D67A24"/>
    <w:rsid w:val="00D9517E"/>
    <w:rsid w:val="00DA32FB"/>
    <w:rsid w:val="00DA4736"/>
    <w:rsid w:val="00DB45F1"/>
    <w:rsid w:val="00DE657A"/>
    <w:rsid w:val="00DF4523"/>
    <w:rsid w:val="00E0676A"/>
    <w:rsid w:val="00E2373D"/>
    <w:rsid w:val="00E4291D"/>
    <w:rsid w:val="00E42C9C"/>
    <w:rsid w:val="00E51023"/>
    <w:rsid w:val="00E65FFF"/>
    <w:rsid w:val="00E72FE2"/>
    <w:rsid w:val="00E74D5E"/>
    <w:rsid w:val="00E761B6"/>
    <w:rsid w:val="00E82763"/>
    <w:rsid w:val="00E9211B"/>
    <w:rsid w:val="00E9699F"/>
    <w:rsid w:val="00EA408E"/>
    <w:rsid w:val="00EB6960"/>
    <w:rsid w:val="00EC18A7"/>
    <w:rsid w:val="00EC7DAF"/>
    <w:rsid w:val="00ED2238"/>
    <w:rsid w:val="00EE6FF1"/>
    <w:rsid w:val="00EE72B7"/>
    <w:rsid w:val="00F0162A"/>
    <w:rsid w:val="00F22068"/>
    <w:rsid w:val="00F261D0"/>
    <w:rsid w:val="00F42DC4"/>
    <w:rsid w:val="00F42FEE"/>
    <w:rsid w:val="00F5570E"/>
    <w:rsid w:val="00F604EC"/>
    <w:rsid w:val="00F7755C"/>
    <w:rsid w:val="00F93480"/>
    <w:rsid w:val="00FA5C3D"/>
    <w:rsid w:val="00FB2DAE"/>
    <w:rsid w:val="00FD3B52"/>
    <w:rsid w:val="00FE43E2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52DDE"/>
  <w15:chartTrackingRefBased/>
  <w15:docId w15:val="{8BE73500-27EC-4F0B-84EB-5233C1B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68B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57BE"/>
    <w:pPr>
      <w:keepNext/>
      <w:keepLines/>
      <w:numPr>
        <w:numId w:val="1"/>
      </w:numPr>
      <w:spacing w:before="240" w:after="0"/>
      <w:ind w:left="0" w:firstLine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7BE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C857BE"/>
    <w:pPr>
      <w:numPr>
        <w:ilvl w:val="1"/>
        <w:numId w:val="1"/>
      </w:numPr>
      <w:ind w:left="567" w:hanging="567"/>
      <w:contextualSpacing/>
    </w:pPr>
  </w:style>
  <w:style w:type="paragraph" w:customStyle="1" w:styleId="Odstavec111">
    <w:name w:val="Odstavec 1.1.1."/>
    <w:basedOn w:val="Odstavecseseznamem"/>
    <w:qFormat/>
    <w:rsid w:val="00C857BE"/>
    <w:pPr>
      <w:numPr>
        <w:ilvl w:val="2"/>
      </w:numPr>
      <w:ind w:left="1276" w:hanging="709"/>
    </w:pPr>
  </w:style>
  <w:style w:type="paragraph" w:customStyle="1" w:styleId="Odstaveca">
    <w:name w:val="Odstavec a)"/>
    <w:basedOn w:val="Odstavecseseznamem"/>
    <w:qFormat/>
    <w:rsid w:val="00C857BE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C857BE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C857BE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C857B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C857BE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857BE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57BE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57BE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857BE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C857BE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intenzivn">
    <w:name w:val="Intense Reference"/>
    <w:basedOn w:val="Standardnpsmoodstavce"/>
    <w:uiPriority w:val="32"/>
    <w:qFormat/>
    <w:rsid w:val="00C857BE"/>
    <w:rPr>
      <w:b/>
      <w:bCs/>
      <w:smallCaps/>
      <w:color w:val="ED7D31" w:themeColor="accent2"/>
      <w:spacing w:val="5"/>
      <w:u w:val="single"/>
    </w:rPr>
  </w:style>
  <w:style w:type="character" w:styleId="Zdraznnintenzivn">
    <w:name w:val="Intense Emphasis"/>
    <w:basedOn w:val="Standardnpsmoodstavce"/>
    <w:uiPriority w:val="21"/>
    <w:qFormat/>
    <w:rsid w:val="00C857BE"/>
    <w:rPr>
      <w:b/>
      <w:bCs/>
      <w:i/>
      <w:iCs/>
      <w:color w:val="5B9BD5" w:themeColor="accent1"/>
    </w:rPr>
  </w:style>
  <w:style w:type="character" w:styleId="Zdraznn">
    <w:name w:val="Emphasis"/>
    <w:basedOn w:val="Standardnpsmoodstavce"/>
    <w:uiPriority w:val="20"/>
    <w:qFormat/>
    <w:rsid w:val="00C857BE"/>
    <w:rPr>
      <w:i/>
      <w:iCs/>
    </w:rPr>
  </w:style>
  <w:style w:type="paragraph" w:styleId="Bezmezer">
    <w:name w:val="No Spacing"/>
    <w:uiPriority w:val="1"/>
    <w:qFormat/>
    <w:rsid w:val="005C11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39"/>
    <w:rsid w:val="005C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uiPriority w:val="1"/>
    <w:qFormat/>
    <w:rsid w:val="00C8601E"/>
    <w:pPr>
      <w:spacing w:after="0" w:line="240" w:lineRule="auto"/>
      <w:jc w:val="both"/>
    </w:pPr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E067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76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06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3EF"/>
    <w:rPr>
      <w:sz w:val="20"/>
      <w:szCs w:val="20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3EF"/>
    <w:rPr>
      <w:b/>
      <w:bCs/>
      <w:sz w:val="20"/>
      <w:szCs w:val="20"/>
      <w:lang w:val="fr-FR" w:eastAsia="cs-CZ"/>
    </w:rPr>
  </w:style>
  <w:style w:type="paragraph" w:styleId="Zhlav">
    <w:name w:val="header"/>
    <w:basedOn w:val="Normln"/>
    <w:link w:val="ZhlavChar"/>
    <w:uiPriority w:val="99"/>
    <w:unhideWhenUsed/>
    <w:rsid w:val="00B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63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B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632"/>
    <w:rPr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ettnerova@spu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Kettnerová Jitka</dc:creator>
  <cp:keywords/>
  <dc:description/>
  <cp:lastModifiedBy>Fuxová Petra Ing.</cp:lastModifiedBy>
  <cp:revision>6</cp:revision>
  <cp:lastPrinted>2023-03-06T12:16:00Z</cp:lastPrinted>
  <dcterms:created xsi:type="dcterms:W3CDTF">2023-06-19T10:11:00Z</dcterms:created>
  <dcterms:modified xsi:type="dcterms:W3CDTF">2023-06-19T10:15:00Z</dcterms:modified>
</cp:coreProperties>
</file>