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0" w:rsidRDefault="00B76E9D" w:rsidP="00265C1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2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0909A2">
        <w:rPr>
          <w:sz w:val="32"/>
        </w:rPr>
        <w:t>správy majetku</w:t>
      </w:r>
      <w:r w:rsidR="0032186F">
        <w:rPr>
          <w:sz w:val="32"/>
        </w:rPr>
        <w:t>, technické oddělení</w:t>
      </w:r>
    </w:p>
    <w:p w:rsidR="00265C10" w:rsidRDefault="00024A17" w:rsidP="00265C10">
      <w:pPr>
        <w:pStyle w:val="Nadpis2"/>
        <w:jc w:val="center"/>
        <w:rPr>
          <w:b w:val="0"/>
          <w:sz w:val="22"/>
        </w:rPr>
      </w:pPr>
      <w:hyperlink r:id="rId9" w:history="1">
        <w:proofErr w:type="gramStart"/>
        <w:r w:rsidR="00DE3405" w:rsidRPr="008041B9">
          <w:rPr>
            <w:rStyle w:val="Hypertextovodkaz"/>
            <w:b w:val="0"/>
            <w:sz w:val="22"/>
          </w:rPr>
          <w:t>mu</w:t>
        </w:r>
        <w:proofErr w:type="gramEnd"/>
        <w:r w:rsidR="00DE3405" w:rsidRPr="008041B9">
          <w:rPr>
            <w:rStyle w:val="Hypertextovodkaz"/>
            <w:b w:val="0"/>
            <w:sz w:val="22"/>
          </w:rPr>
          <w:t>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AF10C7" w:rsidRDefault="00251D0A" w:rsidP="00AF10C7">
            <w:pPr>
              <w:ind w:right="-724"/>
            </w:pPr>
            <w:bookmarkStart w:id="0" w:name="POST_ADRESA_PRVNI_RADEK"/>
            <w:r>
              <w:t>Technické služby Kutná Hora, spol. s r.o.</w:t>
            </w:r>
          </w:p>
          <w:p w:rsidR="00510779" w:rsidRDefault="00251D0A" w:rsidP="00510779">
            <w:pPr>
              <w:ind w:right="-724"/>
            </w:pPr>
            <w:bookmarkStart w:id="1" w:name="POST_ADRESA_DRUHY_RADEK"/>
            <w:bookmarkEnd w:id="0"/>
            <w:r>
              <w:t>U Lazara 22/2</w:t>
            </w:r>
          </w:p>
          <w:p w:rsidR="00510779" w:rsidRDefault="00251D0A" w:rsidP="00510779">
            <w:pPr>
              <w:ind w:right="-724"/>
            </w:pPr>
            <w:bookmarkStart w:id="2" w:name="POST_ADRESA_TRETI_RADEK"/>
            <w:bookmarkEnd w:id="1"/>
            <w:r>
              <w:t>284 01  Kutná Hora 1</w:t>
            </w:r>
          </w:p>
          <w:bookmarkEnd w:id="2"/>
          <w:p w:rsidR="00717E23" w:rsidRPr="00E42175" w:rsidRDefault="00717E23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42370C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 xml:space="preserve">Naše č. </w:t>
            </w:r>
            <w:proofErr w:type="gramStart"/>
            <w:r w:rsidRPr="00E42175">
              <w:rPr>
                <w:sz w:val="22"/>
                <w:szCs w:val="22"/>
              </w:rPr>
              <w:t>j. :</w:t>
            </w:r>
            <w:proofErr w:type="gramEnd"/>
          </w:p>
          <w:p w:rsidR="00510779" w:rsidRPr="0042370C" w:rsidRDefault="0042370C" w:rsidP="004237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Spis. </w:t>
            </w:r>
            <w:proofErr w:type="gramStart"/>
            <w:r>
              <w:rPr>
                <w:sz w:val="22"/>
                <w:szCs w:val="22"/>
              </w:rPr>
              <w:t>zn.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42370C" w:rsidRDefault="0042370C" w:rsidP="004237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MKH/052577</w:t>
            </w:r>
            <w:r w:rsidR="00251D0A">
              <w:rPr>
                <w:sz w:val="22"/>
                <w:szCs w:val="22"/>
              </w:rPr>
              <w:t>/2023</w:t>
            </w:r>
            <w:r w:rsidR="00510779" w:rsidRPr="00E42175">
              <w:rPr>
                <w:sz w:val="22"/>
                <w:szCs w:val="22"/>
              </w:rPr>
              <w:t>/</w:t>
            </w:r>
            <w:r w:rsidR="00251D0A">
              <w:rPr>
                <w:sz w:val="22"/>
                <w:szCs w:val="22"/>
              </w:rPr>
              <w:t>MAJ TO</w:t>
            </w:r>
            <w:r w:rsidR="00510779" w:rsidRPr="00E42175">
              <w:rPr>
                <w:sz w:val="22"/>
                <w:szCs w:val="22"/>
              </w:rPr>
              <w:t>/</w:t>
            </w:r>
            <w:r w:rsidR="00251D0A">
              <w:rPr>
                <w:sz w:val="22"/>
                <w:szCs w:val="22"/>
              </w:rPr>
              <w:t>STL</w:t>
            </w:r>
          </w:p>
          <w:p w:rsidR="00510779" w:rsidRPr="0042370C" w:rsidRDefault="0042370C" w:rsidP="004237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MKH/034661/2023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E42175" w:rsidRDefault="00F82172" w:rsidP="0051077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49549511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251D0A" w:rsidP="0071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Lucie Štolbová, DiS.</w:t>
            </w:r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510779" w:rsidRPr="00E42175" w:rsidRDefault="00F82172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CZ49549511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251D0A" w:rsidP="00251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327 710 185</w:t>
            </w:r>
            <w:r w:rsidR="00510779" w:rsidRPr="00E421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606 660 351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251D0A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stolbova@mu.kutnahora.cz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030CBB" w:rsidP="00030CB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24.4.</w:t>
            </w:r>
            <w:r w:rsidR="00251D0A">
              <w:rPr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7E102B" w:rsidRPr="007A3035" w:rsidRDefault="00195C8F" w:rsidP="00195C8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7E102B" w:rsidRDefault="007E102B" w:rsidP="00195C8F">
      <w:pPr>
        <w:rPr>
          <w:sz w:val="24"/>
        </w:rPr>
      </w:pPr>
    </w:p>
    <w:p w:rsidR="00DE3405" w:rsidRPr="00DE3405" w:rsidRDefault="00F82172" w:rsidP="00DE3405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odstranění havarijního stavu </w:t>
      </w:r>
      <w:r w:rsidR="00030CBB">
        <w:rPr>
          <w:b/>
        </w:rPr>
        <w:t>opěrné zdi za kostelem na hřbitově Všech svatých v ulici Česká v Kutné Hoře</w:t>
      </w:r>
      <w:r w:rsidR="00E23CF7">
        <w:rPr>
          <w:b/>
        </w:rPr>
        <w:t>, dle předložené cenové nabídky</w:t>
      </w:r>
      <w:r w:rsidR="002B0AE0">
        <w:rPr>
          <w:b/>
        </w:rPr>
        <w:t>, viz příloha</w:t>
      </w:r>
      <w:r w:rsidR="00E23CF7">
        <w:rPr>
          <w:b/>
        </w:rPr>
        <w:t xml:space="preserve">. </w:t>
      </w:r>
    </w:p>
    <w:p w:rsidR="00AA34E6" w:rsidRPr="007A4266" w:rsidRDefault="00AA34E6" w:rsidP="007A4266">
      <w:pPr>
        <w:jc w:val="both"/>
        <w:rPr>
          <w:b/>
        </w:rPr>
      </w:pPr>
    </w:p>
    <w:p w:rsidR="001543CA" w:rsidRDefault="0011568D" w:rsidP="00F8490C">
      <w:pPr>
        <w:pStyle w:val="Zkladntext3"/>
        <w:rPr>
          <w:b/>
        </w:rPr>
      </w:pPr>
      <w:r>
        <w:rPr>
          <w:b/>
        </w:rPr>
        <w:t>Celkovou c</w:t>
      </w:r>
      <w:r w:rsidR="004D0E81" w:rsidRPr="009012A2">
        <w:rPr>
          <w:b/>
        </w:rPr>
        <w:t>enu za objednávku limitujeme částkou</w:t>
      </w:r>
      <w:r w:rsidR="003C43B2">
        <w:rPr>
          <w:b/>
        </w:rPr>
        <w:t>:</w:t>
      </w:r>
      <w:r w:rsidR="004D0E81" w:rsidRPr="009012A2">
        <w:rPr>
          <w:b/>
        </w:rPr>
        <w:t xml:space="preserve"> </w:t>
      </w:r>
      <w:r w:rsidR="003C43B2">
        <w:rPr>
          <w:b/>
        </w:rPr>
        <w:tab/>
      </w:r>
      <w:r w:rsidR="00030CBB">
        <w:rPr>
          <w:b/>
        </w:rPr>
        <w:t>98.058</w:t>
      </w:r>
      <w:r w:rsidR="00E23CF7">
        <w:rPr>
          <w:b/>
        </w:rPr>
        <w:t xml:space="preserve"> </w:t>
      </w:r>
      <w:r w:rsidR="00B22F39">
        <w:rPr>
          <w:b/>
        </w:rPr>
        <w:t xml:space="preserve">Kč </w:t>
      </w:r>
      <w:r w:rsidR="00030CBB">
        <w:rPr>
          <w:b/>
        </w:rPr>
        <w:t>bez</w:t>
      </w:r>
      <w:r w:rsidR="00B22F39">
        <w:rPr>
          <w:b/>
        </w:rPr>
        <w:t xml:space="preserve"> DPH</w:t>
      </w:r>
    </w:p>
    <w:p w:rsidR="001543CA" w:rsidRDefault="001543CA" w:rsidP="00F8490C">
      <w:pPr>
        <w:pStyle w:val="Zkladntext3"/>
        <w:rPr>
          <w:b/>
        </w:rPr>
      </w:pPr>
    </w:p>
    <w:p w:rsidR="007A3035" w:rsidRDefault="00F8490C" w:rsidP="00B57D3F">
      <w:pPr>
        <w:pStyle w:val="Zkladntext3"/>
        <w:rPr>
          <w:b/>
        </w:rPr>
      </w:pPr>
      <w:r w:rsidRPr="009012A2">
        <w:rPr>
          <w:b/>
        </w:rPr>
        <w:t>Termín provedení prací:</w:t>
      </w:r>
      <w:r w:rsidR="003C43B2">
        <w:rPr>
          <w:b/>
        </w:rPr>
        <w:t xml:space="preserve"> </w:t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11568D">
        <w:rPr>
          <w:b/>
        </w:rPr>
        <w:tab/>
      </w:r>
    </w:p>
    <w:p w:rsidR="00DE3405" w:rsidRPr="00B57D3F" w:rsidRDefault="00DE3405" w:rsidP="00B57D3F">
      <w:pPr>
        <w:pStyle w:val="Zkladntext3"/>
        <w:rPr>
          <w:b/>
        </w:rPr>
      </w:pPr>
    </w:p>
    <w:p w:rsidR="00FD05AE" w:rsidRDefault="00FD05AE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A3035" w:rsidRDefault="007A3035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B448B2" w:rsidRPr="0035622B" w:rsidRDefault="00B448B2" w:rsidP="00D160AE">
      <w:pPr>
        <w:pStyle w:val="Zkladntext3"/>
        <w:rPr>
          <w:sz w:val="20"/>
        </w:rPr>
      </w:pPr>
    </w:p>
    <w:p w:rsidR="00FF116F" w:rsidRDefault="00FF116F" w:rsidP="00D160AE">
      <w:pPr>
        <w:pStyle w:val="Zkladntext3"/>
        <w:rPr>
          <w:sz w:val="20"/>
        </w:rPr>
      </w:pPr>
    </w:p>
    <w:p w:rsidR="003C43B2" w:rsidRPr="00E23CF7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="00E23CF7" w:rsidRPr="00E23CF7">
        <w:rPr>
          <w:sz w:val="20"/>
        </w:rPr>
        <w:t>Hřbitov - oprava zdí 3632 - 5171 - 2960 - 00000</w:t>
      </w:r>
    </w:p>
    <w:p w:rsidR="0035622B" w:rsidRDefault="0035622B" w:rsidP="00D160AE">
      <w:pPr>
        <w:pStyle w:val="Zkladntext3"/>
      </w:pPr>
    </w:p>
    <w:p w:rsidR="00D160AE" w:rsidRDefault="00D160AE" w:rsidP="00D160AE">
      <w:pPr>
        <w:pStyle w:val="Zkladntext3"/>
      </w:pPr>
      <w:r>
        <w:t>S pozdravem</w:t>
      </w:r>
    </w:p>
    <w:p w:rsidR="00C04C31" w:rsidRDefault="00C04C31" w:rsidP="002E63BC">
      <w:pPr>
        <w:pStyle w:val="Zkladntext3"/>
      </w:pPr>
    </w:p>
    <w:p w:rsidR="00C04C31" w:rsidRDefault="00C04C31" w:rsidP="002E63BC">
      <w:pPr>
        <w:pStyle w:val="Zkladntext3"/>
      </w:pPr>
      <w:r>
        <w:t xml:space="preserve">Ing. </w:t>
      </w:r>
      <w:r w:rsidR="000909A2">
        <w:t>Lucie Štolbová</w:t>
      </w:r>
    </w:p>
    <w:p w:rsidR="00AB7092" w:rsidRDefault="00D160AE" w:rsidP="002E63BC">
      <w:pPr>
        <w:pStyle w:val="Zkladntext3"/>
      </w:pPr>
      <w:r w:rsidRPr="00E12522">
        <w:t xml:space="preserve">vedoucí </w:t>
      </w:r>
      <w:r w:rsidR="00166409">
        <w:t>technického oddělení</w:t>
      </w:r>
    </w:p>
    <w:p w:rsidR="0011568D" w:rsidRDefault="0011568D" w:rsidP="002E63BC">
      <w:pPr>
        <w:pStyle w:val="Zkladntext3"/>
      </w:pPr>
    </w:p>
    <w:p w:rsidR="0011568D" w:rsidRDefault="0011568D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Default="00D01B7E" w:rsidP="00D01B7E">
      <w:pPr>
        <w:rPr>
          <w:b/>
          <w:bCs/>
        </w:rPr>
      </w:pPr>
    </w:p>
    <w:p w:rsidR="00BD65C8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024A17" w:rsidRDefault="00024A17">
      <w:r>
        <w:br w:type="page"/>
      </w:r>
    </w:p>
    <w:p w:rsidR="00024A17" w:rsidRDefault="00024A17" w:rsidP="00BD65C8">
      <w:pPr>
        <w:sectPr w:rsidR="00024A17" w:rsidSect="00024A17">
          <w:headerReference w:type="default" r:id="rId10"/>
          <w:headerReference w:type="first" r:id="rId11"/>
          <w:pgSz w:w="11906" w:h="16838" w:code="9"/>
          <w:pgMar w:top="540" w:right="851" w:bottom="1418" w:left="1276" w:header="709" w:footer="709" w:gutter="0"/>
          <w:cols w:space="708"/>
          <w:docGrid w:linePitch="272"/>
        </w:sectPr>
      </w:pPr>
    </w:p>
    <w:p w:rsidR="00BD65C8" w:rsidRDefault="00BD65C8" w:rsidP="00BD65C8"/>
    <w:tbl>
      <w:tblPr>
        <w:tblW w:w="5000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885"/>
        <w:gridCol w:w="2641"/>
        <w:gridCol w:w="363"/>
        <w:gridCol w:w="732"/>
        <w:gridCol w:w="771"/>
        <w:gridCol w:w="771"/>
        <w:gridCol w:w="641"/>
        <w:gridCol w:w="641"/>
        <w:gridCol w:w="583"/>
        <w:gridCol w:w="583"/>
        <w:gridCol w:w="495"/>
        <w:gridCol w:w="771"/>
        <w:gridCol w:w="703"/>
        <w:gridCol w:w="703"/>
        <w:gridCol w:w="703"/>
        <w:gridCol w:w="703"/>
        <w:gridCol w:w="458"/>
        <w:gridCol w:w="648"/>
        <w:gridCol w:w="568"/>
        <w:gridCol w:w="145"/>
        <w:gridCol w:w="145"/>
      </w:tblGrid>
      <w:tr w:rsidR="00024A17" w:rsidRPr="00024A17" w:rsidTr="00024A17">
        <w:trPr>
          <w:trHeight w:val="315"/>
        </w:trPr>
        <w:tc>
          <w:tcPr>
            <w:tcW w:w="21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  <w:szCs w:val="24"/>
              </w:rPr>
            </w:pPr>
            <w:bookmarkStart w:id="3" w:name="_GoBack"/>
            <w:r w:rsidRPr="00024A17">
              <w:rPr>
                <w:rFonts w:ascii="Arial CE" w:hAnsi="Arial CE" w:cs="Calibri"/>
                <w:b/>
                <w:bCs/>
                <w:sz w:val="18"/>
                <w:szCs w:val="24"/>
              </w:rPr>
              <w:t>Položkový soupis prací a dodávek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S: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O: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SO 02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Komunikace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R: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02.2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Oprava opěrné zdi za kostelem Všech svatých - Kutná Hora, včetně stání pro kontejner.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jc w:val="center"/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12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proofErr w:type="spellStart"/>
            <w:proofErr w:type="gramStart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P.č</w:t>
            </w:r>
            <w:proofErr w:type="spellEnd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.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Číslo položky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Název položky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D65C8" w:rsidRPr="00024A17" w:rsidRDefault="00BD65C8" w:rsidP="00BD65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MJ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množství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cena / MJ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Celkem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Dodávka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Dodávka </w:t>
            </w:r>
            <w:proofErr w:type="spellStart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celk</w:t>
            </w:r>
            <w:proofErr w:type="spellEnd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.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Montáž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Montáž </w:t>
            </w:r>
            <w:proofErr w:type="spellStart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celk</w:t>
            </w:r>
            <w:proofErr w:type="spellEnd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.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DPH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cena s DPH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hmotnost / MJ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hmotnost </w:t>
            </w:r>
            <w:proofErr w:type="spellStart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celk</w:t>
            </w:r>
            <w:proofErr w:type="spellEnd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.(t)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dem. hmotnost / MJ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dem. hmotnost </w:t>
            </w:r>
            <w:proofErr w:type="spellStart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celk</w:t>
            </w:r>
            <w:proofErr w:type="spellEnd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.(t)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Ceník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Cen. </w:t>
            </w:r>
            <w:proofErr w:type="gramStart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soustava</w:t>
            </w:r>
            <w:proofErr w:type="gramEnd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/ platnost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Cenová úroveň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Díl: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Zemní práce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8 085,27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9 783,18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9,12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113107126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Odstranění podkladů z kameniva drcen se štětem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tl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přes 250 do 450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15,00000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240,00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3 600,00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4 356,00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0,56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8,40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113107142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Odstranění podkladů živičných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tl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přes 50 do 100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72,00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288,00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348,48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0,18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0,72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132301101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Hloubení základ rýh š do 600 mm v hornině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tř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4 do 100 m3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1,92000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625,00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1 200,00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1 452,00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161101101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Svislé přemístění horniny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tř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1až 4 z hl přes 1 do 2,5 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1,92000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91,60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175,87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212,80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162201102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Vodorovné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přemíst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horniny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tř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1 až 4 do 50 m pro násypy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1,92000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37,10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71,23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86,19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171101101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Uložení horniny do násypů zhutněných na 96 % PS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1,92000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44,10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84,67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102,45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175101201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Obsypy podél </w:t>
            </w:r>
            <w:proofErr w:type="gramStart"/>
            <w:r w:rsidRPr="00024A17">
              <w:rPr>
                <w:rFonts w:ascii="Arial CE" w:hAnsi="Arial CE" w:cs="Calibri"/>
                <w:sz w:val="18"/>
                <w:szCs w:val="16"/>
              </w:rPr>
              <w:t>základ</w:t>
            </w:r>
            <w:proofErr w:type="gram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zdí štěrkem </w:t>
            </w:r>
            <w:proofErr w:type="gramStart"/>
            <w:r w:rsidRPr="00024A17">
              <w:rPr>
                <w:rFonts w:ascii="Arial CE" w:hAnsi="Arial CE" w:cs="Calibri"/>
                <w:sz w:val="18"/>
                <w:szCs w:val="16"/>
              </w:rPr>
              <w:t>vel</w:t>
            </w:r>
            <w:proofErr w:type="gram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16-32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3,60000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631,00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2 271,60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2 748,64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181102301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Úprava pláně bez zhutnění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17,90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304,30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368,20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181202305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Úprava pláně na násypech se zhutněním na E,def,2 = 60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MPa</w:t>
            </w:r>
            <w:proofErr w:type="spellEnd"/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22,40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89,60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108,42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Díl: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Zakládání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29 964,10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36 256,56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13,05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212752211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Osazení drenáž trubek D 50 mm v </w:t>
            </w:r>
            <w:proofErr w:type="gramStart"/>
            <w:r w:rsidRPr="00024A17">
              <w:rPr>
                <w:rFonts w:ascii="Arial CE" w:hAnsi="Arial CE" w:cs="Calibri"/>
                <w:sz w:val="18"/>
                <w:szCs w:val="16"/>
              </w:rPr>
              <w:t>základ</w:t>
            </w:r>
            <w:proofErr w:type="gram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zdi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1,20000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20,40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24,68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0,22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0,27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286131260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Trubky (vodovod) PE D 50 x 3,0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6,60000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38,00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250,80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303,47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274313711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Základové pasy z betonu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tř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C 20/25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1,92000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2 545,00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4 886,40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5 912,54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2,45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4,71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279311951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Základové zdi z betonu prostého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tř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C 20/25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3,20000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1 750,00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5 600,00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6 776,00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2,45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7,85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279351105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Zřízení bednění základových zdí oboustranné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456,50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7 760,50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9 390,21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279351106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Odstranění bednění základových zdí oboustranné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194,00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3 298,00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3 990,58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279362021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Výztuž základových pasů a zdí svařovanými sítěmi Kari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t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0,19400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42 000,00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8 148,00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9 859,08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1,05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0,20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Díl: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Komunikace pozemní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37 430,00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45 290,30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564861111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Podklad ze štěrku vel 16-32 mm - ŠT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tl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200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206,50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3 923,50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4 747,44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564952111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Podklad z mechanicky zpevněného kameniva - MZK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tl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150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210,50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3 999,50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4 839,40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565135121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Podklad z kameniva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obalov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asfaltem - ACP 16+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tl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50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650,00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12 350,00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14 943,50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577144211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Kryt z asfaltobetonu obrus - ACO 8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tl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>. 50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903,00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17 157,00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20 759,97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Díl: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Trubní vedení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112,00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135,52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871171121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Přeložka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podpovrch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zavlaž vodovodu z trubek PE (D 40 mm)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16,00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112,00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135,52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Díl: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Ostatní konstrukce a práce, bourání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12 750,00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15 427,50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8,40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919121112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Zálivka spár v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živič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krytu modifikovaným asfaltem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114,95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919735112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Řezání stávajícího živičného krytu hl do 100 mm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5,00000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475,00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574,75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962052211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Bourání zdiva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želbetonového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nadzákladového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m3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3,50000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3 480,00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12 180,00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14 737,80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2,40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8,40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Díl: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997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Přesun sutě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7 157,69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8 660,80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997221571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Vodorovná doprava vybouraných hmot do 1 km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t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19,63700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275,00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5 400,18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6 534,22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997221579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Příplatek za každý další 1 km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vodorov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dopravy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vybour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hmot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t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78,54800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11,50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903,30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1 092,99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997221612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 xml:space="preserve">Nakládání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vybouran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hmot </w:t>
            </w:r>
            <w:proofErr w:type="gramStart"/>
            <w:r w:rsidRPr="00024A17">
              <w:rPr>
                <w:rFonts w:ascii="Arial CE" w:hAnsi="Arial CE" w:cs="Calibri"/>
                <w:sz w:val="18"/>
                <w:szCs w:val="16"/>
              </w:rPr>
              <w:t>na</w:t>
            </w:r>
            <w:proofErr w:type="gram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doprav prostředky pro </w:t>
            </w: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vodorov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dopravu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t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19,63700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43,50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854,21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1 033,59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Díl: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998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Přesun hmot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2 558,91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3 096,28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  <w:r w:rsidRPr="00024A17">
              <w:rPr>
                <w:rFonts w:ascii="Arial CE" w:hAnsi="Arial CE" w:cs="Calibri"/>
                <w:b/>
                <w:bCs/>
                <w:sz w:val="18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b/>
                <w:bCs/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998225111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Vnitrostaveništní</w:t>
            </w:r>
            <w:proofErr w:type="spellEnd"/>
            <w:r w:rsidRPr="00024A17">
              <w:rPr>
                <w:rFonts w:ascii="Arial CE" w:hAnsi="Arial CE" w:cs="Calibri"/>
                <w:sz w:val="18"/>
                <w:szCs w:val="16"/>
              </w:rPr>
              <w:t xml:space="preserve"> přesun hmot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t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79,96600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32,00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2 558,91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21,00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3 096,28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right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Vlastní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proofErr w:type="spellStart"/>
            <w:r w:rsidRPr="00024A17">
              <w:rPr>
                <w:rFonts w:ascii="Arial CE" w:hAnsi="Arial CE" w:cs="Calibri"/>
                <w:sz w:val="18"/>
                <w:szCs w:val="16"/>
              </w:rPr>
              <w:t>Indiv</w:t>
            </w:r>
            <w:proofErr w:type="spellEnd"/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jc w:val="center"/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  <w:r w:rsidRPr="00024A17">
              <w:rPr>
                <w:rFonts w:ascii="Arial CE" w:hAnsi="Arial CE" w:cs="Calibri"/>
                <w:sz w:val="18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Arial CE" w:hAnsi="Arial CE" w:cs="Calibri"/>
                <w:sz w:val="18"/>
                <w:szCs w:val="16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tr w:rsidR="00024A17" w:rsidRPr="00024A17" w:rsidTr="00024A17">
        <w:trPr>
          <w:trHeight w:val="300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Základní práce k odstranění </w:t>
            </w:r>
            <w:proofErr w:type="gramStart"/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havárie :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24A17">
              <w:rPr>
                <w:rFonts w:ascii="Calibri" w:hAnsi="Calibri" w:cs="Calibri"/>
                <w:color w:val="000000"/>
                <w:sz w:val="18"/>
                <w:szCs w:val="22"/>
              </w:rPr>
              <w:t>98 057,97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5C8" w:rsidRPr="00024A17" w:rsidRDefault="00BD65C8" w:rsidP="00BD65C8">
            <w:pPr>
              <w:rPr>
                <w:sz w:val="18"/>
              </w:rPr>
            </w:pPr>
          </w:p>
        </w:tc>
      </w:tr>
      <w:bookmarkEnd w:id="3"/>
    </w:tbl>
    <w:p w:rsidR="00D01B7E" w:rsidRPr="0033551D" w:rsidRDefault="00D01B7E" w:rsidP="0033551D">
      <w:pPr>
        <w:rPr>
          <w:b/>
          <w:bCs/>
        </w:rPr>
      </w:pPr>
    </w:p>
    <w:sectPr w:rsidR="00D01B7E" w:rsidRPr="0033551D" w:rsidSect="00024A17">
      <w:pgSz w:w="16838" w:h="11906" w:orient="landscape" w:code="9"/>
      <w:pgMar w:top="1276" w:right="540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0A" w:rsidRDefault="00251D0A">
      <w:r>
        <w:separator/>
      </w:r>
    </w:p>
  </w:endnote>
  <w:endnote w:type="continuationSeparator" w:id="0">
    <w:p w:rsidR="00251D0A" w:rsidRDefault="0025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0A" w:rsidRDefault="00251D0A">
      <w:r>
        <w:separator/>
      </w:r>
    </w:p>
  </w:footnote>
  <w:footnote w:type="continuationSeparator" w:id="0">
    <w:p w:rsidR="00251D0A" w:rsidRDefault="0025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251D0A">
      <w:rPr>
        <w:rFonts w:ascii="Bar-Code 39 lesbar" w:hAnsi="Bar-Code 39 lesbar"/>
        <w:sz w:val="32"/>
        <w:szCs w:val="32"/>
      </w:rPr>
      <w:t>MUKHSP08014379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AE"/>
    <w:rsid w:val="000110BC"/>
    <w:rsid w:val="00023836"/>
    <w:rsid w:val="00024A17"/>
    <w:rsid w:val="00030CBB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7A0D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51D0A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0AE0"/>
    <w:rsid w:val="002B1236"/>
    <w:rsid w:val="002B58B4"/>
    <w:rsid w:val="002C4B87"/>
    <w:rsid w:val="002D121E"/>
    <w:rsid w:val="002E06D5"/>
    <w:rsid w:val="002E10B2"/>
    <w:rsid w:val="002E5B18"/>
    <w:rsid w:val="002E63BC"/>
    <w:rsid w:val="002F3E00"/>
    <w:rsid w:val="00304082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1582"/>
    <w:rsid w:val="00380F4D"/>
    <w:rsid w:val="003816DB"/>
    <w:rsid w:val="003926D0"/>
    <w:rsid w:val="003A3C02"/>
    <w:rsid w:val="003A625F"/>
    <w:rsid w:val="003C43B2"/>
    <w:rsid w:val="003C4FF7"/>
    <w:rsid w:val="003E5080"/>
    <w:rsid w:val="003F751E"/>
    <w:rsid w:val="00401199"/>
    <w:rsid w:val="00412E4D"/>
    <w:rsid w:val="00417348"/>
    <w:rsid w:val="00420E21"/>
    <w:rsid w:val="0042370C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D6F8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6E9D"/>
    <w:rsid w:val="00B7726B"/>
    <w:rsid w:val="00BA1D25"/>
    <w:rsid w:val="00BB141F"/>
    <w:rsid w:val="00BD65C8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3CF7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2172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811184B-DC86-42D4-9056-65C4F4EE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uiPriority w:val="99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  <w:style w:type="character" w:styleId="Sledovanodkaz">
    <w:name w:val="FollowedHyperlink"/>
    <w:basedOn w:val="Standardnpsmoodstavce"/>
    <w:uiPriority w:val="99"/>
    <w:semiHidden/>
    <w:unhideWhenUsed/>
    <w:rsid w:val="00BD65C8"/>
    <w:rPr>
      <w:color w:val="800080"/>
      <w:u w:val="single"/>
    </w:rPr>
  </w:style>
  <w:style w:type="paragraph" w:customStyle="1" w:styleId="msonormal0">
    <w:name w:val="msonormal"/>
    <w:basedOn w:val="Normln"/>
    <w:rsid w:val="00BD65C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ln"/>
    <w:rsid w:val="00BD65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ln"/>
    <w:rsid w:val="00BD65C8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ln"/>
    <w:rsid w:val="00BD65C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BD65C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Normln"/>
    <w:rsid w:val="00BD65C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Normln"/>
    <w:rsid w:val="00BD65C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ln"/>
    <w:rsid w:val="00BD65C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Normln"/>
    <w:rsid w:val="00BD65C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Normln"/>
    <w:rsid w:val="00BD65C8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/>
      <w:b/>
      <w:bCs/>
    </w:rPr>
  </w:style>
  <w:style w:type="paragraph" w:customStyle="1" w:styleId="xl82">
    <w:name w:val="xl82"/>
    <w:basedOn w:val="Normln"/>
    <w:rsid w:val="00BD65C8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/>
      <w:b/>
      <w:bCs/>
    </w:rPr>
  </w:style>
  <w:style w:type="paragraph" w:customStyle="1" w:styleId="xl83">
    <w:name w:val="xl83"/>
    <w:basedOn w:val="Normln"/>
    <w:rsid w:val="00BD65C8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/>
      <w:b/>
      <w:bCs/>
    </w:rPr>
  </w:style>
  <w:style w:type="paragraph" w:customStyle="1" w:styleId="xl84">
    <w:name w:val="xl84"/>
    <w:basedOn w:val="Normln"/>
    <w:rsid w:val="00BD65C8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rFonts w:ascii="Arial CE" w:hAnsi="Arial CE"/>
      <w:b/>
      <w:bCs/>
    </w:rPr>
  </w:style>
  <w:style w:type="paragraph" w:customStyle="1" w:styleId="xl85">
    <w:name w:val="xl85"/>
    <w:basedOn w:val="Normln"/>
    <w:rsid w:val="00BD65C8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/>
      <w:b/>
      <w:bCs/>
    </w:rPr>
  </w:style>
  <w:style w:type="paragraph" w:customStyle="1" w:styleId="xl86">
    <w:name w:val="xl86"/>
    <w:basedOn w:val="Normln"/>
    <w:rsid w:val="00BD65C8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/>
      <w:b/>
      <w:bCs/>
    </w:rPr>
  </w:style>
  <w:style w:type="paragraph" w:customStyle="1" w:styleId="xl87">
    <w:name w:val="xl87"/>
    <w:basedOn w:val="Normln"/>
    <w:rsid w:val="00BD65C8"/>
    <w:pPr>
      <w:pBdr>
        <w:top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/>
      <w:b/>
      <w:bCs/>
    </w:rPr>
  </w:style>
  <w:style w:type="paragraph" w:customStyle="1" w:styleId="xl88">
    <w:name w:val="xl88"/>
    <w:basedOn w:val="Normln"/>
    <w:rsid w:val="00BD65C8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89">
    <w:name w:val="xl89"/>
    <w:basedOn w:val="Normln"/>
    <w:rsid w:val="00BD65C8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0">
    <w:name w:val="xl90"/>
    <w:basedOn w:val="Normln"/>
    <w:rsid w:val="00BD65C8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1">
    <w:name w:val="xl91"/>
    <w:basedOn w:val="Normln"/>
    <w:rsid w:val="00BD65C8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hAnsi="Arial CE"/>
      <w:sz w:val="16"/>
      <w:szCs w:val="16"/>
    </w:rPr>
  </w:style>
  <w:style w:type="paragraph" w:customStyle="1" w:styleId="xl92">
    <w:name w:val="xl92"/>
    <w:basedOn w:val="Normln"/>
    <w:rsid w:val="00BD65C8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3">
    <w:name w:val="xl93"/>
    <w:basedOn w:val="Normln"/>
    <w:rsid w:val="00BD65C8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4">
    <w:name w:val="xl94"/>
    <w:basedOn w:val="Normln"/>
    <w:rsid w:val="00BD65C8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5">
    <w:name w:val="xl95"/>
    <w:basedOn w:val="Normln"/>
    <w:rsid w:val="00BD65C8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6">
    <w:name w:val="xl96"/>
    <w:basedOn w:val="Normln"/>
    <w:rsid w:val="00BD6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7">
    <w:name w:val="xl97"/>
    <w:basedOn w:val="Normln"/>
    <w:rsid w:val="00BD65C8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8">
    <w:name w:val="xl98"/>
    <w:basedOn w:val="Normln"/>
    <w:rsid w:val="00BD65C8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99">
    <w:name w:val="xl99"/>
    <w:basedOn w:val="Normln"/>
    <w:rsid w:val="00BD65C8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hAnsi="Arial CE"/>
      <w:sz w:val="16"/>
      <w:szCs w:val="16"/>
    </w:rPr>
  </w:style>
  <w:style w:type="paragraph" w:customStyle="1" w:styleId="xl100">
    <w:name w:val="xl100"/>
    <w:basedOn w:val="Normln"/>
    <w:rsid w:val="00BD65C8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101">
    <w:name w:val="xl101"/>
    <w:basedOn w:val="Normln"/>
    <w:rsid w:val="00BD65C8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102">
    <w:name w:val="xl102"/>
    <w:basedOn w:val="Normln"/>
    <w:rsid w:val="00BD65C8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103">
    <w:name w:val="xl103"/>
    <w:basedOn w:val="Normln"/>
    <w:rsid w:val="00BD65C8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sz w:val="16"/>
      <w:szCs w:val="16"/>
    </w:rPr>
  </w:style>
  <w:style w:type="paragraph" w:customStyle="1" w:styleId="xl105">
    <w:name w:val="xl105"/>
    <w:basedOn w:val="Normln"/>
    <w:rsid w:val="00BD65C8"/>
    <w:pPr>
      <w:spacing w:before="100" w:beforeAutospacing="1" w:after="100" w:afterAutospacing="1"/>
      <w:jc w:val="center"/>
    </w:pPr>
    <w:rPr>
      <w:rFonts w:ascii="Arial CE" w:hAnsi="Arial CE"/>
      <w:b/>
      <w:bCs/>
      <w:sz w:val="24"/>
      <w:szCs w:val="24"/>
    </w:rPr>
  </w:style>
  <w:style w:type="paragraph" w:customStyle="1" w:styleId="xl106">
    <w:name w:val="xl106"/>
    <w:basedOn w:val="Normln"/>
    <w:rsid w:val="00BD65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ln"/>
    <w:rsid w:val="00BD65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ln"/>
    <w:rsid w:val="00BD65C8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Normln"/>
    <w:rsid w:val="00BD65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EBE5-328E-41C4-980D-22DF760A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1139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7506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MěÚ Kutná Hora</dc:creator>
  <cp:keywords/>
  <cp:lastModifiedBy>Štolbová Lucie</cp:lastModifiedBy>
  <cp:revision>5</cp:revision>
  <cp:lastPrinted>2018-10-09T06:34:00Z</cp:lastPrinted>
  <dcterms:created xsi:type="dcterms:W3CDTF">2023-03-14T09:52:00Z</dcterms:created>
  <dcterms:modified xsi:type="dcterms:W3CDTF">2023-06-19T08:21:00Z</dcterms:modified>
</cp:coreProperties>
</file>