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934C4" w14:textId="77777777" w:rsidR="00C70A93" w:rsidRDefault="00C70A93" w:rsidP="00755063">
      <w:pPr>
        <w:pStyle w:val="Nadpis1"/>
        <w:shd w:val="clear" w:color="auto" w:fill="C6D9F1"/>
        <w:tabs>
          <w:tab w:val="clear" w:pos="7371"/>
        </w:tabs>
        <w:spacing w:before="120" w:after="240"/>
        <w:rPr>
          <w:rFonts w:ascii="Calibri" w:hAnsi="Calibri" w:cs="Calibri"/>
          <w:caps/>
          <w:color w:val="000000"/>
        </w:rPr>
      </w:pPr>
    </w:p>
    <w:p w14:paraId="01BD1025" w14:textId="16CA6CB6" w:rsidR="00B8383C" w:rsidRPr="00755063" w:rsidRDefault="00B8383C" w:rsidP="00755063">
      <w:pPr>
        <w:pStyle w:val="Nadpis1"/>
        <w:shd w:val="clear" w:color="auto" w:fill="C6D9F1"/>
        <w:tabs>
          <w:tab w:val="clear" w:pos="7371"/>
        </w:tabs>
        <w:spacing w:before="120" w:after="240"/>
        <w:rPr>
          <w:rFonts w:ascii="Calibri" w:hAnsi="Calibri" w:cs="Calibri"/>
          <w:caps/>
          <w:color w:val="000000"/>
        </w:rPr>
      </w:pPr>
      <w:r w:rsidRPr="00755063">
        <w:rPr>
          <w:rFonts w:ascii="Calibri" w:hAnsi="Calibri" w:cs="Calibri"/>
          <w:caps/>
          <w:color w:val="000000"/>
        </w:rPr>
        <w:t>OBCHODNÍ A JINÉ SMLUVNÍ PODMÍNKY</w:t>
      </w:r>
    </w:p>
    <w:p w14:paraId="4D2119EE" w14:textId="2A07B50F" w:rsidR="00B8383C" w:rsidRPr="00755063" w:rsidRDefault="00B8383C" w:rsidP="004717A3">
      <w:pPr>
        <w:pBdr>
          <w:bottom w:val="single" w:sz="12" w:space="1" w:color="auto"/>
        </w:pBdr>
        <w:spacing w:line="300" w:lineRule="exact"/>
        <w:jc w:val="center"/>
        <w:rPr>
          <w:rFonts w:ascii="Calibri" w:hAnsi="Calibri" w:cs="Calibri"/>
          <w:sz w:val="28"/>
          <w:szCs w:val="28"/>
        </w:rPr>
      </w:pPr>
      <w:r w:rsidRPr="00755063">
        <w:rPr>
          <w:rFonts w:ascii="Calibri" w:hAnsi="Calibri" w:cs="Calibri"/>
          <w:sz w:val="28"/>
          <w:szCs w:val="28"/>
        </w:rPr>
        <w:t>Pro veřejnou zakázku malého rozsahu „</w:t>
      </w:r>
      <w:bookmarkStart w:id="0" w:name="_Hlk103583780"/>
      <w:r w:rsidR="00AF5457" w:rsidRPr="00AF5457">
        <w:rPr>
          <w:rFonts w:ascii="Calibri" w:hAnsi="Calibri" w:cs="Calibri"/>
          <w:b/>
          <w:bCs/>
          <w:sz w:val="28"/>
          <w:szCs w:val="28"/>
        </w:rPr>
        <w:t xml:space="preserve">Rekonstrukce </w:t>
      </w:r>
      <w:r w:rsidR="007C57BF">
        <w:rPr>
          <w:rFonts w:ascii="Calibri" w:hAnsi="Calibri" w:cs="Calibri"/>
          <w:b/>
          <w:bCs/>
          <w:sz w:val="28"/>
          <w:szCs w:val="28"/>
        </w:rPr>
        <w:t xml:space="preserve">soc. zařízení </w:t>
      </w:r>
      <w:r w:rsidR="003B7B19">
        <w:rPr>
          <w:rFonts w:ascii="Calibri" w:hAnsi="Calibri" w:cs="Calibri"/>
          <w:b/>
          <w:bCs/>
          <w:sz w:val="28"/>
          <w:szCs w:val="28"/>
        </w:rPr>
        <w:t>v</w:t>
      </w:r>
      <w:r w:rsidR="007C57BF">
        <w:rPr>
          <w:rFonts w:ascii="Calibri" w:hAnsi="Calibri" w:cs="Calibri"/>
          <w:b/>
          <w:bCs/>
          <w:sz w:val="28"/>
          <w:szCs w:val="28"/>
        </w:rPr>
        <w:t xml:space="preserve"> MŠ Píšťalka </w:t>
      </w:r>
      <w:r w:rsidR="00AF5457" w:rsidRPr="00AF5457">
        <w:rPr>
          <w:rFonts w:ascii="Calibri" w:hAnsi="Calibri" w:cs="Calibri"/>
          <w:b/>
          <w:bCs/>
          <w:sz w:val="28"/>
          <w:szCs w:val="28"/>
        </w:rPr>
        <w:t xml:space="preserve">v Přerově </w:t>
      </w:r>
      <w:bookmarkEnd w:id="0"/>
      <w:r w:rsidRPr="00755063">
        <w:rPr>
          <w:rFonts w:ascii="Calibri" w:hAnsi="Calibri" w:cs="Calibri"/>
          <w:sz w:val="28"/>
          <w:szCs w:val="28"/>
        </w:rPr>
        <w:t>“</w:t>
      </w:r>
    </w:p>
    <w:p w14:paraId="09ECAC0A" w14:textId="77777777" w:rsidR="00B8383C" w:rsidRPr="00755063" w:rsidRDefault="00B8383C" w:rsidP="004717A3">
      <w:pPr>
        <w:pStyle w:val="StyllnekPed30b"/>
        <w:numPr>
          <w:ilvl w:val="0"/>
          <w:numId w:val="0"/>
        </w:numPr>
        <w:tabs>
          <w:tab w:val="left" w:pos="708"/>
        </w:tabs>
        <w:spacing w:before="360" w:line="300" w:lineRule="exact"/>
        <w:jc w:val="both"/>
        <w:rPr>
          <w:rFonts w:ascii="Calibri" w:hAnsi="Calibri" w:cs="Calibri"/>
          <w:b w:val="0"/>
          <w:bCs w:val="0"/>
          <w:color w:val="auto"/>
          <w:sz w:val="24"/>
          <w:szCs w:val="24"/>
        </w:rPr>
      </w:pPr>
      <w:r w:rsidRPr="00755063">
        <w:rPr>
          <w:rFonts w:ascii="Calibri" w:hAnsi="Calibri" w:cs="Calibri"/>
          <w:color w:val="auto"/>
        </w:rPr>
        <w:t xml:space="preserve">Preambule:  </w:t>
      </w:r>
    </w:p>
    <w:p w14:paraId="5790A751" w14:textId="77777777" w:rsidR="00B8383C" w:rsidRPr="00E84A7B" w:rsidRDefault="00B8383C" w:rsidP="004717A3">
      <w:pPr>
        <w:spacing w:line="300" w:lineRule="exact"/>
        <w:jc w:val="both"/>
        <w:rPr>
          <w:rFonts w:ascii="Calibri" w:hAnsi="Calibri" w:cs="Calibri"/>
        </w:rPr>
      </w:pPr>
      <w:r w:rsidRPr="00E84A7B">
        <w:rPr>
          <w:rFonts w:ascii="Calibri" w:hAnsi="Calibri" w:cs="Calibri"/>
        </w:rPr>
        <w:t>Tyto obchodní a jiné smluvní podmínky jsou vypracovány ve formě a struktuře závazného vzoru „Smlouvy o </w:t>
      </w:r>
      <w:r>
        <w:rPr>
          <w:rFonts w:ascii="Calibri" w:hAnsi="Calibri" w:cs="Calibri"/>
        </w:rPr>
        <w:t>dílo</w:t>
      </w:r>
      <w:r w:rsidRPr="00E84A7B">
        <w:rPr>
          <w:rFonts w:ascii="Calibri" w:hAnsi="Calibri" w:cs="Calibri"/>
        </w:rPr>
        <w:t>“</w:t>
      </w:r>
      <w:r>
        <w:rPr>
          <w:rFonts w:ascii="Calibri" w:hAnsi="Calibri" w:cs="Calibri"/>
        </w:rPr>
        <w:t xml:space="preserve"> k výše uvedené veřejné zakázce</w:t>
      </w:r>
      <w:r w:rsidRPr="00E84A7B">
        <w:rPr>
          <w:rFonts w:ascii="Calibri" w:hAnsi="Calibri" w:cs="Calibri"/>
        </w:rPr>
        <w:t>.</w:t>
      </w:r>
    </w:p>
    <w:p w14:paraId="636FA44B" w14:textId="77777777" w:rsidR="00B8383C" w:rsidRPr="00E84A7B" w:rsidRDefault="00B8383C" w:rsidP="004717A3">
      <w:pPr>
        <w:widowControl w:val="0"/>
        <w:autoSpaceDE w:val="0"/>
        <w:autoSpaceDN w:val="0"/>
        <w:adjustRightInd w:val="0"/>
        <w:spacing w:line="300" w:lineRule="exact"/>
        <w:jc w:val="both"/>
        <w:rPr>
          <w:rFonts w:ascii="Calibri" w:hAnsi="Calibri" w:cs="Calibri"/>
        </w:rPr>
      </w:pPr>
    </w:p>
    <w:p w14:paraId="4CFEB13B" w14:textId="77777777" w:rsidR="00B8383C" w:rsidRPr="00E84A7B" w:rsidRDefault="00B8383C" w:rsidP="004717A3">
      <w:pPr>
        <w:widowControl w:val="0"/>
        <w:autoSpaceDE w:val="0"/>
        <w:autoSpaceDN w:val="0"/>
        <w:adjustRightInd w:val="0"/>
        <w:spacing w:line="300" w:lineRule="exact"/>
        <w:jc w:val="both"/>
        <w:rPr>
          <w:rFonts w:ascii="Calibri" w:hAnsi="Calibri" w:cs="Calibri"/>
        </w:rPr>
      </w:pPr>
      <w:r w:rsidRPr="00E84A7B">
        <w:rPr>
          <w:rFonts w:ascii="Calibri" w:hAnsi="Calibri" w:cs="Calibri"/>
        </w:rPr>
        <w:t>Dodavatel je povinen zcela respektovat obchodní a jiné smluvní podmínky zadavatele.</w:t>
      </w:r>
    </w:p>
    <w:p w14:paraId="61E1F20F" w14:textId="77777777" w:rsidR="00B8383C" w:rsidRPr="00E84A7B" w:rsidRDefault="00B8383C" w:rsidP="004717A3">
      <w:pPr>
        <w:widowControl w:val="0"/>
        <w:autoSpaceDE w:val="0"/>
        <w:autoSpaceDN w:val="0"/>
        <w:adjustRightInd w:val="0"/>
        <w:spacing w:line="300" w:lineRule="exact"/>
        <w:jc w:val="both"/>
        <w:rPr>
          <w:rFonts w:ascii="Calibri" w:hAnsi="Calibri" w:cs="Calibri"/>
        </w:rPr>
      </w:pPr>
    </w:p>
    <w:p w14:paraId="34100A2F" w14:textId="77777777" w:rsidR="00B8383C" w:rsidRPr="00E84A7B" w:rsidRDefault="00B8383C" w:rsidP="004717A3">
      <w:pPr>
        <w:widowControl w:val="0"/>
        <w:autoSpaceDE w:val="0"/>
        <w:autoSpaceDN w:val="0"/>
        <w:adjustRightInd w:val="0"/>
        <w:spacing w:line="300" w:lineRule="exact"/>
        <w:jc w:val="both"/>
        <w:rPr>
          <w:rFonts w:ascii="Calibri" w:hAnsi="Calibri" w:cs="Calibri"/>
        </w:rPr>
      </w:pPr>
      <w:r w:rsidRPr="00E84A7B">
        <w:rPr>
          <w:rFonts w:ascii="Calibri" w:hAnsi="Calibri" w:cs="Calibri"/>
        </w:rPr>
        <w:t>Účastník výběrového řízení akceptaci obchodních a jiných smluvních podmínek prokáže předložením doplněné a podepsané vzorové smlouvy ve své nabídce.</w:t>
      </w:r>
    </w:p>
    <w:p w14:paraId="666373A8" w14:textId="77777777" w:rsidR="00B8383C" w:rsidRPr="00E84A7B" w:rsidRDefault="00B8383C" w:rsidP="004717A3">
      <w:pPr>
        <w:widowControl w:val="0"/>
        <w:autoSpaceDE w:val="0"/>
        <w:autoSpaceDN w:val="0"/>
        <w:adjustRightInd w:val="0"/>
        <w:spacing w:line="300" w:lineRule="exact"/>
        <w:jc w:val="both"/>
        <w:rPr>
          <w:rFonts w:ascii="Calibri" w:hAnsi="Calibri" w:cs="Calibri"/>
        </w:rPr>
      </w:pPr>
    </w:p>
    <w:p w14:paraId="1058D1EB" w14:textId="77777777" w:rsidR="00B8383C" w:rsidRPr="00E84A7B" w:rsidRDefault="00B8383C" w:rsidP="004717A3">
      <w:pPr>
        <w:widowControl w:val="0"/>
        <w:autoSpaceDE w:val="0"/>
        <w:autoSpaceDN w:val="0"/>
        <w:adjustRightInd w:val="0"/>
        <w:spacing w:line="300" w:lineRule="exact"/>
        <w:jc w:val="both"/>
        <w:rPr>
          <w:rFonts w:ascii="Calibri" w:hAnsi="Calibri" w:cs="Calibri"/>
        </w:rPr>
      </w:pPr>
      <w:r w:rsidRPr="00E84A7B">
        <w:rPr>
          <w:rFonts w:ascii="Calibri" w:hAnsi="Calibri" w:cs="Calibri"/>
        </w:rPr>
        <w:t xml:space="preserve">Účastník výběrového řízení do vzoru smlouvy doplní výhradně údaje nezbytné pro vznik smlouvy (zejména vlastní identifikační údaje, nabídkovou cenu a popřípadě další požadované údaje). </w:t>
      </w:r>
    </w:p>
    <w:p w14:paraId="3A79EEB3" w14:textId="77777777" w:rsidR="00B8383C" w:rsidRPr="00E84A7B" w:rsidRDefault="00B8383C" w:rsidP="004717A3">
      <w:pPr>
        <w:widowControl w:val="0"/>
        <w:autoSpaceDE w:val="0"/>
        <w:autoSpaceDN w:val="0"/>
        <w:adjustRightInd w:val="0"/>
        <w:spacing w:line="300" w:lineRule="exact"/>
        <w:jc w:val="both"/>
        <w:rPr>
          <w:rFonts w:ascii="Calibri" w:hAnsi="Calibri" w:cs="Calibri"/>
        </w:rPr>
      </w:pPr>
    </w:p>
    <w:p w14:paraId="72C72A0F" w14:textId="77777777" w:rsidR="00B8383C" w:rsidRPr="00E84A7B" w:rsidRDefault="00B8383C" w:rsidP="004717A3">
      <w:pPr>
        <w:widowControl w:val="0"/>
        <w:autoSpaceDE w:val="0"/>
        <w:autoSpaceDN w:val="0"/>
        <w:adjustRightInd w:val="0"/>
        <w:spacing w:line="300" w:lineRule="exact"/>
        <w:jc w:val="both"/>
        <w:rPr>
          <w:rFonts w:ascii="Calibri" w:hAnsi="Calibri" w:cs="Calibri"/>
        </w:rPr>
      </w:pPr>
      <w:r w:rsidRPr="00E84A7B">
        <w:rPr>
          <w:rFonts w:ascii="Calibri" w:hAnsi="Calibri" w:cs="Calibri"/>
        </w:rPr>
        <w:t>Vzorová smlouva bude ze strany účastníka výběrového řízení podepsána statutárním orgánem nebo osobou příslušně zmocněnou; originál zmocnění musí být v takovém případě součástí nabídky účastníka.</w:t>
      </w:r>
    </w:p>
    <w:p w14:paraId="5DA563E7" w14:textId="77777777" w:rsidR="00B8383C" w:rsidRDefault="00B8383C" w:rsidP="004717A3">
      <w:pPr>
        <w:pStyle w:val="StyllnekPed30b"/>
        <w:numPr>
          <w:ilvl w:val="0"/>
          <w:numId w:val="0"/>
        </w:numPr>
        <w:tabs>
          <w:tab w:val="left" w:pos="708"/>
        </w:tabs>
        <w:spacing w:line="300" w:lineRule="exact"/>
        <w:jc w:val="both"/>
        <w:rPr>
          <w:rFonts w:ascii="Arial" w:hAnsi="Arial" w:cs="Arial"/>
          <w:b w:val="0"/>
          <w:bCs w:val="0"/>
          <w:color w:val="auto"/>
          <w:sz w:val="24"/>
          <w:szCs w:val="24"/>
        </w:rPr>
      </w:pPr>
      <w:r>
        <w:rPr>
          <w:rFonts w:ascii="Arial" w:hAnsi="Arial" w:cs="Arial"/>
          <w:b w:val="0"/>
          <w:bCs w:val="0"/>
          <w:color w:val="auto"/>
          <w:sz w:val="24"/>
          <w:szCs w:val="24"/>
        </w:rPr>
        <w:br/>
      </w:r>
    </w:p>
    <w:p w14:paraId="2CF688D5" w14:textId="77777777" w:rsidR="00B8383C" w:rsidRDefault="00B8383C" w:rsidP="004717A3">
      <w:pPr>
        <w:spacing w:line="300" w:lineRule="exact"/>
        <w:rPr>
          <w:rFonts w:ascii="Arial" w:hAnsi="Arial" w:cs="Arial"/>
        </w:rPr>
      </w:pPr>
      <w:r>
        <w:rPr>
          <w:rFonts w:ascii="Arial" w:hAnsi="Arial" w:cs="Arial"/>
          <w:b/>
          <w:bCs/>
        </w:rPr>
        <w:br w:type="page"/>
      </w:r>
    </w:p>
    <w:p w14:paraId="08EC2D26" w14:textId="77777777" w:rsidR="00B8383C" w:rsidRPr="003B7299" w:rsidRDefault="00B8383C" w:rsidP="004717A3">
      <w:pPr>
        <w:pStyle w:val="Podnadpis"/>
        <w:spacing w:line="300" w:lineRule="exact"/>
        <w:rPr>
          <w:rFonts w:ascii="Calibri" w:hAnsi="Calibri" w:cs="Calibri"/>
          <w:caps/>
        </w:rPr>
      </w:pPr>
      <w:r w:rsidRPr="003B7299">
        <w:rPr>
          <w:rFonts w:ascii="Calibri" w:hAnsi="Calibri" w:cs="Calibri"/>
          <w:caps/>
        </w:rPr>
        <w:lastRenderedPageBreak/>
        <w:t>Smlouva o dílo</w:t>
      </w:r>
    </w:p>
    <w:p w14:paraId="678CAF25" w14:textId="77777777" w:rsidR="00B8383C" w:rsidRPr="003B7299" w:rsidRDefault="00B8383C" w:rsidP="004717A3">
      <w:pPr>
        <w:spacing w:line="300" w:lineRule="exact"/>
        <w:jc w:val="center"/>
        <w:rPr>
          <w:rFonts w:ascii="Calibri" w:hAnsi="Calibri" w:cs="Calibri"/>
        </w:rPr>
      </w:pPr>
      <w:r w:rsidRPr="003B7299">
        <w:rPr>
          <w:rFonts w:ascii="Calibri" w:hAnsi="Calibri" w:cs="Calibri"/>
        </w:rPr>
        <w:t>uzavřená podle ust. § 2586 a násl.</w:t>
      </w:r>
    </w:p>
    <w:p w14:paraId="1B27FBF4" w14:textId="77777777" w:rsidR="00B8383C" w:rsidRPr="003B7299" w:rsidRDefault="00B8383C" w:rsidP="004717A3">
      <w:pPr>
        <w:spacing w:line="300" w:lineRule="exact"/>
        <w:jc w:val="center"/>
        <w:rPr>
          <w:rFonts w:ascii="Calibri" w:hAnsi="Calibri" w:cs="Calibri"/>
        </w:rPr>
      </w:pPr>
      <w:r w:rsidRPr="003B7299">
        <w:rPr>
          <w:rFonts w:ascii="Calibri" w:hAnsi="Calibri" w:cs="Calibri"/>
        </w:rPr>
        <w:t xml:space="preserve">zákona č. 89/2012 Sb., občanský zákoník </w:t>
      </w:r>
    </w:p>
    <w:p w14:paraId="6BB5EA0C" w14:textId="2771E89E" w:rsidR="00B8383C" w:rsidRPr="003B7299" w:rsidRDefault="009B75EA" w:rsidP="009B75EA">
      <w:pPr>
        <w:pStyle w:val="Podnadpis"/>
        <w:tabs>
          <w:tab w:val="left" w:pos="4080"/>
        </w:tabs>
        <w:spacing w:line="300" w:lineRule="exact"/>
        <w:jc w:val="left"/>
        <w:rPr>
          <w:rFonts w:ascii="Calibri" w:hAnsi="Calibri" w:cs="Calibri"/>
          <w:caps/>
        </w:rPr>
      </w:pPr>
      <w:r>
        <w:rPr>
          <w:rFonts w:ascii="Calibri" w:hAnsi="Calibri" w:cs="Calibri"/>
          <w:caps/>
        </w:rPr>
        <w:tab/>
      </w:r>
    </w:p>
    <w:p w14:paraId="3CE0AEF1" w14:textId="615E9F49" w:rsidR="00B8383C" w:rsidRPr="003B7299" w:rsidRDefault="00B8383C" w:rsidP="004717A3">
      <w:pPr>
        <w:tabs>
          <w:tab w:val="left" w:pos="2552"/>
        </w:tabs>
        <w:spacing w:line="300" w:lineRule="exact"/>
        <w:jc w:val="center"/>
        <w:rPr>
          <w:rFonts w:ascii="Calibri" w:hAnsi="Calibri" w:cs="Calibri"/>
        </w:rPr>
      </w:pPr>
      <w:r w:rsidRPr="003B7299">
        <w:rPr>
          <w:rFonts w:ascii="Calibri" w:hAnsi="Calibri" w:cs="Calibri"/>
        </w:rPr>
        <w:t>Číslo smlouvy objednatele: …</w:t>
      </w:r>
      <w:r w:rsidR="00EF60BA">
        <w:rPr>
          <w:rFonts w:ascii="Calibri" w:hAnsi="Calibri" w:cs="Calibri"/>
        </w:rPr>
        <w:t>23/04/01</w:t>
      </w:r>
      <w:r w:rsidRPr="003B7299">
        <w:rPr>
          <w:rFonts w:ascii="Calibri" w:hAnsi="Calibri" w:cs="Calibri"/>
        </w:rPr>
        <w:t>……</w:t>
      </w:r>
    </w:p>
    <w:p w14:paraId="12A432A3" w14:textId="77777777" w:rsidR="00B8383C" w:rsidRPr="003B7299" w:rsidRDefault="00B8383C" w:rsidP="004717A3">
      <w:pPr>
        <w:tabs>
          <w:tab w:val="left" w:pos="2552"/>
        </w:tabs>
        <w:spacing w:line="300" w:lineRule="exact"/>
        <w:jc w:val="center"/>
        <w:rPr>
          <w:rFonts w:ascii="Calibri" w:hAnsi="Calibri" w:cs="Calibri"/>
        </w:rPr>
      </w:pPr>
      <w:r w:rsidRPr="003B7299">
        <w:rPr>
          <w:rFonts w:ascii="Calibri" w:hAnsi="Calibri" w:cs="Calibri"/>
        </w:rPr>
        <w:t>Číslo smlouvy zhotovitele: ……………………….</w:t>
      </w:r>
    </w:p>
    <w:p w14:paraId="40375DF3" w14:textId="77777777" w:rsidR="00B8383C" w:rsidRPr="003B7299" w:rsidRDefault="00B8383C" w:rsidP="004717A3">
      <w:pPr>
        <w:spacing w:line="300" w:lineRule="exact"/>
        <w:jc w:val="center"/>
        <w:rPr>
          <w:rFonts w:ascii="Calibri" w:hAnsi="Calibri" w:cs="Calibri"/>
        </w:rPr>
      </w:pPr>
    </w:p>
    <w:p w14:paraId="271BF8BD" w14:textId="77777777" w:rsidR="00B8383C" w:rsidRPr="003B7299" w:rsidRDefault="00B8383C" w:rsidP="004717A3">
      <w:pPr>
        <w:spacing w:line="300" w:lineRule="exact"/>
        <w:jc w:val="center"/>
        <w:rPr>
          <w:rFonts w:ascii="Calibri" w:hAnsi="Calibri" w:cs="Calibri"/>
        </w:rPr>
      </w:pPr>
    </w:p>
    <w:p w14:paraId="77222CBE" w14:textId="77777777" w:rsidR="00B8383C" w:rsidRPr="003B7299" w:rsidRDefault="00B8383C" w:rsidP="004717A3">
      <w:pPr>
        <w:spacing w:line="300" w:lineRule="exact"/>
        <w:jc w:val="center"/>
        <w:rPr>
          <w:rFonts w:ascii="Calibri" w:hAnsi="Calibri" w:cs="Calibri"/>
          <w:b/>
          <w:bCs/>
        </w:rPr>
      </w:pPr>
      <w:r w:rsidRPr="003B7299">
        <w:rPr>
          <w:rFonts w:ascii="Calibri" w:hAnsi="Calibri" w:cs="Calibri"/>
          <w:b/>
          <w:bCs/>
        </w:rPr>
        <w:t>I.</w:t>
      </w:r>
    </w:p>
    <w:p w14:paraId="751B7D2A" w14:textId="77777777" w:rsidR="00B8383C" w:rsidRPr="003B7299" w:rsidRDefault="00B8383C" w:rsidP="004717A3">
      <w:pPr>
        <w:pStyle w:val="Nadpis3"/>
        <w:spacing w:line="300" w:lineRule="exact"/>
        <w:jc w:val="center"/>
        <w:rPr>
          <w:rFonts w:ascii="Calibri" w:hAnsi="Calibri" w:cs="Calibri"/>
          <w:u w:val="none"/>
        </w:rPr>
      </w:pPr>
      <w:r w:rsidRPr="003B7299">
        <w:rPr>
          <w:rFonts w:ascii="Calibri" w:hAnsi="Calibri" w:cs="Calibri"/>
          <w:u w:val="none"/>
        </w:rPr>
        <w:t>Smluvní strany</w:t>
      </w:r>
    </w:p>
    <w:p w14:paraId="3A9DB61C" w14:textId="5B7DFABE" w:rsidR="00B8383C" w:rsidRPr="003B7299" w:rsidRDefault="00AF5457" w:rsidP="004717A3">
      <w:pPr>
        <w:numPr>
          <w:ilvl w:val="0"/>
          <w:numId w:val="23"/>
        </w:numPr>
        <w:tabs>
          <w:tab w:val="clear" w:pos="720"/>
          <w:tab w:val="num" w:pos="360"/>
        </w:tabs>
        <w:spacing w:before="240" w:line="300" w:lineRule="exact"/>
        <w:ind w:hanging="720"/>
        <w:jc w:val="both"/>
        <w:rPr>
          <w:rFonts w:ascii="Calibri" w:hAnsi="Calibri" w:cs="Calibri"/>
          <w:b/>
          <w:bCs/>
        </w:rPr>
      </w:pPr>
      <w:r>
        <w:rPr>
          <w:rFonts w:ascii="Calibri" w:hAnsi="Calibri" w:cs="Calibri"/>
          <w:b/>
          <w:bCs/>
        </w:rPr>
        <w:t>Mat</w:t>
      </w:r>
      <w:r w:rsidR="00BD32E9">
        <w:rPr>
          <w:rFonts w:ascii="Calibri" w:hAnsi="Calibri" w:cs="Calibri"/>
          <w:b/>
          <w:bCs/>
        </w:rPr>
        <w:t>eřská škola P</w:t>
      </w:r>
      <w:r w:rsidR="00E878B5">
        <w:rPr>
          <w:rFonts w:ascii="Calibri" w:hAnsi="Calibri" w:cs="Calibri"/>
          <w:b/>
          <w:bCs/>
        </w:rPr>
        <w:t>íšťalka, P</w:t>
      </w:r>
      <w:r w:rsidR="00BD32E9">
        <w:rPr>
          <w:rFonts w:ascii="Calibri" w:hAnsi="Calibri" w:cs="Calibri"/>
          <w:b/>
          <w:bCs/>
        </w:rPr>
        <w:t>řerov,</w:t>
      </w:r>
      <w:r w:rsidR="00E878B5">
        <w:rPr>
          <w:rFonts w:ascii="Calibri" w:hAnsi="Calibri" w:cs="Calibri"/>
          <w:b/>
          <w:bCs/>
        </w:rPr>
        <w:t xml:space="preserve"> Máchova 8 </w:t>
      </w:r>
      <w:bookmarkStart w:id="1" w:name="_GoBack"/>
      <w:bookmarkEnd w:id="1"/>
    </w:p>
    <w:p w14:paraId="4F6021C5" w14:textId="51698978" w:rsidR="00B8383C" w:rsidRPr="004C567B" w:rsidRDefault="00B8383C" w:rsidP="004717A3">
      <w:pPr>
        <w:numPr>
          <w:ilvl w:val="12"/>
          <w:numId w:val="0"/>
        </w:numPr>
        <w:tabs>
          <w:tab w:val="num" w:pos="360"/>
          <w:tab w:val="left" w:pos="2977"/>
        </w:tabs>
        <w:spacing w:line="300" w:lineRule="exact"/>
        <w:ind w:left="426" w:hanging="66"/>
        <w:jc w:val="both"/>
        <w:rPr>
          <w:rFonts w:ascii="Calibri" w:hAnsi="Calibri" w:cs="Calibri"/>
        </w:rPr>
      </w:pPr>
      <w:r w:rsidRPr="0060487B">
        <w:rPr>
          <w:rFonts w:ascii="Calibri" w:hAnsi="Calibri" w:cs="Calibri"/>
        </w:rPr>
        <w:t xml:space="preserve">Se sídlem: </w:t>
      </w:r>
      <w:r w:rsidRPr="0060487B">
        <w:rPr>
          <w:rFonts w:ascii="Calibri" w:hAnsi="Calibri" w:cs="Calibri"/>
        </w:rPr>
        <w:tab/>
      </w:r>
      <w:r w:rsidR="00DE7CCB">
        <w:rPr>
          <w:rFonts w:ascii="Calibri" w:hAnsi="Calibri" w:cs="Calibri"/>
        </w:rPr>
        <w:t xml:space="preserve">Máchova </w:t>
      </w:r>
      <w:r w:rsidR="00762944">
        <w:rPr>
          <w:rFonts w:ascii="Calibri" w:hAnsi="Calibri" w:cs="Calibri"/>
        </w:rPr>
        <w:t>2032/</w:t>
      </w:r>
      <w:r w:rsidR="00DE7CCB">
        <w:rPr>
          <w:rFonts w:ascii="Calibri" w:hAnsi="Calibri" w:cs="Calibri"/>
        </w:rPr>
        <w:t>8</w:t>
      </w:r>
      <w:r w:rsidRPr="004C567B">
        <w:rPr>
          <w:rFonts w:ascii="Calibri" w:hAnsi="Calibri" w:cs="Calibri"/>
        </w:rPr>
        <w:t>, Přerov I-Město, 750 02 Přerov 2</w:t>
      </w:r>
    </w:p>
    <w:p w14:paraId="55BA928A" w14:textId="4FEB38E6" w:rsidR="004C0B33" w:rsidRPr="004C567B" w:rsidRDefault="00B8383C" w:rsidP="004C0B33">
      <w:pPr>
        <w:numPr>
          <w:ilvl w:val="12"/>
          <w:numId w:val="0"/>
        </w:numPr>
        <w:tabs>
          <w:tab w:val="num" w:pos="360"/>
          <w:tab w:val="left" w:pos="2977"/>
        </w:tabs>
        <w:spacing w:line="300" w:lineRule="exact"/>
        <w:ind w:left="2970" w:hanging="2610"/>
        <w:jc w:val="both"/>
        <w:rPr>
          <w:rFonts w:ascii="Calibri" w:hAnsi="Calibri" w:cs="Calibri"/>
        </w:rPr>
      </w:pPr>
      <w:r w:rsidRPr="004C567B">
        <w:rPr>
          <w:rFonts w:ascii="Calibri" w:hAnsi="Calibri" w:cs="Calibri"/>
        </w:rPr>
        <w:t>Zastoupené:</w:t>
      </w:r>
      <w:r w:rsidRPr="004C567B">
        <w:rPr>
          <w:rFonts w:ascii="Calibri" w:hAnsi="Calibri" w:cs="Calibri"/>
        </w:rPr>
        <w:tab/>
      </w:r>
      <w:r w:rsidR="00DE7CCB" w:rsidRPr="004C567B">
        <w:rPr>
          <w:rFonts w:ascii="Calibri" w:hAnsi="Calibri" w:cs="Calibri"/>
        </w:rPr>
        <w:t xml:space="preserve">Marie Hálová </w:t>
      </w:r>
      <w:r w:rsidR="00FF1799" w:rsidRPr="004C567B">
        <w:rPr>
          <w:rFonts w:ascii="Calibri" w:hAnsi="Calibri" w:cs="Calibri"/>
        </w:rPr>
        <w:t xml:space="preserve"> </w:t>
      </w:r>
      <w:r w:rsidR="0096572B" w:rsidRPr="004C567B">
        <w:rPr>
          <w:rFonts w:ascii="Calibri" w:hAnsi="Calibri" w:cs="Calibri"/>
        </w:rPr>
        <w:t>–</w:t>
      </w:r>
      <w:r w:rsidR="00FF1799" w:rsidRPr="004C567B">
        <w:rPr>
          <w:rFonts w:ascii="Calibri" w:hAnsi="Calibri" w:cs="Calibri"/>
        </w:rPr>
        <w:t xml:space="preserve"> ředitelk</w:t>
      </w:r>
      <w:r w:rsidR="0096572B" w:rsidRPr="004C567B">
        <w:rPr>
          <w:rFonts w:ascii="Calibri" w:hAnsi="Calibri" w:cs="Calibri"/>
        </w:rPr>
        <w:t xml:space="preserve">ou </w:t>
      </w:r>
      <w:r w:rsidR="00FF1799" w:rsidRPr="004C567B">
        <w:rPr>
          <w:rFonts w:ascii="Calibri" w:hAnsi="Calibri" w:cs="Calibri"/>
        </w:rPr>
        <w:t xml:space="preserve">MŠ </w:t>
      </w:r>
    </w:p>
    <w:p w14:paraId="2C554042" w14:textId="08702C84" w:rsidR="00B8383C" w:rsidRPr="004C567B" w:rsidRDefault="00B8383C" w:rsidP="004717A3">
      <w:pPr>
        <w:numPr>
          <w:ilvl w:val="12"/>
          <w:numId w:val="0"/>
        </w:numPr>
        <w:tabs>
          <w:tab w:val="num" w:pos="360"/>
          <w:tab w:val="left" w:pos="2977"/>
        </w:tabs>
        <w:spacing w:line="300" w:lineRule="exact"/>
        <w:ind w:left="426" w:hanging="66"/>
        <w:jc w:val="both"/>
        <w:rPr>
          <w:rFonts w:ascii="Calibri" w:hAnsi="Calibri" w:cs="Calibri"/>
        </w:rPr>
      </w:pPr>
      <w:r w:rsidRPr="004C567B">
        <w:rPr>
          <w:rFonts w:ascii="Calibri" w:hAnsi="Calibri" w:cs="Calibri"/>
        </w:rPr>
        <w:t>IČ:</w:t>
      </w:r>
      <w:r w:rsidRPr="004C567B">
        <w:rPr>
          <w:rFonts w:ascii="Calibri" w:hAnsi="Calibri" w:cs="Calibri"/>
        </w:rPr>
        <w:tab/>
      </w:r>
      <w:r w:rsidR="000D372F" w:rsidRPr="004C567B">
        <w:rPr>
          <w:rFonts w:ascii="Calibri" w:hAnsi="Calibri" w:cs="Calibri"/>
        </w:rPr>
        <w:t>62350145</w:t>
      </w:r>
    </w:p>
    <w:p w14:paraId="5D8EEF5A" w14:textId="18A2D492" w:rsidR="00B8383C" w:rsidRPr="004C567B" w:rsidRDefault="00B8383C" w:rsidP="004717A3">
      <w:pPr>
        <w:numPr>
          <w:ilvl w:val="12"/>
          <w:numId w:val="0"/>
        </w:numPr>
        <w:tabs>
          <w:tab w:val="num" w:pos="360"/>
          <w:tab w:val="left" w:pos="2977"/>
        </w:tabs>
        <w:spacing w:line="300" w:lineRule="exact"/>
        <w:ind w:left="426" w:hanging="66"/>
        <w:jc w:val="both"/>
        <w:rPr>
          <w:rFonts w:ascii="Calibri" w:hAnsi="Calibri" w:cs="Calibri"/>
        </w:rPr>
      </w:pPr>
      <w:r w:rsidRPr="004C567B">
        <w:rPr>
          <w:rFonts w:ascii="Calibri" w:hAnsi="Calibri" w:cs="Calibri"/>
        </w:rPr>
        <w:t xml:space="preserve">DIČ: </w:t>
      </w:r>
      <w:r w:rsidRPr="004C567B">
        <w:rPr>
          <w:rFonts w:ascii="Calibri" w:hAnsi="Calibri" w:cs="Calibri"/>
        </w:rPr>
        <w:tab/>
      </w:r>
      <w:r w:rsidR="00FF1799" w:rsidRPr="004C567B">
        <w:rPr>
          <w:rFonts w:ascii="Calibri" w:hAnsi="Calibri" w:cs="Calibri"/>
        </w:rPr>
        <w:t>nejsme plátci DPH</w:t>
      </w:r>
    </w:p>
    <w:p w14:paraId="4A8004DB" w14:textId="0DF4C6CD" w:rsidR="00897712" w:rsidRPr="00D35D5C" w:rsidRDefault="00B8383C" w:rsidP="00897712">
      <w:pPr>
        <w:numPr>
          <w:ilvl w:val="12"/>
          <w:numId w:val="0"/>
        </w:numPr>
        <w:tabs>
          <w:tab w:val="num" w:pos="360"/>
          <w:tab w:val="left" w:pos="2977"/>
        </w:tabs>
        <w:spacing w:line="300" w:lineRule="exact"/>
        <w:ind w:left="426" w:hanging="66"/>
        <w:jc w:val="both"/>
        <w:rPr>
          <w:rFonts w:ascii="Calibri" w:hAnsi="Calibri" w:cs="Calibri"/>
        </w:rPr>
      </w:pPr>
      <w:r w:rsidRPr="00D35D5C">
        <w:rPr>
          <w:rFonts w:ascii="Calibri" w:hAnsi="Calibri" w:cs="Calibri"/>
        </w:rPr>
        <w:t xml:space="preserve">Bankovní spojení: </w:t>
      </w:r>
      <w:r w:rsidRPr="00D35D5C">
        <w:rPr>
          <w:rFonts w:ascii="Calibri" w:hAnsi="Calibri" w:cs="Calibri"/>
        </w:rPr>
        <w:tab/>
      </w:r>
      <w:r w:rsidR="00D35D5C" w:rsidRPr="00D35D5C">
        <w:rPr>
          <w:rFonts w:ascii="Calibri" w:hAnsi="Calibri" w:cs="Calibri"/>
        </w:rPr>
        <w:t>Česká spořitelna a.s. pobočka Přerov</w:t>
      </w:r>
    </w:p>
    <w:p w14:paraId="1332C76A" w14:textId="6DE9563F" w:rsidR="004C567B" w:rsidRDefault="00B8383C" w:rsidP="004C567B">
      <w:pPr>
        <w:numPr>
          <w:ilvl w:val="12"/>
          <w:numId w:val="0"/>
        </w:numPr>
        <w:tabs>
          <w:tab w:val="num" w:pos="360"/>
          <w:tab w:val="left" w:pos="2977"/>
        </w:tabs>
        <w:spacing w:line="300" w:lineRule="exact"/>
        <w:ind w:left="426" w:hanging="66"/>
        <w:jc w:val="both"/>
        <w:rPr>
          <w:rFonts w:ascii="Calibri" w:hAnsi="Calibri" w:cs="Calibri"/>
          <w:color w:val="000000"/>
        </w:rPr>
      </w:pPr>
      <w:r w:rsidRPr="00D35D5C">
        <w:rPr>
          <w:rFonts w:ascii="Calibri" w:hAnsi="Calibri" w:cs="Calibri"/>
          <w:color w:val="000000"/>
        </w:rPr>
        <w:t xml:space="preserve">Číslo </w:t>
      </w:r>
      <w:r w:rsidR="00165A91" w:rsidRPr="00D35D5C">
        <w:rPr>
          <w:rFonts w:ascii="Calibri" w:hAnsi="Calibri" w:cs="Calibri"/>
          <w:color w:val="000000"/>
        </w:rPr>
        <w:t>účtu</w:t>
      </w:r>
      <w:r w:rsidRPr="00D35D5C">
        <w:rPr>
          <w:rFonts w:ascii="Calibri" w:hAnsi="Calibri" w:cs="Calibri"/>
          <w:color w:val="000000"/>
        </w:rPr>
        <w:t xml:space="preserve">: </w:t>
      </w:r>
      <w:r w:rsidR="00C248BF" w:rsidRPr="00D35D5C">
        <w:rPr>
          <w:rFonts w:ascii="Calibri" w:hAnsi="Calibri" w:cs="Calibri"/>
          <w:color w:val="000000"/>
        </w:rPr>
        <w:t xml:space="preserve">     </w:t>
      </w:r>
      <w:r w:rsidR="00165A91" w:rsidRPr="00D35D5C">
        <w:rPr>
          <w:rFonts w:ascii="Calibri" w:hAnsi="Calibri" w:cs="Calibri"/>
          <w:color w:val="000000"/>
        </w:rPr>
        <w:t xml:space="preserve">                        </w:t>
      </w:r>
    </w:p>
    <w:p w14:paraId="310AA43D" w14:textId="77777777" w:rsidR="004C567B" w:rsidRDefault="004C567B" w:rsidP="004C567B">
      <w:pPr>
        <w:numPr>
          <w:ilvl w:val="12"/>
          <w:numId w:val="0"/>
        </w:numPr>
        <w:tabs>
          <w:tab w:val="num" w:pos="360"/>
          <w:tab w:val="left" w:pos="2977"/>
        </w:tabs>
        <w:spacing w:line="300" w:lineRule="exact"/>
        <w:ind w:left="426" w:hanging="66"/>
        <w:jc w:val="both"/>
        <w:rPr>
          <w:rFonts w:ascii="Calibri" w:hAnsi="Calibri" w:cs="Calibri"/>
          <w:color w:val="000000"/>
        </w:rPr>
      </w:pPr>
    </w:p>
    <w:p w14:paraId="458E3F1C" w14:textId="506796A2" w:rsidR="00B8383C" w:rsidRDefault="00B8383C" w:rsidP="004C567B">
      <w:pPr>
        <w:numPr>
          <w:ilvl w:val="12"/>
          <w:numId w:val="0"/>
        </w:numPr>
        <w:tabs>
          <w:tab w:val="num" w:pos="360"/>
          <w:tab w:val="left" w:pos="2977"/>
        </w:tabs>
        <w:spacing w:line="300" w:lineRule="exact"/>
        <w:ind w:left="426" w:hanging="66"/>
        <w:jc w:val="both"/>
        <w:rPr>
          <w:rFonts w:asciiTheme="minorHAnsi" w:hAnsiTheme="minorHAnsi" w:cstheme="minorHAnsi"/>
          <w:color w:val="000000"/>
        </w:rPr>
      </w:pPr>
      <w:r w:rsidRPr="006F4166">
        <w:rPr>
          <w:rFonts w:ascii="Calibri" w:hAnsi="Calibri" w:cs="Calibri"/>
          <w:color w:val="000000"/>
        </w:rPr>
        <w:t xml:space="preserve">Osoba </w:t>
      </w:r>
      <w:r w:rsidRPr="006F4166">
        <w:rPr>
          <w:rFonts w:asciiTheme="minorHAnsi" w:hAnsiTheme="minorHAnsi" w:cstheme="minorHAnsi"/>
          <w:color w:val="000000"/>
        </w:rPr>
        <w:t>oprávněná jednat ve věcech technických a realizace stavby:</w:t>
      </w:r>
    </w:p>
    <w:p w14:paraId="49F3B632" w14:textId="4BDB669C" w:rsidR="003B6705" w:rsidRPr="003B6705" w:rsidRDefault="00F91211" w:rsidP="003B6705">
      <w:pPr>
        <w:numPr>
          <w:ilvl w:val="12"/>
          <w:numId w:val="0"/>
        </w:numPr>
        <w:tabs>
          <w:tab w:val="num" w:pos="360"/>
          <w:tab w:val="left" w:pos="2977"/>
        </w:tabs>
        <w:spacing w:line="300" w:lineRule="exact"/>
        <w:ind w:left="425" w:hanging="68"/>
        <w:jc w:val="both"/>
        <w:rPr>
          <w:rFonts w:asciiTheme="minorHAnsi" w:hAnsiTheme="minorHAnsi" w:cstheme="minorHAnsi"/>
          <w:color w:val="000000"/>
        </w:rPr>
      </w:pPr>
      <w:r>
        <w:rPr>
          <w:rFonts w:asciiTheme="minorHAnsi" w:hAnsiTheme="minorHAnsi" w:cstheme="minorHAnsi"/>
          <w:color w:val="000000"/>
        </w:rPr>
        <w:t>Ing. Zdeněk Dostál</w:t>
      </w:r>
    </w:p>
    <w:p w14:paraId="19C07DE3" w14:textId="4BA08221" w:rsidR="00B8383C" w:rsidRPr="0060487B" w:rsidRDefault="00AC65B1" w:rsidP="004717A3">
      <w:pPr>
        <w:numPr>
          <w:ilvl w:val="12"/>
          <w:numId w:val="0"/>
        </w:numPr>
        <w:tabs>
          <w:tab w:val="left" w:pos="2977"/>
        </w:tabs>
        <w:spacing w:before="240" w:line="300" w:lineRule="exact"/>
        <w:ind w:left="419" w:hanging="62"/>
        <w:jc w:val="both"/>
        <w:rPr>
          <w:rFonts w:ascii="Calibri" w:hAnsi="Calibri" w:cs="Calibri"/>
        </w:rPr>
      </w:pPr>
      <w:r w:rsidRPr="0060487B">
        <w:rPr>
          <w:rFonts w:ascii="Calibri" w:hAnsi="Calibri" w:cs="Calibri"/>
        </w:rPr>
        <w:t xml:space="preserve"> </w:t>
      </w:r>
      <w:r w:rsidR="00B8383C" w:rsidRPr="0060487B">
        <w:rPr>
          <w:rFonts w:ascii="Calibri" w:hAnsi="Calibri" w:cs="Calibri"/>
        </w:rPr>
        <w:t>(dále jen „objednatel“)</w:t>
      </w:r>
    </w:p>
    <w:p w14:paraId="08AA3420" w14:textId="77777777" w:rsidR="00B8383C" w:rsidRPr="003B7299" w:rsidRDefault="00B8383C" w:rsidP="004717A3">
      <w:pPr>
        <w:numPr>
          <w:ilvl w:val="12"/>
          <w:numId w:val="0"/>
        </w:numPr>
        <w:tabs>
          <w:tab w:val="left" w:pos="2977"/>
        </w:tabs>
        <w:spacing w:before="240" w:line="300" w:lineRule="exact"/>
        <w:ind w:left="419" w:hanging="62"/>
        <w:jc w:val="both"/>
        <w:rPr>
          <w:rFonts w:ascii="Calibri" w:hAnsi="Calibri" w:cs="Calibri"/>
        </w:rPr>
      </w:pPr>
      <w:r w:rsidRPr="003B7299">
        <w:rPr>
          <w:rFonts w:ascii="Calibri" w:hAnsi="Calibri" w:cs="Calibri"/>
        </w:rPr>
        <w:t>a</w:t>
      </w:r>
    </w:p>
    <w:p w14:paraId="049E6E1F" w14:textId="3C080B18" w:rsidR="00B8383C" w:rsidRPr="003B7299" w:rsidRDefault="00EF60BA" w:rsidP="004717A3">
      <w:pPr>
        <w:numPr>
          <w:ilvl w:val="0"/>
          <w:numId w:val="23"/>
        </w:numPr>
        <w:tabs>
          <w:tab w:val="clear" w:pos="720"/>
          <w:tab w:val="num" w:pos="360"/>
        </w:tabs>
        <w:spacing w:before="240" w:line="300" w:lineRule="exact"/>
        <w:ind w:hanging="720"/>
        <w:jc w:val="both"/>
        <w:rPr>
          <w:rFonts w:ascii="Calibri" w:hAnsi="Calibri" w:cs="Calibri"/>
        </w:rPr>
      </w:pPr>
      <w:r>
        <w:rPr>
          <w:rFonts w:ascii="Calibri" w:hAnsi="Calibri" w:cs="Calibri"/>
          <w:b/>
          <w:bCs/>
        </w:rPr>
        <w:t>ALGRMONT s.r.o.</w:t>
      </w:r>
      <w:r w:rsidR="00B8383C" w:rsidRPr="003B7299">
        <w:rPr>
          <w:rFonts w:ascii="Calibri" w:hAnsi="Calibri" w:cs="Calibri"/>
          <w:b/>
          <w:bCs/>
        </w:rPr>
        <w:tab/>
        <w:t xml:space="preserve">  </w:t>
      </w:r>
    </w:p>
    <w:p w14:paraId="4CF33B1B" w14:textId="79C9C6E4" w:rsidR="00B8383C" w:rsidRPr="003B7299" w:rsidRDefault="00B8383C" w:rsidP="004717A3">
      <w:pPr>
        <w:numPr>
          <w:ilvl w:val="12"/>
          <w:numId w:val="0"/>
        </w:numPr>
        <w:tabs>
          <w:tab w:val="num" w:pos="360"/>
          <w:tab w:val="left" w:pos="2977"/>
          <w:tab w:val="right" w:leader="dot" w:pos="6237"/>
        </w:tabs>
        <w:spacing w:before="60" w:line="300" w:lineRule="exact"/>
        <w:ind w:left="425" w:hanging="68"/>
        <w:jc w:val="both"/>
        <w:rPr>
          <w:rFonts w:ascii="Calibri" w:hAnsi="Calibri" w:cs="Calibri"/>
        </w:rPr>
      </w:pPr>
      <w:r>
        <w:rPr>
          <w:rFonts w:ascii="Calibri" w:hAnsi="Calibri" w:cs="Calibri"/>
        </w:rPr>
        <w:t>S</w:t>
      </w:r>
      <w:r w:rsidRPr="003B7299">
        <w:rPr>
          <w:rFonts w:ascii="Calibri" w:hAnsi="Calibri" w:cs="Calibri"/>
        </w:rPr>
        <w:t>e sídlem:</w:t>
      </w:r>
      <w:r w:rsidRPr="003B7299">
        <w:rPr>
          <w:rFonts w:ascii="Calibri" w:hAnsi="Calibri" w:cs="Calibri"/>
        </w:rPr>
        <w:tab/>
      </w:r>
      <w:r w:rsidR="00EF60BA">
        <w:rPr>
          <w:rFonts w:ascii="Calibri" w:hAnsi="Calibri" w:cs="Calibri"/>
        </w:rPr>
        <w:t>Loučka III 253/10, Troubky 751 02</w:t>
      </w:r>
    </w:p>
    <w:p w14:paraId="2A2F5C38" w14:textId="23C3EDB8"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Pr>
          <w:rFonts w:ascii="Calibri" w:hAnsi="Calibri" w:cs="Calibri"/>
        </w:rPr>
        <w:t>Z</w:t>
      </w:r>
      <w:r w:rsidRPr="003B7299">
        <w:rPr>
          <w:rFonts w:ascii="Calibri" w:hAnsi="Calibri" w:cs="Calibri"/>
        </w:rPr>
        <w:t>astoupena:</w:t>
      </w:r>
      <w:r w:rsidRPr="003B7299">
        <w:rPr>
          <w:rFonts w:ascii="Calibri" w:hAnsi="Calibri" w:cs="Calibri"/>
        </w:rPr>
        <w:tab/>
      </w:r>
      <w:r w:rsidR="00EF60BA">
        <w:rPr>
          <w:rFonts w:ascii="Calibri" w:hAnsi="Calibri" w:cs="Calibri"/>
        </w:rPr>
        <w:t>Aleš Gregovský - Jednatel</w:t>
      </w:r>
    </w:p>
    <w:p w14:paraId="75F188E9" w14:textId="3FC43F86"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Pr>
          <w:rFonts w:ascii="Calibri" w:hAnsi="Calibri" w:cs="Calibri"/>
        </w:rPr>
        <w:t>v</w:t>
      </w:r>
      <w:r w:rsidRPr="003B7299">
        <w:rPr>
          <w:rFonts w:ascii="Calibri" w:hAnsi="Calibri" w:cs="Calibri"/>
        </w:rPr>
        <w:t>e věcech smlouvy</w:t>
      </w:r>
      <w:r w:rsidRPr="003B7299">
        <w:rPr>
          <w:rFonts w:ascii="Calibri" w:hAnsi="Calibri" w:cs="Calibri"/>
        </w:rPr>
        <w:tab/>
      </w:r>
      <w:r w:rsidR="00EF60BA">
        <w:rPr>
          <w:rFonts w:ascii="Calibri" w:hAnsi="Calibri" w:cs="Calibri"/>
        </w:rPr>
        <w:t>Aleš Gregovský</w:t>
      </w:r>
    </w:p>
    <w:p w14:paraId="4E1E582B" w14:textId="641B55E4"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sidRPr="003B7299">
        <w:rPr>
          <w:rFonts w:ascii="Calibri" w:hAnsi="Calibri" w:cs="Calibri"/>
        </w:rPr>
        <w:t>ve věcech technických</w:t>
      </w:r>
      <w:r w:rsidRPr="003B7299">
        <w:rPr>
          <w:rFonts w:ascii="Calibri" w:hAnsi="Calibri" w:cs="Calibri"/>
        </w:rPr>
        <w:tab/>
      </w:r>
      <w:r w:rsidR="00EF60BA">
        <w:rPr>
          <w:rFonts w:ascii="Calibri" w:hAnsi="Calibri" w:cs="Calibri"/>
        </w:rPr>
        <w:t>Aleš Gregovský</w:t>
      </w:r>
    </w:p>
    <w:p w14:paraId="7D293778" w14:textId="6E686872"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sidRPr="003B7299">
        <w:rPr>
          <w:rFonts w:ascii="Calibri" w:hAnsi="Calibri" w:cs="Calibri"/>
        </w:rPr>
        <w:t>ve věcech stavby</w:t>
      </w:r>
      <w:r w:rsidRPr="003B7299">
        <w:rPr>
          <w:rFonts w:ascii="Calibri" w:hAnsi="Calibri" w:cs="Calibri"/>
        </w:rPr>
        <w:tab/>
      </w:r>
      <w:r w:rsidR="00EF60BA">
        <w:rPr>
          <w:rFonts w:ascii="Calibri" w:hAnsi="Calibri" w:cs="Calibri"/>
        </w:rPr>
        <w:t>Aleš Gregovský</w:t>
      </w:r>
    </w:p>
    <w:p w14:paraId="3141EC3B" w14:textId="156C83BE"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sidRPr="003B7299">
        <w:rPr>
          <w:rFonts w:ascii="Calibri" w:hAnsi="Calibri" w:cs="Calibri"/>
        </w:rPr>
        <w:t>IČ:</w:t>
      </w:r>
      <w:r w:rsidRPr="003B7299">
        <w:rPr>
          <w:rFonts w:ascii="Calibri" w:hAnsi="Calibri" w:cs="Calibri"/>
        </w:rPr>
        <w:tab/>
      </w:r>
      <w:r w:rsidR="00EF60BA">
        <w:rPr>
          <w:rFonts w:ascii="Calibri" w:hAnsi="Calibri" w:cs="Calibri"/>
        </w:rPr>
        <w:t>04741625</w:t>
      </w:r>
    </w:p>
    <w:p w14:paraId="4910742A" w14:textId="26A82DF7"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sidRPr="003B7299">
        <w:rPr>
          <w:rFonts w:ascii="Calibri" w:hAnsi="Calibri" w:cs="Calibri"/>
        </w:rPr>
        <w:t>DIČ:</w:t>
      </w:r>
      <w:r w:rsidRPr="003B7299">
        <w:rPr>
          <w:rFonts w:ascii="Calibri" w:hAnsi="Calibri" w:cs="Calibri"/>
        </w:rPr>
        <w:tab/>
      </w:r>
      <w:r w:rsidR="00EF60BA">
        <w:rPr>
          <w:rFonts w:ascii="Calibri" w:hAnsi="Calibri" w:cs="Calibri"/>
        </w:rPr>
        <w:t>CZ04741625</w:t>
      </w:r>
    </w:p>
    <w:p w14:paraId="17455C35" w14:textId="0BA72964"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Pr>
          <w:rFonts w:ascii="Calibri" w:hAnsi="Calibri" w:cs="Calibri"/>
        </w:rPr>
        <w:t>B</w:t>
      </w:r>
      <w:r w:rsidRPr="003B7299">
        <w:rPr>
          <w:rFonts w:ascii="Calibri" w:hAnsi="Calibri" w:cs="Calibri"/>
        </w:rPr>
        <w:t>ankovní spojení:</w:t>
      </w:r>
      <w:r w:rsidRPr="003B7299">
        <w:rPr>
          <w:rFonts w:ascii="Calibri" w:hAnsi="Calibri" w:cs="Calibri"/>
        </w:rPr>
        <w:tab/>
      </w:r>
      <w:r w:rsidR="00EF60BA">
        <w:rPr>
          <w:rFonts w:ascii="Calibri" w:hAnsi="Calibri" w:cs="Calibri"/>
        </w:rPr>
        <w:t>Raiffeisenbank</w:t>
      </w:r>
    </w:p>
    <w:p w14:paraId="5AEF14C6" w14:textId="40F1A109"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Pr>
          <w:rFonts w:ascii="Calibri" w:hAnsi="Calibri" w:cs="Calibri"/>
        </w:rPr>
        <w:t>Č</w:t>
      </w:r>
      <w:r w:rsidRPr="003B7299">
        <w:rPr>
          <w:rFonts w:ascii="Calibri" w:hAnsi="Calibri" w:cs="Calibri"/>
        </w:rPr>
        <w:t>íslo účtu:</w:t>
      </w:r>
      <w:r w:rsidRPr="003B7299">
        <w:rPr>
          <w:rFonts w:ascii="Calibri" w:hAnsi="Calibri" w:cs="Calibri"/>
        </w:rPr>
        <w:tab/>
      </w:r>
    </w:p>
    <w:p w14:paraId="20FCE0A0" w14:textId="1C8D9A3A" w:rsidR="00B8383C" w:rsidRPr="003B7299" w:rsidRDefault="00B8383C" w:rsidP="004717A3">
      <w:pPr>
        <w:numPr>
          <w:ilvl w:val="12"/>
          <w:numId w:val="0"/>
        </w:numPr>
        <w:tabs>
          <w:tab w:val="num" w:pos="360"/>
          <w:tab w:val="left" w:pos="2977"/>
        </w:tabs>
        <w:spacing w:line="300" w:lineRule="exact"/>
        <w:ind w:left="426" w:hanging="66"/>
        <w:jc w:val="both"/>
        <w:rPr>
          <w:rFonts w:ascii="Calibri" w:hAnsi="Calibri" w:cs="Calibri"/>
        </w:rPr>
      </w:pPr>
      <w:r w:rsidRPr="003B7299">
        <w:rPr>
          <w:rFonts w:ascii="Calibri" w:hAnsi="Calibri" w:cs="Calibri"/>
        </w:rPr>
        <w:t xml:space="preserve">Zapsána v obchodním rejstříku vedeném Krajského soudu v </w:t>
      </w:r>
      <w:r w:rsidR="00EF60BA">
        <w:rPr>
          <w:rFonts w:ascii="Calibri" w:hAnsi="Calibri" w:cs="Calibri"/>
        </w:rPr>
        <w:t>Ostravě</w:t>
      </w:r>
      <w:r w:rsidRPr="003B7299">
        <w:rPr>
          <w:rFonts w:ascii="Calibri" w:hAnsi="Calibri" w:cs="Calibri"/>
        </w:rPr>
        <w:t xml:space="preserve">, oddíl </w:t>
      </w:r>
      <w:r w:rsidR="003D7446">
        <w:rPr>
          <w:rFonts w:ascii="Calibri" w:hAnsi="Calibri" w:cs="Calibri"/>
        </w:rPr>
        <w:t>C</w:t>
      </w:r>
      <w:r w:rsidRPr="003B7299">
        <w:rPr>
          <w:rFonts w:ascii="Calibri" w:hAnsi="Calibri" w:cs="Calibri"/>
        </w:rPr>
        <w:t>, vložk</w:t>
      </w:r>
      <w:r w:rsidR="003D7446">
        <w:rPr>
          <w:rFonts w:ascii="Calibri" w:hAnsi="Calibri" w:cs="Calibri"/>
        </w:rPr>
        <w:t>a 64979</w:t>
      </w:r>
    </w:p>
    <w:p w14:paraId="22249234" w14:textId="77777777" w:rsidR="00B8383C" w:rsidRPr="003B7299" w:rsidRDefault="00B8383C" w:rsidP="004717A3">
      <w:pPr>
        <w:tabs>
          <w:tab w:val="left" w:pos="360"/>
          <w:tab w:val="left" w:pos="2268"/>
        </w:tabs>
        <w:spacing w:before="120" w:line="300" w:lineRule="exact"/>
        <w:ind w:left="284" w:firstLine="74"/>
        <w:rPr>
          <w:rFonts w:ascii="Calibri" w:hAnsi="Calibri" w:cs="Calibri"/>
        </w:rPr>
      </w:pPr>
      <w:r w:rsidRPr="003B7299">
        <w:rPr>
          <w:rFonts w:ascii="Calibri" w:hAnsi="Calibri" w:cs="Calibri"/>
        </w:rPr>
        <w:t>Osoba oprávněná jednat ve věcech technických a realizace stavby:</w:t>
      </w:r>
    </w:p>
    <w:p w14:paraId="7009A24A" w14:textId="186ED3DE" w:rsidR="00B8383C" w:rsidRPr="003B7299" w:rsidRDefault="00EF60BA" w:rsidP="004717A3">
      <w:pPr>
        <w:pStyle w:val="dajeOSmluvnStran"/>
        <w:numPr>
          <w:ilvl w:val="0"/>
          <w:numId w:val="0"/>
        </w:numPr>
        <w:tabs>
          <w:tab w:val="left" w:pos="360"/>
          <w:tab w:val="left" w:pos="2268"/>
        </w:tabs>
        <w:spacing w:before="60" w:line="300" w:lineRule="exact"/>
        <w:ind w:left="357"/>
        <w:rPr>
          <w:rFonts w:ascii="Calibri" w:hAnsi="Calibri" w:cs="Calibri"/>
        </w:rPr>
      </w:pPr>
      <w:r>
        <w:rPr>
          <w:rFonts w:ascii="Calibri" w:hAnsi="Calibri" w:cs="Calibri"/>
        </w:rPr>
        <w:t>Aleš Gregovský</w:t>
      </w:r>
    </w:p>
    <w:p w14:paraId="3CA3E313" w14:textId="77777777" w:rsidR="00B8383C" w:rsidRPr="003B7299" w:rsidRDefault="00B8383C" w:rsidP="004717A3">
      <w:pPr>
        <w:numPr>
          <w:ilvl w:val="12"/>
          <w:numId w:val="0"/>
        </w:numPr>
        <w:tabs>
          <w:tab w:val="num" w:pos="360"/>
          <w:tab w:val="left" w:pos="2977"/>
        </w:tabs>
        <w:spacing w:before="240" w:line="300" w:lineRule="exact"/>
        <w:ind w:left="425" w:hanging="68"/>
        <w:jc w:val="both"/>
        <w:rPr>
          <w:rFonts w:ascii="Calibri" w:hAnsi="Calibri" w:cs="Calibri"/>
        </w:rPr>
      </w:pPr>
      <w:r w:rsidRPr="003B7299">
        <w:rPr>
          <w:rFonts w:ascii="Calibri" w:hAnsi="Calibri" w:cs="Calibri"/>
        </w:rPr>
        <w:t>(dále jen „zhotovitel“)</w:t>
      </w:r>
    </w:p>
    <w:p w14:paraId="03CDFEA3" w14:textId="1E507085" w:rsidR="00EF6D67" w:rsidRDefault="00EF6D67" w:rsidP="004717A3">
      <w:pPr>
        <w:pStyle w:val="Smlouva2"/>
        <w:spacing w:before="360" w:line="300" w:lineRule="exact"/>
        <w:rPr>
          <w:rFonts w:ascii="Calibri" w:hAnsi="Calibri" w:cs="Calibri"/>
        </w:rPr>
      </w:pPr>
    </w:p>
    <w:p w14:paraId="0EF95864" w14:textId="13978D40" w:rsidR="00A869A3" w:rsidRDefault="00A869A3" w:rsidP="004717A3">
      <w:pPr>
        <w:pStyle w:val="Smlouva2"/>
        <w:spacing w:before="360" w:line="300" w:lineRule="exact"/>
        <w:rPr>
          <w:rFonts w:ascii="Calibri" w:hAnsi="Calibri" w:cs="Calibri"/>
        </w:rPr>
      </w:pPr>
    </w:p>
    <w:p w14:paraId="764B22D8" w14:textId="385DDC02"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II.</w:t>
      </w:r>
    </w:p>
    <w:p w14:paraId="3B84BB98" w14:textId="77777777" w:rsidR="00B8383C" w:rsidRPr="003B7299" w:rsidRDefault="00B8383C" w:rsidP="004717A3">
      <w:pPr>
        <w:pStyle w:val="Smlouva2"/>
        <w:spacing w:after="120" w:line="300" w:lineRule="exact"/>
        <w:rPr>
          <w:rFonts w:ascii="Calibri" w:hAnsi="Calibri" w:cs="Calibri"/>
        </w:rPr>
      </w:pPr>
      <w:r w:rsidRPr="003B7299">
        <w:rPr>
          <w:rFonts w:ascii="Calibri" w:hAnsi="Calibri" w:cs="Calibri"/>
        </w:rPr>
        <w:lastRenderedPageBreak/>
        <w:t>Základní ustanovení</w:t>
      </w:r>
    </w:p>
    <w:p w14:paraId="6E1D8B43" w14:textId="77777777" w:rsidR="00B8383C" w:rsidRPr="003B7299" w:rsidRDefault="00B8383C" w:rsidP="004717A3">
      <w:pPr>
        <w:pStyle w:val="OdstavecSmlouvy"/>
        <w:keepLines w:val="0"/>
        <w:numPr>
          <w:ilvl w:val="0"/>
          <w:numId w:val="24"/>
        </w:numPr>
        <w:tabs>
          <w:tab w:val="clear" w:pos="426"/>
          <w:tab w:val="clear" w:pos="1701"/>
        </w:tabs>
        <w:spacing w:before="120" w:after="0" w:line="300" w:lineRule="exact"/>
        <w:rPr>
          <w:rFonts w:ascii="Calibri" w:hAnsi="Calibri" w:cs="Calibri"/>
        </w:rPr>
      </w:pPr>
      <w:r w:rsidRPr="003B7299">
        <w:rPr>
          <w:rFonts w:ascii="Calibri" w:hAnsi="Calibri" w:cs="Calibri"/>
        </w:rPr>
        <w:t>Smluvní strany prohlašují, že údaje uvedené v čl. I této smlouvy jsou v souladu s právní skutečností v době uzavření smlouvy. Smluvní strany se zavazují, že změny dotčených údajů oznámí bez prodlení písemně druhé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w:t>
      </w:r>
    </w:p>
    <w:p w14:paraId="7E746965" w14:textId="77777777" w:rsidR="00B8383C" w:rsidRPr="003B7299" w:rsidRDefault="00B8383C" w:rsidP="004717A3">
      <w:pPr>
        <w:pStyle w:val="OdstavecSmlouvy"/>
        <w:keepLines w:val="0"/>
        <w:numPr>
          <w:ilvl w:val="0"/>
          <w:numId w:val="24"/>
        </w:numPr>
        <w:tabs>
          <w:tab w:val="clear" w:pos="426"/>
          <w:tab w:val="clear" w:pos="1701"/>
        </w:tabs>
        <w:spacing w:before="120" w:after="0" w:line="300" w:lineRule="exact"/>
        <w:rPr>
          <w:rFonts w:ascii="Calibri" w:hAnsi="Calibri" w:cs="Calibri"/>
        </w:rPr>
      </w:pPr>
      <w:r w:rsidRPr="003B7299">
        <w:rPr>
          <w:rFonts w:ascii="Calibri" w:hAnsi="Calibri" w:cs="Calibri"/>
        </w:rPr>
        <w:t>Smluvní strany prohlašují, že osoby podepisující tuto smlouvu jsou k tomuto úkonu oprávněny.</w:t>
      </w:r>
    </w:p>
    <w:p w14:paraId="52FC42CC" w14:textId="77777777" w:rsidR="00B8383C" w:rsidRPr="003B7299" w:rsidRDefault="00B8383C" w:rsidP="004717A3">
      <w:pPr>
        <w:pStyle w:val="OdstavecSmlouvy"/>
        <w:keepLines w:val="0"/>
        <w:numPr>
          <w:ilvl w:val="0"/>
          <w:numId w:val="24"/>
        </w:numPr>
        <w:tabs>
          <w:tab w:val="clear" w:pos="426"/>
          <w:tab w:val="clear" w:pos="1701"/>
        </w:tabs>
        <w:spacing w:before="120" w:after="0" w:line="300" w:lineRule="exact"/>
        <w:rPr>
          <w:rFonts w:ascii="Calibri" w:hAnsi="Calibri" w:cs="Calibri"/>
        </w:rPr>
      </w:pPr>
      <w:r w:rsidRPr="003B7299">
        <w:rPr>
          <w:rFonts w:ascii="Calibri" w:hAnsi="Calibri" w:cs="Calibri"/>
        </w:rPr>
        <w:t>Zhotovitel prohlašuje, že je odborně způsobilý k zajištění předmětu plnění podle této smlouvy.</w:t>
      </w:r>
    </w:p>
    <w:p w14:paraId="329B76BC" w14:textId="43758E06" w:rsidR="00B8383C" w:rsidRPr="003B7299" w:rsidRDefault="00B8383C" w:rsidP="004717A3">
      <w:pPr>
        <w:pStyle w:val="OdstavecSmlouvy"/>
        <w:keepLines w:val="0"/>
        <w:numPr>
          <w:ilvl w:val="0"/>
          <w:numId w:val="24"/>
        </w:numPr>
        <w:tabs>
          <w:tab w:val="clear" w:pos="426"/>
          <w:tab w:val="clear" w:pos="1701"/>
        </w:tabs>
        <w:spacing w:before="120" w:after="0" w:line="300" w:lineRule="exact"/>
        <w:rPr>
          <w:rFonts w:ascii="Calibri" w:hAnsi="Calibri" w:cs="Calibri"/>
        </w:rPr>
      </w:pPr>
      <w:r w:rsidRPr="003B7299">
        <w:rPr>
          <w:rFonts w:ascii="Calibri" w:hAnsi="Calibri" w:cs="Calibri"/>
        </w:rPr>
        <w:t xml:space="preserve">Zhotovitel potvrzuje, že si prostudoval a detailně se seznámil se zadávacími podmínkami </w:t>
      </w:r>
      <w:r w:rsidR="00F74A6D">
        <w:rPr>
          <w:rFonts w:ascii="Calibri" w:hAnsi="Calibri" w:cs="Calibri"/>
        </w:rPr>
        <w:t xml:space="preserve">  </w:t>
      </w:r>
      <w:r w:rsidRPr="003B7299">
        <w:rPr>
          <w:rFonts w:ascii="Calibri" w:hAnsi="Calibri" w:cs="Calibri"/>
        </w:rPr>
        <w:t>a tímto zároveň prověřil, že závazné podklady týkající se předmětu smlouvy nemají zjevné vady a nedostatky, neobsahují nevhodná řešení, materiály a technologie</w:t>
      </w:r>
      <w:r>
        <w:rPr>
          <w:rFonts w:ascii="Calibri" w:hAnsi="Calibri" w:cs="Calibri"/>
        </w:rPr>
        <w:t>,</w:t>
      </w:r>
      <w:r w:rsidRPr="003B7299">
        <w:rPr>
          <w:rFonts w:ascii="Calibri" w:hAnsi="Calibri" w:cs="Calibri"/>
        </w:rPr>
        <w:t xml:space="preserve"> a dílo je takto možno realizovat za dohodnutou smluvní cenu uvedenou v článku V odst. 1 této smlouvy.</w:t>
      </w:r>
    </w:p>
    <w:p w14:paraId="1126CFFC" w14:textId="77777777" w:rsidR="00B8383C" w:rsidRPr="003B7299" w:rsidRDefault="00B8383C" w:rsidP="004717A3">
      <w:pPr>
        <w:pStyle w:val="OdstavecSmlouvy"/>
        <w:keepLines w:val="0"/>
        <w:numPr>
          <w:ilvl w:val="0"/>
          <w:numId w:val="24"/>
        </w:numPr>
        <w:tabs>
          <w:tab w:val="clear" w:pos="426"/>
          <w:tab w:val="clear" w:pos="1701"/>
        </w:tabs>
        <w:spacing w:before="120" w:after="0" w:line="300" w:lineRule="exact"/>
        <w:rPr>
          <w:rFonts w:ascii="Calibri" w:hAnsi="Calibri" w:cs="Calibri"/>
        </w:rPr>
      </w:pPr>
      <w:r w:rsidRPr="003B7299">
        <w:rPr>
          <w:rFonts w:ascii="Calibri" w:hAnsi="Calibri" w:cs="Calibri"/>
        </w:rPr>
        <w:t>Zhotovitel potvrzuje, že se detailně seznámil s rozsahem a povahou díla, že jsou mu známy veškeré technické, kvalitativní a jiné podmínky nezbytné k realizaci díla</w:t>
      </w:r>
      <w:r>
        <w:rPr>
          <w:rFonts w:ascii="Calibri" w:hAnsi="Calibri" w:cs="Calibri"/>
        </w:rPr>
        <w:t>,</w:t>
      </w:r>
      <w:r w:rsidRPr="003B7299">
        <w:rPr>
          <w:rFonts w:ascii="Calibri" w:hAnsi="Calibri" w:cs="Calibri"/>
        </w:rPr>
        <w:t xml:space="preserve"> a že disponuje takovými kapacitami a odbornými znalostmi, které jsou nezbytné pro realizaci díla za dohodnutou pevnou smluvní cenu uvedenou v článku V odst. 1 této smlouvy.</w:t>
      </w:r>
    </w:p>
    <w:p w14:paraId="1905A72E" w14:textId="77777777"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III.</w:t>
      </w:r>
    </w:p>
    <w:p w14:paraId="08EB3EC5" w14:textId="77777777" w:rsidR="00B8383C" w:rsidRPr="003B7299" w:rsidRDefault="00B8383C" w:rsidP="004717A3">
      <w:pPr>
        <w:pStyle w:val="Smlouva2"/>
        <w:spacing w:after="120" w:line="300" w:lineRule="exact"/>
        <w:rPr>
          <w:rFonts w:ascii="Calibri" w:hAnsi="Calibri" w:cs="Calibri"/>
        </w:rPr>
      </w:pPr>
      <w:r w:rsidRPr="003B7299">
        <w:rPr>
          <w:rFonts w:ascii="Calibri" w:hAnsi="Calibri" w:cs="Calibri"/>
        </w:rPr>
        <w:t>Předmět smlouvy</w:t>
      </w:r>
    </w:p>
    <w:p w14:paraId="43D3C1BD" w14:textId="60010B77" w:rsidR="00B8383C" w:rsidRPr="008305B9" w:rsidRDefault="00B8383C" w:rsidP="004717A3">
      <w:pPr>
        <w:numPr>
          <w:ilvl w:val="0"/>
          <w:numId w:val="17"/>
        </w:numPr>
        <w:tabs>
          <w:tab w:val="left" w:pos="851"/>
          <w:tab w:val="num" w:pos="1348"/>
        </w:tabs>
        <w:spacing w:after="60" w:line="300" w:lineRule="exact"/>
        <w:jc w:val="both"/>
        <w:rPr>
          <w:rFonts w:ascii="Calibri" w:hAnsi="Calibri" w:cs="Calibri"/>
          <w:b/>
          <w:bCs/>
        </w:rPr>
      </w:pPr>
      <w:r w:rsidRPr="003B7299">
        <w:rPr>
          <w:rFonts w:ascii="Calibri" w:hAnsi="Calibri" w:cs="Calibri"/>
        </w:rPr>
        <w:t xml:space="preserve">Zhotovitel se zavazuje provést pro objednatele stavbu </w:t>
      </w:r>
      <w:r w:rsidRPr="00A75B42">
        <w:rPr>
          <w:rFonts w:ascii="Calibri" w:hAnsi="Calibri" w:cs="Calibri"/>
          <w:b/>
          <w:bCs/>
        </w:rPr>
        <w:t>„</w:t>
      </w:r>
      <w:r w:rsidR="004B095C" w:rsidRPr="004B095C">
        <w:rPr>
          <w:rFonts w:ascii="Calibri" w:hAnsi="Calibri" w:cs="Calibri"/>
          <w:b/>
          <w:bCs/>
        </w:rPr>
        <w:t xml:space="preserve">Rekonstrukce </w:t>
      </w:r>
      <w:r w:rsidR="007C57BF">
        <w:rPr>
          <w:rFonts w:ascii="Calibri" w:hAnsi="Calibri" w:cs="Calibri"/>
          <w:b/>
          <w:bCs/>
        </w:rPr>
        <w:t xml:space="preserve">soc. </w:t>
      </w:r>
      <w:r w:rsidR="001201B2">
        <w:rPr>
          <w:rFonts w:ascii="Calibri" w:hAnsi="Calibri" w:cs="Calibri"/>
          <w:b/>
          <w:bCs/>
        </w:rPr>
        <w:t xml:space="preserve">zařízení </w:t>
      </w:r>
      <w:r w:rsidR="00313745">
        <w:rPr>
          <w:rFonts w:ascii="Calibri" w:hAnsi="Calibri" w:cs="Calibri"/>
          <w:b/>
          <w:bCs/>
        </w:rPr>
        <w:t xml:space="preserve">1.NP a </w:t>
      </w:r>
      <w:r w:rsidR="001201B2">
        <w:rPr>
          <w:rFonts w:ascii="Calibri" w:hAnsi="Calibri" w:cs="Calibri"/>
          <w:b/>
          <w:bCs/>
        </w:rPr>
        <w:t xml:space="preserve">2.NP </w:t>
      </w:r>
      <w:r w:rsidR="004B095C" w:rsidRPr="004B095C">
        <w:rPr>
          <w:rFonts w:ascii="Calibri" w:hAnsi="Calibri" w:cs="Calibri"/>
          <w:b/>
          <w:bCs/>
        </w:rPr>
        <w:t xml:space="preserve"> MŠ </w:t>
      </w:r>
      <w:r w:rsidR="001201B2">
        <w:rPr>
          <w:rFonts w:ascii="Calibri" w:hAnsi="Calibri" w:cs="Calibri"/>
          <w:b/>
          <w:bCs/>
        </w:rPr>
        <w:t>Píšťalka</w:t>
      </w:r>
      <w:r w:rsidR="004B095C" w:rsidRPr="004B095C">
        <w:rPr>
          <w:rFonts w:ascii="Calibri" w:hAnsi="Calibri" w:cs="Calibri"/>
          <w:b/>
          <w:bCs/>
        </w:rPr>
        <w:t xml:space="preserve"> v Přerově </w:t>
      </w:r>
      <w:r>
        <w:rPr>
          <w:rFonts w:ascii="Calibri" w:hAnsi="Calibri" w:cs="Calibri"/>
          <w:b/>
          <w:bCs/>
        </w:rPr>
        <w:t>“</w:t>
      </w:r>
      <w:r w:rsidRPr="00A75B42">
        <w:rPr>
          <w:rFonts w:ascii="Calibri" w:hAnsi="Calibri" w:cs="Calibri"/>
        </w:rPr>
        <w:t xml:space="preserve">, </w:t>
      </w:r>
      <w:r w:rsidRPr="003B7299">
        <w:rPr>
          <w:rFonts w:ascii="Calibri" w:hAnsi="Calibri" w:cs="Calibri"/>
        </w:rPr>
        <w:t>v rozsahu dle:</w:t>
      </w:r>
      <w:r>
        <w:rPr>
          <w:rFonts w:ascii="Calibri" w:hAnsi="Calibri" w:cs="Calibri"/>
        </w:rPr>
        <w:t xml:space="preserve"> </w:t>
      </w:r>
    </w:p>
    <w:p w14:paraId="4C520D8E" w14:textId="77777777" w:rsidR="008305B9" w:rsidRPr="00247956" w:rsidRDefault="008305B9" w:rsidP="008305B9">
      <w:pPr>
        <w:tabs>
          <w:tab w:val="left" w:pos="851"/>
          <w:tab w:val="num" w:pos="1348"/>
        </w:tabs>
        <w:spacing w:after="60" w:line="300" w:lineRule="exact"/>
        <w:ind w:left="357"/>
        <w:jc w:val="both"/>
        <w:rPr>
          <w:rFonts w:ascii="Calibri" w:hAnsi="Calibri" w:cs="Calibri"/>
          <w:b/>
          <w:bCs/>
        </w:rPr>
      </w:pPr>
    </w:p>
    <w:p w14:paraId="2D3C8F93" w14:textId="40612EA6" w:rsidR="00B8383C" w:rsidRPr="00313745" w:rsidRDefault="00F8507C" w:rsidP="000860C3">
      <w:pPr>
        <w:numPr>
          <w:ilvl w:val="0"/>
          <w:numId w:val="25"/>
        </w:numPr>
        <w:tabs>
          <w:tab w:val="clear" w:pos="2520"/>
          <w:tab w:val="num" w:pos="720"/>
        </w:tabs>
        <w:spacing w:after="60" w:line="300" w:lineRule="exact"/>
        <w:ind w:left="720" w:hanging="294"/>
        <w:jc w:val="both"/>
        <w:rPr>
          <w:rFonts w:ascii="Calibri" w:hAnsi="Calibri" w:cs="Calibri"/>
        </w:rPr>
      </w:pPr>
      <w:r w:rsidRPr="00313745">
        <w:rPr>
          <w:rFonts w:ascii="Calibri" w:hAnsi="Calibri" w:cs="Calibri"/>
        </w:rPr>
        <w:t>s</w:t>
      </w:r>
      <w:r w:rsidR="00B8383C" w:rsidRPr="00313745">
        <w:rPr>
          <w:rFonts w:ascii="Calibri" w:hAnsi="Calibri" w:cs="Calibri"/>
        </w:rPr>
        <w:t xml:space="preserve">oupisu dodávek, služeb a stavebních prací s výkazem výměr, </w:t>
      </w:r>
    </w:p>
    <w:p w14:paraId="075CD61E" w14:textId="77777777" w:rsidR="00B8383C" w:rsidRPr="003B7299" w:rsidRDefault="00B8383C" w:rsidP="004717A3">
      <w:pPr>
        <w:numPr>
          <w:ilvl w:val="0"/>
          <w:numId w:val="25"/>
        </w:numPr>
        <w:tabs>
          <w:tab w:val="clear" w:pos="2520"/>
          <w:tab w:val="num" w:pos="720"/>
        </w:tabs>
        <w:spacing w:after="60" w:line="300" w:lineRule="exact"/>
        <w:ind w:left="720" w:hanging="294"/>
        <w:jc w:val="both"/>
        <w:rPr>
          <w:rFonts w:ascii="Calibri" w:hAnsi="Calibri" w:cs="Calibri"/>
        </w:rPr>
      </w:pPr>
      <w:r w:rsidRPr="003B7299">
        <w:rPr>
          <w:rFonts w:ascii="Calibri" w:hAnsi="Calibri" w:cs="Calibri"/>
        </w:rPr>
        <w:t>předpisů upravujících provádění stavebních děl a ustanovení této smlouvy</w:t>
      </w:r>
    </w:p>
    <w:p w14:paraId="0F8EFCF7" w14:textId="77777777" w:rsidR="00B8383C" w:rsidRPr="003B7299" w:rsidRDefault="00B8383C" w:rsidP="004717A3">
      <w:pPr>
        <w:spacing w:before="120" w:after="120" w:line="300" w:lineRule="exact"/>
        <w:ind w:firstLine="357"/>
        <w:jc w:val="both"/>
        <w:rPr>
          <w:rFonts w:ascii="Calibri" w:hAnsi="Calibri" w:cs="Calibri"/>
        </w:rPr>
      </w:pPr>
      <w:r w:rsidRPr="003B7299">
        <w:rPr>
          <w:rFonts w:ascii="Calibri" w:hAnsi="Calibri" w:cs="Calibri"/>
        </w:rPr>
        <w:t>(dále jen „dílo“).</w:t>
      </w:r>
    </w:p>
    <w:p w14:paraId="7B8B4ED1" w14:textId="77777777" w:rsidR="00B8383C" w:rsidRPr="003B7299" w:rsidRDefault="00B8383C" w:rsidP="004717A3">
      <w:pPr>
        <w:pStyle w:val="OdstavecSmlouvy"/>
        <w:keepLines w:val="0"/>
        <w:numPr>
          <w:ilvl w:val="0"/>
          <w:numId w:val="17"/>
        </w:numPr>
        <w:tabs>
          <w:tab w:val="clear" w:pos="426"/>
          <w:tab w:val="clear" w:pos="1701"/>
          <w:tab w:val="left" w:pos="851"/>
          <w:tab w:val="num" w:pos="1348"/>
        </w:tabs>
        <w:spacing w:after="60" w:line="300" w:lineRule="exact"/>
        <w:rPr>
          <w:rFonts w:ascii="Calibri" w:hAnsi="Calibri" w:cs="Calibri"/>
        </w:rPr>
      </w:pPr>
      <w:r w:rsidRPr="003B7299">
        <w:rPr>
          <w:rFonts w:ascii="Calibri" w:hAnsi="Calibri" w:cs="Calibri"/>
        </w:rPr>
        <w:t>Součástí díla je také:</w:t>
      </w:r>
    </w:p>
    <w:p w14:paraId="2A5BA5E2" w14:textId="77777777" w:rsidR="00B8383C" w:rsidRPr="003B7299" w:rsidRDefault="00B8383C" w:rsidP="004717A3">
      <w:pPr>
        <w:pStyle w:val="Zkladntext"/>
        <w:numPr>
          <w:ilvl w:val="0"/>
          <w:numId w:val="2"/>
        </w:numPr>
        <w:tabs>
          <w:tab w:val="clear" w:pos="540"/>
          <w:tab w:val="clear" w:pos="851"/>
          <w:tab w:val="left" w:pos="360"/>
          <w:tab w:val="left" w:pos="426"/>
          <w:tab w:val="left" w:pos="709"/>
        </w:tabs>
        <w:spacing w:after="60" w:line="300" w:lineRule="exact"/>
        <w:ind w:left="709" w:hanging="369"/>
        <w:rPr>
          <w:rFonts w:ascii="Calibri" w:hAnsi="Calibri" w:cs="Calibri"/>
        </w:rPr>
      </w:pPr>
      <w:r w:rsidRPr="003B7299">
        <w:rPr>
          <w:rFonts w:ascii="Calibri" w:hAnsi="Calibri" w:cs="Calibri"/>
        </w:rPr>
        <w:t>zabezpečení souhlasu (rozhodnutí) ke zvláštnímu užívání veřejného prostranství a komunikací dle platných předpisů, bude-li potřebné,</w:t>
      </w:r>
    </w:p>
    <w:p w14:paraId="18F78F9E" w14:textId="77777777" w:rsidR="00B8383C" w:rsidRPr="003B7299" w:rsidRDefault="00B8383C" w:rsidP="004717A3">
      <w:pPr>
        <w:pStyle w:val="Zkladntext"/>
        <w:numPr>
          <w:ilvl w:val="0"/>
          <w:numId w:val="2"/>
        </w:numPr>
        <w:tabs>
          <w:tab w:val="clear" w:pos="540"/>
          <w:tab w:val="clear" w:pos="851"/>
          <w:tab w:val="left" w:pos="360"/>
          <w:tab w:val="left" w:pos="426"/>
          <w:tab w:val="left" w:pos="709"/>
        </w:tabs>
        <w:spacing w:after="60" w:line="300" w:lineRule="exact"/>
        <w:ind w:left="709" w:hanging="369"/>
        <w:rPr>
          <w:rFonts w:ascii="Calibri" w:hAnsi="Calibri" w:cs="Calibri"/>
        </w:rPr>
      </w:pPr>
      <w:r w:rsidRPr="003B7299">
        <w:rPr>
          <w:rFonts w:ascii="Calibri" w:hAnsi="Calibri" w:cs="Calibri"/>
        </w:rPr>
        <w:t>zpracování dokumentace dočasného dopravního značení včetně projednání s příslušnými správními orgány, bude-li potřebné,</w:t>
      </w:r>
    </w:p>
    <w:p w14:paraId="6C4D62EF" w14:textId="77777777" w:rsidR="00B8383C" w:rsidRPr="003B7299" w:rsidRDefault="00B8383C" w:rsidP="004717A3">
      <w:pPr>
        <w:pStyle w:val="Zkladntext"/>
        <w:numPr>
          <w:ilvl w:val="0"/>
          <w:numId w:val="2"/>
        </w:numPr>
        <w:tabs>
          <w:tab w:val="clear" w:pos="540"/>
          <w:tab w:val="clear" w:pos="851"/>
          <w:tab w:val="left" w:pos="360"/>
          <w:tab w:val="left" w:pos="426"/>
          <w:tab w:val="left" w:pos="709"/>
        </w:tabs>
        <w:spacing w:after="60" w:line="300" w:lineRule="exact"/>
        <w:ind w:left="709" w:hanging="369"/>
        <w:rPr>
          <w:rFonts w:ascii="Calibri" w:hAnsi="Calibri" w:cs="Calibri"/>
        </w:rPr>
      </w:pPr>
      <w:r w:rsidRPr="003B7299">
        <w:rPr>
          <w:rFonts w:ascii="Calibri" w:hAnsi="Calibri" w:cs="Calibri"/>
        </w:rPr>
        <w:t>osazení a údržba dopravního značení v průběhu provádění stavebních prací dle dokumentace dopravního značení, včetně uvedení do původního stavu a vrácení jejich správci, bude-li potřebné,</w:t>
      </w:r>
    </w:p>
    <w:p w14:paraId="6FD9500D" w14:textId="77777777" w:rsidR="00B8383C" w:rsidRPr="003B7299" w:rsidRDefault="00B8383C" w:rsidP="004717A3">
      <w:pPr>
        <w:pStyle w:val="Zkladntext"/>
        <w:numPr>
          <w:ilvl w:val="0"/>
          <w:numId w:val="2"/>
        </w:numPr>
        <w:tabs>
          <w:tab w:val="clear" w:pos="540"/>
          <w:tab w:val="clear" w:pos="851"/>
          <w:tab w:val="left" w:pos="709"/>
        </w:tabs>
        <w:spacing w:after="60" w:line="300" w:lineRule="exact"/>
        <w:ind w:left="709" w:hanging="369"/>
        <w:rPr>
          <w:rFonts w:ascii="Calibri" w:hAnsi="Calibri" w:cs="Calibri"/>
        </w:rPr>
      </w:pPr>
      <w:r w:rsidRPr="003B7299">
        <w:rPr>
          <w:rFonts w:ascii="Calibri" w:hAnsi="Calibri" w:cs="Calibri"/>
        </w:rPr>
        <w:t>vybudování a zajištění zařízení staveniště a jeho provoz v souladu s platnými právními předpisy, včetně případného zajištění ohlášení dle zákona č. 183/2006 Sb., o územním plánování a stavebním řádu (stavební zákon), ve znění pozdějších předpisů (dále jen „stavební zákon“),</w:t>
      </w:r>
    </w:p>
    <w:p w14:paraId="7EE0EBD8" w14:textId="77777777" w:rsidR="00B8383C" w:rsidRPr="003B7299" w:rsidRDefault="00B8383C" w:rsidP="004717A3">
      <w:pPr>
        <w:pStyle w:val="Zkladntext"/>
        <w:numPr>
          <w:ilvl w:val="0"/>
          <w:numId w:val="2"/>
        </w:numPr>
        <w:tabs>
          <w:tab w:val="clear" w:pos="540"/>
          <w:tab w:val="clear" w:pos="851"/>
          <w:tab w:val="left" w:pos="360"/>
          <w:tab w:val="left" w:pos="426"/>
          <w:tab w:val="left" w:pos="709"/>
        </w:tabs>
        <w:spacing w:after="60" w:line="300" w:lineRule="exact"/>
        <w:ind w:left="709" w:hanging="369"/>
        <w:rPr>
          <w:rFonts w:ascii="Calibri" w:hAnsi="Calibri" w:cs="Calibri"/>
        </w:rPr>
      </w:pPr>
      <w:r w:rsidRPr="003B7299">
        <w:rPr>
          <w:rFonts w:ascii="Calibri" w:hAnsi="Calibri" w:cs="Calibri"/>
        </w:rPr>
        <w:t>zajištění vytýčení obvodu staveniště,</w:t>
      </w:r>
    </w:p>
    <w:p w14:paraId="15C4B7AE" w14:textId="77777777" w:rsidR="00B8383C" w:rsidRPr="003B7299" w:rsidRDefault="00B8383C" w:rsidP="004717A3">
      <w:pPr>
        <w:pStyle w:val="Zkladntext"/>
        <w:numPr>
          <w:ilvl w:val="0"/>
          <w:numId w:val="2"/>
        </w:numPr>
        <w:tabs>
          <w:tab w:val="clear" w:pos="540"/>
          <w:tab w:val="clear" w:pos="851"/>
          <w:tab w:val="left" w:pos="360"/>
          <w:tab w:val="left" w:pos="426"/>
          <w:tab w:val="left" w:pos="709"/>
        </w:tabs>
        <w:spacing w:after="60" w:line="300" w:lineRule="exact"/>
        <w:ind w:left="709" w:hanging="369"/>
        <w:rPr>
          <w:rFonts w:ascii="Calibri" w:hAnsi="Calibri" w:cs="Calibri"/>
        </w:rPr>
      </w:pPr>
      <w:r w:rsidRPr="003B7299">
        <w:rPr>
          <w:rFonts w:ascii="Calibri" w:hAnsi="Calibri" w:cs="Calibri"/>
        </w:rPr>
        <w:t>zajištění funkce odpovědného geodeta po dobu realizace stavby, bude-li potřebné,</w:t>
      </w:r>
    </w:p>
    <w:p w14:paraId="36C74B94" w14:textId="77777777" w:rsidR="00B8383C" w:rsidRPr="003B7299" w:rsidRDefault="00B8383C" w:rsidP="004717A3">
      <w:pPr>
        <w:pStyle w:val="Zkladntext"/>
        <w:widowControl w:val="0"/>
        <w:numPr>
          <w:ilvl w:val="0"/>
          <w:numId w:val="2"/>
        </w:numPr>
        <w:tabs>
          <w:tab w:val="clear" w:pos="540"/>
          <w:tab w:val="clear" w:pos="851"/>
          <w:tab w:val="left" w:pos="360"/>
          <w:tab w:val="left" w:pos="426"/>
          <w:tab w:val="left" w:pos="709"/>
        </w:tabs>
        <w:spacing w:after="60" w:line="300" w:lineRule="exact"/>
        <w:ind w:left="709" w:hanging="369"/>
        <w:rPr>
          <w:rFonts w:ascii="Calibri" w:hAnsi="Calibri" w:cs="Calibri"/>
        </w:rPr>
      </w:pPr>
      <w:r w:rsidRPr="003B7299">
        <w:rPr>
          <w:rFonts w:ascii="Calibri" w:hAnsi="Calibri" w:cs="Calibri"/>
        </w:rPr>
        <w:lastRenderedPageBreak/>
        <w:t>zajištění vytýčení inženýrských sítí (tras technické infrastruktury) podle podmínek jejich správců, a to před zahájením prací na staveništi včetně jejich zaměření a zakreslení dle skutečného stavu do příslušné dokumentace a včetně jejich písemného a zpětného předání jednotlivým správcům, bude-li potřebné,</w:t>
      </w:r>
    </w:p>
    <w:p w14:paraId="16AB3D8B" w14:textId="77777777" w:rsidR="00B8383C" w:rsidRPr="003B7299" w:rsidRDefault="00B8383C" w:rsidP="004717A3">
      <w:pPr>
        <w:pStyle w:val="Zkladntext"/>
        <w:numPr>
          <w:ilvl w:val="0"/>
          <w:numId w:val="2"/>
        </w:numPr>
        <w:tabs>
          <w:tab w:val="clear" w:pos="540"/>
          <w:tab w:val="clear" w:pos="851"/>
          <w:tab w:val="left" w:pos="709"/>
        </w:tabs>
        <w:spacing w:after="60" w:line="300" w:lineRule="exact"/>
        <w:ind w:left="709" w:hanging="369"/>
        <w:rPr>
          <w:rFonts w:ascii="Calibri" w:hAnsi="Calibri" w:cs="Calibri"/>
        </w:rPr>
      </w:pPr>
      <w:r w:rsidRPr="003B7299">
        <w:rPr>
          <w:rFonts w:ascii="Calibri" w:hAnsi="Calibri" w:cs="Calibri"/>
        </w:rPr>
        <w:t xml:space="preserve">likvidace veškerého odpadu a demontovaného materiálu, jeho odvoz a uložení </w:t>
      </w:r>
      <w:r w:rsidRPr="003B7299">
        <w:rPr>
          <w:rFonts w:ascii="Calibri" w:hAnsi="Calibri" w:cs="Calibri"/>
        </w:rPr>
        <w:br/>
        <w:t xml:space="preserve">na řízenou skládku nebo jiná jeho likvidace v souladu se zákonem č. 185/2001 Sb., </w:t>
      </w:r>
      <w:r w:rsidRPr="003B7299">
        <w:rPr>
          <w:rFonts w:ascii="Calibri" w:hAnsi="Calibri" w:cs="Calibri"/>
        </w:rPr>
        <w:br/>
        <w:t xml:space="preserve">o odpadech a o změně některých dalších zákonů, ve znění pozdějších předpisů, </w:t>
      </w:r>
      <w:r w:rsidRPr="003B7299">
        <w:rPr>
          <w:rFonts w:ascii="Calibri" w:hAnsi="Calibri" w:cs="Calibri"/>
        </w:rPr>
        <w:br/>
        <w:t>o likvidaci odpadu bude předložen písemný doklad,</w:t>
      </w:r>
    </w:p>
    <w:p w14:paraId="4264A9A1" w14:textId="77777777" w:rsidR="00B8383C" w:rsidRPr="003B7299" w:rsidRDefault="00B8383C" w:rsidP="004717A3">
      <w:pPr>
        <w:pStyle w:val="Zkladntext"/>
        <w:numPr>
          <w:ilvl w:val="0"/>
          <w:numId w:val="2"/>
        </w:numPr>
        <w:tabs>
          <w:tab w:val="clear" w:pos="540"/>
          <w:tab w:val="clear" w:pos="851"/>
          <w:tab w:val="left" w:pos="709"/>
        </w:tabs>
        <w:spacing w:after="60" w:line="300" w:lineRule="exact"/>
        <w:ind w:left="709" w:hanging="369"/>
        <w:rPr>
          <w:rFonts w:ascii="Calibri" w:hAnsi="Calibri" w:cs="Calibri"/>
          <w:i/>
          <w:iCs/>
        </w:rPr>
      </w:pPr>
      <w:r w:rsidRPr="003B7299">
        <w:rPr>
          <w:rFonts w:ascii="Calibri" w:hAnsi="Calibri" w:cs="Calibri"/>
        </w:rPr>
        <w:t>dodávka všech dokladů o zkouškách, revizích, atestech a provozních návodů a</w:t>
      </w:r>
      <w:r>
        <w:rPr>
          <w:rFonts w:ascii="Calibri" w:hAnsi="Calibri" w:cs="Calibri"/>
        </w:rPr>
        <w:t> </w:t>
      </w:r>
      <w:r w:rsidRPr="003B7299">
        <w:rPr>
          <w:rFonts w:ascii="Calibri" w:hAnsi="Calibri" w:cs="Calibri"/>
        </w:rPr>
        <w:t>předpisů v českém jazyce (všechny doklady ve 2 vyhotoveních) včetně zaškolení obsluhy,</w:t>
      </w:r>
    </w:p>
    <w:p w14:paraId="2ACC5ECE" w14:textId="77777777" w:rsidR="00B8383C" w:rsidRPr="003B7299" w:rsidRDefault="00B8383C" w:rsidP="004717A3">
      <w:pPr>
        <w:pStyle w:val="Zkladntext"/>
        <w:numPr>
          <w:ilvl w:val="0"/>
          <w:numId w:val="2"/>
        </w:numPr>
        <w:tabs>
          <w:tab w:val="clear" w:pos="540"/>
          <w:tab w:val="clear" w:pos="851"/>
          <w:tab w:val="left" w:pos="709"/>
        </w:tabs>
        <w:spacing w:after="60" w:line="300" w:lineRule="exact"/>
        <w:ind w:left="709" w:hanging="369"/>
        <w:rPr>
          <w:rFonts w:ascii="Calibri" w:hAnsi="Calibri" w:cs="Calibri"/>
        </w:rPr>
      </w:pPr>
      <w:r w:rsidRPr="003B7299">
        <w:rPr>
          <w:rFonts w:ascii="Calibri" w:hAnsi="Calibri" w:cs="Calibri"/>
        </w:rPr>
        <w:t>zřízení deponie materiálů tak, aby nevznikly žádné škody na sousedních pozemcích,</w:t>
      </w:r>
    </w:p>
    <w:p w14:paraId="128B4ADB" w14:textId="77777777" w:rsidR="006878C5" w:rsidRDefault="00B8383C" w:rsidP="006878C5">
      <w:pPr>
        <w:pStyle w:val="Zkladntext"/>
        <w:numPr>
          <w:ilvl w:val="0"/>
          <w:numId w:val="2"/>
        </w:numPr>
        <w:tabs>
          <w:tab w:val="clear" w:pos="540"/>
          <w:tab w:val="clear" w:pos="851"/>
          <w:tab w:val="left" w:pos="709"/>
        </w:tabs>
        <w:spacing w:after="60" w:line="300" w:lineRule="exact"/>
        <w:ind w:left="709" w:hanging="369"/>
        <w:rPr>
          <w:rFonts w:ascii="Calibri" w:hAnsi="Calibri" w:cs="Calibri"/>
        </w:rPr>
      </w:pPr>
      <w:r w:rsidRPr="003B7299">
        <w:rPr>
          <w:rFonts w:ascii="Calibri" w:hAnsi="Calibri" w:cs="Calibri"/>
        </w:rPr>
        <w:t>provedení předepsaných zkoušek dle platných právních předpisů a technických norem, úspěšné provedení těchto zkoušek je podmínkou k převzetí díla,</w:t>
      </w:r>
    </w:p>
    <w:p w14:paraId="3C7286AF" w14:textId="435E4509" w:rsidR="0057704E" w:rsidRPr="006878C5" w:rsidRDefault="0057704E" w:rsidP="006878C5">
      <w:pPr>
        <w:pStyle w:val="Zkladntext"/>
        <w:numPr>
          <w:ilvl w:val="0"/>
          <w:numId w:val="2"/>
        </w:numPr>
        <w:tabs>
          <w:tab w:val="clear" w:pos="540"/>
          <w:tab w:val="clear" w:pos="851"/>
          <w:tab w:val="left" w:pos="709"/>
        </w:tabs>
        <w:spacing w:after="60" w:line="300" w:lineRule="exact"/>
        <w:ind w:left="709" w:hanging="369"/>
        <w:rPr>
          <w:rFonts w:ascii="Calibri" w:hAnsi="Calibri" w:cs="Calibri"/>
        </w:rPr>
      </w:pPr>
      <w:r w:rsidRPr="006878C5">
        <w:rPr>
          <w:rFonts w:ascii="Calibri" w:hAnsi="Calibri" w:cs="Calibri"/>
        </w:rPr>
        <w:t>zabezpečení bezpečného pohybu chodců přes, a podél staveniště,</w:t>
      </w:r>
    </w:p>
    <w:p w14:paraId="126B8498" w14:textId="77777777" w:rsidR="00B8383C" w:rsidRPr="006878C5" w:rsidRDefault="00B8383C" w:rsidP="006878C5">
      <w:pPr>
        <w:pStyle w:val="Zkladntext"/>
        <w:numPr>
          <w:ilvl w:val="0"/>
          <w:numId w:val="2"/>
        </w:numPr>
        <w:tabs>
          <w:tab w:val="clear" w:pos="540"/>
          <w:tab w:val="clear" w:pos="851"/>
          <w:tab w:val="left" w:pos="709"/>
        </w:tabs>
        <w:spacing w:after="60" w:line="300" w:lineRule="exact"/>
        <w:ind w:left="709" w:hanging="369"/>
        <w:rPr>
          <w:rFonts w:ascii="Calibri" w:hAnsi="Calibri" w:cs="Calibri"/>
        </w:rPr>
      </w:pPr>
      <w:r w:rsidRPr="006878C5">
        <w:rPr>
          <w:rFonts w:ascii="Calibri" w:hAnsi="Calibri" w:cs="Calibri"/>
        </w:rPr>
        <w:t>zajištění bezpečných přechodů a přejezdů přes výkopy pro zabezpečení přístupu a příjezdu k objektům,</w:t>
      </w:r>
    </w:p>
    <w:p w14:paraId="41CA86F9" w14:textId="77777777" w:rsidR="00B8383C" w:rsidRPr="00A34A0F" w:rsidRDefault="00B8383C" w:rsidP="004717A3">
      <w:pPr>
        <w:pStyle w:val="Zkladntext"/>
        <w:numPr>
          <w:ilvl w:val="0"/>
          <w:numId w:val="2"/>
        </w:numPr>
        <w:tabs>
          <w:tab w:val="clear" w:pos="540"/>
          <w:tab w:val="clear" w:pos="851"/>
          <w:tab w:val="left" w:pos="709"/>
        </w:tabs>
        <w:spacing w:after="60" w:line="300" w:lineRule="exact"/>
        <w:ind w:left="709" w:hanging="369"/>
        <w:rPr>
          <w:rFonts w:asciiTheme="minorHAnsi" w:hAnsiTheme="minorHAnsi" w:cstheme="minorHAnsi"/>
        </w:rPr>
      </w:pPr>
      <w:r w:rsidRPr="00A34A0F">
        <w:rPr>
          <w:rFonts w:ascii="Calibri" w:hAnsi="Calibri" w:cs="Calibri"/>
        </w:rPr>
        <w:t xml:space="preserve">udržování stavbou dotčených ploch, veřejných komunikací a výjezdů ze staveniště </w:t>
      </w:r>
      <w:r w:rsidRPr="00A34A0F">
        <w:rPr>
          <w:rFonts w:asciiTheme="minorHAnsi" w:hAnsiTheme="minorHAnsi" w:cstheme="minorHAnsi"/>
        </w:rPr>
        <w:t>v čistotě a jejich uvedení do původního stavu,</w:t>
      </w:r>
    </w:p>
    <w:p w14:paraId="11A8CA70" w14:textId="77777777" w:rsidR="00B8383C" w:rsidRPr="00A34A0F" w:rsidRDefault="00B8383C" w:rsidP="004717A3">
      <w:pPr>
        <w:pStyle w:val="Zkladntext"/>
        <w:numPr>
          <w:ilvl w:val="0"/>
          <w:numId w:val="2"/>
        </w:numPr>
        <w:tabs>
          <w:tab w:val="clear" w:pos="540"/>
          <w:tab w:val="clear" w:pos="851"/>
          <w:tab w:val="left" w:pos="709"/>
        </w:tabs>
        <w:spacing w:after="120" w:line="300" w:lineRule="exact"/>
        <w:ind w:left="709" w:hanging="369"/>
        <w:rPr>
          <w:rFonts w:asciiTheme="minorHAnsi" w:hAnsiTheme="minorHAnsi" w:cstheme="minorHAnsi"/>
        </w:rPr>
      </w:pPr>
      <w:r w:rsidRPr="00A34A0F">
        <w:rPr>
          <w:rFonts w:asciiTheme="minorHAnsi" w:hAnsiTheme="minorHAnsi" w:cstheme="minorHAnsi"/>
        </w:rPr>
        <w:t xml:space="preserve">zajištění ochrany </w:t>
      </w:r>
      <w:r w:rsidRPr="00A34A0F">
        <w:rPr>
          <w:rFonts w:asciiTheme="minorHAnsi" w:hAnsiTheme="minorHAnsi" w:cstheme="minorHAnsi"/>
          <w:u w:val="single"/>
        </w:rPr>
        <w:t>proti šíření nadměrného hluku</w:t>
      </w:r>
      <w:r w:rsidRPr="00A34A0F">
        <w:rPr>
          <w:rFonts w:asciiTheme="minorHAnsi" w:hAnsiTheme="minorHAnsi" w:cstheme="minorHAnsi"/>
        </w:rPr>
        <w:t>,</w:t>
      </w:r>
    </w:p>
    <w:p w14:paraId="136AE536" w14:textId="1C47ABA9" w:rsidR="00B8383C" w:rsidRDefault="00B8383C" w:rsidP="004717A3">
      <w:pPr>
        <w:pStyle w:val="Zkladntext"/>
        <w:numPr>
          <w:ilvl w:val="0"/>
          <w:numId w:val="2"/>
        </w:numPr>
        <w:tabs>
          <w:tab w:val="clear" w:pos="540"/>
          <w:tab w:val="left" w:pos="709"/>
        </w:tabs>
        <w:spacing w:after="120" w:line="300" w:lineRule="exact"/>
        <w:rPr>
          <w:rFonts w:asciiTheme="minorHAnsi" w:hAnsiTheme="minorHAnsi" w:cstheme="minorHAnsi"/>
        </w:rPr>
      </w:pPr>
      <w:r w:rsidRPr="00F42DFC">
        <w:rPr>
          <w:rFonts w:asciiTheme="minorHAnsi" w:hAnsiTheme="minorHAnsi" w:cstheme="minorHAnsi"/>
        </w:rPr>
        <w:t xml:space="preserve">zajištění opatření </w:t>
      </w:r>
      <w:r w:rsidRPr="00A34A0F">
        <w:rPr>
          <w:rFonts w:asciiTheme="minorHAnsi" w:hAnsiTheme="minorHAnsi" w:cstheme="minorHAnsi"/>
          <w:u w:val="single"/>
        </w:rPr>
        <w:t xml:space="preserve">pro omezení prašných emisí </w:t>
      </w:r>
      <w:r w:rsidRPr="00F42DFC">
        <w:rPr>
          <w:rFonts w:asciiTheme="minorHAnsi" w:hAnsiTheme="minorHAnsi" w:cstheme="minorHAnsi"/>
        </w:rPr>
        <w:t>ze stavební činnosti,</w:t>
      </w:r>
    </w:p>
    <w:p w14:paraId="04913F93" w14:textId="0EEAFA88" w:rsidR="00091A93" w:rsidRPr="00091A93" w:rsidRDefault="00091A93" w:rsidP="00091A93">
      <w:pPr>
        <w:pStyle w:val="Zkladntext"/>
        <w:numPr>
          <w:ilvl w:val="0"/>
          <w:numId w:val="2"/>
        </w:numPr>
        <w:tabs>
          <w:tab w:val="clear" w:pos="540"/>
          <w:tab w:val="clear" w:pos="851"/>
          <w:tab w:val="left" w:pos="709"/>
          <w:tab w:val="num" w:pos="5587"/>
        </w:tabs>
        <w:spacing w:after="120"/>
        <w:ind w:left="709" w:hanging="369"/>
        <w:rPr>
          <w:rFonts w:ascii="Calibri" w:hAnsi="Calibri" w:cs="Calibri"/>
        </w:rPr>
      </w:pPr>
      <w:r w:rsidRPr="003B7299">
        <w:rPr>
          <w:rFonts w:ascii="Calibri" w:hAnsi="Calibri" w:cs="Calibri"/>
        </w:rPr>
        <w:t>provedení veškerých geodetických prací a případných doplňujících průzkumů souvisejících s provedením díla,</w:t>
      </w:r>
    </w:p>
    <w:p w14:paraId="06E7F6C7" w14:textId="77777777" w:rsidR="00B8383C" w:rsidRPr="00F42DFC" w:rsidRDefault="00B8383C" w:rsidP="004717A3">
      <w:pPr>
        <w:pStyle w:val="Zkladntext"/>
        <w:numPr>
          <w:ilvl w:val="0"/>
          <w:numId w:val="2"/>
        </w:numPr>
        <w:tabs>
          <w:tab w:val="clear" w:pos="540"/>
          <w:tab w:val="clear" w:pos="851"/>
          <w:tab w:val="left" w:pos="709"/>
        </w:tabs>
        <w:spacing w:after="120" w:line="300" w:lineRule="exact"/>
        <w:ind w:left="709" w:hanging="369"/>
        <w:rPr>
          <w:rFonts w:asciiTheme="minorHAnsi" w:hAnsiTheme="minorHAnsi" w:cstheme="minorHAnsi"/>
        </w:rPr>
      </w:pPr>
      <w:r w:rsidRPr="00F42DFC">
        <w:rPr>
          <w:rFonts w:asciiTheme="minorHAnsi" w:hAnsiTheme="minorHAnsi" w:cstheme="minorHAnsi"/>
        </w:rPr>
        <w:t xml:space="preserve">zajištění </w:t>
      </w:r>
      <w:r w:rsidRPr="00F42DFC">
        <w:rPr>
          <w:rFonts w:asciiTheme="minorHAnsi" w:hAnsiTheme="minorHAnsi" w:cstheme="minorHAnsi"/>
          <w:color w:val="000000"/>
        </w:rPr>
        <w:t xml:space="preserve">zpracování dokumentace skutečného provedení stavby v rozsahu zákona č. 183/2006 Sb., o územním plánování a stavebním řádu (stavební zákon), ve znění pozdějších předpisů a vyhlášky o dokumentaci staveb č.  62/2013 Sb., </w:t>
      </w:r>
      <w:r w:rsidRPr="00F42DFC">
        <w:rPr>
          <w:rFonts w:asciiTheme="minorHAnsi" w:hAnsiTheme="minorHAnsi" w:cstheme="minorHAnsi"/>
        </w:rPr>
        <w:t xml:space="preserve">v tištěné a elektronické podobě. </w:t>
      </w:r>
    </w:p>
    <w:p w14:paraId="7B3848BC" w14:textId="0BE88178" w:rsidR="00B8383C" w:rsidRPr="003B7299" w:rsidRDefault="00B8383C" w:rsidP="004717A3">
      <w:pPr>
        <w:numPr>
          <w:ilvl w:val="0"/>
          <w:numId w:val="17"/>
        </w:numPr>
        <w:tabs>
          <w:tab w:val="left" w:pos="851"/>
        </w:tabs>
        <w:spacing w:before="120" w:after="60" w:line="300" w:lineRule="exact"/>
        <w:jc w:val="both"/>
        <w:rPr>
          <w:rFonts w:ascii="Calibri" w:hAnsi="Calibri" w:cs="Calibri"/>
        </w:rPr>
      </w:pPr>
      <w:r w:rsidRPr="00F42DFC">
        <w:rPr>
          <w:rFonts w:asciiTheme="minorHAnsi" w:hAnsiTheme="minorHAnsi" w:cstheme="minorHAnsi"/>
        </w:rPr>
        <w:t>Zhotovitel je povinen při provádění díla plnit požadavky dotčených orgánů a organizací</w:t>
      </w:r>
      <w:r w:rsidRPr="003B7299">
        <w:rPr>
          <w:rFonts w:ascii="Calibri" w:hAnsi="Calibri" w:cs="Calibri"/>
        </w:rPr>
        <w:t xml:space="preserve"> související s realizací stavby.</w:t>
      </w:r>
    </w:p>
    <w:p w14:paraId="394B4584" w14:textId="77777777" w:rsidR="00B8383C" w:rsidRPr="003B7299" w:rsidRDefault="00B8383C" w:rsidP="004717A3">
      <w:pPr>
        <w:numPr>
          <w:ilvl w:val="0"/>
          <w:numId w:val="17"/>
        </w:numPr>
        <w:tabs>
          <w:tab w:val="left" w:pos="851"/>
        </w:tabs>
        <w:spacing w:before="120" w:line="300" w:lineRule="exact"/>
        <w:jc w:val="both"/>
        <w:rPr>
          <w:rFonts w:ascii="Calibri" w:hAnsi="Calibri" w:cs="Calibri"/>
        </w:rPr>
      </w:pPr>
      <w:r w:rsidRPr="003B7299">
        <w:rPr>
          <w:rFonts w:ascii="Calibri" w:hAnsi="Calibri" w:cs="Calibri"/>
        </w:rPr>
        <w:t>Objednatelem poskytnutá projektová dokumentace nenahrazuje realizační a výrobní dokumentaci. Pokud vyvstane v průběhu realizace díla nutnost zpracování realizační a</w:t>
      </w:r>
      <w:r>
        <w:rPr>
          <w:rFonts w:ascii="Calibri" w:hAnsi="Calibri" w:cs="Calibri"/>
        </w:rPr>
        <w:t> </w:t>
      </w:r>
      <w:r w:rsidRPr="003B7299">
        <w:rPr>
          <w:rFonts w:ascii="Calibri" w:hAnsi="Calibri" w:cs="Calibri"/>
        </w:rPr>
        <w:t>výrobní dokumentace, zajistí je zhotovitel na své náklady.</w:t>
      </w:r>
    </w:p>
    <w:p w14:paraId="17B69E1D" w14:textId="12CAD475" w:rsidR="00B8383C" w:rsidRPr="00BE31B1" w:rsidRDefault="00B8383C" w:rsidP="00056E0B">
      <w:pPr>
        <w:numPr>
          <w:ilvl w:val="0"/>
          <w:numId w:val="17"/>
        </w:numPr>
        <w:tabs>
          <w:tab w:val="left" w:pos="851"/>
        </w:tabs>
        <w:spacing w:before="120" w:line="300" w:lineRule="exact"/>
        <w:jc w:val="both"/>
        <w:rPr>
          <w:rFonts w:ascii="Calibri" w:hAnsi="Calibri" w:cs="Calibri"/>
          <w:bCs/>
          <w:u w:val="single"/>
        </w:rPr>
      </w:pPr>
      <w:r w:rsidRPr="003B7299">
        <w:rPr>
          <w:rFonts w:ascii="Calibri" w:hAnsi="Calibri" w:cs="Calibri"/>
        </w:rPr>
        <w:t xml:space="preserve">Zhotovitel se zavazuje provést dílo v souladu s technickými a právními předpisy platnými v České republice v době provádění díla. </w:t>
      </w:r>
    </w:p>
    <w:p w14:paraId="53DC8B1C" w14:textId="77777777" w:rsidR="00B8383C" w:rsidRPr="003B7299" w:rsidRDefault="00B8383C" w:rsidP="004717A3">
      <w:pPr>
        <w:numPr>
          <w:ilvl w:val="0"/>
          <w:numId w:val="17"/>
        </w:numPr>
        <w:tabs>
          <w:tab w:val="left" w:pos="851"/>
        </w:tabs>
        <w:spacing w:before="120" w:line="300" w:lineRule="exact"/>
        <w:jc w:val="both"/>
        <w:rPr>
          <w:rFonts w:ascii="Calibri" w:hAnsi="Calibri" w:cs="Calibri"/>
        </w:rPr>
      </w:pPr>
      <w:r w:rsidRPr="003B7299">
        <w:rPr>
          <w:rFonts w:ascii="Calibri" w:hAnsi="Calibri" w:cs="Calibri"/>
        </w:rPr>
        <w:t xml:space="preserve">Zhotovitel se zavazuje průběžně provádět veškeré potřebné zkoušky, měření a atesty k prokázání kvalitativních parametrů předmětu díla. </w:t>
      </w:r>
    </w:p>
    <w:p w14:paraId="4ED1A370" w14:textId="77777777" w:rsidR="00B8383C" w:rsidRPr="00B47CBD" w:rsidRDefault="00B8383C" w:rsidP="004717A3">
      <w:pPr>
        <w:numPr>
          <w:ilvl w:val="0"/>
          <w:numId w:val="17"/>
        </w:numPr>
        <w:tabs>
          <w:tab w:val="left" w:pos="851"/>
        </w:tabs>
        <w:spacing w:before="120" w:line="300" w:lineRule="exact"/>
        <w:jc w:val="both"/>
        <w:rPr>
          <w:rFonts w:ascii="Calibri" w:hAnsi="Calibri" w:cs="Calibri"/>
        </w:rPr>
      </w:pPr>
      <w:r w:rsidRPr="003B7299">
        <w:rPr>
          <w:rFonts w:ascii="Calibri" w:hAnsi="Calibri" w:cs="Calibri"/>
        </w:rPr>
        <w:t xml:space="preserve">Zhotovitel se zavazuje provést veškeré činnosti a úkony související s prováděním díla, zejména </w:t>
      </w:r>
      <w:r w:rsidRPr="00B47CBD">
        <w:rPr>
          <w:rFonts w:ascii="Calibri" w:hAnsi="Calibri" w:cs="Calibri"/>
        </w:rPr>
        <w:t>vyřizování veškerých povolení, překopů, záborů, souhlasů, oznámení apod., bude-li potřebné</w:t>
      </w:r>
    </w:p>
    <w:p w14:paraId="5B77D99A" w14:textId="77777777" w:rsidR="00B8383C" w:rsidRPr="003B7299" w:rsidRDefault="00B8383C" w:rsidP="004717A3">
      <w:pPr>
        <w:numPr>
          <w:ilvl w:val="0"/>
          <w:numId w:val="17"/>
        </w:numPr>
        <w:tabs>
          <w:tab w:val="left" w:pos="851"/>
        </w:tabs>
        <w:spacing w:before="120" w:line="300" w:lineRule="exact"/>
        <w:jc w:val="both"/>
        <w:rPr>
          <w:rFonts w:ascii="Calibri" w:hAnsi="Calibri" w:cs="Calibri"/>
        </w:rPr>
      </w:pPr>
      <w:r w:rsidRPr="003B7299">
        <w:rPr>
          <w:rFonts w:ascii="Calibri" w:hAnsi="Calibri" w:cs="Calibri"/>
        </w:rPr>
        <w:t xml:space="preserve">Objednatel se zavazuje provedené dílo převzít a zaplatit za ně zhotoviteli za dohodnutých podmínek cenu dle čl. V této smlouvy. Objednatel nemá právo odmítnout převzetí díla pro ojedinělé drobné vady, které samy o sobě ani ve spojení s jinými nebrání užívání předmětu díla funkčně nebo esteticky, ani jeho užívání podstatným způsobem neomezují.  </w:t>
      </w:r>
    </w:p>
    <w:p w14:paraId="1FE3C196" w14:textId="4CF4C919" w:rsidR="00B8383C" w:rsidRPr="009D0481" w:rsidRDefault="00B8383C" w:rsidP="004717A3">
      <w:pPr>
        <w:numPr>
          <w:ilvl w:val="0"/>
          <w:numId w:val="17"/>
        </w:numPr>
        <w:tabs>
          <w:tab w:val="left" w:pos="851"/>
        </w:tabs>
        <w:spacing w:before="120" w:line="300" w:lineRule="exact"/>
        <w:jc w:val="both"/>
        <w:rPr>
          <w:rFonts w:ascii="Calibri" w:hAnsi="Calibri" w:cs="Calibri"/>
        </w:rPr>
      </w:pPr>
      <w:r w:rsidRPr="003B7299">
        <w:rPr>
          <w:rFonts w:ascii="Calibri" w:hAnsi="Calibri" w:cs="Calibri"/>
        </w:rPr>
        <w:lastRenderedPageBreak/>
        <w:t xml:space="preserve">Případné změny smlouvy budou smluvními stranami sjednány písemnými dodatky k této smlouvě o dílo a budou realizovány až po uzavření příslušného dodatku ke smlouvě. </w:t>
      </w:r>
    </w:p>
    <w:p w14:paraId="7F866CC2" w14:textId="77777777" w:rsidR="00B8383C" w:rsidRPr="003B7299" w:rsidRDefault="00B8383C" w:rsidP="004717A3">
      <w:pPr>
        <w:numPr>
          <w:ilvl w:val="0"/>
          <w:numId w:val="17"/>
        </w:numPr>
        <w:tabs>
          <w:tab w:val="left" w:pos="851"/>
        </w:tabs>
        <w:spacing w:before="120" w:line="300" w:lineRule="exact"/>
        <w:jc w:val="both"/>
        <w:rPr>
          <w:rFonts w:ascii="Calibri" w:hAnsi="Calibri" w:cs="Calibri"/>
        </w:rPr>
      </w:pPr>
      <w:r w:rsidRPr="009D0481">
        <w:rPr>
          <w:rFonts w:ascii="Calibri" w:hAnsi="Calibri" w:cs="Calibri"/>
        </w:rPr>
        <w:t>Smluvní strany prohlašují, že předmět plnění podle smlouvy</w:t>
      </w:r>
      <w:r w:rsidRPr="003B7299">
        <w:rPr>
          <w:rFonts w:ascii="Calibri" w:hAnsi="Calibri" w:cs="Calibri"/>
        </w:rPr>
        <w:t xml:space="preserve"> není plněním nemožným</w:t>
      </w:r>
      <w:r>
        <w:rPr>
          <w:rFonts w:ascii="Calibri" w:hAnsi="Calibri" w:cs="Calibri"/>
        </w:rPr>
        <w:t>,</w:t>
      </w:r>
      <w:r w:rsidRPr="003B7299">
        <w:rPr>
          <w:rFonts w:ascii="Calibri" w:hAnsi="Calibri" w:cs="Calibri"/>
        </w:rPr>
        <w:t xml:space="preserve"> a že smlouvu uzavírají po pečlivém zvážení všech možných důsledků. Zhotovitel prohlašuje, že prozkoumal místní podmínky na staveništi</w:t>
      </w:r>
      <w:r>
        <w:rPr>
          <w:rFonts w:ascii="Calibri" w:hAnsi="Calibri" w:cs="Calibri"/>
        </w:rPr>
        <w:t>,</w:t>
      </w:r>
      <w:r w:rsidRPr="003B7299">
        <w:rPr>
          <w:rFonts w:ascii="Calibri" w:hAnsi="Calibri" w:cs="Calibri"/>
        </w:rPr>
        <w:t xml:space="preserve"> a že práce mohou být dokončeny způsobem a v termínech stanovených touto smlouvou. Objednatel prohlašuje, že byla vydána příslušná stavebně právní povolení nezbytná k zahájení a</w:t>
      </w:r>
      <w:r>
        <w:rPr>
          <w:rFonts w:ascii="Calibri" w:hAnsi="Calibri" w:cs="Calibri"/>
        </w:rPr>
        <w:t> </w:t>
      </w:r>
      <w:r w:rsidRPr="003B7299">
        <w:rPr>
          <w:rFonts w:ascii="Calibri" w:hAnsi="Calibri" w:cs="Calibri"/>
        </w:rPr>
        <w:t>realizaci díla.</w:t>
      </w:r>
    </w:p>
    <w:p w14:paraId="63074370" w14:textId="77777777" w:rsidR="00B8383C" w:rsidRPr="003B7299" w:rsidRDefault="00B8383C" w:rsidP="004717A3">
      <w:pPr>
        <w:pStyle w:val="Smlouva-slo0"/>
        <w:numPr>
          <w:ilvl w:val="0"/>
          <w:numId w:val="17"/>
        </w:numPr>
        <w:tabs>
          <w:tab w:val="left" w:pos="851"/>
        </w:tabs>
        <w:spacing w:line="300" w:lineRule="exact"/>
        <w:rPr>
          <w:rFonts w:ascii="Calibri" w:hAnsi="Calibri" w:cs="Calibri"/>
        </w:rPr>
      </w:pPr>
      <w:r w:rsidRPr="003B7299">
        <w:rPr>
          <w:rFonts w:ascii="Calibri" w:hAnsi="Calibri" w:cs="Calibri"/>
        </w:rPr>
        <w:t>Smluvní strany prohlašují, že se v rámci právního vztahu vzniklého na základě této smlouvy budou řídit platnou legislativou České republiky, zejména zákonem č. 89/2012 Sb., občanský zákoník (dále jen „občanský zákoník“).</w:t>
      </w:r>
    </w:p>
    <w:p w14:paraId="28B30E5C" w14:textId="77777777" w:rsidR="00B8383C" w:rsidRPr="003B7299" w:rsidRDefault="00B8383C" w:rsidP="004717A3">
      <w:pPr>
        <w:tabs>
          <w:tab w:val="left" w:pos="851"/>
        </w:tabs>
        <w:spacing w:before="360" w:line="300" w:lineRule="exact"/>
        <w:jc w:val="center"/>
        <w:rPr>
          <w:rFonts w:ascii="Calibri" w:hAnsi="Calibri" w:cs="Calibri"/>
          <w:b/>
          <w:bCs/>
        </w:rPr>
      </w:pPr>
      <w:r w:rsidRPr="003B7299">
        <w:rPr>
          <w:rFonts w:ascii="Calibri" w:hAnsi="Calibri" w:cs="Calibri"/>
          <w:b/>
          <w:bCs/>
        </w:rPr>
        <w:t>IV.</w:t>
      </w:r>
    </w:p>
    <w:p w14:paraId="783A9DC2" w14:textId="77777777" w:rsidR="00B8383C" w:rsidRPr="003B7299" w:rsidRDefault="00B8383C" w:rsidP="004717A3">
      <w:pPr>
        <w:pStyle w:val="Smlouva2"/>
        <w:spacing w:line="300" w:lineRule="exact"/>
        <w:rPr>
          <w:rFonts w:ascii="Calibri" w:hAnsi="Calibri" w:cs="Calibri"/>
        </w:rPr>
      </w:pPr>
      <w:r w:rsidRPr="003B7299">
        <w:rPr>
          <w:rFonts w:ascii="Calibri" w:hAnsi="Calibri" w:cs="Calibri"/>
        </w:rPr>
        <w:t>Doba a místo plnění</w:t>
      </w:r>
    </w:p>
    <w:p w14:paraId="7BC32079" w14:textId="77777777" w:rsidR="00B8383C" w:rsidRPr="00CC1263" w:rsidRDefault="00B8383C" w:rsidP="004717A3">
      <w:pPr>
        <w:widowControl w:val="0"/>
        <w:numPr>
          <w:ilvl w:val="0"/>
          <w:numId w:val="18"/>
        </w:numPr>
        <w:spacing w:before="120" w:line="300" w:lineRule="exact"/>
        <w:jc w:val="both"/>
        <w:rPr>
          <w:rFonts w:ascii="Calibri" w:hAnsi="Calibri" w:cs="Calibri"/>
          <w:i/>
          <w:iCs/>
        </w:rPr>
      </w:pPr>
      <w:r w:rsidRPr="00CC1263">
        <w:rPr>
          <w:rFonts w:ascii="Calibri" w:hAnsi="Calibri" w:cs="Calibri"/>
        </w:rPr>
        <w:t>Zhotovitel</w:t>
      </w:r>
      <w:r w:rsidRPr="00CC1263">
        <w:rPr>
          <w:rFonts w:ascii="Calibri" w:hAnsi="Calibri" w:cs="Calibri"/>
          <w:b/>
          <w:bCs/>
        </w:rPr>
        <w:t xml:space="preserve"> </w:t>
      </w:r>
      <w:r w:rsidRPr="00CC1263">
        <w:rPr>
          <w:rFonts w:ascii="Calibri" w:hAnsi="Calibri" w:cs="Calibri"/>
        </w:rPr>
        <w:t xml:space="preserve">se zavazuje realizovat dílo ve lhůtě </w:t>
      </w:r>
    </w:p>
    <w:p w14:paraId="487D4D4A" w14:textId="576E0EA7" w:rsidR="007746E3" w:rsidRDefault="00B8383C" w:rsidP="004717A3">
      <w:pPr>
        <w:widowControl w:val="0"/>
        <w:spacing w:before="120" w:line="300" w:lineRule="exact"/>
        <w:ind w:left="340"/>
        <w:jc w:val="both"/>
        <w:rPr>
          <w:rFonts w:ascii="Calibri" w:hAnsi="Calibri" w:cs="Calibri"/>
          <w:b/>
          <w:bCs/>
        </w:rPr>
      </w:pPr>
      <w:r w:rsidRPr="00CC1263">
        <w:rPr>
          <w:rFonts w:ascii="Calibri" w:hAnsi="Calibri" w:cs="Calibri"/>
          <w:b/>
          <w:bCs/>
        </w:rPr>
        <w:t>Zahájení realizace díla:</w:t>
      </w:r>
      <w:r w:rsidRPr="00CC1263">
        <w:rPr>
          <w:rFonts w:ascii="Calibri" w:hAnsi="Calibri" w:cs="Calibri"/>
          <w:b/>
          <w:bCs/>
        </w:rPr>
        <w:tab/>
      </w:r>
      <w:r w:rsidRPr="00CC1263">
        <w:rPr>
          <w:rFonts w:ascii="Calibri" w:hAnsi="Calibri" w:cs="Calibri"/>
          <w:b/>
          <w:bCs/>
        </w:rPr>
        <w:tab/>
        <w:t>dnem protokolárního předání a převzetí staveniště</w:t>
      </w:r>
      <w:r w:rsidR="007746E3">
        <w:rPr>
          <w:rFonts w:ascii="Calibri" w:hAnsi="Calibri" w:cs="Calibri"/>
          <w:b/>
          <w:bCs/>
        </w:rPr>
        <w:t xml:space="preserve">                                                                                             </w:t>
      </w:r>
    </w:p>
    <w:p w14:paraId="07C1ABAF" w14:textId="7D1C4A5E" w:rsidR="00B8383C" w:rsidRPr="00CC1263" w:rsidRDefault="007746E3" w:rsidP="004717A3">
      <w:pPr>
        <w:widowControl w:val="0"/>
        <w:spacing w:before="120" w:line="300" w:lineRule="exact"/>
        <w:ind w:left="340"/>
        <w:jc w:val="both"/>
        <w:rPr>
          <w:rFonts w:ascii="Calibri" w:hAnsi="Calibri" w:cs="Calibri"/>
          <w:b/>
          <w:bCs/>
        </w:rPr>
      </w:pPr>
      <w:r>
        <w:rPr>
          <w:rFonts w:ascii="Calibri" w:hAnsi="Calibri" w:cs="Calibri"/>
          <w:b/>
          <w:bCs/>
        </w:rPr>
        <w:t xml:space="preserve"> </w:t>
      </w:r>
      <w:r w:rsidR="00567CC0">
        <w:rPr>
          <w:rFonts w:ascii="Calibri" w:hAnsi="Calibri" w:cs="Calibri"/>
          <w:b/>
          <w:bCs/>
        </w:rPr>
        <w:t xml:space="preserve">                                                          </w:t>
      </w:r>
      <w:r w:rsidR="005F1B95" w:rsidRPr="007746E3">
        <w:rPr>
          <w:rFonts w:ascii="Calibri" w:hAnsi="Calibri" w:cs="Calibri"/>
          <w:b/>
          <w:bCs/>
          <w:color w:val="FF0000"/>
        </w:rPr>
        <w:t>(</w:t>
      </w:r>
      <w:r w:rsidRPr="007746E3">
        <w:rPr>
          <w:rFonts w:ascii="Calibri" w:hAnsi="Calibri" w:cs="Calibri"/>
          <w:b/>
          <w:bCs/>
          <w:color w:val="FF0000"/>
        </w:rPr>
        <w:t xml:space="preserve">předpoklad </w:t>
      </w:r>
      <w:r w:rsidR="00567CC0">
        <w:rPr>
          <w:rFonts w:ascii="Calibri" w:hAnsi="Calibri" w:cs="Calibri"/>
          <w:b/>
          <w:bCs/>
          <w:color w:val="FF0000"/>
        </w:rPr>
        <w:t>)</w:t>
      </w:r>
      <w:r w:rsidR="00313745">
        <w:rPr>
          <w:rFonts w:ascii="Calibri" w:hAnsi="Calibri" w:cs="Calibri"/>
          <w:b/>
          <w:bCs/>
          <w:color w:val="FF0000"/>
        </w:rPr>
        <w:t xml:space="preserve"> 10.07.2023</w:t>
      </w:r>
    </w:p>
    <w:p w14:paraId="2BE41771" w14:textId="288A2CB5" w:rsidR="00B8383C" w:rsidRPr="00CC1263" w:rsidRDefault="00B8383C" w:rsidP="00C24C4B">
      <w:pPr>
        <w:widowControl w:val="0"/>
        <w:spacing w:before="120" w:line="300" w:lineRule="exact"/>
        <w:ind w:left="3535" w:hanging="3195"/>
        <w:jc w:val="both"/>
        <w:rPr>
          <w:rFonts w:ascii="Calibri" w:hAnsi="Calibri" w:cs="Calibri"/>
          <w:b/>
          <w:bCs/>
        </w:rPr>
      </w:pPr>
      <w:r w:rsidRPr="00CC1263">
        <w:rPr>
          <w:rFonts w:ascii="Calibri" w:hAnsi="Calibri" w:cs="Calibri"/>
          <w:b/>
          <w:bCs/>
        </w:rPr>
        <w:t>Ukončení realizace díla:</w:t>
      </w:r>
      <w:r w:rsidRPr="00CC1263">
        <w:rPr>
          <w:rFonts w:ascii="Calibri" w:hAnsi="Calibri" w:cs="Calibri"/>
          <w:b/>
          <w:bCs/>
        </w:rPr>
        <w:tab/>
      </w:r>
      <w:r w:rsidRPr="00CC1263">
        <w:rPr>
          <w:rFonts w:ascii="Calibri" w:hAnsi="Calibri" w:cs="Calibri"/>
          <w:b/>
          <w:bCs/>
        </w:rPr>
        <w:tab/>
      </w:r>
      <w:r w:rsidRPr="00313745">
        <w:rPr>
          <w:rFonts w:ascii="Calibri" w:hAnsi="Calibri" w:cs="Calibri"/>
          <w:b/>
          <w:bCs/>
        </w:rPr>
        <w:t xml:space="preserve">do </w:t>
      </w:r>
      <w:r w:rsidR="00147980" w:rsidRPr="00313745">
        <w:rPr>
          <w:rFonts w:ascii="Calibri" w:hAnsi="Calibri" w:cs="Calibri"/>
          <w:b/>
          <w:bCs/>
        </w:rPr>
        <w:t>30</w:t>
      </w:r>
      <w:r w:rsidRPr="00313745">
        <w:rPr>
          <w:rFonts w:ascii="Calibri" w:hAnsi="Calibri" w:cs="Calibri"/>
          <w:b/>
          <w:bCs/>
        </w:rPr>
        <w:t xml:space="preserve"> kalendářních dní</w:t>
      </w:r>
      <w:r w:rsidRPr="00D64119">
        <w:rPr>
          <w:rFonts w:ascii="Calibri" w:hAnsi="Calibri" w:cs="Calibri"/>
          <w:b/>
          <w:bCs/>
        </w:rPr>
        <w:t xml:space="preserve"> ode dne zahájení realizace díla</w:t>
      </w:r>
      <w:r w:rsidR="00C24C4B" w:rsidRPr="00D64119">
        <w:rPr>
          <w:rFonts w:ascii="Calibri" w:hAnsi="Calibri" w:cs="Calibri"/>
          <w:b/>
          <w:bCs/>
        </w:rPr>
        <w:t xml:space="preserve"> </w:t>
      </w:r>
    </w:p>
    <w:p w14:paraId="68640CBC" w14:textId="77777777" w:rsidR="00B8383C" w:rsidRPr="00CC1263" w:rsidRDefault="00B8383C" w:rsidP="004717A3">
      <w:pPr>
        <w:widowControl w:val="0"/>
        <w:spacing w:before="120" w:after="120" w:line="300" w:lineRule="exact"/>
        <w:ind w:left="340"/>
        <w:jc w:val="both"/>
        <w:rPr>
          <w:rFonts w:ascii="Calibri" w:hAnsi="Calibri" w:cs="Calibri"/>
        </w:rPr>
      </w:pPr>
      <w:r w:rsidRPr="00CC1263">
        <w:rPr>
          <w:rFonts w:ascii="Calibri" w:hAnsi="Calibri" w:cs="Calibri"/>
        </w:rPr>
        <w:t>a nejpozději první pracovní den následující po dni ukončení realizace díla vyzvat objednatele k jeho převzetí.</w:t>
      </w:r>
    </w:p>
    <w:p w14:paraId="0DB59C6D" w14:textId="670DFAA2" w:rsidR="001B7265" w:rsidRPr="0018507A" w:rsidRDefault="00B8383C" w:rsidP="007650F7">
      <w:pPr>
        <w:numPr>
          <w:ilvl w:val="0"/>
          <w:numId w:val="18"/>
        </w:numPr>
        <w:spacing w:line="300" w:lineRule="exact"/>
        <w:jc w:val="both"/>
        <w:rPr>
          <w:rFonts w:ascii="Calibri" w:hAnsi="Calibri" w:cs="Calibri"/>
          <w:bCs/>
          <w:snapToGrid w:val="0"/>
        </w:rPr>
      </w:pPr>
      <w:r w:rsidRPr="0018507A">
        <w:rPr>
          <w:rFonts w:ascii="Calibri" w:hAnsi="Calibri" w:cs="Calibri"/>
          <w:snapToGrid w:val="0"/>
        </w:rPr>
        <w:t>Míst</w:t>
      </w:r>
      <w:r w:rsidR="007650F7" w:rsidRPr="0018507A">
        <w:rPr>
          <w:rFonts w:ascii="Calibri" w:hAnsi="Calibri" w:cs="Calibri"/>
          <w:snapToGrid w:val="0"/>
        </w:rPr>
        <w:t xml:space="preserve">o </w:t>
      </w:r>
      <w:r w:rsidRPr="0018507A">
        <w:rPr>
          <w:rFonts w:ascii="Calibri" w:hAnsi="Calibri" w:cs="Calibri"/>
          <w:snapToGrid w:val="0"/>
        </w:rPr>
        <w:t>plnění je</w:t>
      </w:r>
      <w:r w:rsidR="00251C7F" w:rsidRPr="0018507A">
        <w:rPr>
          <w:rFonts w:ascii="Calibri" w:hAnsi="Calibri" w:cs="Calibri"/>
          <w:snapToGrid w:val="0"/>
        </w:rPr>
        <w:t xml:space="preserve"> </w:t>
      </w:r>
      <w:r w:rsidR="002D42BF" w:rsidRPr="0018507A">
        <w:rPr>
          <w:rFonts w:ascii="Calibri" w:hAnsi="Calibri" w:cs="Calibri"/>
          <w:snapToGrid w:val="0"/>
        </w:rPr>
        <w:t xml:space="preserve">na pozemcích parc. č. </w:t>
      </w:r>
      <w:r w:rsidR="00B028AE" w:rsidRPr="0018507A">
        <w:rPr>
          <w:rFonts w:ascii="Calibri" w:hAnsi="Calibri" w:cs="Calibri"/>
          <w:snapToGrid w:val="0"/>
        </w:rPr>
        <w:t xml:space="preserve">4766 </w:t>
      </w:r>
      <w:r w:rsidR="002D42BF" w:rsidRPr="0018507A">
        <w:rPr>
          <w:rFonts w:ascii="Calibri" w:hAnsi="Calibri" w:cs="Calibri"/>
          <w:snapToGrid w:val="0"/>
        </w:rPr>
        <w:t>(ostatní plocha)</w:t>
      </w:r>
      <w:r w:rsidR="000E621F" w:rsidRPr="0018507A">
        <w:rPr>
          <w:rFonts w:ascii="Calibri" w:hAnsi="Calibri" w:cs="Calibri"/>
          <w:snapToGrid w:val="0"/>
        </w:rPr>
        <w:t xml:space="preserve">, </w:t>
      </w:r>
      <w:r w:rsidR="0018507A" w:rsidRPr="0018507A">
        <w:rPr>
          <w:rFonts w:ascii="Calibri" w:hAnsi="Calibri" w:cs="Calibri"/>
          <w:snapToGrid w:val="0"/>
        </w:rPr>
        <w:t>v k</w:t>
      </w:r>
      <w:r w:rsidR="002D42BF" w:rsidRPr="0018507A">
        <w:rPr>
          <w:rFonts w:ascii="Calibri" w:hAnsi="Calibri" w:cs="Calibri"/>
          <w:snapToGrid w:val="0"/>
        </w:rPr>
        <w:t>atastrálním území Přerov</w:t>
      </w:r>
    </w:p>
    <w:p w14:paraId="5B123EAC" w14:textId="433CC746" w:rsidR="00B8383C" w:rsidRDefault="00B8383C" w:rsidP="004717A3">
      <w:pPr>
        <w:widowControl w:val="0"/>
        <w:numPr>
          <w:ilvl w:val="0"/>
          <w:numId w:val="18"/>
        </w:numPr>
        <w:spacing w:before="120" w:line="300" w:lineRule="exact"/>
        <w:jc w:val="both"/>
        <w:rPr>
          <w:rFonts w:ascii="Calibri" w:hAnsi="Calibri" w:cs="Calibri"/>
        </w:rPr>
      </w:pPr>
      <w:r w:rsidRPr="003B7299">
        <w:rPr>
          <w:rFonts w:ascii="Calibri" w:hAnsi="Calibri" w:cs="Calibri"/>
          <w:snapToGrid w:val="0"/>
        </w:rPr>
        <w:t>V případě, že osoba vykonávající za objednatele inženýrsko-investorskou činnost na stavbě (dále</w:t>
      </w:r>
      <w:r w:rsidRPr="003B7299">
        <w:rPr>
          <w:rFonts w:ascii="Calibri" w:hAnsi="Calibri" w:cs="Calibri"/>
        </w:rPr>
        <w:t xml:space="preserve"> jen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lhůtu plnění díla uvedenou v odst. 1 tohoto článku.</w:t>
      </w:r>
    </w:p>
    <w:p w14:paraId="71F5DCFD" w14:textId="758D6A20" w:rsidR="00B8383C" w:rsidRPr="003B7299" w:rsidRDefault="00B8383C" w:rsidP="004717A3">
      <w:pPr>
        <w:widowControl w:val="0"/>
        <w:numPr>
          <w:ilvl w:val="0"/>
          <w:numId w:val="18"/>
        </w:numPr>
        <w:spacing w:before="120" w:line="300" w:lineRule="exact"/>
        <w:jc w:val="both"/>
        <w:rPr>
          <w:rFonts w:ascii="Calibri" w:hAnsi="Calibri" w:cs="Calibri"/>
          <w:snapToGrid w:val="0"/>
        </w:rPr>
      </w:pPr>
      <w:r w:rsidRPr="003B7299">
        <w:rPr>
          <w:rFonts w:ascii="Calibri" w:hAnsi="Calibri" w:cs="Calibri"/>
          <w:snapToGrid w:val="0"/>
        </w:rPr>
        <w:t xml:space="preserve">K posunu termínu dokončení realizace díla dle této smlouvy může dojít v případě, že nastanou takové klimatické podmínky, které vzhledem ke své povaze brání provádění prací na díle dle harmonogramu postupu stavebních prací (příloha č. </w:t>
      </w:r>
      <w:r>
        <w:rPr>
          <w:rFonts w:ascii="Calibri" w:hAnsi="Calibri" w:cs="Calibri"/>
          <w:snapToGrid w:val="0"/>
        </w:rPr>
        <w:t>2</w:t>
      </w:r>
      <w:r w:rsidRPr="003B7299">
        <w:rPr>
          <w:rFonts w:ascii="Calibri" w:hAnsi="Calibri" w:cs="Calibri"/>
          <w:snapToGrid w:val="0"/>
        </w:rPr>
        <w:t xml:space="preserve"> této smlouvy) a</w:t>
      </w:r>
      <w:r>
        <w:rPr>
          <w:rFonts w:ascii="Calibri" w:hAnsi="Calibri" w:cs="Calibri"/>
          <w:snapToGrid w:val="0"/>
        </w:rPr>
        <w:t> </w:t>
      </w:r>
      <w:r w:rsidRPr="003B7299">
        <w:rPr>
          <w:rFonts w:ascii="Calibri" w:hAnsi="Calibri" w:cs="Calibri"/>
          <w:snapToGrid w:val="0"/>
        </w:rPr>
        <w:t>znemožňují dodržení technologických postupů. O existenci těchto nepříznivých klimatických podmínek učiní zhotovitel zápis ve stavebním deníku a osoba vykonávající technický dozor stavebníka posoudí objektivní charakter důvodu přerušení prací a</w:t>
      </w:r>
      <w:r>
        <w:rPr>
          <w:rFonts w:ascii="Calibri" w:hAnsi="Calibri" w:cs="Calibri"/>
          <w:snapToGrid w:val="0"/>
        </w:rPr>
        <w:t> </w:t>
      </w:r>
      <w:r w:rsidRPr="003B7299">
        <w:rPr>
          <w:rFonts w:ascii="Calibri" w:hAnsi="Calibri" w:cs="Calibri"/>
          <w:snapToGrid w:val="0"/>
        </w:rPr>
        <w:t>zápisem ve stavebním deníku uvede, zda s neprováděním díla z tohoto důvodu souhlasí. V případě odsouhlasení přerušení prací se objednatel se zhotovitelem dohodnou na aktualizaci harmonogramu realizace prací a zároveň zhotovitel doloží odůvodnění vlivu nepříznivých klimatických podmínek na konkrétní technický úkon v</w:t>
      </w:r>
      <w:r>
        <w:rPr>
          <w:rFonts w:ascii="Calibri" w:hAnsi="Calibri" w:cs="Calibri"/>
          <w:snapToGrid w:val="0"/>
        </w:rPr>
        <w:t> </w:t>
      </w:r>
      <w:r w:rsidRPr="003B7299">
        <w:rPr>
          <w:rFonts w:ascii="Calibri" w:hAnsi="Calibri" w:cs="Calibri"/>
          <w:snapToGrid w:val="0"/>
        </w:rPr>
        <w:t xml:space="preserve">dané technologii postupu </w:t>
      </w:r>
      <w:r w:rsidR="00F74A6D">
        <w:rPr>
          <w:rFonts w:ascii="Calibri" w:hAnsi="Calibri" w:cs="Calibri"/>
          <w:snapToGrid w:val="0"/>
        </w:rPr>
        <w:t xml:space="preserve">                 </w:t>
      </w:r>
      <w:r w:rsidR="007235D1">
        <w:rPr>
          <w:rFonts w:ascii="Calibri" w:hAnsi="Calibri" w:cs="Calibri"/>
          <w:snapToGrid w:val="0"/>
        </w:rPr>
        <w:t xml:space="preserve">       </w:t>
      </w:r>
      <w:r w:rsidRPr="003B7299">
        <w:rPr>
          <w:rFonts w:ascii="Calibri" w:hAnsi="Calibri" w:cs="Calibri"/>
          <w:snapToGrid w:val="0"/>
        </w:rPr>
        <w:t xml:space="preserve">a harmonogramu prací. V předmětné dohodě oba účastníci smlouvy prohlásí, že nedochází k posunu lhůty ukončení realizace díla stanovené v odst. 1 tohoto článku.  </w:t>
      </w:r>
    </w:p>
    <w:p w14:paraId="002BD9DD" w14:textId="77777777" w:rsidR="00B8383C" w:rsidRPr="003B7299" w:rsidRDefault="00B8383C" w:rsidP="004717A3">
      <w:pPr>
        <w:widowControl w:val="0"/>
        <w:numPr>
          <w:ilvl w:val="0"/>
          <w:numId w:val="18"/>
        </w:numPr>
        <w:spacing w:before="120" w:line="300" w:lineRule="exact"/>
        <w:jc w:val="both"/>
        <w:rPr>
          <w:rFonts w:ascii="Calibri" w:hAnsi="Calibri" w:cs="Calibri"/>
          <w:snapToGrid w:val="0"/>
        </w:rPr>
      </w:pPr>
      <w:r w:rsidRPr="003B7299">
        <w:rPr>
          <w:rFonts w:ascii="Calibri" w:hAnsi="Calibri" w:cs="Calibri"/>
          <w:snapToGrid w:val="0"/>
        </w:rPr>
        <w:t xml:space="preserve">V případě, že dojde vlivem nepředvídatelných odolností k posunu termínu lhůty ukončení realizace díla uvedeného v odst. 1 tohoto článku, požádá zhotovitel o prodloužení termínu lhůty ukončení realizace díla a na základě této žádosti bude mezi stranami uzavřen dodatek ke smlouvě, kterým se termín lhůty realizace ukončení díla podle odst. 1 tohoto článku smlouvy posouvá o nezbytně nutnou dobu, po kterou zhotovitel objektivně nemohl práce na díle provádět.   </w:t>
      </w:r>
    </w:p>
    <w:p w14:paraId="2D51A1D1" w14:textId="77777777" w:rsidR="00B8383C" w:rsidRPr="003B7299" w:rsidRDefault="00B8383C" w:rsidP="004717A3">
      <w:pPr>
        <w:widowControl w:val="0"/>
        <w:numPr>
          <w:ilvl w:val="0"/>
          <w:numId w:val="18"/>
        </w:numPr>
        <w:spacing w:before="120" w:line="300" w:lineRule="exact"/>
        <w:jc w:val="both"/>
        <w:rPr>
          <w:rFonts w:ascii="Calibri" w:hAnsi="Calibri" w:cs="Calibri"/>
        </w:rPr>
      </w:pPr>
      <w:r w:rsidRPr="003B7299">
        <w:rPr>
          <w:rFonts w:ascii="Calibri" w:hAnsi="Calibri" w:cs="Calibri"/>
        </w:rPr>
        <w:lastRenderedPageBreak/>
        <w:t>Dojde-li při postupu podle stavebních prací podle této smlouvy nebo v souvislosti s ním k</w:t>
      </w:r>
      <w:r>
        <w:t> </w:t>
      </w:r>
      <w:r w:rsidRPr="003B7299">
        <w:rPr>
          <w:rFonts w:ascii="Calibri" w:hAnsi="Calibri" w:cs="Calibri"/>
        </w:rPr>
        <w:t>nepředvídaným nálezům kulturně cenných předmětů, detailů stavby nebo chráněných částí přírody anebo archeologickým nálezům, je zhotovitel povinen neprodleně oznámit nález objednateli a orgánu státní památkové péče nebo orgánu ochrany přírody a</w:t>
      </w:r>
      <w:r>
        <w:rPr>
          <w:rFonts w:ascii="Calibri" w:hAnsi="Calibri" w:cs="Calibri"/>
        </w:rPr>
        <w:t> </w:t>
      </w:r>
      <w:r w:rsidRPr="003B7299">
        <w:rPr>
          <w:rFonts w:ascii="Calibri" w:hAnsi="Calibri" w:cs="Calibri"/>
        </w:rPr>
        <w:t>zároveň učinit opatření nezbytná k tomu, aby nález nebyl poškozen nebo zničen, a</w:t>
      </w:r>
      <w:r>
        <w:t> </w:t>
      </w:r>
      <w:r w:rsidRPr="003B7299">
        <w:rPr>
          <w:rFonts w:ascii="Calibri" w:hAnsi="Calibri" w:cs="Calibri"/>
        </w:rPr>
        <w:t>práce v místě nálezu přerušit. Pokud z tohoto důvodu dojde k přerušení stavebních prací, neocitá se zhotovitel v prodlení s plněním díla.</w:t>
      </w:r>
    </w:p>
    <w:p w14:paraId="2FB9A10D" w14:textId="77777777" w:rsidR="00B8383C" w:rsidRPr="003B7299" w:rsidRDefault="00B8383C" w:rsidP="004717A3">
      <w:pPr>
        <w:widowControl w:val="0"/>
        <w:numPr>
          <w:ilvl w:val="0"/>
          <w:numId w:val="18"/>
        </w:numPr>
        <w:spacing w:before="120" w:line="300" w:lineRule="exact"/>
        <w:jc w:val="both"/>
        <w:rPr>
          <w:rFonts w:ascii="Calibri" w:hAnsi="Calibri" w:cs="Calibri"/>
        </w:rPr>
      </w:pPr>
      <w:r w:rsidRPr="003B7299">
        <w:rPr>
          <w:rFonts w:ascii="Calibri" w:hAnsi="Calibri" w:cs="Calibri"/>
        </w:rPr>
        <w:t xml:space="preserve">Zhotovitel dále není v prodlení s plněním díla v případě přerušení prací, které nastane z důvodů uvedených v čl. III odst. 9 nebo v čl. X odst. 3 této smlouvy.   </w:t>
      </w:r>
    </w:p>
    <w:p w14:paraId="7F643494" w14:textId="77777777"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V.</w:t>
      </w:r>
    </w:p>
    <w:p w14:paraId="42420F32" w14:textId="77777777" w:rsidR="00B8383C" w:rsidRPr="003B7299" w:rsidRDefault="00B8383C" w:rsidP="004717A3">
      <w:pPr>
        <w:pStyle w:val="Nadpis2"/>
        <w:tabs>
          <w:tab w:val="clear" w:pos="540"/>
          <w:tab w:val="clear" w:pos="1260"/>
          <w:tab w:val="clear" w:pos="1980"/>
          <w:tab w:val="clear" w:pos="3960"/>
          <w:tab w:val="num" w:pos="284"/>
        </w:tabs>
        <w:spacing w:line="300" w:lineRule="exact"/>
        <w:rPr>
          <w:rFonts w:ascii="Calibri" w:hAnsi="Calibri" w:cs="Calibri"/>
        </w:rPr>
      </w:pPr>
      <w:r w:rsidRPr="003B7299">
        <w:rPr>
          <w:rFonts w:ascii="Calibri" w:hAnsi="Calibri" w:cs="Calibri"/>
        </w:rPr>
        <w:t>Cena za dílo</w:t>
      </w:r>
    </w:p>
    <w:p w14:paraId="7B4DCDB2" w14:textId="77777777" w:rsidR="00B8383C" w:rsidRPr="003B7299" w:rsidRDefault="00B8383C" w:rsidP="00C0640C">
      <w:pPr>
        <w:numPr>
          <w:ilvl w:val="0"/>
          <w:numId w:val="19"/>
        </w:numPr>
        <w:tabs>
          <w:tab w:val="left" w:pos="360"/>
          <w:tab w:val="left" w:pos="1980"/>
          <w:tab w:val="left" w:pos="7380"/>
        </w:tabs>
        <w:spacing w:before="120" w:line="300" w:lineRule="exact"/>
        <w:jc w:val="both"/>
        <w:rPr>
          <w:rFonts w:ascii="Calibri" w:hAnsi="Calibri" w:cs="Calibri"/>
        </w:rPr>
      </w:pPr>
      <w:r w:rsidRPr="003B7299">
        <w:rPr>
          <w:rFonts w:ascii="Calibri" w:hAnsi="Calibri" w:cs="Calibri"/>
        </w:rPr>
        <w:t xml:space="preserve">Cena </w:t>
      </w:r>
      <w:r w:rsidRPr="005F7D19">
        <w:rPr>
          <w:rFonts w:ascii="Calibri" w:hAnsi="Calibri" w:cs="Calibri"/>
          <w:b/>
          <w:bCs/>
          <w:u w:val="single"/>
        </w:rPr>
        <w:t>za provedené dílo</w:t>
      </w:r>
      <w:r w:rsidRPr="003B7299">
        <w:rPr>
          <w:rFonts w:ascii="Calibri" w:hAnsi="Calibri" w:cs="Calibri"/>
        </w:rPr>
        <w:t xml:space="preserve"> je stanovena dohodou smluvních stran a činí celkem:</w:t>
      </w:r>
    </w:p>
    <w:p w14:paraId="3B27E26A" w14:textId="123E61FD" w:rsidR="00CF2714" w:rsidRPr="00CF2714" w:rsidRDefault="00B8383C" w:rsidP="00F976EA">
      <w:pPr>
        <w:pStyle w:val="Smlouva-slo0"/>
        <w:tabs>
          <w:tab w:val="left" w:pos="0"/>
          <w:tab w:val="left" w:pos="426"/>
          <w:tab w:val="right" w:pos="6804"/>
        </w:tabs>
        <w:spacing w:line="240" w:lineRule="auto"/>
        <w:jc w:val="left"/>
        <w:rPr>
          <w:rFonts w:ascii="Calibri" w:hAnsi="Calibri" w:cs="Calibri"/>
          <w:b/>
          <w:bCs/>
        </w:rPr>
      </w:pPr>
      <w:r>
        <w:rPr>
          <w:rFonts w:ascii="Calibri" w:hAnsi="Calibri" w:cs="Calibri"/>
          <w:b/>
          <w:bCs/>
        </w:rPr>
        <w:tab/>
      </w:r>
      <w:r w:rsidR="00CF2714">
        <w:rPr>
          <w:rFonts w:ascii="Calibri" w:hAnsi="Calibri" w:cs="Calibri"/>
          <w:b/>
          <w:bCs/>
        </w:rPr>
        <w:t xml:space="preserve">     </w:t>
      </w:r>
      <w:r w:rsidR="00CF2714" w:rsidRPr="00CF2714">
        <w:rPr>
          <w:rFonts w:ascii="Calibri" w:hAnsi="Calibri" w:cs="Calibri"/>
          <w:b/>
          <w:bCs/>
        </w:rPr>
        <w:t xml:space="preserve">Cena bez DPH </w:t>
      </w:r>
      <w:r w:rsidR="00CF2714" w:rsidRPr="00CF2714">
        <w:rPr>
          <w:rFonts w:ascii="Calibri" w:hAnsi="Calibri" w:cs="Calibri"/>
          <w:b/>
          <w:bCs/>
        </w:rPr>
        <w:tab/>
      </w:r>
      <w:r w:rsidR="003D7446">
        <w:rPr>
          <w:rFonts w:ascii="Calibri" w:hAnsi="Calibri" w:cs="Calibri"/>
          <w:b/>
          <w:bCs/>
        </w:rPr>
        <w:t>705 088,-</w:t>
      </w:r>
      <w:r w:rsidR="00CF2714" w:rsidRPr="00CF2714">
        <w:rPr>
          <w:rFonts w:ascii="Calibri" w:hAnsi="Calibri" w:cs="Calibri"/>
          <w:b/>
          <w:bCs/>
        </w:rPr>
        <w:t xml:space="preserve"> Kč</w:t>
      </w:r>
    </w:p>
    <w:p w14:paraId="38A2FCC4" w14:textId="381124EF" w:rsidR="00CF2714" w:rsidRPr="00CF2714" w:rsidRDefault="00CF2714" w:rsidP="00F976EA">
      <w:pPr>
        <w:pStyle w:val="Smlouva-slo0"/>
        <w:spacing w:line="240" w:lineRule="auto"/>
        <w:ind w:left="397"/>
        <w:rPr>
          <w:rFonts w:ascii="Calibri" w:hAnsi="Calibri" w:cs="Calibri"/>
          <w:b/>
          <w:bCs/>
        </w:rPr>
      </w:pPr>
      <w:r w:rsidRPr="00CF2714">
        <w:rPr>
          <w:rFonts w:ascii="Calibri" w:hAnsi="Calibri" w:cs="Calibri"/>
          <w:b/>
          <w:bCs/>
        </w:rPr>
        <w:tab/>
        <w:t xml:space="preserve">Výše DPH </w:t>
      </w:r>
      <w:r w:rsidR="00C70A93">
        <w:rPr>
          <w:rFonts w:ascii="Calibri" w:hAnsi="Calibri" w:cs="Calibri"/>
          <w:b/>
          <w:bCs/>
        </w:rPr>
        <w:t>21%</w:t>
      </w:r>
      <w:r w:rsidRPr="00CF2714">
        <w:rPr>
          <w:rFonts w:ascii="Calibri" w:hAnsi="Calibri" w:cs="Calibri"/>
          <w:b/>
          <w:bCs/>
        </w:rPr>
        <w:t xml:space="preserve"> </w:t>
      </w:r>
      <w:r w:rsidRPr="00CF2714">
        <w:rPr>
          <w:rFonts w:ascii="Calibri" w:hAnsi="Calibri" w:cs="Calibri"/>
          <w:b/>
          <w:bCs/>
        </w:rPr>
        <w:tab/>
      </w:r>
      <w:r w:rsidR="00233213">
        <w:rPr>
          <w:rFonts w:ascii="Calibri" w:hAnsi="Calibri" w:cs="Calibri"/>
          <w:b/>
          <w:bCs/>
        </w:rPr>
        <w:tab/>
      </w:r>
      <w:r w:rsidR="00233213">
        <w:rPr>
          <w:rFonts w:ascii="Calibri" w:hAnsi="Calibri" w:cs="Calibri"/>
          <w:b/>
          <w:bCs/>
        </w:rPr>
        <w:tab/>
      </w:r>
      <w:r w:rsidR="00233213">
        <w:rPr>
          <w:rFonts w:ascii="Calibri" w:hAnsi="Calibri" w:cs="Calibri"/>
          <w:b/>
          <w:bCs/>
        </w:rPr>
        <w:tab/>
      </w:r>
      <w:r w:rsidR="00C70A93">
        <w:rPr>
          <w:rFonts w:ascii="Calibri" w:hAnsi="Calibri" w:cs="Calibri"/>
          <w:b/>
          <w:bCs/>
        </w:rPr>
        <w:t xml:space="preserve">    </w:t>
      </w:r>
      <w:r w:rsidR="00233213">
        <w:rPr>
          <w:rFonts w:ascii="Calibri" w:hAnsi="Calibri" w:cs="Calibri"/>
          <w:b/>
          <w:bCs/>
        </w:rPr>
        <w:t xml:space="preserve">    </w:t>
      </w:r>
      <w:r w:rsidR="003D7446">
        <w:rPr>
          <w:rFonts w:ascii="Calibri" w:hAnsi="Calibri" w:cs="Calibri"/>
          <w:b/>
          <w:bCs/>
        </w:rPr>
        <w:t xml:space="preserve">  </w:t>
      </w:r>
      <w:r w:rsidR="00233213">
        <w:rPr>
          <w:rFonts w:ascii="Calibri" w:hAnsi="Calibri" w:cs="Calibri"/>
          <w:b/>
          <w:bCs/>
        </w:rPr>
        <w:t xml:space="preserve">  </w:t>
      </w:r>
      <w:r w:rsidR="003D7446">
        <w:rPr>
          <w:rFonts w:ascii="Calibri" w:hAnsi="Calibri" w:cs="Calibri"/>
          <w:b/>
          <w:bCs/>
        </w:rPr>
        <w:t>148 069,-</w:t>
      </w:r>
      <w:r w:rsidRPr="00CF2714">
        <w:rPr>
          <w:rFonts w:ascii="Calibri" w:hAnsi="Calibri" w:cs="Calibri"/>
          <w:b/>
          <w:bCs/>
        </w:rPr>
        <w:t xml:space="preserve"> Kč</w:t>
      </w:r>
    </w:p>
    <w:p w14:paraId="5FC7C0FF" w14:textId="63721E93" w:rsidR="00CF2714" w:rsidRPr="00CF2714" w:rsidRDefault="00CF2714" w:rsidP="00F976EA">
      <w:pPr>
        <w:pStyle w:val="Smlouva-slo0"/>
        <w:spacing w:line="240" w:lineRule="auto"/>
        <w:ind w:left="397"/>
        <w:rPr>
          <w:rFonts w:ascii="Calibri" w:hAnsi="Calibri" w:cs="Calibri"/>
          <w:b/>
          <w:bCs/>
        </w:rPr>
      </w:pPr>
      <w:r w:rsidRPr="00CF2714">
        <w:rPr>
          <w:rFonts w:ascii="Calibri" w:hAnsi="Calibri" w:cs="Calibri"/>
          <w:b/>
          <w:bCs/>
        </w:rPr>
        <w:tab/>
        <w:t>Celková cena včetně DPH</w:t>
      </w:r>
      <w:r w:rsidRPr="00CF2714">
        <w:rPr>
          <w:rFonts w:ascii="Calibri" w:hAnsi="Calibri" w:cs="Calibri"/>
          <w:b/>
          <w:bCs/>
        </w:rPr>
        <w:tab/>
      </w:r>
      <w:r w:rsidR="00233213">
        <w:rPr>
          <w:rFonts w:ascii="Calibri" w:hAnsi="Calibri" w:cs="Calibri"/>
          <w:b/>
          <w:bCs/>
        </w:rPr>
        <w:tab/>
      </w:r>
      <w:r w:rsidR="00233213">
        <w:rPr>
          <w:rFonts w:ascii="Calibri" w:hAnsi="Calibri" w:cs="Calibri"/>
          <w:b/>
          <w:bCs/>
        </w:rPr>
        <w:tab/>
      </w:r>
      <w:r w:rsidR="003D7446">
        <w:rPr>
          <w:rFonts w:ascii="Calibri" w:hAnsi="Calibri" w:cs="Calibri"/>
          <w:b/>
          <w:bCs/>
        </w:rPr>
        <w:t xml:space="preserve"> </w:t>
      </w:r>
      <w:r w:rsidR="00233213">
        <w:rPr>
          <w:rFonts w:ascii="Calibri" w:hAnsi="Calibri" w:cs="Calibri"/>
          <w:b/>
          <w:bCs/>
        </w:rPr>
        <w:t xml:space="preserve">           </w:t>
      </w:r>
      <w:r w:rsidR="003D7446">
        <w:rPr>
          <w:rFonts w:ascii="Calibri" w:hAnsi="Calibri" w:cs="Calibri"/>
          <w:b/>
          <w:bCs/>
        </w:rPr>
        <w:t>853 156,-</w:t>
      </w:r>
      <w:r w:rsidRPr="00CF2714">
        <w:rPr>
          <w:rFonts w:ascii="Calibri" w:hAnsi="Calibri" w:cs="Calibri"/>
          <w:b/>
          <w:bCs/>
        </w:rPr>
        <w:t xml:space="preserve"> Kč</w:t>
      </w:r>
    </w:p>
    <w:p w14:paraId="36AA6CE6" w14:textId="77777777" w:rsidR="00A562A5" w:rsidRDefault="00A562A5" w:rsidP="00F976EA">
      <w:pPr>
        <w:pStyle w:val="Smlouva-slo0"/>
        <w:spacing w:before="0" w:after="120" w:line="240" w:lineRule="auto"/>
        <w:ind w:left="397"/>
        <w:rPr>
          <w:rFonts w:ascii="Calibri" w:hAnsi="Calibri" w:cs="Calibri"/>
        </w:rPr>
      </w:pPr>
    </w:p>
    <w:p w14:paraId="7D820B69" w14:textId="307FECC1" w:rsidR="00CF2714" w:rsidRPr="00CF2714" w:rsidRDefault="00CF2714" w:rsidP="00F976EA">
      <w:pPr>
        <w:pStyle w:val="Smlouva-slo0"/>
        <w:spacing w:before="0" w:after="120" w:line="240" w:lineRule="auto"/>
        <w:ind w:left="397"/>
        <w:rPr>
          <w:rFonts w:ascii="Calibri" w:hAnsi="Calibri" w:cs="Calibri"/>
          <w:iCs/>
        </w:rPr>
      </w:pPr>
      <w:r w:rsidRPr="002502CC">
        <w:rPr>
          <w:rFonts w:ascii="Calibri" w:hAnsi="Calibri" w:cs="Calibri"/>
          <w:b/>
          <w:bCs/>
        </w:rPr>
        <w:t xml:space="preserve">Poskytnuté zdanitelné plnění odpovídá číselnému kódu klasifikace produkce CZ-CPA  41 – 43, tj. patří do kategorie stavebních a montážních prací podle § 92e zákona č. 235/2004 Sb., o dani z přidané hodnoty, ve znění pozdějších předpisů (dále jen „zákon o DPH“). V daném případě </w:t>
      </w:r>
      <w:r w:rsidRPr="002502CC">
        <w:rPr>
          <w:rFonts w:ascii="Calibri" w:hAnsi="Calibri" w:cs="Calibri"/>
          <w:b/>
          <w:bCs/>
          <w:iCs/>
        </w:rPr>
        <w:t>souvisí výlučně s činností příjemce při výkonu veřejné správy, při níž se příjemce (tj. objednatel) nepovažuje za osobu povinnou k dan</w:t>
      </w:r>
      <w:r w:rsidRPr="00DE3CB8">
        <w:rPr>
          <w:rFonts w:ascii="Calibri" w:hAnsi="Calibri" w:cs="Calibri"/>
          <w:b/>
          <w:bCs/>
          <w:iCs/>
        </w:rPr>
        <w:t>i (</w:t>
      </w:r>
      <w:r w:rsidRPr="00CF2714">
        <w:rPr>
          <w:rFonts w:ascii="Calibri" w:hAnsi="Calibri" w:cs="Calibri"/>
          <w:iCs/>
        </w:rPr>
        <w:t>viz § 5 odst. 3 zákona o DPH), a proto nebude ze strany poskytovatele (tj. zhotovitele) uplatněn režim přenesení daně podle § 92a citovaného zákona. Poskytovateli plnění vzniká v tomto případě standardní povinnost odvést daň. Příjemce plnění na vyžádání poskytne poskytovateli čestné prohlášení o účelu použití.</w:t>
      </w:r>
    </w:p>
    <w:p w14:paraId="7BA62BE6" w14:textId="77777777" w:rsidR="00CF2714" w:rsidRPr="00CF2714" w:rsidRDefault="00CF2714" w:rsidP="00CF2714">
      <w:pPr>
        <w:pStyle w:val="Smlouva-slo0"/>
        <w:tabs>
          <w:tab w:val="left" w:pos="0"/>
          <w:tab w:val="left" w:pos="426"/>
          <w:tab w:val="right" w:pos="6804"/>
        </w:tabs>
        <w:spacing w:after="120" w:line="240" w:lineRule="auto"/>
        <w:ind w:left="397"/>
        <w:rPr>
          <w:rFonts w:ascii="Calibri" w:hAnsi="Calibri" w:cs="Calibri"/>
          <w:iCs/>
        </w:rPr>
      </w:pPr>
      <w:r w:rsidRPr="00CF2714">
        <w:rPr>
          <w:rFonts w:ascii="Calibri" w:hAnsi="Calibri" w:cs="Calibri"/>
          <w:iCs/>
        </w:rPr>
        <w:t>Smluvní strany se dohodly na tom, že příjemce zdanitelného plnění je oprávněn uplatnit institut zvláštního způsobu zajištění daně z přidané hodnoty ve smyslu § 109a zákona o DPH, pokud poskytovatel zdanitelného plnění bude požadovat úhradu za zdanitelné plnění na bankovní účet, který nebude nejpozději ke dni splatnosti příslušné faktury zveřejněn správcem daně v příslušném registru plátců daně (tj. způsobem umožňujícím dálkový přístup). Obdobný postup je příjemce zdanitelného plnění oprávněn uplatnit i v případě, že v okamžiku uskutečnění zdanitelného plnění bude o poskytovateli zdanitelného plnění zveřejněna v příslušném registru plátců daně (tj. způsobem umožňujícím dálkový přístup) skutečnost, že je nespolehlivým plátcem. V případě, že nastanou okolnosti umožňující příjemci zdanitelného plnění uplatnit zvláštní způsob zajištění daně podle § 109a zákona o DPH, bude příjemce zdanitelného plnění o této skutečnosti poskytovatele zdanitelného plnění informovat. Smluvní strany se rovněž dohodly na tom, že v případě, že příjemce zdanitelného plnění institut zvláštního způsobu zajištění daně z přidané hodnoty uplatní a zaplatí částku ve výši daně z přidané hodnoty správci daně poskytovatele zdanitelného plnění, bude tato úhrada považována za splnění závazku příjemce zdanitelného plnění uhradit relevantní část sjednané ceny.  </w:t>
      </w:r>
    </w:p>
    <w:p w14:paraId="0E5AAFD9" w14:textId="0DFD9258" w:rsidR="00B8383C" w:rsidRDefault="00B8383C" w:rsidP="00904213">
      <w:pPr>
        <w:numPr>
          <w:ilvl w:val="0"/>
          <w:numId w:val="19"/>
        </w:numPr>
        <w:tabs>
          <w:tab w:val="left" w:pos="540"/>
          <w:tab w:val="left" w:pos="1980"/>
          <w:tab w:val="left" w:pos="7380"/>
        </w:tabs>
        <w:spacing w:after="120" w:line="300" w:lineRule="exact"/>
        <w:jc w:val="both"/>
        <w:rPr>
          <w:rFonts w:ascii="Calibri" w:hAnsi="Calibri" w:cs="Calibri"/>
        </w:rPr>
      </w:pPr>
      <w:r w:rsidRPr="003B7299">
        <w:rPr>
          <w:rFonts w:ascii="Calibri" w:hAnsi="Calibri" w:cs="Calibri"/>
        </w:rPr>
        <w:lastRenderedPageBreak/>
        <w:t xml:space="preserve">Součástí sjednané ceny jsou veškeré práce a dodávky, poplatky, náklady zhotovitele nutné pro vybudování, provoz a demontáž zařízení staveniště a jiné náklady nezbytné pro řádné a úplné provedení díla. </w:t>
      </w:r>
    </w:p>
    <w:p w14:paraId="3CD816E0" w14:textId="77777777" w:rsidR="007C10F1" w:rsidRPr="003B3FDC" w:rsidRDefault="007C10F1" w:rsidP="0008078C">
      <w:pPr>
        <w:numPr>
          <w:ilvl w:val="0"/>
          <w:numId w:val="19"/>
        </w:numPr>
        <w:tabs>
          <w:tab w:val="left" w:pos="540"/>
          <w:tab w:val="left" w:pos="1980"/>
          <w:tab w:val="left" w:pos="7380"/>
        </w:tabs>
        <w:spacing w:after="120"/>
        <w:jc w:val="both"/>
        <w:rPr>
          <w:rFonts w:ascii="Calibri" w:hAnsi="Calibri" w:cs="Calibri"/>
        </w:rPr>
      </w:pPr>
      <w:r w:rsidRPr="00C0640C">
        <w:rPr>
          <w:rFonts w:asciiTheme="minorHAnsi" w:hAnsiTheme="minorHAnsi" w:cstheme="minorHAnsi"/>
        </w:rPr>
        <w:t>Dojde-li v průběhu realizace díla ke změnám sazeb daně z přidané hodnoty, bude v takovém případě k ceně díla bez DPH připočtena DPH v aktuální sazbě platné v době vzniku zdanitelného plnění.</w:t>
      </w:r>
    </w:p>
    <w:p w14:paraId="4818D1E7" w14:textId="6D1770DA" w:rsidR="00B8383C" w:rsidRDefault="00B8383C" w:rsidP="0008078C">
      <w:pPr>
        <w:numPr>
          <w:ilvl w:val="0"/>
          <w:numId w:val="19"/>
        </w:numPr>
        <w:tabs>
          <w:tab w:val="left" w:pos="540"/>
          <w:tab w:val="left" w:pos="1980"/>
          <w:tab w:val="left" w:pos="7380"/>
        </w:tabs>
        <w:spacing w:after="120" w:line="300" w:lineRule="exact"/>
        <w:jc w:val="both"/>
        <w:rPr>
          <w:rFonts w:ascii="Calibri" w:hAnsi="Calibri" w:cs="Calibri"/>
        </w:rPr>
      </w:pPr>
      <w:r w:rsidRPr="003B7299">
        <w:rPr>
          <w:rFonts w:ascii="Calibri" w:hAnsi="Calibri" w:cs="Calibri"/>
        </w:rPr>
        <w:t xml:space="preserve">Cena za dílo </w:t>
      </w:r>
      <w:r>
        <w:rPr>
          <w:rFonts w:ascii="Calibri" w:hAnsi="Calibri" w:cs="Calibri"/>
        </w:rPr>
        <w:t xml:space="preserve">bez DPH </w:t>
      </w:r>
      <w:r w:rsidRPr="003B7299">
        <w:rPr>
          <w:rFonts w:ascii="Calibri" w:hAnsi="Calibri" w:cs="Calibri"/>
        </w:rPr>
        <w:t>uvedená v odst. 1 tohoto článku je cenou nejvýše přípustnou a nelze ji překročit. Cenu díla bude možné měnit pouze postupem dle ustanovení čl. III odst. 9 této smlouvy, a to:</w:t>
      </w:r>
    </w:p>
    <w:p w14:paraId="29B2569C" w14:textId="77777777" w:rsidR="00E95157" w:rsidRDefault="00E95157" w:rsidP="0008078C">
      <w:pPr>
        <w:pStyle w:val="Smlouva-slo0"/>
        <w:numPr>
          <w:ilvl w:val="0"/>
          <w:numId w:val="26"/>
        </w:numPr>
        <w:tabs>
          <w:tab w:val="clear" w:pos="1077"/>
          <w:tab w:val="num" w:pos="720"/>
        </w:tabs>
        <w:spacing w:before="0" w:line="240" w:lineRule="auto"/>
        <w:ind w:left="720" w:hanging="360"/>
        <w:rPr>
          <w:rFonts w:ascii="Calibri" w:hAnsi="Calibri" w:cs="Calibri"/>
        </w:rPr>
      </w:pPr>
      <w:r w:rsidRPr="003B7299">
        <w:rPr>
          <w:rFonts w:ascii="Calibri" w:hAnsi="Calibri" w:cs="Calibri"/>
        </w:rPr>
        <w:t>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položkového rozpočtu, který je součástí nabídky zhotovitele podané na předmět plnění v rámci zadávacího řízení příslušné veřejné zakázky (dále jen „položkový rozpočet“).</w:t>
      </w:r>
      <w:r w:rsidRPr="003B7299">
        <w:rPr>
          <w:rFonts w:ascii="Calibri" w:hAnsi="Calibri" w:cs="Calibri"/>
          <w:b/>
          <w:bCs/>
          <w:sz w:val="20"/>
        </w:rPr>
        <w:t xml:space="preserve"> </w:t>
      </w:r>
      <w:r w:rsidRPr="003B7299">
        <w:rPr>
          <w:rFonts w:ascii="Calibri" w:hAnsi="Calibri" w:cs="Calibri"/>
        </w:rPr>
        <w:t>Smluvní strany se dohodly, že v případě méněprací nemá zhotovitel právo na náhradu škody, nákladů či ušlého zisku, které mu v důsledku méněprací vznikly.</w:t>
      </w:r>
    </w:p>
    <w:p w14:paraId="39B16FF8" w14:textId="77777777" w:rsidR="00E95157" w:rsidRPr="00040F9B" w:rsidRDefault="00E95157" w:rsidP="00E95157">
      <w:pPr>
        <w:pStyle w:val="Smlouva-slo0"/>
        <w:numPr>
          <w:ilvl w:val="0"/>
          <w:numId w:val="26"/>
        </w:numPr>
        <w:tabs>
          <w:tab w:val="clear" w:pos="1077"/>
          <w:tab w:val="num" w:pos="720"/>
        </w:tabs>
        <w:spacing w:before="0" w:line="240" w:lineRule="auto"/>
        <w:ind w:left="720" w:hanging="360"/>
        <w:rPr>
          <w:rFonts w:ascii="Calibri" w:hAnsi="Calibri" w:cs="Calibri"/>
        </w:rPr>
      </w:pPr>
      <w:r w:rsidRPr="00040F9B">
        <w:rPr>
          <w:rFonts w:ascii="Calibri" w:hAnsi="Calibri" w:cs="Calibri"/>
        </w:rPr>
        <w:t>přičtením veškerých nákladů na provedení těch částí díla, které objednatel nařídil v souladu se zákonem o veřejných zakázkách formou víceprací provádět nad rámec množství nebo kvality uvedené v projektové dokumentaci nebo položkovém rozpočtu. Náklady na vícepráce budou účtovány podle odpovídajících jednotkových cen položek a nákladů dle položkového rozpočtu a množství odsouhlaseného objednatelem. Pokud budou vícepráce tvořit položky, které nebyly uvedeny v</w:t>
      </w:r>
      <w:r>
        <w:rPr>
          <w:rFonts w:ascii="Calibri" w:hAnsi="Calibri" w:cs="Calibri"/>
        </w:rPr>
        <w:t> </w:t>
      </w:r>
      <w:r w:rsidRPr="00040F9B">
        <w:rPr>
          <w:rFonts w:ascii="Calibri" w:hAnsi="Calibri" w:cs="Calibri"/>
        </w:rPr>
        <w:t xml:space="preserve">položkovém rozpočtu, tak jejich jednotkové ceny budou stanoveny cenovou soustavou URS nebo RTS.  Jednotkové ceny těchto položek nepřevýší maximální ceny v soustavě URS nebo RTS. </w:t>
      </w:r>
    </w:p>
    <w:p w14:paraId="05D77E11" w14:textId="77777777" w:rsidR="00B8383C" w:rsidRPr="003B7299" w:rsidRDefault="00B8383C" w:rsidP="004717A3">
      <w:pPr>
        <w:pStyle w:val="Smlouva2"/>
        <w:keepNext/>
        <w:spacing w:before="360" w:line="300" w:lineRule="exact"/>
        <w:rPr>
          <w:rFonts w:ascii="Calibri" w:hAnsi="Calibri" w:cs="Calibri"/>
        </w:rPr>
      </w:pPr>
      <w:r w:rsidRPr="003B7299">
        <w:rPr>
          <w:rFonts w:ascii="Calibri" w:hAnsi="Calibri" w:cs="Calibri"/>
        </w:rPr>
        <w:t>VI.</w:t>
      </w:r>
    </w:p>
    <w:p w14:paraId="370BFB89" w14:textId="77777777" w:rsidR="00B8383C" w:rsidRPr="003B7299" w:rsidRDefault="00B8383C" w:rsidP="004717A3">
      <w:pPr>
        <w:widowControl w:val="0"/>
        <w:shd w:val="clear" w:color="auto" w:fill="FFFFFF"/>
        <w:snapToGrid w:val="0"/>
        <w:spacing w:line="300" w:lineRule="exact"/>
        <w:ind w:left="14"/>
        <w:jc w:val="center"/>
        <w:rPr>
          <w:rFonts w:ascii="Calibri" w:hAnsi="Calibri" w:cs="Calibri"/>
          <w:b/>
          <w:bCs/>
        </w:rPr>
      </w:pPr>
      <w:r w:rsidRPr="003B7299">
        <w:rPr>
          <w:rFonts w:ascii="Calibri" w:hAnsi="Calibri" w:cs="Calibri"/>
          <w:b/>
          <w:bCs/>
        </w:rPr>
        <w:t>Platební podmínky</w:t>
      </w:r>
    </w:p>
    <w:p w14:paraId="61BD9ACC" w14:textId="77777777" w:rsidR="00B8383C" w:rsidRPr="003B7299" w:rsidRDefault="00B8383C" w:rsidP="004717A3">
      <w:pPr>
        <w:widowControl w:val="0"/>
        <w:numPr>
          <w:ilvl w:val="1"/>
          <w:numId w:val="4"/>
        </w:numPr>
        <w:tabs>
          <w:tab w:val="left" w:pos="426"/>
          <w:tab w:val="left" w:pos="709"/>
        </w:tabs>
        <w:snapToGrid w:val="0"/>
        <w:spacing w:before="120" w:line="300" w:lineRule="exact"/>
        <w:jc w:val="both"/>
        <w:rPr>
          <w:rFonts w:ascii="Calibri" w:hAnsi="Calibri" w:cs="Calibri"/>
        </w:rPr>
      </w:pPr>
      <w:r w:rsidRPr="003B7299">
        <w:rPr>
          <w:rFonts w:ascii="Calibri" w:hAnsi="Calibri" w:cs="Calibri"/>
        </w:rPr>
        <w:t>Zálohy na platby nejsou sjednány.</w:t>
      </w:r>
    </w:p>
    <w:p w14:paraId="41E870C1" w14:textId="77777777" w:rsidR="00B8383C" w:rsidRPr="0034325D" w:rsidRDefault="00B8383C" w:rsidP="004717A3">
      <w:pPr>
        <w:widowControl w:val="0"/>
        <w:numPr>
          <w:ilvl w:val="1"/>
          <w:numId w:val="4"/>
        </w:numPr>
        <w:tabs>
          <w:tab w:val="left" w:pos="426"/>
          <w:tab w:val="left" w:pos="709"/>
        </w:tabs>
        <w:snapToGrid w:val="0"/>
        <w:spacing w:before="120" w:line="300" w:lineRule="exact"/>
        <w:jc w:val="both"/>
        <w:rPr>
          <w:rFonts w:ascii="Calibri" w:hAnsi="Calibri" w:cs="Calibri"/>
        </w:rPr>
      </w:pPr>
      <w:r w:rsidRPr="0034325D">
        <w:rPr>
          <w:rFonts w:ascii="Calibri" w:hAnsi="Calibri" w:cs="Calibri"/>
        </w:rPr>
        <w:t>Podkladem pro úhradu ceny za dílo budou faktury, které budou mít náležitosti daňového dokladu dle § 29 zákona o DPH a náležitosti stanovené § 435 odst. 1 občanského zákoníku (dále jen „faktura“).</w:t>
      </w:r>
    </w:p>
    <w:p w14:paraId="0D3A847E" w14:textId="4D1A3744" w:rsidR="00B8383C" w:rsidRPr="001B21E2" w:rsidRDefault="00B8383C" w:rsidP="00861B8A">
      <w:pPr>
        <w:widowControl w:val="0"/>
        <w:numPr>
          <w:ilvl w:val="1"/>
          <w:numId w:val="4"/>
        </w:numPr>
        <w:tabs>
          <w:tab w:val="left" w:pos="426"/>
          <w:tab w:val="left" w:pos="709"/>
        </w:tabs>
        <w:snapToGrid w:val="0"/>
        <w:spacing w:before="120" w:line="300" w:lineRule="exact"/>
        <w:jc w:val="both"/>
        <w:rPr>
          <w:rFonts w:ascii="Calibri" w:hAnsi="Calibri" w:cs="Calibri"/>
        </w:rPr>
      </w:pPr>
      <w:r w:rsidRPr="001B21E2">
        <w:rPr>
          <w:rFonts w:ascii="Calibri" w:hAnsi="Calibri" w:cs="Calibri"/>
        </w:rPr>
        <w:t xml:space="preserve">Fakturace bude prováděna </w:t>
      </w:r>
      <w:r w:rsidRPr="001B21E2">
        <w:rPr>
          <w:rFonts w:ascii="Calibri" w:hAnsi="Calibri" w:cs="Calibri"/>
          <w:u w:val="single"/>
        </w:rPr>
        <w:t>měsíčně</w:t>
      </w:r>
      <w:r w:rsidR="009D7635">
        <w:rPr>
          <w:rFonts w:ascii="Calibri" w:hAnsi="Calibri" w:cs="Calibri"/>
          <w:u w:val="single"/>
        </w:rPr>
        <w:t xml:space="preserve"> </w:t>
      </w:r>
      <w:r w:rsidRPr="001B21E2">
        <w:rPr>
          <w:rFonts w:ascii="Calibri" w:hAnsi="Calibri" w:cs="Calibri"/>
        </w:rPr>
        <w:t>s tím, že splatnost faktur je</w:t>
      </w:r>
      <w:r w:rsidRPr="001B21E2">
        <w:rPr>
          <w:rFonts w:ascii="Calibri" w:hAnsi="Calibri" w:cs="Calibri"/>
          <w:b/>
          <w:bCs/>
        </w:rPr>
        <w:t xml:space="preserve"> 30 dnů</w:t>
      </w:r>
      <w:r w:rsidRPr="001B21E2">
        <w:rPr>
          <w:rFonts w:ascii="Calibri" w:hAnsi="Calibri" w:cs="Calibri"/>
        </w:rPr>
        <w:t xml:space="preserve">. Datem uskutečnění zdanitelného plnění je v souladu s ustanovením §21 odst. 4 zákona </w:t>
      </w:r>
      <w:r w:rsidRPr="001B21E2">
        <w:rPr>
          <w:rFonts w:ascii="Calibri" w:hAnsi="Calibri" w:cs="Calibri"/>
        </w:rPr>
        <w:br/>
        <w:t>č. 235/2004 Sb., o DPH den převzetí díla nebo jeho dílčí části.</w:t>
      </w:r>
    </w:p>
    <w:p w14:paraId="18F98A3A" w14:textId="77777777" w:rsidR="00B8383C" w:rsidRPr="003B7299" w:rsidRDefault="00B8383C" w:rsidP="004717A3">
      <w:pPr>
        <w:widowControl w:val="0"/>
        <w:numPr>
          <w:ilvl w:val="1"/>
          <w:numId w:val="4"/>
        </w:numPr>
        <w:tabs>
          <w:tab w:val="left" w:pos="426"/>
          <w:tab w:val="left" w:pos="709"/>
        </w:tabs>
        <w:snapToGrid w:val="0"/>
        <w:spacing w:before="120" w:line="300" w:lineRule="exact"/>
        <w:jc w:val="both"/>
        <w:rPr>
          <w:rFonts w:ascii="Calibri" w:hAnsi="Calibri" w:cs="Calibri"/>
        </w:rPr>
      </w:pPr>
      <w:r w:rsidRPr="003B7299">
        <w:rPr>
          <w:rFonts w:ascii="Calibri" w:hAnsi="Calibri" w:cs="Calibri"/>
        </w:rPr>
        <w:t>Kromě náležitostí stanovených platnými právními předpisy pro daňový doklad bude zhotovitel povinen ve faktuře uvést i tyto údaje:</w:t>
      </w:r>
    </w:p>
    <w:p w14:paraId="38388C3E"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rPr>
      </w:pPr>
      <w:r w:rsidRPr="003B7299">
        <w:rPr>
          <w:rFonts w:ascii="Calibri" w:hAnsi="Calibri" w:cs="Calibri"/>
        </w:rPr>
        <w:t>číslo smlouvy objednatele, IČ objednatele,</w:t>
      </w:r>
    </w:p>
    <w:p w14:paraId="6C68F0B3" w14:textId="62292E1B" w:rsidR="00B8383C" w:rsidRPr="00A562A5" w:rsidRDefault="00B8383C" w:rsidP="004717A3">
      <w:pPr>
        <w:widowControl w:val="0"/>
        <w:numPr>
          <w:ilvl w:val="2"/>
          <w:numId w:val="5"/>
        </w:numPr>
        <w:tabs>
          <w:tab w:val="left" w:pos="426"/>
          <w:tab w:val="left" w:pos="709"/>
        </w:tabs>
        <w:snapToGrid w:val="0"/>
        <w:spacing w:line="300" w:lineRule="exact"/>
        <w:jc w:val="both"/>
        <w:rPr>
          <w:rFonts w:ascii="Calibri" w:hAnsi="Calibri" w:cs="Calibri"/>
          <w:b/>
          <w:bCs/>
        </w:rPr>
      </w:pPr>
      <w:r w:rsidRPr="003B7299">
        <w:rPr>
          <w:rFonts w:ascii="Calibri" w:hAnsi="Calibri" w:cs="Calibri"/>
        </w:rPr>
        <w:t>předmět smlouvy, tj. text stavební práce na</w:t>
      </w:r>
      <w:r>
        <w:rPr>
          <w:rFonts w:ascii="Calibri" w:hAnsi="Calibri" w:cs="Calibri"/>
        </w:rPr>
        <w:t xml:space="preserve"> zakázce</w:t>
      </w:r>
      <w:r w:rsidRPr="003B7299">
        <w:rPr>
          <w:rFonts w:ascii="Calibri" w:hAnsi="Calibri" w:cs="Calibri"/>
        </w:rPr>
        <w:t xml:space="preserve"> „</w:t>
      </w:r>
      <w:r w:rsidR="00A562A5" w:rsidRPr="00A562A5">
        <w:rPr>
          <w:rFonts w:ascii="Calibri" w:hAnsi="Calibri" w:cs="Calibri"/>
          <w:b/>
          <w:bCs/>
        </w:rPr>
        <w:t xml:space="preserve">Rekonstrukce </w:t>
      </w:r>
      <w:r w:rsidR="001201B2">
        <w:rPr>
          <w:rFonts w:ascii="Calibri" w:hAnsi="Calibri" w:cs="Calibri"/>
          <w:b/>
          <w:bCs/>
        </w:rPr>
        <w:t xml:space="preserve">soc. zařízení </w:t>
      </w:r>
      <w:r w:rsidR="00567CC0">
        <w:rPr>
          <w:rFonts w:ascii="Calibri" w:hAnsi="Calibri" w:cs="Calibri"/>
          <w:b/>
          <w:bCs/>
        </w:rPr>
        <w:t xml:space="preserve">v </w:t>
      </w:r>
      <w:r w:rsidR="001201B2">
        <w:rPr>
          <w:rFonts w:ascii="Calibri" w:hAnsi="Calibri" w:cs="Calibri"/>
          <w:b/>
          <w:bCs/>
        </w:rPr>
        <w:t xml:space="preserve"> </w:t>
      </w:r>
      <w:r w:rsidR="00A562A5" w:rsidRPr="00A562A5">
        <w:rPr>
          <w:rFonts w:ascii="Calibri" w:hAnsi="Calibri" w:cs="Calibri"/>
          <w:b/>
          <w:bCs/>
        </w:rPr>
        <w:t xml:space="preserve">MŠ </w:t>
      </w:r>
      <w:r w:rsidR="001201B2">
        <w:rPr>
          <w:rFonts w:ascii="Calibri" w:hAnsi="Calibri" w:cs="Calibri"/>
          <w:b/>
          <w:bCs/>
        </w:rPr>
        <w:t xml:space="preserve">Píšťalka </w:t>
      </w:r>
      <w:r w:rsidR="00A562A5" w:rsidRPr="00A562A5">
        <w:rPr>
          <w:rFonts w:ascii="Calibri" w:hAnsi="Calibri" w:cs="Calibri"/>
          <w:b/>
          <w:bCs/>
        </w:rPr>
        <w:t xml:space="preserve">v Přerově </w:t>
      </w:r>
      <w:r w:rsidRPr="00A562A5">
        <w:rPr>
          <w:rFonts w:ascii="Calibri" w:hAnsi="Calibri" w:cs="Calibri"/>
          <w:b/>
          <w:bCs/>
        </w:rPr>
        <w:t xml:space="preserve">“, </w:t>
      </w:r>
    </w:p>
    <w:p w14:paraId="10E6FC7D"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rPr>
      </w:pPr>
      <w:r w:rsidRPr="003B7299">
        <w:rPr>
          <w:rFonts w:ascii="Calibri" w:hAnsi="Calibri" w:cs="Calibri"/>
        </w:rPr>
        <w:t>označení banky a číslo účtu, na který musí být zaplaceno (pokud je číslo účtu odlišné od čísla uvedeného v čl. I odst. 2, je zhotovitel povinen o této skutečnosti v souladu s</w:t>
      </w:r>
      <w:r>
        <w:rPr>
          <w:rFonts w:ascii="Calibri" w:hAnsi="Calibri" w:cs="Calibri"/>
        </w:rPr>
        <w:t> </w:t>
      </w:r>
      <w:r w:rsidRPr="003B7299">
        <w:rPr>
          <w:rFonts w:ascii="Calibri" w:hAnsi="Calibri" w:cs="Calibri"/>
        </w:rPr>
        <w:t xml:space="preserve">čl. II odst. 1 této smlouvy informovat objednatele), </w:t>
      </w:r>
    </w:p>
    <w:p w14:paraId="08710BD3"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rPr>
      </w:pPr>
      <w:r>
        <w:rPr>
          <w:rFonts w:ascii="Calibri" w:hAnsi="Calibri" w:cs="Calibri"/>
        </w:rPr>
        <w:t>zhotovitel</w:t>
      </w:r>
      <w:r w:rsidRPr="003B7299">
        <w:rPr>
          <w:rFonts w:ascii="Calibri" w:hAnsi="Calibri" w:cs="Calibri"/>
        </w:rPr>
        <w:t xml:space="preserve"> se zavazuje použít na faktuře bankovní účet zveřejněný v registru plátců podle § 96 zákona č. 235/2004 Sb., o dani z přidané hodnoty, ve znění pozdějších </w:t>
      </w:r>
      <w:r w:rsidRPr="003B7299">
        <w:rPr>
          <w:rFonts w:ascii="Calibri" w:hAnsi="Calibri" w:cs="Calibri"/>
        </w:rPr>
        <w:lastRenderedPageBreak/>
        <w:t>předpisů,</w:t>
      </w:r>
    </w:p>
    <w:p w14:paraId="73DF4AE8"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rPr>
      </w:pPr>
      <w:r w:rsidRPr="003B7299">
        <w:rPr>
          <w:rFonts w:ascii="Calibri" w:hAnsi="Calibri" w:cs="Calibri"/>
        </w:rPr>
        <w:t>v případě, že bude akce financovaná v rámci dotačního programu, pak informaci o</w:t>
      </w:r>
      <w:r>
        <w:rPr>
          <w:rFonts w:ascii="Calibri" w:hAnsi="Calibri" w:cs="Calibri"/>
        </w:rPr>
        <w:t> </w:t>
      </w:r>
      <w:r w:rsidRPr="003B7299">
        <w:rPr>
          <w:rFonts w:ascii="Calibri" w:hAnsi="Calibri" w:cs="Calibri"/>
        </w:rPr>
        <w:t>projektu</w:t>
      </w:r>
      <w:r>
        <w:rPr>
          <w:rFonts w:ascii="Calibri" w:hAnsi="Calibri" w:cs="Calibri"/>
        </w:rPr>
        <w:t>,</w:t>
      </w:r>
    </w:p>
    <w:p w14:paraId="58499B65"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rPr>
      </w:pPr>
      <w:r w:rsidRPr="003B7299">
        <w:rPr>
          <w:rFonts w:ascii="Calibri" w:hAnsi="Calibri" w:cs="Calibri"/>
        </w:rPr>
        <w:t>lhůtu splatnosti faktury,</w:t>
      </w:r>
    </w:p>
    <w:p w14:paraId="1ADB47F0"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rPr>
      </w:pPr>
      <w:r w:rsidRPr="003B7299">
        <w:rPr>
          <w:rFonts w:ascii="Calibri" w:hAnsi="Calibri" w:cs="Calibri"/>
        </w:rPr>
        <w:t>označení osoby, která fakturu vyhotovila, včetně jejího podpisu a kontaktního telefonu,</w:t>
      </w:r>
    </w:p>
    <w:p w14:paraId="69637849"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rPr>
      </w:pPr>
      <w:r w:rsidRPr="003B7299">
        <w:rPr>
          <w:rFonts w:ascii="Calibri" w:hAnsi="Calibri" w:cs="Calibri"/>
        </w:rPr>
        <w:t>soupis provedených prací schválený objednatelem,</w:t>
      </w:r>
    </w:p>
    <w:p w14:paraId="280A67E8"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strike/>
        </w:rPr>
      </w:pPr>
      <w:r w:rsidRPr="003B7299">
        <w:rPr>
          <w:rFonts w:ascii="Calibri" w:hAnsi="Calibri" w:cs="Calibri"/>
        </w:rPr>
        <w:t>přílohou faktury bude protokol o předání a převzetí díla dle čl. XII odst. 2 této smlouvy, obsahující prohlášení objednatele, že</w:t>
      </w:r>
      <w:r>
        <w:rPr>
          <w:rFonts w:ascii="Calibri" w:hAnsi="Calibri" w:cs="Calibri"/>
        </w:rPr>
        <w:t xml:space="preserve"> </w:t>
      </w:r>
      <w:r w:rsidRPr="003B7299">
        <w:rPr>
          <w:rFonts w:ascii="Calibri" w:hAnsi="Calibri" w:cs="Calibri"/>
        </w:rPr>
        <w:t>dílo přejímá bez výhrad, nebo s</w:t>
      </w:r>
      <w:r>
        <w:rPr>
          <w:rFonts w:ascii="Calibri" w:hAnsi="Calibri" w:cs="Calibri"/>
        </w:rPr>
        <w:t> </w:t>
      </w:r>
      <w:r w:rsidRPr="003B7299">
        <w:rPr>
          <w:rFonts w:ascii="Calibri" w:hAnsi="Calibri" w:cs="Calibri"/>
        </w:rPr>
        <w:t xml:space="preserve">výhradami. </w:t>
      </w:r>
    </w:p>
    <w:p w14:paraId="3240EB86" w14:textId="77777777" w:rsidR="00B8383C" w:rsidRPr="003B7299" w:rsidRDefault="00B8383C" w:rsidP="004717A3">
      <w:pPr>
        <w:widowControl w:val="0"/>
        <w:numPr>
          <w:ilvl w:val="1"/>
          <w:numId w:val="4"/>
        </w:numPr>
        <w:tabs>
          <w:tab w:val="left" w:pos="426"/>
          <w:tab w:val="left" w:pos="709"/>
        </w:tabs>
        <w:snapToGrid w:val="0"/>
        <w:spacing w:before="120" w:line="300" w:lineRule="exact"/>
        <w:jc w:val="both"/>
        <w:rPr>
          <w:rFonts w:ascii="Calibri" w:hAnsi="Calibri" w:cs="Calibri"/>
        </w:rPr>
      </w:pPr>
      <w:r w:rsidRPr="003B7299">
        <w:rPr>
          <w:rFonts w:ascii="Calibri" w:hAnsi="Calibri" w:cs="Calibri"/>
        </w:rPr>
        <w:t xml:space="preserve">Měsíční fakturací bude uhrazena cena díla až do výše 90% z celkové sjednané ceny dle čl. V odst. 1 této smlouvy. Překročí-li zhotovitel některou fakturou hodnotu 90% ze sjednané ceny, je objednatel oprávněn uhradit pouze část faktury tak, aby úhrada jím provedená dosáhla v celkové výši pouze 90% ze sjednané ceny. Na zbývající část faktury přesahující hodnotu 90% ze sjednané ceny nemůže zhotovitel uplatňovat žádné majetkové sankce ani úrok z prodlení. </w:t>
      </w:r>
    </w:p>
    <w:p w14:paraId="7F984F04" w14:textId="77777777" w:rsidR="00B8383C" w:rsidRPr="003B7299" w:rsidRDefault="00B8383C" w:rsidP="004717A3">
      <w:pPr>
        <w:spacing w:line="300" w:lineRule="exact"/>
        <w:ind w:firstLine="340"/>
        <w:jc w:val="both"/>
        <w:rPr>
          <w:rFonts w:ascii="Calibri" w:hAnsi="Calibri" w:cs="Calibri"/>
        </w:rPr>
      </w:pPr>
      <w:r w:rsidRPr="003B7299">
        <w:rPr>
          <w:rFonts w:ascii="Calibri" w:hAnsi="Calibri" w:cs="Calibri"/>
        </w:rPr>
        <w:t>Zádržné (pozastávka):</w:t>
      </w:r>
    </w:p>
    <w:p w14:paraId="111C3668" w14:textId="77777777" w:rsidR="00B8383C" w:rsidRPr="003B7299" w:rsidRDefault="00B8383C" w:rsidP="004717A3">
      <w:pPr>
        <w:spacing w:line="300" w:lineRule="exact"/>
        <w:ind w:left="1134" w:hanging="567"/>
        <w:jc w:val="both"/>
        <w:rPr>
          <w:rFonts w:ascii="Calibri" w:hAnsi="Calibri" w:cs="Calibri"/>
          <w:strike/>
        </w:rPr>
      </w:pPr>
      <w:r w:rsidRPr="003B7299">
        <w:rPr>
          <w:rFonts w:ascii="Calibri" w:hAnsi="Calibri" w:cs="Calibri"/>
        </w:rPr>
        <w:t>a)</w:t>
      </w:r>
      <w:r w:rsidRPr="003B7299">
        <w:rPr>
          <w:rFonts w:ascii="Calibri" w:hAnsi="Calibri" w:cs="Calibri"/>
        </w:rPr>
        <w:tab/>
        <w:t>Částka rovnající se 10% z celkové sjednané ceny slouží jako zádržné, které bude uhrazeno objednatelem zhotoviteli až po protokolárním předání a převzetí díla</w:t>
      </w:r>
      <w:r>
        <w:rPr>
          <w:rFonts w:ascii="Calibri" w:hAnsi="Calibri" w:cs="Calibri"/>
        </w:rPr>
        <w:t>.</w:t>
      </w:r>
      <w:r w:rsidRPr="003B7299">
        <w:rPr>
          <w:rFonts w:ascii="Calibri" w:hAnsi="Calibri" w:cs="Calibri"/>
        </w:rPr>
        <w:t xml:space="preserve"> </w:t>
      </w:r>
    </w:p>
    <w:p w14:paraId="025FE144" w14:textId="77777777" w:rsidR="00B8383C" w:rsidRPr="003B7299" w:rsidRDefault="00B8383C" w:rsidP="004717A3">
      <w:pPr>
        <w:spacing w:line="300" w:lineRule="exact"/>
        <w:ind w:left="1134" w:hanging="567"/>
        <w:jc w:val="both"/>
        <w:rPr>
          <w:rFonts w:ascii="Calibri" w:hAnsi="Calibri" w:cs="Calibri"/>
        </w:rPr>
      </w:pPr>
      <w:r w:rsidRPr="003B7299">
        <w:rPr>
          <w:rFonts w:ascii="Calibri" w:hAnsi="Calibri" w:cs="Calibri"/>
        </w:rPr>
        <w:t>b)</w:t>
      </w:r>
      <w:r w:rsidRPr="003B7299">
        <w:rPr>
          <w:rFonts w:ascii="Calibri" w:hAnsi="Calibri" w:cs="Calibri"/>
        </w:rPr>
        <w:tab/>
        <w:t>Pokud Objednatel převezme dílo s výhradami podle čl. XII odst. 3 této smlouvy, bude zádržné uhrazeno až po odstranění všech vad.</w:t>
      </w:r>
    </w:p>
    <w:p w14:paraId="3351AAFF" w14:textId="77777777" w:rsidR="00B8383C" w:rsidRPr="003B7299" w:rsidRDefault="00B8383C" w:rsidP="004717A3">
      <w:pPr>
        <w:spacing w:line="300" w:lineRule="exact"/>
        <w:ind w:left="1134" w:hanging="567"/>
        <w:jc w:val="both"/>
        <w:rPr>
          <w:rFonts w:ascii="Calibri" w:hAnsi="Calibri" w:cs="Calibri"/>
        </w:rPr>
      </w:pPr>
      <w:r w:rsidRPr="003B7299">
        <w:rPr>
          <w:rFonts w:ascii="Calibri" w:hAnsi="Calibri" w:cs="Calibri"/>
        </w:rPr>
        <w:t>c)</w:t>
      </w:r>
      <w:r w:rsidRPr="003B7299">
        <w:rPr>
          <w:rFonts w:ascii="Calibri" w:hAnsi="Calibri" w:cs="Calibri"/>
        </w:rPr>
        <w:tab/>
        <w:t xml:space="preserve">Zádržné bude uhrazeno objednatelem zhotoviteli na základě daňového dokladu vystaveného zhotovitelem, v němž bude uvedeno, že se jedná o </w:t>
      </w:r>
      <w:r>
        <w:rPr>
          <w:rFonts w:ascii="Calibri" w:hAnsi="Calibri" w:cs="Calibri"/>
        </w:rPr>
        <w:t>„</w:t>
      </w:r>
      <w:r w:rsidRPr="003B7299">
        <w:rPr>
          <w:rFonts w:ascii="Calibri" w:hAnsi="Calibri" w:cs="Calibri"/>
        </w:rPr>
        <w:t>Konečnou fakturu</w:t>
      </w:r>
      <w:r>
        <w:rPr>
          <w:rFonts w:ascii="Calibri" w:hAnsi="Calibri" w:cs="Calibri"/>
        </w:rPr>
        <w:t>“</w:t>
      </w:r>
      <w:r w:rsidRPr="003B7299">
        <w:rPr>
          <w:rFonts w:ascii="Calibri" w:hAnsi="Calibri" w:cs="Calibri"/>
        </w:rPr>
        <w:t>.</w:t>
      </w:r>
    </w:p>
    <w:p w14:paraId="5F19C271" w14:textId="77777777" w:rsidR="00B8383C" w:rsidRPr="003B7299" w:rsidRDefault="00B8383C" w:rsidP="00B47CBD">
      <w:pPr>
        <w:pStyle w:val="Smlouva-slo0"/>
        <w:numPr>
          <w:ilvl w:val="1"/>
          <w:numId w:val="4"/>
        </w:numPr>
        <w:tabs>
          <w:tab w:val="left" w:pos="426"/>
          <w:tab w:val="left" w:pos="709"/>
        </w:tabs>
        <w:spacing w:before="100" w:line="300" w:lineRule="exact"/>
        <w:rPr>
          <w:rFonts w:ascii="Calibri" w:hAnsi="Calibri" w:cs="Calibri"/>
        </w:rPr>
      </w:pPr>
      <w:r w:rsidRPr="003B7299">
        <w:rPr>
          <w:rFonts w:ascii="Calibri" w:hAnsi="Calibri" w:cs="Calibri"/>
        </w:rPr>
        <w:t>Fakturované částky nebudou na daňových dokladech zaokrouhlovány a budou uváděny s přesností na haléře.</w:t>
      </w:r>
    </w:p>
    <w:p w14:paraId="7A4556AB" w14:textId="533918DF" w:rsidR="00B8383C" w:rsidRPr="003B7299" w:rsidRDefault="00B8383C" w:rsidP="00B47CBD">
      <w:pPr>
        <w:pStyle w:val="Smlouva-slo0"/>
        <w:numPr>
          <w:ilvl w:val="1"/>
          <w:numId w:val="4"/>
        </w:numPr>
        <w:tabs>
          <w:tab w:val="left" w:pos="426"/>
          <w:tab w:val="left" w:pos="709"/>
        </w:tabs>
        <w:spacing w:before="100" w:line="300" w:lineRule="exact"/>
        <w:rPr>
          <w:rFonts w:ascii="Calibri" w:hAnsi="Calibri" w:cs="Calibri"/>
        </w:rPr>
      </w:pPr>
      <w:r w:rsidRPr="003B7299">
        <w:rPr>
          <w:rFonts w:ascii="Calibri" w:hAnsi="Calibri" w:cs="Calibri"/>
        </w:rPr>
        <w:t>Po splnění díla (viz čl. VII odst. 4 této smlouvy) zhotovitel provede a objednateli předá závěrečné vyúčtování, které doloží rekapitulací vystavených faktur a rekapitulací veškerých provedených prací, jež bude vystavena v souladu s odsouhlaseným položkovým rozpočtem</w:t>
      </w:r>
      <w:r w:rsidR="00303A80">
        <w:rPr>
          <w:rFonts w:ascii="Calibri" w:hAnsi="Calibri" w:cs="Calibri"/>
        </w:rPr>
        <w:t>.</w:t>
      </w:r>
    </w:p>
    <w:p w14:paraId="511AD45B" w14:textId="77777777" w:rsidR="00B8383C" w:rsidRPr="00996147" w:rsidRDefault="00B8383C" w:rsidP="008A3451">
      <w:pPr>
        <w:pStyle w:val="Smlouva-slo0"/>
        <w:numPr>
          <w:ilvl w:val="1"/>
          <w:numId w:val="4"/>
        </w:numPr>
        <w:tabs>
          <w:tab w:val="left" w:pos="426"/>
          <w:tab w:val="left" w:pos="709"/>
        </w:tabs>
        <w:spacing w:line="240" w:lineRule="auto"/>
        <w:rPr>
          <w:rFonts w:ascii="Calibri" w:hAnsi="Calibri" w:cs="Calibri"/>
        </w:rPr>
      </w:pPr>
      <w:r w:rsidRPr="00996147">
        <w:rPr>
          <w:rFonts w:ascii="Calibri" w:hAnsi="Calibri" w:cs="Calibri"/>
        </w:rPr>
        <w:t>Nebude-li dodavatel fakturovat prostřednictvím elektronické faktury odpovídající evropskému standardu, provede dodavatel doručení faktur osobně oproti podpisu zmocněné osoby objednatele nebo doručenkou prostřednictvím provozovatele poštovních služeb</w:t>
      </w:r>
      <w:r>
        <w:rPr>
          <w:rFonts w:ascii="Calibri" w:hAnsi="Calibri" w:cs="Calibri"/>
        </w:rPr>
        <w:t>.</w:t>
      </w:r>
    </w:p>
    <w:p w14:paraId="0D51992E" w14:textId="77777777" w:rsidR="00B8383C" w:rsidRPr="003B7299" w:rsidRDefault="00B8383C" w:rsidP="00B47CBD">
      <w:pPr>
        <w:pStyle w:val="Smlouva-slo0"/>
        <w:numPr>
          <w:ilvl w:val="1"/>
          <w:numId w:val="4"/>
        </w:numPr>
        <w:tabs>
          <w:tab w:val="left" w:pos="426"/>
          <w:tab w:val="left" w:pos="709"/>
        </w:tabs>
        <w:spacing w:before="100" w:line="300" w:lineRule="exact"/>
        <w:rPr>
          <w:rFonts w:ascii="Calibri" w:hAnsi="Calibri" w:cs="Calibri"/>
        </w:rPr>
      </w:pPr>
      <w:r w:rsidRPr="003B7299">
        <w:rPr>
          <w:rFonts w:ascii="Calibri" w:hAnsi="Calibri" w:cs="Calibri"/>
        </w:rPr>
        <w:t>Objednatel je oprávněn vadnou fakturu před uplynutím lhůty splatnosti vrátit druhé smluvní straně bez zaplacení k provedení opravy v těchto případech:</w:t>
      </w:r>
    </w:p>
    <w:p w14:paraId="0E6E1F54" w14:textId="77777777" w:rsidR="00B8383C" w:rsidRPr="003B7299" w:rsidRDefault="00B8383C" w:rsidP="00B47CBD">
      <w:pPr>
        <w:widowControl w:val="0"/>
        <w:numPr>
          <w:ilvl w:val="0"/>
          <w:numId w:val="20"/>
        </w:numPr>
        <w:tabs>
          <w:tab w:val="clear" w:pos="720"/>
          <w:tab w:val="left" w:pos="426"/>
          <w:tab w:val="left" w:pos="709"/>
        </w:tabs>
        <w:snapToGrid w:val="0"/>
        <w:spacing w:line="300" w:lineRule="exact"/>
        <w:jc w:val="both"/>
        <w:rPr>
          <w:rFonts w:ascii="Calibri" w:hAnsi="Calibri" w:cs="Calibri"/>
        </w:rPr>
      </w:pPr>
      <w:r w:rsidRPr="003B7299">
        <w:rPr>
          <w:rFonts w:ascii="Calibri" w:hAnsi="Calibri" w:cs="Calibri"/>
        </w:rPr>
        <w:t>nebude-li faktura obsahovat některou povinnou nebo dohodnutou náležitost nebo bude-li chybně vyúčtována cena za část díla,</w:t>
      </w:r>
    </w:p>
    <w:p w14:paraId="31B49409" w14:textId="3839FBD6" w:rsidR="00B8383C" w:rsidRDefault="00B8383C" w:rsidP="00B47CBD">
      <w:pPr>
        <w:widowControl w:val="0"/>
        <w:numPr>
          <w:ilvl w:val="0"/>
          <w:numId w:val="20"/>
        </w:numPr>
        <w:tabs>
          <w:tab w:val="clear" w:pos="720"/>
          <w:tab w:val="left" w:pos="426"/>
          <w:tab w:val="left" w:pos="709"/>
        </w:tabs>
        <w:snapToGrid w:val="0"/>
        <w:spacing w:line="300" w:lineRule="exact"/>
        <w:jc w:val="both"/>
        <w:rPr>
          <w:rFonts w:ascii="Calibri" w:hAnsi="Calibri" w:cs="Calibri"/>
        </w:rPr>
      </w:pPr>
      <w:r w:rsidRPr="003B7299">
        <w:rPr>
          <w:rFonts w:ascii="Calibri" w:hAnsi="Calibri" w:cs="Calibri"/>
        </w:rPr>
        <w:t>budou-li vyúčtovány práce, které nebyly provedeny či nebyly potvrzeny oprávněným zástupcem objednatele</w:t>
      </w:r>
      <w:r w:rsidR="00144DD8">
        <w:rPr>
          <w:rFonts w:ascii="Calibri" w:hAnsi="Calibri" w:cs="Calibri"/>
        </w:rPr>
        <w:t>.</w:t>
      </w:r>
    </w:p>
    <w:p w14:paraId="4E0BA806" w14:textId="77777777" w:rsidR="00B8383C" w:rsidRDefault="00B8383C" w:rsidP="00B47CBD">
      <w:pPr>
        <w:pStyle w:val="Smlouva-slo0"/>
        <w:tabs>
          <w:tab w:val="left" w:pos="426"/>
        </w:tabs>
        <w:spacing w:before="0" w:line="300" w:lineRule="exact"/>
        <w:ind w:left="360"/>
        <w:rPr>
          <w:rFonts w:ascii="Calibri" w:hAnsi="Calibri" w:cs="Calibri"/>
        </w:rPr>
      </w:pPr>
      <w:r w:rsidRPr="003B7299">
        <w:rPr>
          <w:rFonts w:ascii="Calibri" w:hAnsi="Calibri" w:cs="Calibri"/>
        </w:rP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w:t>
      </w:r>
    </w:p>
    <w:p w14:paraId="3039DFB3" w14:textId="77777777" w:rsidR="00B8383C" w:rsidRPr="003B7299" w:rsidRDefault="00B8383C" w:rsidP="004717A3">
      <w:pPr>
        <w:pStyle w:val="Smlouva-slo0"/>
        <w:numPr>
          <w:ilvl w:val="1"/>
          <w:numId w:val="4"/>
        </w:numPr>
        <w:tabs>
          <w:tab w:val="left" w:pos="426"/>
          <w:tab w:val="left" w:pos="709"/>
        </w:tabs>
        <w:spacing w:line="300" w:lineRule="exact"/>
        <w:rPr>
          <w:rFonts w:ascii="Calibri" w:hAnsi="Calibri" w:cs="Calibri"/>
        </w:rPr>
      </w:pPr>
      <w:r w:rsidRPr="003B7299">
        <w:rPr>
          <w:rFonts w:ascii="Calibri" w:hAnsi="Calibri" w:cs="Calibri"/>
        </w:rPr>
        <w:t>Povinnost zaplatit cenu za dílo je splněna dnem odepsání příslušné částky z účtu objednatele.</w:t>
      </w:r>
    </w:p>
    <w:p w14:paraId="3747909F" w14:textId="77777777" w:rsidR="00B8383C" w:rsidRPr="003B7299" w:rsidRDefault="00B8383C" w:rsidP="004717A3">
      <w:pPr>
        <w:pStyle w:val="Smlouva-slo0"/>
        <w:numPr>
          <w:ilvl w:val="1"/>
          <w:numId w:val="4"/>
        </w:numPr>
        <w:tabs>
          <w:tab w:val="left" w:pos="426"/>
          <w:tab w:val="left" w:pos="709"/>
        </w:tabs>
        <w:spacing w:after="120" w:line="300" w:lineRule="exact"/>
        <w:rPr>
          <w:rFonts w:ascii="Calibri" w:hAnsi="Calibri" w:cs="Calibri"/>
        </w:rPr>
      </w:pPr>
      <w:r w:rsidRPr="003B7299">
        <w:rPr>
          <w:rFonts w:ascii="Calibri" w:hAnsi="Calibri" w:cs="Calibri"/>
        </w:rPr>
        <w:lastRenderedPageBreak/>
        <w:t>Objednatel je oprávněn pozastavit financování v případě, že zhotovitel bezdůvodně přeruší práce nebo práce bude provádět v rozporu s projektovou dokumentací, smlouvou nebo pokyny objednatele.</w:t>
      </w:r>
    </w:p>
    <w:p w14:paraId="4F83FF40" w14:textId="77777777" w:rsidR="00B8383C" w:rsidRPr="001B52D3" w:rsidRDefault="00B8383C" w:rsidP="004717A3">
      <w:pPr>
        <w:pStyle w:val="Smlouva-slo0"/>
        <w:numPr>
          <w:ilvl w:val="1"/>
          <w:numId w:val="4"/>
        </w:numPr>
        <w:tabs>
          <w:tab w:val="left" w:pos="426"/>
          <w:tab w:val="left" w:pos="709"/>
        </w:tabs>
        <w:spacing w:after="120" w:line="300" w:lineRule="exact"/>
        <w:rPr>
          <w:rFonts w:ascii="Calibri" w:hAnsi="Calibri" w:cs="Calibri"/>
        </w:rPr>
      </w:pPr>
      <w:r w:rsidRPr="001B52D3">
        <w:rPr>
          <w:rFonts w:ascii="Calibri" w:hAnsi="Calibri" w:cs="Calibri"/>
        </w:rPr>
        <w:t>Za nesprávně vystavené daňové doklady a tím i nutnost případného podání dodatečného přiznání a pozdní úhrady daně bude na zhotoviteli uplatněna sankce ve výši repo sazba + 15 % bodu za každý den prodlení s úhradou daně podle § 252 z. č. 280/2009 Sb. daňový řád.</w:t>
      </w:r>
    </w:p>
    <w:p w14:paraId="15E40BC6" w14:textId="77777777"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VII.</w:t>
      </w:r>
    </w:p>
    <w:p w14:paraId="68A47661" w14:textId="77777777" w:rsidR="00B8383C" w:rsidRPr="003B7299" w:rsidRDefault="00B8383C" w:rsidP="004717A3">
      <w:pPr>
        <w:spacing w:line="300" w:lineRule="exact"/>
        <w:jc w:val="center"/>
        <w:rPr>
          <w:rFonts w:ascii="Calibri" w:hAnsi="Calibri" w:cs="Calibri"/>
          <w:b/>
          <w:bCs/>
        </w:rPr>
      </w:pPr>
      <w:r w:rsidRPr="003B7299">
        <w:rPr>
          <w:rFonts w:ascii="Calibri" w:hAnsi="Calibri" w:cs="Calibri"/>
          <w:b/>
          <w:bCs/>
        </w:rPr>
        <w:t>Práva a povinnosti smluvních stran, splnění díla, vlastnické právo a nebezpečí škody</w:t>
      </w:r>
    </w:p>
    <w:p w14:paraId="085E6413" w14:textId="77777777" w:rsidR="00B8383C" w:rsidRPr="003B7299" w:rsidRDefault="00B8383C" w:rsidP="004717A3">
      <w:pPr>
        <w:pStyle w:val="Smlouva-slo0"/>
        <w:numPr>
          <w:ilvl w:val="0"/>
          <w:numId w:val="3"/>
        </w:numPr>
        <w:spacing w:line="300" w:lineRule="exact"/>
        <w:ind w:left="357" w:hanging="357"/>
        <w:rPr>
          <w:rFonts w:ascii="Calibri" w:hAnsi="Calibri" w:cs="Calibri"/>
        </w:rPr>
      </w:pPr>
      <w:r w:rsidRPr="003B7299">
        <w:rPr>
          <w:rFonts w:ascii="Calibri" w:hAnsi="Calibri" w:cs="Calibri"/>
        </w:rPr>
        <w:t xml:space="preserve">Při podpisu této smlouvy je objednatel povinen protokolárně předat zhotoviteli jedno vyhotovení projektové dokumentace dle čl. III odst. 1 smlouvy. Stavební povolení, popř. jiná rozhodnutí, opatření nebo vyjádření dotčených orgánů vztahující se ke stavbě podle této smlouvy budou zhotoviteli předány nejpozději v den předání staveniště podle čl. IX této smlouvy. </w:t>
      </w:r>
    </w:p>
    <w:p w14:paraId="2831D18B" w14:textId="77777777" w:rsidR="00B8383C" w:rsidRPr="003B7299" w:rsidRDefault="00B8383C" w:rsidP="004717A3">
      <w:pPr>
        <w:pStyle w:val="Smlouva-slo0"/>
        <w:numPr>
          <w:ilvl w:val="0"/>
          <w:numId w:val="3"/>
        </w:numPr>
        <w:spacing w:line="300" w:lineRule="exact"/>
        <w:rPr>
          <w:rFonts w:ascii="Calibri" w:hAnsi="Calibri" w:cs="Calibri"/>
        </w:rPr>
      </w:pPr>
      <w:r w:rsidRPr="003B7299">
        <w:rPr>
          <w:rFonts w:ascii="Calibri" w:hAnsi="Calibri" w:cs="Calibri"/>
        </w:rPr>
        <w:t>Zhotovitel je povinen umožnit vstup na stavbu a staveniště osobě vykonávající technický dozor stavebníka, případně dalším pověřeným osobám.</w:t>
      </w:r>
    </w:p>
    <w:p w14:paraId="1A409485" w14:textId="77777777" w:rsidR="00B8383C" w:rsidRPr="003B7299" w:rsidRDefault="00B8383C" w:rsidP="004717A3">
      <w:pPr>
        <w:pStyle w:val="Smlouva-slo0"/>
        <w:numPr>
          <w:ilvl w:val="0"/>
          <w:numId w:val="3"/>
        </w:numPr>
        <w:spacing w:line="300" w:lineRule="exact"/>
        <w:ind w:left="357" w:hanging="357"/>
        <w:rPr>
          <w:rFonts w:ascii="Calibri" w:hAnsi="Calibri" w:cs="Calibri"/>
        </w:rPr>
      </w:pPr>
      <w:r w:rsidRPr="003B7299">
        <w:rPr>
          <w:rFonts w:ascii="Calibri" w:hAnsi="Calibri" w:cs="Calibri"/>
        </w:rPr>
        <w:t>Zhotovitel je povinen objednateli a osobě vykonávající technický dozor stavebníka písemně sdělit veškeré údaje, které jsou předmětem oznámení o zahájení prací minimálně v rozsahu „Přílohy č. 4 k nařízení vlády č. 591/2006 Sb., o bližších minimálních požadavcích na bezpečnost a ochranu zdraví při práci na staveništích“, a to zejména odstavců č. 4, 5, 9, 10 a 11.</w:t>
      </w:r>
    </w:p>
    <w:p w14:paraId="3A8E6FAF" w14:textId="77777777" w:rsidR="00B8383C" w:rsidRPr="003B7299" w:rsidRDefault="00B8383C" w:rsidP="004717A3">
      <w:pPr>
        <w:pStyle w:val="Smlouva-slo0"/>
        <w:spacing w:after="120" w:line="300" w:lineRule="exact"/>
        <w:ind w:left="357"/>
        <w:rPr>
          <w:rFonts w:ascii="Calibri" w:hAnsi="Calibri" w:cs="Calibri"/>
        </w:rPr>
      </w:pPr>
      <w:r w:rsidRPr="003B7299">
        <w:rPr>
          <w:rFonts w:ascii="Calibri" w:hAnsi="Calibri" w:cs="Calibri"/>
        </w:rPr>
        <w:t>Současně je zhotovitel povinen ve stejném termínu osobě vykonávající technický dozor stavebníka písemně sdělit veškeré údaje, které jsou potřebné pro zpracování plánu bezpečnosti a ochrany zdraví při práci (dále jen „BOZP“). Zhotovitel je dále povinen předat před zahájením prací na staveništi písemně informaci o fyzických osobách, které se mohou zdržovat na staveništi, a to včetně zaměstnanců subdodavatelů zhotovitele.</w:t>
      </w:r>
    </w:p>
    <w:p w14:paraId="055F5D5A" w14:textId="77777777" w:rsidR="00B8383C" w:rsidRPr="003B7299" w:rsidRDefault="00B8383C" w:rsidP="004717A3">
      <w:pPr>
        <w:pStyle w:val="Smlouva-slo0"/>
        <w:spacing w:before="0" w:after="120" w:line="300" w:lineRule="exact"/>
        <w:ind w:left="357"/>
        <w:rPr>
          <w:rFonts w:ascii="Calibri" w:hAnsi="Calibri" w:cs="Calibri"/>
        </w:rPr>
      </w:pPr>
      <w:r w:rsidRPr="003B7299">
        <w:rPr>
          <w:rFonts w:ascii="Calibri" w:hAnsi="Calibri" w:cs="Calibri"/>
        </w:rPr>
        <w:t xml:space="preserve">Zhotovitel je povinen během realizace stavby bezodkladně nahlásit písemně změnu všech výše uvedených údajů osobě vykonávající technický dozor stavebníka pro provedení aktualizace plánu BOZP. </w:t>
      </w:r>
    </w:p>
    <w:p w14:paraId="368CF1D4" w14:textId="7072ACCE" w:rsidR="00B8383C" w:rsidRPr="003B7299" w:rsidRDefault="00B8383C" w:rsidP="004717A3">
      <w:pPr>
        <w:numPr>
          <w:ilvl w:val="0"/>
          <w:numId w:val="3"/>
        </w:numPr>
        <w:tabs>
          <w:tab w:val="left" w:pos="851"/>
        </w:tabs>
        <w:spacing w:before="120" w:line="300" w:lineRule="exact"/>
        <w:jc w:val="both"/>
        <w:rPr>
          <w:rFonts w:ascii="Calibri" w:hAnsi="Calibri" w:cs="Calibri"/>
        </w:rPr>
      </w:pPr>
      <w:r w:rsidRPr="003B7299">
        <w:rPr>
          <w:rFonts w:ascii="Calibri" w:hAnsi="Calibri" w:cs="Calibri"/>
        </w:rPr>
        <w:t xml:space="preserve">Dílo je provedeno, je-li ukončeno a protokolárně předáno. Objednatel převezme dílo bez výhrad, nebo s výhradami poté, co se s dílem řádně seznámil. Pokud je to k řádnému provedení díla třeba, je dílo dokončeno až úspěšným provedením dohodnutých zkoušek </w:t>
      </w:r>
      <w:r w:rsidR="007235D1">
        <w:rPr>
          <w:rFonts w:ascii="Calibri" w:hAnsi="Calibri" w:cs="Calibri"/>
        </w:rPr>
        <w:t xml:space="preserve">   </w:t>
      </w:r>
      <w:r w:rsidRPr="003B7299">
        <w:rPr>
          <w:rFonts w:ascii="Calibri" w:hAnsi="Calibri" w:cs="Calibri"/>
        </w:rPr>
        <w:t xml:space="preserve">a předáním zápisu o jejich provedení.  </w:t>
      </w:r>
    </w:p>
    <w:p w14:paraId="58262B54" w14:textId="77777777" w:rsidR="00B8383C" w:rsidRPr="003B7299" w:rsidRDefault="00B8383C" w:rsidP="004717A3">
      <w:pPr>
        <w:pStyle w:val="Smlouva-slo0"/>
        <w:numPr>
          <w:ilvl w:val="0"/>
          <w:numId w:val="3"/>
        </w:numPr>
        <w:spacing w:line="300" w:lineRule="exact"/>
        <w:rPr>
          <w:rFonts w:ascii="Calibri" w:hAnsi="Calibri" w:cs="Calibri"/>
        </w:rPr>
      </w:pPr>
      <w:r w:rsidRPr="003B7299">
        <w:rPr>
          <w:rFonts w:ascii="Calibri" w:hAnsi="Calibri" w:cs="Calibri"/>
        </w:rPr>
        <w:t>Předání a převzetí díla bude provedeno v místě plnění dle čl. IV odst. 2, této smlouvy, a</w:t>
      </w:r>
      <w:r>
        <w:rPr>
          <w:rFonts w:ascii="Calibri" w:hAnsi="Calibri" w:cs="Calibri"/>
        </w:rPr>
        <w:t> </w:t>
      </w:r>
      <w:r w:rsidRPr="003B7299">
        <w:rPr>
          <w:rFonts w:ascii="Calibri" w:hAnsi="Calibri" w:cs="Calibri"/>
        </w:rPr>
        <w:t>to způsobem uvedeným v čl. XII této smlouvy.</w:t>
      </w:r>
    </w:p>
    <w:p w14:paraId="4B592323" w14:textId="5FB3F70F" w:rsidR="00B8383C" w:rsidRDefault="00B8383C" w:rsidP="004717A3">
      <w:pPr>
        <w:pStyle w:val="Smlouva-slo0"/>
        <w:numPr>
          <w:ilvl w:val="0"/>
          <w:numId w:val="3"/>
        </w:numPr>
        <w:spacing w:line="300" w:lineRule="exact"/>
        <w:rPr>
          <w:rFonts w:ascii="Calibri" w:hAnsi="Calibri" w:cs="Calibri"/>
        </w:rPr>
      </w:pPr>
      <w:r w:rsidRPr="003B7299">
        <w:rPr>
          <w:rFonts w:ascii="Calibri" w:hAnsi="Calibri" w:cs="Calibri"/>
        </w:rPr>
        <w:t>Vlastníkem díla (věcí, které jsou předmětem stavebních úprav i věcí v rámci díla nově zhotovených) je objednatel. Nebezpečí škody na díle nese zhotovitel. Nebezpečí škody přechází na objednatele dnem převzetí díla objednatelem podle odst. 4 tohoto článku smlouvy. Pokud bylo dílo objednatelem převzato s výhradami, přechází nebezpečí škody na díle až odstraněním poslední z takto vyhrazených vad.</w:t>
      </w:r>
    </w:p>
    <w:p w14:paraId="1619F3B0" w14:textId="77777777" w:rsidR="00C70A93" w:rsidRPr="003B7299" w:rsidRDefault="00C70A93" w:rsidP="0096572B">
      <w:pPr>
        <w:pStyle w:val="Smlouva-slo0"/>
        <w:spacing w:line="300" w:lineRule="exact"/>
        <w:ind w:left="360"/>
        <w:rPr>
          <w:rFonts w:ascii="Calibri" w:hAnsi="Calibri" w:cs="Calibri"/>
        </w:rPr>
      </w:pPr>
    </w:p>
    <w:p w14:paraId="35A5C597" w14:textId="77777777"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lastRenderedPageBreak/>
        <w:t>VIII.</w:t>
      </w:r>
    </w:p>
    <w:p w14:paraId="3399FD76" w14:textId="77777777" w:rsidR="00B8383C" w:rsidRPr="003B7299" w:rsidRDefault="00B8383C" w:rsidP="004717A3">
      <w:pPr>
        <w:pStyle w:val="Smlouva2"/>
        <w:spacing w:after="120" w:line="300" w:lineRule="exact"/>
        <w:rPr>
          <w:rFonts w:ascii="Calibri" w:hAnsi="Calibri" w:cs="Calibri"/>
        </w:rPr>
      </w:pPr>
      <w:r w:rsidRPr="003B7299">
        <w:rPr>
          <w:rFonts w:ascii="Calibri" w:hAnsi="Calibri" w:cs="Calibri"/>
        </w:rPr>
        <w:t>Jakost díla</w:t>
      </w:r>
    </w:p>
    <w:p w14:paraId="359D55E9" w14:textId="77777777" w:rsidR="00B8383C" w:rsidRPr="003B7299" w:rsidRDefault="00B8383C" w:rsidP="004717A3">
      <w:pPr>
        <w:pStyle w:val="Smlouva-slo0"/>
        <w:numPr>
          <w:ilvl w:val="0"/>
          <w:numId w:val="6"/>
        </w:numPr>
        <w:tabs>
          <w:tab w:val="clear" w:pos="360"/>
          <w:tab w:val="left" w:pos="426"/>
        </w:tabs>
        <w:spacing w:before="0" w:after="120" w:line="300" w:lineRule="exact"/>
        <w:ind w:left="425" w:hanging="425"/>
        <w:rPr>
          <w:rFonts w:ascii="Calibri" w:hAnsi="Calibri" w:cs="Calibri"/>
        </w:rPr>
      </w:pPr>
      <w:r w:rsidRPr="003B7299">
        <w:rPr>
          <w:rFonts w:ascii="Calibri" w:hAnsi="Calibri" w:cs="Calibri"/>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 této smlouvě. K tomu se zhotovitel zavazuje používat pouze materiály a konstrukce vyhovující požadavkům kladeným na jejich jakost a mající prohlášení o shodě dle zákona č. 22/1997 Sb., o</w:t>
      </w:r>
      <w:r>
        <w:rPr>
          <w:rFonts w:ascii="Calibri" w:hAnsi="Calibri" w:cs="Calibri"/>
        </w:rPr>
        <w:t> </w:t>
      </w:r>
      <w:r w:rsidRPr="003B7299">
        <w:rPr>
          <w:rFonts w:ascii="Calibri" w:hAnsi="Calibri" w:cs="Calibri"/>
        </w:rPr>
        <w:t>technických požadavcích na výrobky a o změně a doplnění některých zákonů, ve znění pozdějších předpisů a jeho prováděcích předpisů.</w:t>
      </w:r>
    </w:p>
    <w:p w14:paraId="6FF58E67" w14:textId="77777777" w:rsidR="00B8383C" w:rsidRPr="003B7299" w:rsidRDefault="00B8383C" w:rsidP="004717A3">
      <w:pPr>
        <w:pStyle w:val="Smlouva-slo0"/>
        <w:numPr>
          <w:ilvl w:val="0"/>
          <w:numId w:val="6"/>
        </w:numPr>
        <w:tabs>
          <w:tab w:val="clear" w:pos="360"/>
          <w:tab w:val="left" w:pos="426"/>
        </w:tabs>
        <w:spacing w:before="0" w:after="120" w:line="300" w:lineRule="exact"/>
        <w:ind w:left="426" w:hanging="426"/>
        <w:jc w:val="left"/>
        <w:rPr>
          <w:rFonts w:ascii="Calibri" w:hAnsi="Calibri" w:cs="Calibri"/>
        </w:rPr>
      </w:pPr>
      <w:r w:rsidRPr="003B7299">
        <w:rPr>
          <w:rFonts w:ascii="Calibri" w:hAnsi="Calibri" w:cs="Calibri"/>
        </w:rPr>
        <w:t>Smluvní strany se dohodly na I. jakosti díla.</w:t>
      </w:r>
    </w:p>
    <w:p w14:paraId="3A64FF8D" w14:textId="77777777" w:rsidR="00B8383C" w:rsidRPr="003B7299" w:rsidRDefault="00B8383C" w:rsidP="004717A3">
      <w:pPr>
        <w:pStyle w:val="Smlouva-slo0"/>
        <w:numPr>
          <w:ilvl w:val="0"/>
          <w:numId w:val="6"/>
        </w:numPr>
        <w:tabs>
          <w:tab w:val="clear" w:pos="360"/>
          <w:tab w:val="left" w:pos="426"/>
        </w:tabs>
        <w:spacing w:before="60" w:after="120" w:line="300" w:lineRule="exact"/>
        <w:ind w:left="425" w:hanging="425"/>
        <w:rPr>
          <w:rFonts w:ascii="Calibri" w:hAnsi="Calibri" w:cs="Calibri"/>
        </w:rPr>
      </w:pPr>
      <w:r w:rsidRPr="003B7299">
        <w:rPr>
          <w:rFonts w:ascii="Calibri" w:hAnsi="Calibri" w:cs="Calibri"/>
        </w:rPr>
        <w:t>Jakost dodávaných materiálů a konstrukcí bude dokladována předepsaným způsobem při kontrolních prohlídkách a při předání a převzetí díla.</w:t>
      </w:r>
    </w:p>
    <w:p w14:paraId="4FACA10F" w14:textId="77777777"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IX.</w:t>
      </w:r>
    </w:p>
    <w:p w14:paraId="2CAB9850" w14:textId="77777777" w:rsidR="00B8383C" w:rsidRPr="003B7299" w:rsidRDefault="00B8383C" w:rsidP="004717A3">
      <w:pPr>
        <w:pStyle w:val="Smlouva2"/>
        <w:spacing w:line="300" w:lineRule="exact"/>
        <w:rPr>
          <w:rFonts w:ascii="Calibri" w:hAnsi="Calibri" w:cs="Calibri"/>
        </w:rPr>
      </w:pPr>
      <w:r w:rsidRPr="003B7299">
        <w:rPr>
          <w:rFonts w:ascii="Calibri" w:hAnsi="Calibri" w:cs="Calibri"/>
        </w:rPr>
        <w:t>Staveniště</w:t>
      </w:r>
    </w:p>
    <w:p w14:paraId="4DFF0310" w14:textId="47BDC893" w:rsidR="00B8383C" w:rsidRPr="003B7299" w:rsidRDefault="00B8383C" w:rsidP="004717A3">
      <w:pPr>
        <w:pStyle w:val="Smlouva-slo0"/>
        <w:widowControl/>
        <w:numPr>
          <w:ilvl w:val="3"/>
          <w:numId w:val="5"/>
        </w:numPr>
        <w:tabs>
          <w:tab w:val="left" w:pos="426"/>
        </w:tabs>
        <w:spacing w:line="300" w:lineRule="exact"/>
        <w:rPr>
          <w:rFonts w:ascii="Calibri" w:hAnsi="Calibri" w:cs="Calibri"/>
        </w:rPr>
      </w:pPr>
      <w:r w:rsidRPr="003B7299">
        <w:rPr>
          <w:rFonts w:ascii="Calibri" w:hAnsi="Calibri" w:cs="Calibri"/>
        </w:rPr>
        <w:t>Staveniště ve stavu umožňujícím provádění díla bude předáno na základě písemné výzvy zaslané objednatelem. Za písemnou výzvu se považuje také výzva zaslaná e-mailem na adresu ………………</w:t>
      </w:r>
      <w:r w:rsidRPr="003B7299">
        <w:rPr>
          <w:rFonts w:ascii="Calibri" w:hAnsi="Calibri" w:cs="Calibri"/>
          <w:i/>
          <w:iCs/>
          <w:color w:val="3366FF"/>
        </w:rPr>
        <w:t>,</w:t>
      </w:r>
      <w:r w:rsidRPr="003B7299">
        <w:rPr>
          <w:rFonts w:ascii="Calibri" w:hAnsi="Calibri" w:cs="Calibri"/>
          <w:i/>
          <w:iCs/>
          <w:color w:val="FF0000"/>
        </w:rPr>
        <w:t xml:space="preserve"> </w:t>
      </w:r>
      <w:r w:rsidRPr="003B7299">
        <w:rPr>
          <w:rFonts w:ascii="Calibri" w:hAnsi="Calibri" w:cs="Calibri"/>
        </w:rPr>
        <w:t>datovou schránkou (……………..).</w:t>
      </w:r>
      <w:r w:rsidRPr="003B7299">
        <w:rPr>
          <w:rFonts w:ascii="Calibri" w:hAnsi="Calibri" w:cs="Calibri"/>
          <w:i/>
          <w:iCs/>
          <w:color w:val="FF0000"/>
        </w:rPr>
        <w:t xml:space="preserve"> </w:t>
      </w:r>
    </w:p>
    <w:p w14:paraId="4B255A06" w14:textId="77777777" w:rsidR="00B8383C" w:rsidRPr="003B7299" w:rsidRDefault="00B8383C" w:rsidP="004717A3">
      <w:pPr>
        <w:pStyle w:val="Smlouva-slo0"/>
        <w:widowControl/>
        <w:numPr>
          <w:ilvl w:val="3"/>
          <w:numId w:val="5"/>
        </w:numPr>
        <w:tabs>
          <w:tab w:val="left" w:pos="426"/>
        </w:tabs>
        <w:spacing w:line="300" w:lineRule="exact"/>
        <w:rPr>
          <w:rFonts w:ascii="Calibri" w:hAnsi="Calibri" w:cs="Calibri"/>
        </w:rPr>
      </w:pPr>
      <w:r w:rsidRPr="003B7299">
        <w:rPr>
          <w:rFonts w:ascii="Calibri" w:hAnsi="Calibri" w:cs="Calibri"/>
        </w:rPr>
        <w:t>Zhotovitel se zavazuje převzít staveniště v termínu uvedeném ve výzvě s tím, že výzva musí být zhotoviteli doručena v přiměřené lhůtě před termínem předání staveniště. O</w:t>
      </w:r>
      <w:r>
        <w:rPr>
          <w:rFonts w:ascii="Calibri" w:hAnsi="Calibri" w:cs="Calibri"/>
        </w:rPr>
        <w:t> </w:t>
      </w:r>
      <w:r w:rsidRPr="003B7299">
        <w:rPr>
          <w:rFonts w:ascii="Calibri" w:hAnsi="Calibri" w:cs="Calibri"/>
        </w:rPr>
        <w:t>předání a převzetí staveniště bude mezi objednatelem a zhotovitelem vždy sepsán zápis.</w:t>
      </w:r>
    </w:p>
    <w:p w14:paraId="72FB7084" w14:textId="77777777" w:rsidR="00B8383C" w:rsidRPr="003B7299" w:rsidRDefault="00B8383C" w:rsidP="004717A3">
      <w:pPr>
        <w:pStyle w:val="Smlouva-slo0"/>
        <w:widowControl/>
        <w:numPr>
          <w:ilvl w:val="3"/>
          <w:numId w:val="5"/>
        </w:numPr>
        <w:tabs>
          <w:tab w:val="left" w:pos="426"/>
        </w:tabs>
        <w:spacing w:line="300" w:lineRule="exact"/>
        <w:rPr>
          <w:rFonts w:ascii="Calibri" w:hAnsi="Calibri" w:cs="Calibri"/>
        </w:rPr>
      </w:pPr>
      <w:r w:rsidRPr="003B7299">
        <w:rPr>
          <w:rFonts w:ascii="Calibri" w:hAnsi="Calibri" w:cs="Calibri"/>
        </w:rPr>
        <w:t>Obvod staveniště je vymezen projektovou dokumentací. Pokud bude zhotovitel potřebovat pro realizaci díla prostor větší, zajistí si jej na vlastní náklady a vlastním jménem.</w:t>
      </w:r>
    </w:p>
    <w:p w14:paraId="33187E13" w14:textId="77777777" w:rsidR="00B8383C" w:rsidRPr="003B7299" w:rsidRDefault="00B8383C" w:rsidP="004717A3">
      <w:pPr>
        <w:pStyle w:val="Smlouva-slo0"/>
        <w:widowControl/>
        <w:numPr>
          <w:ilvl w:val="3"/>
          <w:numId w:val="5"/>
        </w:numPr>
        <w:tabs>
          <w:tab w:val="left" w:pos="426"/>
        </w:tabs>
        <w:spacing w:line="300" w:lineRule="exact"/>
        <w:rPr>
          <w:rFonts w:ascii="Calibri" w:hAnsi="Calibri" w:cs="Calibri"/>
        </w:rPr>
      </w:pPr>
      <w:r w:rsidRPr="003B7299">
        <w:rPr>
          <w:rFonts w:ascii="Calibri" w:hAnsi="Calibri" w:cs="Calibri"/>
        </w:rPr>
        <w:t>Určení základních vytyčovacích prvků bude provedeno při předání staveniště objednatelem.</w:t>
      </w:r>
    </w:p>
    <w:p w14:paraId="4DA97E23" w14:textId="36D3FA32" w:rsidR="00B8383C" w:rsidRPr="00D22466" w:rsidRDefault="00B8383C" w:rsidP="004717A3">
      <w:pPr>
        <w:pStyle w:val="Smlouva-slo0"/>
        <w:numPr>
          <w:ilvl w:val="3"/>
          <w:numId w:val="5"/>
        </w:numPr>
        <w:tabs>
          <w:tab w:val="left" w:pos="426"/>
        </w:tabs>
        <w:spacing w:line="300" w:lineRule="exact"/>
        <w:rPr>
          <w:rFonts w:ascii="Calibri" w:hAnsi="Calibri" w:cs="Calibri"/>
        </w:rPr>
      </w:pPr>
      <w:r w:rsidRPr="003B7299">
        <w:rPr>
          <w:rFonts w:ascii="Calibri" w:hAnsi="Calibri" w:cs="Calibri"/>
        </w:rPr>
        <w:t xml:space="preserve">Vodné, stočné, elektrickou energii a další média odebraná při provádění díla hradí zhotovitel. Zhotovitel zabezpečí na své náklady odběrné místo a měření odběru médií. Odběrná místa budou po celou dobu výstavby přístupná objednateli a osobě vykonávající technický </w:t>
      </w:r>
      <w:r w:rsidRPr="00D22466">
        <w:rPr>
          <w:rFonts w:ascii="Calibri" w:hAnsi="Calibri" w:cs="Calibri"/>
        </w:rPr>
        <w:t xml:space="preserve">dozor stavebníka. Pokud bude zhotovitel odebírat výše uvedená média od objednatele, uvedené bude zapsáno do stavebního deníku včetně počátečních </w:t>
      </w:r>
      <w:r w:rsidR="007235D1">
        <w:rPr>
          <w:rFonts w:ascii="Calibri" w:hAnsi="Calibri" w:cs="Calibri"/>
        </w:rPr>
        <w:t xml:space="preserve">                  </w:t>
      </w:r>
      <w:r w:rsidRPr="00D22466">
        <w:rPr>
          <w:rFonts w:ascii="Calibri" w:hAnsi="Calibri" w:cs="Calibri"/>
        </w:rPr>
        <w:t>a konečných stavů a způsob úhrady za jejich odběr.</w:t>
      </w:r>
    </w:p>
    <w:p w14:paraId="7A58D961" w14:textId="77777777" w:rsidR="00B8383C" w:rsidRPr="00D22466" w:rsidRDefault="00B8383C" w:rsidP="004717A3">
      <w:pPr>
        <w:pStyle w:val="Smlouva-slo0"/>
        <w:numPr>
          <w:ilvl w:val="3"/>
          <w:numId w:val="5"/>
        </w:numPr>
        <w:tabs>
          <w:tab w:val="left" w:pos="426"/>
        </w:tabs>
        <w:spacing w:line="300" w:lineRule="exact"/>
        <w:rPr>
          <w:rFonts w:ascii="Calibri" w:hAnsi="Calibri" w:cs="Calibri"/>
        </w:rPr>
      </w:pPr>
      <w:r w:rsidRPr="00D22466">
        <w:rPr>
          <w:rFonts w:ascii="Calibri" w:hAnsi="Calibri" w:cs="Calibri"/>
        </w:rPr>
        <w:t>Zhotovitel je povinen zajistit hlídání staveniště. Náklady na ostrahu jsou již zahrnuty v ceně za dílo.</w:t>
      </w:r>
    </w:p>
    <w:p w14:paraId="3D98682F" w14:textId="77777777" w:rsidR="00B8383C" w:rsidRPr="003B7299" w:rsidRDefault="00B8383C" w:rsidP="004717A3">
      <w:pPr>
        <w:pStyle w:val="Smlouva-slo0"/>
        <w:numPr>
          <w:ilvl w:val="3"/>
          <w:numId w:val="5"/>
        </w:numPr>
        <w:tabs>
          <w:tab w:val="left" w:pos="426"/>
        </w:tabs>
        <w:spacing w:line="300" w:lineRule="exact"/>
        <w:rPr>
          <w:rFonts w:ascii="Calibri" w:hAnsi="Calibri" w:cs="Calibri"/>
        </w:rPr>
      </w:pPr>
      <w:r w:rsidRPr="00D22466">
        <w:rPr>
          <w:rFonts w:ascii="Calibri" w:hAnsi="Calibri" w:cs="Calibri"/>
        </w:rPr>
        <w:t>Zhotovitel se zavazuje zcela vyklidit a vyčistit staveniště do 7 dnů od splnění díla (viz čl. VII odst. 4 této smlouvy). Při nedodržení tohoto termínu se zhotovitel</w:t>
      </w:r>
      <w:r w:rsidRPr="003B7299">
        <w:rPr>
          <w:rFonts w:ascii="Calibri" w:hAnsi="Calibri" w:cs="Calibri"/>
        </w:rPr>
        <w:t xml:space="preserve"> zavazuje uhradit objednateli veškeré náklady a škody, které mu tím vznikly.</w:t>
      </w:r>
    </w:p>
    <w:p w14:paraId="1AE195FD" w14:textId="77777777" w:rsidR="00B8383C" w:rsidRPr="003B7299" w:rsidRDefault="00B8383C" w:rsidP="004717A3">
      <w:pPr>
        <w:pStyle w:val="Smlouva-slo0"/>
        <w:numPr>
          <w:ilvl w:val="3"/>
          <w:numId w:val="5"/>
        </w:numPr>
        <w:tabs>
          <w:tab w:val="left" w:pos="426"/>
        </w:tabs>
        <w:spacing w:line="300" w:lineRule="exact"/>
        <w:rPr>
          <w:rFonts w:ascii="Calibri" w:hAnsi="Calibri" w:cs="Calibri"/>
        </w:rPr>
      </w:pPr>
      <w:r w:rsidRPr="003B7299">
        <w:rPr>
          <w:rFonts w:ascii="Calibri" w:hAnsi="Calibri" w:cs="Calibri"/>
        </w:rPr>
        <w:t>Zhotovitel odpovídá za bezpečnost a ochranu zdraví všech osob v prostoru staveniště, za bezpečný přístup ke stávajícím objektům, za dodržování bezpečnostních, hygienických a požárních předpisů, včetně prostoru zařízení stavenišť, a za bezpečnost provozu v prostoru stavenišť.</w:t>
      </w:r>
    </w:p>
    <w:p w14:paraId="5B43C641" w14:textId="77777777" w:rsidR="00B8383C" w:rsidRPr="003B7299" w:rsidRDefault="00B8383C" w:rsidP="004717A3">
      <w:pPr>
        <w:pStyle w:val="Smlouva-slo0"/>
        <w:numPr>
          <w:ilvl w:val="3"/>
          <w:numId w:val="5"/>
        </w:numPr>
        <w:tabs>
          <w:tab w:val="left" w:pos="426"/>
        </w:tabs>
        <w:spacing w:line="300" w:lineRule="exact"/>
        <w:rPr>
          <w:rFonts w:ascii="Calibri" w:hAnsi="Calibri" w:cs="Calibri"/>
        </w:rPr>
      </w:pPr>
      <w:r w:rsidRPr="003B7299">
        <w:rPr>
          <w:rFonts w:ascii="Calibri" w:hAnsi="Calibri" w:cs="Calibri"/>
        </w:rPr>
        <w:lastRenderedPageBreak/>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14:paraId="5219800F" w14:textId="77777777" w:rsidR="00B8383C" w:rsidRDefault="00B8383C" w:rsidP="004717A3">
      <w:pPr>
        <w:pStyle w:val="Smlouva-slo0"/>
        <w:numPr>
          <w:ilvl w:val="3"/>
          <w:numId w:val="5"/>
        </w:numPr>
        <w:tabs>
          <w:tab w:val="left" w:pos="426"/>
        </w:tabs>
        <w:spacing w:line="300" w:lineRule="exact"/>
        <w:rPr>
          <w:rFonts w:ascii="Calibri" w:hAnsi="Calibri" w:cs="Calibri"/>
        </w:rPr>
      </w:pPr>
      <w:r w:rsidRPr="003B7299">
        <w:rPr>
          <w:rFonts w:ascii="Calibri" w:hAnsi="Calibri" w:cs="Calibri"/>
        </w:rPr>
        <w:t>Zhotovitel se zavazuje na své náklady řádně označit staveniště v souladu s právními předpisy.</w:t>
      </w:r>
    </w:p>
    <w:p w14:paraId="37528E20" w14:textId="77777777" w:rsidR="00B8383C" w:rsidRPr="003B7299" w:rsidRDefault="00B8383C" w:rsidP="004717A3">
      <w:pPr>
        <w:pStyle w:val="Smlouva-slo0"/>
        <w:tabs>
          <w:tab w:val="left" w:pos="426"/>
        </w:tabs>
        <w:spacing w:before="360" w:line="300" w:lineRule="exact"/>
        <w:jc w:val="center"/>
        <w:rPr>
          <w:rFonts w:ascii="Calibri" w:hAnsi="Calibri" w:cs="Calibri"/>
          <w:b/>
          <w:bCs/>
        </w:rPr>
      </w:pPr>
      <w:r w:rsidRPr="003B7299">
        <w:rPr>
          <w:rFonts w:ascii="Calibri" w:hAnsi="Calibri" w:cs="Calibri"/>
          <w:b/>
          <w:bCs/>
        </w:rPr>
        <w:t>X.</w:t>
      </w:r>
    </w:p>
    <w:p w14:paraId="752330D2" w14:textId="77777777" w:rsidR="00B8383C" w:rsidRPr="003B7299" w:rsidRDefault="00B8383C" w:rsidP="004717A3">
      <w:pPr>
        <w:pStyle w:val="Smlouva2"/>
        <w:spacing w:line="300" w:lineRule="exact"/>
        <w:rPr>
          <w:rFonts w:ascii="Calibri" w:hAnsi="Calibri" w:cs="Calibri"/>
        </w:rPr>
      </w:pPr>
      <w:r w:rsidRPr="003B7299">
        <w:rPr>
          <w:rFonts w:ascii="Calibri" w:hAnsi="Calibri" w:cs="Calibri"/>
        </w:rPr>
        <w:t>Provádění díla</w:t>
      </w:r>
    </w:p>
    <w:p w14:paraId="6214E844" w14:textId="77777777" w:rsidR="00B8383C" w:rsidRPr="003B7299" w:rsidRDefault="00B8383C" w:rsidP="004717A3">
      <w:pPr>
        <w:pStyle w:val="Smlouva-slo0"/>
        <w:numPr>
          <w:ilvl w:val="0"/>
          <w:numId w:val="8"/>
        </w:numPr>
        <w:spacing w:line="300" w:lineRule="exact"/>
        <w:rPr>
          <w:rFonts w:ascii="Calibri" w:hAnsi="Calibri" w:cs="Calibri"/>
        </w:rPr>
      </w:pPr>
      <w:r w:rsidRPr="003B7299">
        <w:rPr>
          <w:rFonts w:ascii="Calibri" w:hAnsi="Calibri" w:cs="Calibri"/>
        </w:rPr>
        <w:t>Objednatel je oprávněn kontrolovat provádění díla. Zjistí-li, že zhotovitel provádí dílo v rozporu s povinnostmi vyplývajícími ze smlouvy nebo obecně závazných právních předpisů, je objednatel oprávněn požadovat po zhotoviteli nápravu v přiměřené lhůtě. Pokud zhotovitel tento požadavek nesplní, je objednatel oprávněn od smlouvy odstoupit podle čl. XVI odst. 2 písm. b) smlouvy.</w:t>
      </w:r>
    </w:p>
    <w:p w14:paraId="571F5BD5"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je povinen:</w:t>
      </w:r>
    </w:p>
    <w:p w14:paraId="6912E021" w14:textId="77777777" w:rsidR="00B8383C" w:rsidRPr="003B7299" w:rsidRDefault="00B8383C" w:rsidP="00B47CBD">
      <w:pPr>
        <w:pStyle w:val="Smlouva-slo0"/>
        <w:numPr>
          <w:ilvl w:val="1"/>
          <w:numId w:val="8"/>
        </w:numPr>
        <w:tabs>
          <w:tab w:val="left" w:pos="426"/>
        </w:tabs>
        <w:spacing w:before="40" w:line="300" w:lineRule="exact"/>
        <w:rPr>
          <w:rFonts w:ascii="Calibri" w:hAnsi="Calibri" w:cs="Calibri"/>
        </w:rPr>
      </w:pPr>
      <w:r w:rsidRPr="003B7299">
        <w:rPr>
          <w:rFonts w:ascii="Calibri" w:hAnsi="Calibri" w:cs="Calibri"/>
        </w:rPr>
        <w:t>provést dílo řádně, včas a v odpovídající jakosti za použití postupů, které odpovídají právním předpisům ČR,</w:t>
      </w:r>
    </w:p>
    <w:p w14:paraId="142D4575" w14:textId="77777777" w:rsidR="00B8383C" w:rsidRPr="003B7299" w:rsidRDefault="00B8383C" w:rsidP="00B47CBD">
      <w:pPr>
        <w:pStyle w:val="Smlouva-slo0"/>
        <w:numPr>
          <w:ilvl w:val="1"/>
          <w:numId w:val="8"/>
        </w:numPr>
        <w:tabs>
          <w:tab w:val="left" w:pos="426"/>
        </w:tabs>
        <w:spacing w:before="40" w:line="300" w:lineRule="exact"/>
        <w:rPr>
          <w:rFonts w:ascii="Calibri" w:hAnsi="Calibri" w:cs="Calibri"/>
        </w:rPr>
      </w:pPr>
      <w:r w:rsidRPr="003B7299">
        <w:rPr>
          <w:rFonts w:ascii="Calibri" w:hAnsi="Calibri" w:cs="Calibri"/>
        </w:rPr>
        <w:t>dodržovat při provádění díla ujednání této smlouvy, řídit se podklady a pokyny objednatele a poskytnout mu požadovanou dokumentaci a informace,</w:t>
      </w:r>
    </w:p>
    <w:p w14:paraId="27CE4976" w14:textId="77777777" w:rsidR="00B8383C" w:rsidRPr="003B7299" w:rsidRDefault="00B8383C" w:rsidP="00B47CBD">
      <w:pPr>
        <w:pStyle w:val="Smlouva-slo0"/>
        <w:numPr>
          <w:ilvl w:val="1"/>
          <w:numId w:val="8"/>
        </w:numPr>
        <w:tabs>
          <w:tab w:val="left" w:pos="426"/>
        </w:tabs>
        <w:spacing w:before="40" w:line="300" w:lineRule="exact"/>
        <w:rPr>
          <w:rFonts w:ascii="Calibri" w:hAnsi="Calibri" w:cs="Calibri"/>
        </w:rPr>
      </w:pPr>
      <w:r w:rsidRPr="003B7299">
        <w:rPr>
          <w:rFonts w:ascii="Calibri" w:hAnsi="Calibri" w:cs="Calibri"/>
        </w:rPr>
        <w:t>provést dílo na svůj náklad a své nebezpečí,</w:t>
      </w:r>
    </w:p>
    <w:p w14:paraId="2FE4F0EF" w14:textId="77777777" w:rsidR="00B8383C" w:rsidRPr="003B7299" w:rsidRDefault="00B8383C" w:rsidP="00B47CBD">
      <w:pPr>
        <w:pStyle w:val="Smlouva-slo0"/>
        <w:numPr>
          <w:ilvl w:val="1"/>
          <w:numId w:val="8"/>
        </w:numPr>
        <w:tabs>
          <w:tab w:val="left" w:pos="426"/>
        </w:tabs>
        <w:spacing w:before="40" w:line="300" w:lineRule="exact"/>
        <w:rPr>
          <w:rFonts w:ascii="Calibri" w:hAnsi="Calibri" w:cs="Calibri"/>
        </w:rPr>
      </w:pPr>
      <w:r w:rsidRPr="003B7299">
        <w:rPr>
          <w:rFonts w:ascii="Calibri" w:hAnsi="Calibri" w:cs="Calibri"/>
        </w:rPr>
        <w:t>účastnit se na základě pozvánky objednatele všech jednání týkajících se předmětného díla,</w:t>
      </w:r>
    </w:p>
    <w:p w14:paraId="7CFBDC15" w14:textId="77777777" w:rsidR="00B8383C" w:rsidRPr="003B7299" w:rsidRDefault="00B8383C" w:rsidP="00B47CBD">
      <w:pPr>
        <w:pStyle w:val="Smlouva-slo0"/>
        <w:numPr>
          <w:ilvl w:val="1"/>
          <w:numId w:val="8"/>
        </w:numPr>
        <w:tabs>
          <w:tab w:val="left" w:pos="426"/>
        </w:tabs>
        <w:spacing w:before="40" w:line="300" w:lineRule="exact"/>
        <w:rPr>
          <w:rFonts w:ascii="Calibri" w:hAnsi="Calibri" w:cs="Calibri"/>
        </w:rPr>
      </w:pPr>
      <w:r w:rsidRPr="003B7299">
        <w:rPr>
          <w:rFonts w:ascii="Calibri" w:hAnsi="Calibri" w:cs="Calibri"/>
        </w:rPr>
        <w:t>před zahájením díla zpracovat a objednateli předat aktualizovaný harmonogram výstavby. Zhotovitel je povinen harmonogram výstavby průběžně aktualizovat a</w:t>
      </w:r>
      <w:r>
        <w:rPr>
          <w:rFonts w:ascii="Calibri" w:hAnsi="Calibri" w:cs="Calibri"/>
        </w:rPr>
        <w:t> </w:t>
      </w:r>
      <w:r w:rsidRPr="003B7299">
        <w:rPr>
          <w:rFonts w:ascii="Calibri" w:hAnsi="Calibri" w:cs="Calibri"/>
        </w:rPr>
        <w:t>aktualizace neprodleně předkládat objednateli. Harmonogram a jeho případné aktualizace musí být vždy předem odsouhlaseny objednatelem.</w:t>
      </w:r>
    </w:p>
    <w:p w14:paraId="65371AF8"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je povinen informovat objednatele o skutečnostech majících vliv na plnění smlouvy, a to neprodleně, nejpozději následující pracovní den poté, kdy příslušná skutečnost nastane nebo zhotovitel zjistí, že by nastat mohla. Zhotovitel je povinen informovat objednatele zejména:</w:t>
      </w:r>
    </w:p>
    <w:p w14:paraId="0E129A5A" w14:textId="77777777" w:rsidR="00B8383C" w:rsidRPr="003B7299" w:rsidRDefault="00B8383C" w:rsidP="00B47CBD">
      <w:pPr>
        <w:pStyle w:val="Smlouva-slo0"/>
        <w:numPr>
          <w:ilvl w:val="0"/>
          <w:numId w:val="27"/>
        </w:numPr>
        <w:tabs>
          <w:tab w:val="clear" w:pos="397"/>
          <w:tab w:val="left" w:pos="720"/>
        </w:tabs>
        <w:spacing w:before="40" w:line="300" w:lineRule="exact"/>
        <w:ind w:left="714" w:hanging="357"/>
        <w:rPr>
          <w:rFonts w:ascii="Calibri" w:hAnsi="Calibri" w:cs="Calibri"/>
        </w:rPr>
      </w:pPr>
      <w:r w:rsidRPr="003B7299">
        <w:rPr>
          <w:rFonts w:ascii="Calibri" w:hAnsi="Calibri" w:cs="Calibri"/>
        </w:rPr>
        <w:t>zjistí-li při provádění díla skryté překážky bránící řádnému provedení díla. Zhotovitel je povinen navrhnout objednateli další postup,</w:t>
      </w:r>
    </w:p>
    <w:p w14:paraId="7AB824A4" w14:textId="77777777" w:rsidR="00B8383C" w:rsidRPr="003B7299" w:rsidRDefault="00B8383C" w:rsidP="00B47CBD">
      <w:pPr>
        <w:pStyle w:val="Smlouva-slo0"/>
        <w:numPr>
          <w:ilvl w:val="0"/>
          <w:numId w:val="27"/>
        </w:numPr>
        <w:tabs>
          <w:tab w:val="clear" w:pos="397"/>
          <w:tab w:val="left" w:pos="720"/>
        </w:tabs>
        <w:spacing w:before="40" w:line="300" w:lineRule="exact"/>
        <w:ind w:left="714" w:hanging="357"/>
        <w:rPr>
          <w:rFonts w:ascii="Calibri" w:hAnsi="Calibri" w:cs="Calibri"/>
        </w:rPr>
      </w:pPr>
      <w:r w:rsidRPr="003B7299">
        <w:rPr>
          <w:rFonts w:ascii="Calibri" w:hAnsi="Calibri" w:cs="Calibri"/>
        </w:rPr>
        <w:t>o případné nevhodnosti realizace vyžadovaných prací,</w:t>
      </w:r>
    </w:p>
    <w:p w14:paraId="05629F64" w14:textId="77777777" w:rsidR="00B8383C" w:rsidRPr="003B7299" w:rsidRDefault="00B8383C" w:rsidP="00B47CBD">
      <w:pPr>
        <w:pStyle w:val="Smlouva-slo0"/>
        <w:numPr>
          <w:ilvl w:val="0"/>
          <w:numId w:val="27"/>
        </w:numPr>
        <w:tabs>
          <w:tab w:val="clear" w:pos="397"/>
          <w:tab w:val="left" w:pos="720"/>
        </w:tabs>
        <w:spacing w:before="40" w:line="300" w:lineRule="exact"/>
        <w:ind w:left="714" w:hanging="357"/>
        <w:rPr>
          <w:rFonts w:ascii="Calibri" w:hAnsi="Calibri" w:cs="Calibri"/>
        </w:rPr>
      </w:pPr>
      <w:r w:rsidRPr="003B7299">
        <w:rPr>
          <w:rFonts w:ascii="Calibri" w:hAnsi="Calibri" w:cs="Calibri"/>
        </w:rPr>
        <w:t>zjistí-li v projektové dokumentaci stavby dle čl. III odst. 1 této smlouvy vady. Objednatel se na základě informace zhotovitele vyjádří, zda budou vady odstraněny, či na provedení díla dle vadné projektové dokumentace trvá. Pokud se objednatel rozhodne vady odstranit a jejich odstranění bude trvat déle než týden, dohodnou se zhotovitel a objednatel na dalším postupu do doby odstranění vady.</w:t>
      </w:r>
    </w:p>
    <w:p w14:paraId="338983E3"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3D957D06" w14:textId="4240B2B6" w:rsidR="00B8383C"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 xml:space="preserve">Zhotovitel zajistí stavbu tak, aby nedošlo k ohrožování, nadměrnému nebo zbytečnému </w:t>
      </w:r>
      <w:r w:rsidRPr="003B7299">
        <w:rPr>
          <w:rFonts w:ascii="Calibri" w:hAnsi="Calibri" w:cs="Calibri"/>
        </w:rPr>
        <w:lastRenderedPageBreak/>
        <w:t>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14:paraId="4714C59C" w14:textId="3AC6035A" w:rsidR="0082255B" w:rsidRPr="0082255B" w:rsidRDefault="0082255B" w:rsidP="0082255B">
      <w:pPr>
        <w:pStyle w:val="Smlouva-slo0"/>
        <w:numPr>
          <w:ilvl w:val="0"/>
          <w:numId w:val="8"/>
        </w:numPr>
        <w:rPr>
          <w:rFonts w:ascii="Calibri" w:hAnsi="Calibri" w:cs="Calibri"/>
        </w:rPr>
      </w:pPr>
      <w:r w:rsidRPr="00702CF4">
        <w:rPr>
          <w:rFonts w:ascii="Calibri" w:hAnsi="Calibri" w:cs="Calibri"/>
        </w:rPr>
        <w:t>Zhotovitel se zavazuje, že při frézování, broušení a řezání betonových výrobků bude používat výhradně bezprašné technologie, a to např. lámačku dlažby, rozbrušovací pilu na betonové výrobky s vodní lázní apod.</w:t>
      </w:r>
    </w:p>
    <w:p w14:paraId="2AEA15B0"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oznámí 21 pracovních dní předem objednateli termín zvláštního užívání komunikací, bude-li toto potřebné a předá objednateli úplnou kopii předmětného souhlasu (rozhodnutí) dle čl. III odst. 2 této smlouvy, včetně případných příloh (podmínek).</w:t>
      </w:r>
    </w:p>
    <w:p w14:paraId="714ED7DA"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odpovídá za zajištění dostupnosti projektové dokumentace a všech dokladů potřebných k provádění stavby dle stavebního zákona. Projektová dokumentace a výše uvedené doklady musí být na staveništi přístupné kdykoliv v průběhu práce.</w:t>
      </w:r>
    </w:p>
    <w:p w14:paraId="78BBBB01"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je povinen provedené stavební práce, zařizovací předměty a výrobky zabezpečit před poškozením a krádežemi až do předání díla k užívání objednateli, a to na vlastní náklady.</w:t>
      </w:r>
    </w:p>
    <w:p w14:paraId="418DF477" w14:textId="7A773E8A" w:rsidR="00300C13" w:rsidRPr="00300C13" w:rsidRDefault="00300C13" w:rsidP="00300C13">
      <w:pPr>
        <w:pStyle w:val="Smlouva-slo0"/>
        <w:numPr>
          <w:ilvl w:val="0"/>
          <w:numId w:val="8"/>
        </w:numPr>
        <w:tabs>
          <w:tab w:val="left" w:pos="426"/>
        </w:tabs>
        <w:spacing w:line="240" w:lineRule="auto"/>
        <w:rPr>
          <w:rFonts w:ascii="Calibri" w:hAnsi="Calibri" w:cs="Calibri"/>
        </w:rPr>
      </w:pPr>
      <w:r w:rsidRPr="005B7D86">
        <w:rPr>
          <w:rFonts w:ascii="Calibri" w:hAnsi="Calibri" w:cs="Calibri"/>
        </w:rPr>
        <w:t xml:space="preserve">Zhotovitel odpovídá za zajištění odborného vedení stavby a odborného provádění prací oprávněnými osobami, tj. za realizaci díla pouze zaměstnanci/pracovníky, kteří jsou pro danou činnost kvalifikovaní, prokazatelně zdravotně způsobilí, proškolení z dotčených platných předpisů BOZP, PO a OŽP v rozsahu potřebném pro dohodnutou činnost a splňují i veškeré další předpoklady a požadavky pro výkon příslušného druhu práce, mají povolení k pobytu na území ČR a pracovní povolení pro místo provádění díla nebo jsou držiteli zelené karty a jsou zhotovitelem vybaveni řádným pracovním oděvem, všemi předepsanými prostředky osobní ochrany a ochrannými pracovními pomůckami, včetně reflexních vest, dále odpovídá za dodržení obecných technických požadavků na výstavbu </w:t>
      </w:r>
      <w:r w:rsidR="007235D1">
        <w:rPr>
          <w:rFonts w:ascii="Calibri" w:hAnsi="Calibri" w:cs="Calibri"/>
        </w:rPr>
        <w:t xml:space="preserve">  </w:t>
      </w:r>
      <w:r w:rsidRPr="005B7D86">
        <w:rPr>
          <w:rFonts w:ascii="Calibri" w:hAnsi="Calibri" w:cs="Calibri"/>
        </w:rPr>
        <w:t>a jiných technických předpisů, za vypracování další prováděcí dokumentace (technologický postup, plán kontrolní a zkušební činnosti apod.)</w:t>
      </w:r>
      <w:r>
        <w:rPr>
          <w:rFonts w:ascii="Calibri" w:hAnsi="Calibri" w:cs="Calibri"/>
        </w:rPr>
        <w:t>.</w:t>
      </w:r>
    </w:p>
    <w:p w14:paraId="4D0AA186"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se zavazuje realizovat práce vyžadující zvláštní způsobilost nebo povolení podle příslušných předpisů osobami, které tuto podmínku splňují.</w:t>
      </w:r>
    </w:p>
    <w:p w14:paraId="2BE37689"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nejméně 15 pracovních dnů předem oznámí správcům sítí a osobě vykonávající technický dozor stavebníka práci v ochranném pásmu či křížení těchto sítí ke kontrole průběhu prací a převzetí před zpětným zásypem.</w:t>
      </w:r>
    </w:p>
    <w:p w14:paraId="50472BFA"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je srozuměn s tím, že uhradí jakoukoliv opravu nebo výměnu plynoucí ze zhotovitelem zaviněného poškození inženýrské sítě. Zhotovitel si je rovněž vědom toho, že nese veškerá rizika a náhrady škod z toho plynoucí.</w:t>
      </w:r>
    </w:p>
    <w:p w14:paraId="556EF73A"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vyzve osobu vykonávající technický dozor stavebníka prokazatelnou formou nejméně 3 pracovní dny předem k prověření kvality prací, jež budou dalším postupem při zhotovování díla zakryty.</w:t>
      </w:r>
    </w:p>
    <w:p w14:paraId="1D0F4B02" w14:textId="77777777" w:rsidR="00B8383C" w:rsidRPr="003B7299" w:rsidRDefault="00B8383C" w:rsidP="004717A3">
      <w:pPr>
        <w:pStyle w:val="Smlouva-slo0"/>
        <w:tabs>
          <w:tab w:val="left" w:pos="426"/>
        </w:tabs>
        <w:spacing w:before="0" w:line="300" w:lineRule="exact"/>
        <w:ind w:left="357"/>
        <w:rPr>
          <w:rFonts w:ascii="Calibri" w:hAnsi="Calibri" w:cs="Calibri"/>
        </w:rPr>
      </w:pPr>
      <w:r w:rsidRPr="003B7299">
        <w:rPr>
          <w:rFonts w:ascii="Calibri" w:hAnsi="Calibri" w:cs="Calibri"/>
        </w:rPr>
        <w:t>V případě, že se na tuto výzvu osoba vykonávající technický dozor stavebníka bez vážných důvodů nedostaví, může zhotovitel pokračovat v provádění díla po předchozím písemném upozornění objednatele a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6EBD4485" w14:textId="77777777" w:rsidR="00B8383C" w:rsidRPr="003B7299" w:rsidRDefault="00B8383C" w:rsidP="004717A3">
      <w:pPr>
        <w:pStyle w:val="Smlouva-slo0"/>
        <w:tabs>
          <w:tab w:val="left" w:pos="426"/>
        </w:tabs>
        <w:spacing w:before="0" w:line="300" w:lineRule="exact"/>
        <w:ind w:left="357"/>
        <w:rPr>
          <w:rFonts w:ascii="Calibri" w:hAnsi="Calibri" w:cs="Calibri"/>
        </w:rPr>
      </w:pPr>
      <w:r w:rsidRPr="003B7299">
        <w:rPr>
          <w:rFonts w:ascii="Calibri" w:hAnsi="Calibri" w:cs="Calibri"/>
        </w:rPr>
        <w:lastRenderedPageBreak/>
        <w:t>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14:paraId="6DFA9661" w14:textId="77777777" w:rsidR="00B8383C"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písemně vyzve kromě osoby vykonávající technický dozor stavebníka i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dokončením díla nebo jeho části předá objednateli.</w:t>
      </w:r>
    </w:p>
    <w:p w14:paraId="4167EF04"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se zavazuje po celou dobu realizace stavby aktivně spolupracovat s projektantem a osobou vykonávající činnost autorského dozoru projektanta při realizaci stavby.</w:t>
      </w:r>
    </w:p>
    <w:p w14:paraId="4B4935F5"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V případě zjištění rozporu platné projektové dokumentace se skutečností na stavbě je zhotovitel povinen zjištěné rozpory řešit ve spolupráci s projektantem, a to bezodkladně.</w:t>
      </w:r>
    </w:p>
    <w:p w14:paraId="52A7D91C"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0C40F099"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Bourací práce (hluk, prach) budou realizovány pouze po předchozím oznámení objednateli.</w:t>
      </w:r>
    </w:p>
    <w:p w14:paraId="325AE6DD"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se zavazuje plnit veškeré povinnosti, které mu ukládá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w:t>
      </w:r>
      <w:r>
        <w:rPr>
          <w:rFonts w:ascii="Calibri" w:hAnsi="Calibri" w:cs="Calibri"/>
        </w:rPr>
        <w:t> </w:t>
      </w:r>
      <w:r w:rsidRPr="003B7299">
        <w:rPr>
          <w:rFonts w:ascii="Calibri" w:hAnsi="Calibri" w:cs="Calibri"/>
        </w:rPr>
        <w:t>309/2006 Sb.“), zejména povinnost dodržování plánu BOZP na staveništi.</w:t>
      </w:r>
    </w:p>
    <w:p w14:paraId="6457787C" w14:textId="77777777" w:rsidR="00B8383C" w:rsidRPr="00FC5EE1" w:rsidRDefault="00B8383C" w:rsidP="004717A3">
      <w:pPr>
        <w:pStyle w:val="Smlouva-slo0"/>
        <w:numPr>
          <w:ilvl w:val="0"/>
          <w:numId w:val="8"/>
        </w:numPr>
        <w:tabs>
          <w:tab w:val="left" w:pos="426"/>
        </w:tabs>
        <w:spacing w:line="300" w:lineRule="exact"/>
        <w:rPr>
          <w:rFonts w:ascii="Calibri" w:hAnsi="Calibri" w:cs="Calibri"/>
        </w:rPr>
      </w:pPr>
      <w:r w:rsidRPr="00FC5EE1">
        <w:rPr>
          <w:rFonts w:ascii="Calibri" w:hAnsi="Calibri" w:cs="Calibri"/>
        </w:rPr>
        <w:t xml:space="preserve">Přehled částí veřejné zakázky, které zhotovitel hodlá plnit prostřednictvím poddodavatelů vč. jejich identifikačních údajů, případně prohlášení zhotovitele o tom, že k plnění veřejné zakázky poddodavatele využít nehodlá, tvoří přílohu č. </w:t>
      </w:r>
      <w:r>
        <w:rPr>
          <w:rFonts w:ascii="Calibri" w:hAnsi="Calibri" w:cs="Calibri"/>
        </w:rPr>
        <w:t>3</w:t>
      </w:r>
      <w:r w:rsidRPr="00FC5EE1">
        <w:rPr>
          <w:rFonts w:ascii="Calibri" w:hAnsi="Calibri" w:cs="Calibri"/>
        </w:rPr>
        <w:t xml:space="preserve"> této smlouvy.</w:t>
      </w:r>
    </w:p>
    <w:p w14:paraId="0AB622D6" w14:textId="6A7FEF04"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 xml:space="preserve">Pokud zhotovitel prokázal v zadávacím řízení, na jehož základě byla tato smlouva uzavřena, splnění části kvalifikace prostřednictvím jiné osoby, musí tato plnit část předmětu plnění </w:t>
      </w:r>
      <w:r w:rsidR="007235D1">
        <w:rPr>
          <w:rFonts w:ascii="Calibri" w:hAnsi="Calibri" w:cs="Calibri"/>
        </w:rPr>
        <w:t xml:space="preserve">  </w:t>
      </w:r>
      <w:r w:rsidRPr="003B7299">
        <w:rPr>
          <w:rFonts w:ascii="Calibri" w:hAnsi="Calibri" w:cs="Calibri"/>
        </w:rPr>
        <w:t xml:space="preserve">v rozsahu, v jakém jiná osoba kvalifikaci za zhotovitele prokázala. </w:t>
      </w:r>
    </w:p>
    <w:p w14:paraId="1F846722" w14:textId="41E7EF1D" w:rsidR="00FC79BD" w:rsidRPr="00FC79BD" w:rsidRDefault="00FC79BD" w:rsidP="00FC79BD">
      <w:pPr>
        <w:pStyle w:val="Zkladntext"/>
        <w:numPr>
          <w:ilvl w:val="0"/>
          <w:numId w:val="8"/>
        </w:numPr>
        <w:tabs>
          <w:tab w:val="clear" w:pos="540"/>
          <w:tab w:val="clear" w:pos="1260"/>
          <w:tab w:val="clear" w:pos="1980"/>
          <w:tab w:val="clear" w:pos="3960"/>
        </w:tabs>
        <w:spacing w:before="120"/>
        <w:rPr>
          <w:rFonts w:ascii="Calibri" w:hAnsi="Calibri" w:cs="Calibri"/>
          <w:color w:val="000000"/>
        </w:rPr>
      </w:pPr>
      <w:r w:rsidRPr="00FC79BD">
        <w:rPr>
          <w:rFonts w:ascii="Calibri" w:hAnsi="Calibri" w:cs="Calibri"/>
        </w:rPr>
        <w:t xml:space="preserve">Zhotovitel je povinen předložit objednateli identifikační údaje poddodavatelů, kteří se budou podílet na plnění veřejné zakázky, kteří nebyli identifikováni před podpisem smlouvy, a kteří se do plnění veřejné zakázky zapojí následně. Tito poddodavatelé musí být písemně identifikováni před zahájením plnění veřejné zakázky poddodavatelem. </w:t>
      </w:r>
      <w:r w:rsidRPr="00FC79BD">
        <w:rPr>
          <w:rFonts w:ascii="Calibri" w:hAnsi="Calibri" w:cs="Calibri"/>
          <w:color w:val="000000"/>
        </w:rPr>
        <w:t xml:space="preserve">Změnu </w:t>
      </w:r>
      <w:r w:rsidR="008664C8">
        <w:rPr>
          <w:rFonts w:ascii="Calibri" w:hAnsi="Calibri" w:cs="Calibri"/>
          <w:color w:val="000000"/>
        </w:rPr>
        <w:t xml:space="preserve">    </w:t>
      </w:r>
      <w:r w:rsidRPr="00FC79BD">
        <w:rPr>
          <w:rFonts w:ascii="Calibri" w:hAnsi="Calibri" w:cs="Calibri"/>
          <w:color w:val="000000"/>
        </w:rPr>
        <w:t>v osobě jakéhokoliv z poddodavatelů provede prodávající pouze s předchozím souhlasem objednatele. Souhlas se změnou poddodavatele musí být učiněn písemnou formou.</w:t>
      </w:r>
      <w:r w:rsidRPr="00FC79BD" w:rsidDel="00895B5B">
        <w:rPr>
          <w:rFonts w:ascii="Calibri" w:hAnsi="Calibri" w:cs="Calibri"/>
          <w:color w:val="000000"/>
        </w:rPr>
        <w:t xml:space="preserve"> </w:t>
      </w:r>
      <w:r w:rsidRPr="00FC79BD">
        <w:rPr>
          <w:rFonts w:ascii="Calibri" w:hAnsi="Calibri" w:cs="Calibri"/>
          <w:color w:val="000000"/>
        </w:rPr>
        <w:t>Poddodavatele, kterým prodávající prokazoval splnění kvalifikace v příslušném zadávacím řízení veřejné zakázky, je prodávající oprávněn změnit pouze ve výjimečných případech. Souhlas se změnou takového poddodavatele objednatel nevydá do doby, než zhotovitel předloží potřebné doklady prokazující splnění kvalifikace jiným poddodavatelem minimálně v rozsahu, v jakém byla prokázána v zadávacím řízení veřejné zakázky.</w:t>
      </w:r>
    </w:p>
    <w:p w14:paraId="35755699" w14:textId="2D0DB5EB" w:rsidR="00FC79BD" w:rsidRPr="00FC79BD" w:rsidRDefault="00FC79BD" w:rsidP="00FC79BD">
      <w:pPr>
        <w:pStyle w:val="Zkladntext"/>
        <w:numPr>
          <w:ilvl w:val="0"/>
          <w:numId w:val="8"/>
        </w:numPr>
        <w:spacing w:before="120"/>
        <w:rPr>
          <w:rFonts w:ascii="Calibri" w:hAnsi="Calibri" w:cs="Calibri"/>
          <w:color w:val="000000"/>
        </w:rPr>
      </w:pPr>
      <w:r w:rsidRPr="00FC79BD">
        <w:rPr>
          <w:rFonts w:ascii="Calibri" w:hAnsi="Calibri" w:cs="Calibri"/>
          <w:color w:val="000000"/>
        </w:rPr>
        <w:lastRenderedPageBreak/>
        <w:t>V případě využití poddodavatelů zajistí prodávající řádné a včasné plnění finančních závazků svým poddodavatelům, kdy za řádné a včasné plnění se považuje plné uhrazení poddodavatelem vystavených faktur za plnění poskytnutá zhotovitele k provedení závazků vyplývajících ze smlouvy, a to vždy nejpozději do 15 dnů od obdržení platby ze strany kupujícího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 Nesplnění povinností prodávajícího dle tohoto ujednání smlouvy se považuje za podstatné porušení smlouvy s možností odstoupení objednatele od této smlouvy. Odstoupení od této smlouvy je v takovém případě účinné doručením písemného oznámení o odstoupení od smlouvy druhé smluvní straně.</w:t>
      </w:r>
    </w:p>
    <w:p w14:paraId="7187FDDA" w14:textId="37EC5441" w:rsidR="00FC79BD" w:rsidRPr="00FC79BD" w:rsidRDefault="00FC79BD" w:rsidP="00FC79BD">
      <w:pPr>
        <w:pStyle w:val="Zkladntext"/>
        <w:numPr>
          <w:ilvl w:val="0"/>
          <w:numId w:val="8"/>
        </w:numPr>
        <w:spacing w:before="120"/>
        <w:rPr>
          <w:rFonts w:ascii="Calibri" w:hAnsi="Calibri" w:cs="Calibri"/>
          <w:color w:val="000000"/>
        </w:rPr>
      </w:pPr>
      <w:r w:rsidRPr="00FC79BD">
        <w:rPr>
          <w:rFonts w:ascii="Calibri" w:hAnsi="Calibri" w:cs="Calibri"/>
          <w:color w:val="000000"/>
        </w:rPr>
        <w:t>Zhotovitel se zavazuje zajistit v rámci plnění této smlouvy legální zaměstnávání osob</w:t>
      </w:r>
      <w:r w:rsidR="008664C8">
        <w:rPr>
          <w:rFonts w:ascii="Calibri" w:hAnsi="Calibri" w:cs="Calibri"/>
          <w:color w:val="000000"/>
        </w:rPr>
        <w:t xml:space="preserve">               </w:t>
      </w:r>
      <w:r w:rsidRPr="00FC79BD">
        <w:rPr>
          <w:rFonts w:ascii="Calibri" w:hAnsi="Calibri" w:cs="Calibri"/>
          <w:color w:val="000000"/>
        </w:rPr>
        <w:t>a zajistí pracovníkům podílejícím se na plnění smlouvy férové a důstojné pracovní podmínky. Férovými a důstojnými pracovními podmínkami se rozumí takové pracovní podmínky, které splňují alespoň minimální standardy stanovené pracovněprávními</w:t>
      </w:r>
      <w:r w:rsidR="008664C8">
        <w:rPr>
          <w:rFonts w:ascii="Calibri" w:hAnsi="Calibri" w:cs="Calibri"/>
          <w:color w:val="000000"/>
        </w:rPr>
        <w:t xml:space="preserve">                  </w:t>
      </w:r>
      <w:r w:rsidRPr="00FC79BD">
        <w:rPr>
          <w:rFonts w:ascii="Calibri" w:hAnsi="Calibri" w:cs="Calibri"/>
          <w:color w:val="000000"/>
        </w:rPr>
        <w:t>a mzdovými předpisy. Zhotovitel je povinen zajistit splnění požadavků tohoto ustanovení smlouvy i u svých poddodavatelů. Nesplnění povinností prodávajícího dle tohoto ujednání smlouvy se považuje za podstatné porušení smlouvy s možností odstoupení objednatele od této smlouvy. Odstoupení od této smlouvy je v takovém případě účinné doručením písemného oznámení o odstoupení od smlouvy druhé smluvní straně.</w:t>
      </w:r>
    </w:p>
    <w:p w14:paraId="60CAD552" w14:textId="718250DF"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XI.</w:t>
      </w:r>
    </w:p>
    <w:p w14:paraId="606691AA" w14:textId="77777777" w:rsidR="00B8383C" w:rsidRPr="003B7299" w:rsidRDefault="00B8383C" w:rsidP="004717A3">
      <w:pPr>
        <w:pStyle w:val="Smlouva2"/>
        <w:spacing w:line="300" w:lineRule="exact"/>
        <w:rPr>
          <w:rFonts w:ascii="Calibri" w:hAnsi="Calibri" w:cs="Calibri"/>
        </w:rPr>
      </w:pPr>
      <w:r w:rsidRPr="003B7299">
        <w:rPr>
          <w:rFonts w:ascii="Calibri" w:hAnsi="Calibri" w:cs="Calibri"/>
        </w:rPr>
        <w:t>Stavební deník, deník víceprací a méněprací</w:t>
      </w:r>
    </w:p>
    <w:p w14:paraId="43388542" w14:textId="77777777" w:rsidR="00B8383C" w:rsidRPr="003B7299" w:rsidRDefault="00B8383C" w:rsidP="004717A3">
      <w:pPr>
        <w:pStyle w:val="Smlouva2"/>
        <w:spacing w:line="300" w:lineRule="exact"/>
        <w:jc w:val="left"/>
        <w:rPr>
          <w:rFonts w:ascii="Calibri" w:hAnsi="Calibri" w:cs="Calibri"/>
          <w:b w:val="0"/>
          <w:bCs w:val="0"/>
        </w:rPr>
      </w:pPr>
      <w:r w:rsidRPr="003B7299">
        <w:rPr>
          <w:rFonts w:ascii="Calibri" w:hAnsi="Calibri" w:cs="Calibri"/>
          <w:b w:val="0"/>
          <w:bCs w:val="0"/>
          <w:caps/>
        </w:rPr>
        <w:t>stavební deník</w:t>
      </w:r>
    </w:p>
    <w:p w14:paraId="6A5D1E06" w14:textId="77777777" w:rsidR="00B8383C" w:rsidRPr="003B7299" w:rsidRDefault="00B8383C" w:rsidP="004717A3">
      <w:pPr>
        <w:pStyle w:val="Smlouva3"/>
        <w:numPr>
          <w:ilvl w:val="2"/>
          <w:numId w:val="9"/>
        </w:numPr>
        <w:tabs>
          <w:tab w:val="left" w:pos="426"/>
        </w:tabs>
        <w:spacing w:line="300" w:lineRule="exact"/>
        <w:rPr>
          <w:rFonts w:ascii="Calibri" w:hAnsi="Calibri" w:cs="Calibri"/>
        </w:rPr>
      </w:pPr>
      <w:r w:rsidRPr="003B7299">
        <w:rPr>
          <w:rFonts w:ascii="Calibri" w:hAnsi="Calibri" w:cs="Calibri"/>
        </w:rPr>
        <w:t>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 staveb. Stavební deník musí být přístupný na staveništi kdykoliv v průběhu práce.</w:t>
      </w:r>
    </w:p>
    <w:p w14:paraId="1155BF59" w14:textId="77777777" w:rsidR="00B8383C" w:rsidRPr="003B7299" w:rsidRDefault="00B8383C" w:rsidP="004717A3">
      <w:pPr>
        <w:pStyle w:val="Smlouva3"/>
        <w:numPr>
          <w:ilvl w:val="2"/>
          <w:numId w:val="9"/>
        </w:numPr>
        <w:tabs>
          <w:tab w:val="left" w:pos="426"/>
          <w:tab w:val="left" w:pos="3960"/>
        </w:tabs>
        <w:spacing w:line="300" w:lineRule="exact"/>
        <w:rPr>
          <w:rFonts w:ascii="Calibri" w:hAnsi="Calibri" w:cs="Calibri"/>
        </w:rPr>
      </w:pPr>
      <w:r w:rsidRPr="003B7299">
        <w:rPr>
          <w:rFonts w:ascii="Calibri" w:hAnsi="Calibri" w:cs="Calibri"/>
        </w:rPr>
        <w:t>Osoba vykonávající technický dozor stavebníka a objednatel jsou oprávněny stavební deník kontrolovat a k zápisům připojovat své stanovisko. Do deníku je oprávněna provádět záznamy také osoba vykonávající autorský dozor projektanta.</w:t>
      </w:r>
    </w:p>
    <w:p w14:paraId="219A73C7" w14:textId="77777777" w:rsidR="00B8383C" w:rsidRPr="003B7299" w:rsidRDefault="00B8383C" w:rsidP="004717A3">
      <w:pPr>
        <w:pStyle w:val="Smlouva3"/>
        <w:numPr>
          <w:ilvl w:val="2"/>
          <w:numId w:val="9"/>
        </w:numPr>
        <w:tabs>
          <w:tab w:val="left" w:pos="426"/>
        </w:tabs>
        <w:spacing w:line="300" w:lineRule="exact"/>
        <w:rPr>
          <w:rFonts w:ascii="Calibri" w:hAnsi="Calibri" w:cs="Calibri"/>
        </w:rPr>
      </w:pPr>
      <w:r w:rsidRPr="003B7299">
        <w:rPr>
          <w:rFonts w:ascii="Calibri" w:hAnsi="Calibri" w:cs="Calibri"/>
        </w:rPr>
        <w:t>Zhotovitel umožní vyjmout osobě vykonávající technický dozor stavebníka prvý průpis denních záznamů ze stavebního deníku při prováděné kontrolní činnosti.</w:t>
      </w:r>
    </w:p>
    <w:p w14:paraId="3D5866D8" w14:textId="77777777" w:rsidR="00B8383C" w:rsidRPr="003B7299" w:rsidRDefault="00B8383C" w:rsidP="004717A3">
      <w:pPr>
        <w:pStyle w:val="Smlouva3"/>
        <w:numPr>
          <w:ilvl w:val="2"/>
          <w:numId w:val="9"/>
        </w:numPr>
        <w:tabs>
          <w:tab w:val="left" w:pos="426"/>
        </w:tabs>
        <w:spacing w:line="300" w:lineRule="exact"/>
        <w:rPr>
          <w:rFonts w:ascii="Calibri" w:hAnsi="Calibri" w:cs="Calibri"/>
        </w:rPr>
      </w:pPr>
      <w:r w:rsidRPr="003B7299">
        <w:rPr>
          <w:rFonts w:ascii="Calibri" w:hAnsi="Calibri" w:cs="Calibri"/>
        </w:rPr>
        <w:t>V případě nesouhlasného stanoviska k provedenému zápisu od osoby vykonávající technický dozor stavebníka je stavbyvedoucí zhotovitele povinen do 3 pracovních dnů připojit k záznamu své písemné stanovisko. Pokud tak neučiní, má se za to, že s obsahem záznamu souhlasí.</w:t>
      </w:r>
    </w:p>
    <w:p w14:paraId="036E463D" w14:textId="77777777" w:rsidR="00B8383C" w:rsidRPr="003B7299" w:rsidRDefault="00B8383C" w:rsidP="004717A3">
      <w:pPr>
        <w:pStyle w:val="Smlouva3"/>
        <w:tabs>
          <w:tab w:val="left" w:pos="426"/>
        </w:tabs>
        <w:spacing w:line="300" w:lineRule="exact"/>
        <w:rPr>
          <w:rFonts w:ascii="Calibri" w:hAnsi="Calibri" w:cs="Calibri"/>
          <w:caps/>
        </w:rPr>
      </w:pPr>
      <w:r w:rsidRPr="003B7299">
        <w:rPr>
          <w:rFonts w:ascii="Calibri" w:hAnsi="Calibri" w:cs="Calibri"/>
          <w:caps/>
        </w:rPr>
        <w:t>deník</w:t>
      </w:r>
      <w:r w:rsidRPr="003B7299">
        <w:rPr>
          <w:rFonts w:ascii="Calibri" w:hAnsi="Calibri" w:cs="Calibri"/>
        </w:rPr>
        <w:t xml:space="preserve"> </w:t>
      </w:r>
      <w:r w:rsidRPr="003B7299">
        <w:rPr>
          <w:rFonts w:ascii="Calibri" w:hAnsi="Calibri" w:cs="Calibri"/>
          <w:caps/>
        </w:rPr>
        <w:t>víceprací a méněprací</w:t>
      </w:r>
    </w:p>
    <w:p w14:paraId="38893680" w14:textId="77777777" w:rsidR="00B8383C" w:rsidRPr="003B7299" w:rsidRDefault="00B8383C" w:rsidP="004717A3">
      <w:pPr>
        <w:pStyle w:val="Smlouva3"/>
        <w:numPr>
          <w:ilvl w:val="2"/>
          <w:numId w:val="9"/>
        </w:numPr>
        <w:tabs>
          <w:tab w:val="left" w:pos="426"/>
        </w:tabs>
        <w:spacing w:line="300" w:lineRule="exact"/>
        <w:rPr>
          <w:rFonts w:ascii="Calibri" w:hAnsi="Calibri" w:cs="Calibri"/>
        </w:rPr>
      </w:pPr>
      <w:r w:rsidRPr="003B7299">
        <w:rPr>
          <w:rFonts w:ascii="Calibri" w:hAnsi="Calibri" w:cs="Calibri"/>
        </w:rPr>
        <w:t>Zhotovitel povede mimo vlastního stavebního deníku i deník víceprací a méněprací. Odsouhlasení návrhu i vlastního provedení víceprací a neprovedení méněprací v tomto deníku musí být potvrzeno zhotovitelem a objednatelem.</w:t>
      </w:r>
    </w:p>
    <w:p w14:paraId="321302F1" w14:textId="3F181DBB" w:rsidR="00B8383C" w:rsidRPr="003B7299" w:rsidRDefault="00B8383C" w:rsidP="004717A3">
      <w:pPr>
        <w:tabs>
          <w:tab w:val="left" w:pos="-180"/>
        </w:tabs>
        <w:spacing w:before="360" w:line="300" w:lineRule="exact"/>
        <w:jc w:val="center"/>
        <w:rPr>
          <w:rFonts w:ascii="Calibri" w:hAnsi="Calibri" w:cs="Calibri"/>
          <w:b/>
          <w:bCs/>
        </w:rPr>
      </w:pPr>
      <w:r w:rsidRPr="003B7299">
        <w:rPr>
          <w:rFonts w:ascii="Calibri" w:hAnsi="Calibri" w:cs="Calibri"/>
          <w:b/>
          <w:bCs/>
        </w:rPr>
        <w:t>XII.</w:t>
      </w:r>
    </w:p>
    <w:p w14:paraId="1E64A6D4" w14:textId="77777777" w:rsidR="00B8383C" w:rsidRPr="003B7299" w:rsidRDefault="00B8383C" w:rsidP="004717A3">
      <w:pPr>
        <w:pStyle w:val="Nadpis2"/>
        <w:tabs>
          <w:tab w:val="clear" w:pos="540"/>
          <w:tab w:val="clear" w:pos="1260"/>
          <w:tab w:val="clear" w:pos="1980"/>
          <w:tab w:val="clear" w:pos="3960"/>
        </w:tabs>
        <w:spacing w:line="300" w:lineRule="exact"/>
        <w:rPr>
          <w:rFonts w:ascii="Calibri" w:hAnsi="Calibri" w:cs="Calibri"/>
        </w:rPr>
      </w:pPr>
      <w:r w:rsidRPr="003B7299">
        <w:rPr>
          <w:rFonts w:ascii="Calibri" w:hAnsi="Calibri" w:cs="Calibri"/>
        </w:rPr>
        <w:lastRenderedPageBreak/>
        <w:t>Předání díla</w:t>
      </w:r>
    </w:p>
    <w:p w14:paraId="1660E43E" w14:textId="77777777" w:rsidR="00B8383C" w:rsidRPr="003B7299" w:rsidRDefault="00B8383C" w:rsidP="004717A3">
      <w:pPr>
        <w:pStyle w:val="Smlouva-slo0"/>
        <w:numPr>
          <w:ilvl w:val="0"/>
          <w:numId w:val="10"/>
        </w:numPr>
        <w:spacing w:line="300" w:lineRule="exact"/>
        <w:rPr>
          <w:rFonts w:ascii="Calibri" w:hAnsi="Calibri" w:cs="Calibri"/>
        </w:rPr>
      </w:pPr>
      <w:r w:rsidRPr="003B7299">
        <w:rPr>
          <w:rFonts w:ascii="Calibri" w:hAnsi="Calibri" w:cs="Calibri"/>
        </w:rPr>
        <w:t xml:space="preserve">Zhotovitel je povinen písemně vyzvat objednatele první pracovní den následující po dni ukončení realizace díla podle čl. IV odst. 1 této smlouvy k jeho převzetí v místě provádění díla.  </w:t>
      </w:r>
    </w:p>
    <w:p w14:paraId="1E20CE1B" w14:textId="77777777" w:rsidR="00B8383C" w:rsidRPr="003B7299" w:rsidRDefault="00B8383C" w:rsidP="004717A3">
      <w:pPr>
        <w:pStyle w:val="Smlouva-slo0"/>
        <w:numPr>
          <w:ilvl w:val="0"/>
          <w:numId w:val="10"/>
        </w:numPr>
        <w:spacing w:line="300" w:lineRule="exact"/>
        <w:rPr>
          <w:rFonts w:ascii="Calibri" w:hAnsi="Calibri" w:cs="Calibri"/>
        </w:rPr>
      </w:pPr>
      <w:r w:rsidRPr="003B7299">
        <w:rPr>
          <w:rFonts w:ascii="Calibri" w:hAnsi="Calibri" w:cs="Calibri"/>
        </w:rPr>
        <w:t>Dílo bude zhotovitelem předáno a objednatelem převzato na základě shodných prohlášení stran v protokolu o předání a převzetí díla, který bude obsahovat:</w:t>
      </w:r>
    </w:p>
    <w:p w14:paraId="6B8FA265"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označení předmětu díla,</w:t>
      </w:r>
    </w:p>
    <w:p w14:paraId="0055EC90"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označení objednatele a zhotovitele díla,</w:t>
      </w:r>
    </w:p>
    <w:p w14:paraId="7B610B21"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číslo a datum uzavření smlouvy o dílo včetně čísel a dat uzavření jejích dodatků,</w:t>
      </w:r>
    </w:p>
    <w:p w14:paraId="54F4E162"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termín vyklizení staveniště,</w:t>
      </w:r>
    </w:p>
    <w:p w14:paraId="51774025"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datum ukončení záruky na dílo,</w:t>
      </w:r>
    </w:p>
    <w:p w14:paraId="66E4B995"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soupis nákladů od zahájení po dokončení díla,</w:t>
      </w:r>
    </w:p>
    <w:p w14:paraId="6FB089C7"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termín zahájení a dokončení prací na zhotovovaném díle,</w:t>
      </w:r>
    </w:p>
    <w:p w14:paraId="62A292C6"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seznam převzaté dokumentace,</w:t>
      </w:r>
    </w:p>
    <w:p w14:paraId="11E59CF6"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prohlášení objednatele, že dílo přejímá bez výhrad, nebo s výhradami zjevných vad,</w:t>
      </w:r>
    </w:p>
    <w:p w14:paraId="30C3337A"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datum a místo sepsání protokolu,</w:t>
      </w:r>
    </w:p>
    <w:p w14:paraId="4B9AAC4E"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seznam případných ojedinělých drobných vad, které samy o sobě ani ve spojení s jinými nebrání užívání díla funkčně nebo esteticky, ani jeho užívání podstatným způsobem neomezují,</w:t>
      </w:r>
    </w:p>
    <w:p w14:paraId="07D11623"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lhůtu pro odstranění drobných vad podle písm. k) tohoto odstavce,</w:t>
      </w:r>
    </w:p>
    <w:p w14:paraId="7B4B0278" w14:textId="77777777" w:rsidR="00B8383C" w:rsidRPr="008064EC" w:rsidRDefault="00B8383C" w:rsidP="008064EC">
      <w:pPr>
        <w:pStyle w:val="Odstavecseseznamem"/>
        <w:numPr>
          <w:ilvl w:val="2"/>
          <w:numId w:val="11"/>
        </w:numPr>
        <w:jc w:val="both"/>
        <w:rPr>
          <w:rFonts w:ascii="Calibri" w:hAnsi="Calibri" w:cs="Calibri"/>
          <w:snapToGrid w:val="0"/>
          <w:sz w:val="24"/>
          <w:szCs w:val="24"/>
        </w:rPr>
      </w:pPr>
      <w:r w:rsidRPr="008064EC">
        <w:rPr>
          <w:rFonts w:ascii="Calibri" w:hAnsi="Calibri" w:cs="Calibri"/>
          <w:snapToGrid w:val="0"/>
          <w:sz w:val="24"/>
          <w:szCs w:val="24"/>
        </w:rPr>
        <w:t xml:space="preserve">přílohou protokolu o předání a převzetí díla bude písemné prohlášení nájemců </w:t>
      </w:r>
      <w:r>
        <w:rPr>
          <w:rFonts w:ascii="Calibri" w:hAnsi="Calibri" w:cs="Calibri"/>
          <w:snapToGrid w:val="0"/>
          <w:sz w:val="24"/>
          <w:szCs w:val="24"/>
        </w:rPr>
        <w:br/>
      </w:r>
      <w:r w:rsidRPr="008064EC">
        <w:rPr>
          <w:rFonts w:ascii="Calibri" w:hAnsi="Calibri" w:cs="Calibri"/>
          <w:snapToGrid w:val="0"/>
          <w:sz w:val="24"/>
          <w:szCs w:val="24"/>
        </w:rPr>
        <w:t>o tom, že při realizaci díla nedošlo k poškození bytu, jeho vybavení a k provedení díla nemají výhrad,</w:t>
      </w:r>
    </w:p>
    <w:p w14:paraId="07AAB9EC"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jména a podpisy zástupců objednatele, osoby vykonávající technický dozor stavebníka a zhotovitele.</w:t>
      </w:r>
    </w:p>
    <w:p w14:paraId="3BAB3DD2" w14:textId="77777777" w:rsidR="00B8383C" w:rsidRPr="003B7299" w:rsidRDefault="00B8383C" w:rsidP="004717A3">
      <w:pPr>
        <w:pStyle w:val="Smlouva-slo0"/>
        <w:numPr>
          <w:ilvl w:val="0"/>
          <w:numId w:val="10"/>
        </w:numPr>
        <w:spacing w:line="300" w:lineRule="exact"/>
        <w:rPr>
          <w:rFonts w:ascii="Calibri" w:hAnsi="Calibri" w:cs="Calibri"/>
        </w:rPr>
      </w:pPr>
      <w:r w:rsidRPr="003B7299">
        <w:rPr>
          <w:rFonts w:ascii="Calibri" w:hAnsi="Calibri" w:cs="Calibri"/>
        </w:rPr>
        <w:t>Pokud objednatel dílo převezme s výhradou zjevných vad, je povinen tyto vady v předávacím protokolu specifikovat. Pro odstranění těchto vad platí ustanovení čl. XIII této smlouvy.</w:t>
      </w:r>
    </w:p>
    <w:p w14:paraId="336F65C6" w14:textId="77777777" w:rsidR="00B8383C" w:rsidRPr="003B7299" w:rsidRDefault="00B8383C" w:rsidP="004717A3">
      <w:pPr>
        <w:pStyle w:val="Smlouva-slo0"/>
        <w:numPr>
          <w:ilvl w:val="0"/>
          <w:numId w:val="10"/>
        </w:numPr>
        <w:spacing w:line="300" w:lineRule="exact"/>
        <w:rPr>
          <w:rFonts w:ascii="Calibri" w:hAnsi="Calibri" w:cs="Calibri"/>
        </w:rPr>
      </w:pPr>
      <w:r w:rsidRPr="003B7299">
        <w:rPr>
          <w:rFonts w:ascii="Calibri" w:hAnsi="Calibri" w:cs="Calibri"/>
        </w:rPr>
        <w:t>Zhotovitel je povinen provést předepsané zkoušky dle platných právních předpisů a technických norem. Úspěšné provedení těchto zkoušek je nezbytné pro řádné provedení díla.</w:t>
      </w:r>
    </w:p>
    <w:p w14:paraId="53A03784" w14:textId="77777777" w:rsidR="00B8383C" w:rsidRPr="003B7299" w:rsidRDefault="00B8383C" w:rsidP="004717A3">
      <w:pPr>
        <w:pStyle w:val="Smlouva-slo0"/>
        <w:numPr>
          <w:ilvl w:val="0"/>
          <w:numId w:val="10"/>
        </w:numPr>
        <w:spacing w:line="300" w:lineRule="exact"/>
        <w:rPr>
          <w:rFonts w:ascii="Calibri" w:hAnsi="Calibri" w:cs="Calibri"/>
        </w:rPr>
      </w:pPr>
      <w:r w:rsidRPr="003B7299">
        <w:rPr>
          <w:rFonts w:ascii="Calibri" w:hAnsi="Calibri" w:cs="Calibri"/>
        </w:rPr>
        <w:t>Doklady o řádném provedení díla dle technických norem a předpisů, o provedených zkouškách, atestech a další dokumentaci podle této smlouvy včetně prohlášení o shodě a dokladů nutných k užívání díla zhotovitel předá objednateli při předání díla. Pokud zhotovitel objednateli doklady dle předchozí věty nepředá, objednatel dílo nepřevezme. Předáním díla objednateli není zhotovitel zbaven povinnosti doklady na výzvu objednatele doplnit.</w:t>
      </w:r>
    </w:p>
    <w:p w14:paraId="447EB3F2" w14:textId="437B6219"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XIII.</w:t>
      </w:r>
    </w:p>
    <w:p w14:paraId="4BCA2175" w14:textId="77777777" w:rsidR="00B8383C" w:rsidRPr="003B7299" w:rsidRDefault="00B8383C" w:rsidP="004717A3">
      <w:pPr>
        <w:pStyle w:val="Smlouva2"/>
        <w:spacing w:line="300" w:lineRule="exact"/>
        <w:rPr>
          <w:rFonts w:ascii="Calibri" w:hAnsi="Calibri" w:cs="Calibri"/>
        </w:rPr>
      </w:pPr>
      <w:r w:rsidRPr="003B7299">
        <w:rPr>
          <w:rFonts w:ascii="Calibri" w:hAnsi="Calibri" w:cs="Calibri"/>
        </w:rPr>
        <w:t>Záruční podmínky a vady díla</w:t>
      </w:r>
    </w:p>
    <w:p w14:paraId="2472577A" w14:textId="77777777" w:rsidR="00B8383C" w:rsidRPr="003B7299" w:rsidRDefault="00B8383C" w:rsidP="004717A3">
      <w:pPr>
        <w:pStyle w:val="Smlouva-slo0"/>
        <w:numPr>
          <w:ilvl w:val="0"/>
          <w:numId w:val="12"/>
        </w:numPr>
        <w:spacing w:line="300" w:lineRule="exact"/>
        <w:ind w:left="357" w:hanging="357"/>
        <w:rPr>
          <w:rFonts w:ascii="Calibri" w:hAnsi="Calibri" w:cs="Calibri"/>
        </w:rPr>
      </w:pPr>
      <w:r w:rsidRPr="003B7299">
        <w:rPr>
          <w:rFonts w:ascii="Calibri" w:hAnsi="Calibri" w:cs="Calibri"/>
        </w:rPr>
        <w:t xml:space="preserve">Dílo má vady, jestliže jeho provedení neodpovídá požadavkům uvedeným ve smlouvě, příslušným právním předpisům, normám nebo jiné dokumentaci vztahující se k provedení </w:t>
      </w:r>
      <w:r w:rsidRPr="003B7299">
        <w:rPr>
          <w:rFonts w:ascii="Calibri" w:hAnsi="Calibri" w:cs="Calibri"/>
        </w:rPr>
        <w:lastRenderedPageBreak/>
        <w:t>díla nebo pokud neumožňuje užívání, k němuž bylo určeno a zhotoveno.</w:t>
      </w:r>
    </w:p>
    <w:p w14:paraId="5192B238" w14:textId="77777777" w:rsidR="00B8383C" w:rsidRPr="003B7299" w:rsidRDefault="00B8383C" w:rsidP="004717A3">
      <w:pPr>
        <w:pStyle w:val="Smlouva-slo0"/>
        <w:numPr>
          <w:ilvl w:val="0"/>
          <w:numId w:val="12"/>
        </w:numPr>
        <w:spacing w:line="300" w:lineRule="exact"/>
        <w:ind w:left="357" w:hanging="357"/>
        <w:rPr>
          <w:rFonts w:ascii="Calibri" w:hAnsi="Calibri" w:cs="Calibri"/>
        </w:rPr>
      </w:pPr>
      <w:r w:rsidRPr="003B7299">
        <w:rPr>
          <w:rFonts w:ascii="Calibri" w:hAnsi="Calibri" w:cs="Calibri"/>
        </w:rPr>
        <w:t>Zhotovitel odpovídá za vady, jež má dílo v době předání a převzetí a vady, které se projeví v záruční době. Za vady díla, které se projeví po záruční době, odpovídá jen tehdy, pokud jejich příčinou bylo prokazatelně jeho porušení povinností.</w:t>
      </w:r>
    </w:p>
    <w:p w14:paraId="03CBF274" w14:textId="77777777" w:rsidR="00B8383C" w:rsidRPr="003B7299" w:rsidRDefault="00B8383C" w:rsidP="004717A3">
      <w:pPr>
        <w:pStyle w:val="Smlouva-slo0"/>
        <w:numPr>
          <w:ilvl w:val="0"/>
          <w:numId w:val="12"/>
        </w:numPr>
        <w:spacing w:line="300" w:lineRule="exact"/>
        <w:rPr>
          <w:rFonts w:ascii="Calibri" w:hAnsi="Calibri" w:cs="Calibri"/>
        </w:rPr>
      </w:pPr>
      <w:r w:rsidRPr="003B7299">
        <w:rPr>
          <w:rFonts w:ascii="Calibri" w:hAnsi="Calibri" w:cs="Calibri"/>
        </w:rPr>
        <w:t xml:space="preserve">Zhotovitel poskytuje na provedené práce a dodávky záruku za jakost v délce </w:t>
      </w:r>
      <w:r w:rsidRPr="00D64119">
        <w:rPr>
          <w:rFonts w:ascii="Calibri" w:hAnsi="Calibri" w:cs="Calibri"/>
          <w:b/>
          <w:bCs/>
        </w:rPr>
        <w:t>60 měsíců.</w:t>
      </w:r>
      <w:r w:rsidRPr="003B7299">
        <w:rPr>
          <w:rFonts w:ascii="Calibri" w:hAnsi="Calibri" w:cs="Calibri"/>
        </w:rPr>
        <w:t xml:space="preserve"> </w:t>
      </w:r>
    </w:p>
    <w:p w14:paraId="4220F307" w14:textId="77777777" w:rsidR="00B8383C" w:rsidRPr="003B7299" w:rsidRDefault="00B8383C" w:rsidP="004717A3">
      <w:pPr>
        <w:pStyle w:val="Smlouva-slo0"/>
        <w:numPr>
          <w:ilvl w:val="0"/>
          <w:numId w:val="12"/>
        </w:numPr>
        <w:spacing w:line="300" w:lineRule="exact"/>
        <w:ind w:left="357" w:hanging="357"/>
        <w:rPr>
          <w:rFonts w:ascii="Calibri" w:hAnsi="Calibri" w:cs="Calibri"/>
        </w:rPr>
      </w:pPr>
      <w:r w:rsidRPr="003B7299">
        <w:rPr>
          <w:rFonts w:ascii="Calibri" w:hAnsi="Calibri" w:cs="Calibri"/>
        </w:rPr>
        <w:t>Záruční doba běží ode dne předání díla podle čl. VII odst. 4 této smlouvy.</w:t>
      </w:r>
    </w:p>
    <w:p w14:paraId="051837CD" w14:textId="77777777" w:rsidR="00B8383C" w:rsidRPr="003B7299" w:rsidRDefault="00B8383C" w:rsidP="004717A3">
      <w:pPr>
        <w:pStyle w:val="Smlouva-slo0"/>
        <w:numPr>
          <w:ilvl w:val="0"/>
          <w:numId w:val="12"/>
        </w:numPr>
        <w:spacing w:line="300" w:lineRule="exact"/>
        <w:ind w:left="357" w:hanging="357"/>
        <w:rPr>
          <w:rFonts w:ascii="Calibri" w:hAnsi="Calibri" w:cs="Calibri"/>
        </w:rPr>
      </w:pPr>
      <w:r w:rsidRPr="003B7299">
        <w:rPr>
          <w:rFonts w:ascii="Calibri" w:hAnsi="Calibri" w:cs="Calibri"/>
        </w:rPr>
        <w:t>Veškeré vady díla bude objednatel povinen uplatnit u zhotovitele bez zbytečného odkladu poté, kdy vadu zjistil, a to formou písemného oznámení (za písemné oznámení se považuje i oznámení faxem nebo e-mailem), obsahujícího co nejpodrobnější specifikaci zjištěné vady. Objednatel bude vady díla oznamovat na:</w:t>
      </w:r>
    </w:p>
    <w:p w14:paraId="0D21684D" w14:textId="77777777" w:rsidR="00B8383C" w:rsidRPr="003B7299" w:rsidRDefault="00B8383C" w:rsidP="004717A3">
      <w:pPr>
        <w:pStyle w:val="Smlouva-slo0"/>
        <w:numPr>
          <w:ilvl w:val="1"/>
          <w:numId w:val="12"/>
        </w:numPr>
        <w:tabs>
          <w:tab w:val="clear" w:pos="1440"/>
          <w:tab w:val="num" w:pos="720"/>
        </w:tabs>
        <w:spacing w:before="60" w:line="300" w:lineRule="exact"/>
        <w:ind w:left="1434" w:hanging="1077"/>
        <w:jc w:val="left"/>
        <w:rPr>
          <w:rFonts w:ascii="Calibri" w:hAnsi="Calibri" w:cs="Calibri"/>
        </w:rPr>
      </w:pPr>
      <w:r w:rsidRPr="003B7299">
        <w:rPr>
          <w:rFonts w:ascii="Calibri" w:hAnsi="Calibri" w:cs="Calibri"/>
        </w:rPr>
        <w:t>faxové číslo: …………… nebo</w:t>
      </w:r>
    </w:p>
    <w:p w14:paraId="55AB079F" w14:textId="77777777" w:rsidR="00B8383C" w:rsidRPr="003B7299" w:rsidRDefault="00B8383C" w:rsidP="004717A3">
      <w:pPr>
        <w:pStyle w:val="Smlouva-slo0"/>
        <w:numPr>
          <w:ilvl w:val="1"/>
          <w:numId w:val="12"/>
        </w:numPr>
        <w:tabs>
          <w:tab w:val="clear" w:pos="1440"/>
          <w:tab w:val="num" w:pos="720"/>
        </w:tabs>
        <w:spacing w:before="60" w:line="300" w:lineRule="exact"/>
        <w:ind w:left="1434" w:hanging="1077"/>
        <w:jc w:val="left"/>
        <w:rPr>
          <w:rFonts w:ascii="Calibri" w:hAnsi="Calibri" w:cs="Calibri"/>
        </w:rPr>
      </w:pPr>
      <w:r w:rsidRPr="003B7299">
        <w:rPr>
          <w:rFonts w:ascii="Calibri" w:hAnsi="Calibri" w:cs="Calibri"/>
        </w:rPr>
        <w:t>e-mail: ……………….…, nebo</w:t>
      </w:r>
    </w:p>
    <w:p w14:paraId="1D503AB4" w14:textId="77777777" w:rsidR="00B8383C" w:rsidRPr="003B7299" w:rsidRDefault="00B8383C" w:rsidP="004717A3">
      <w:pPr>
        <w:pStyle w:val="Smlouva-slo0"/>
        <w:tabs>
          <w:tab w:val="num" w:pos="720"/>
          <w:tab w:val="num" w:pos="2410"/>
        </w:tabs>
        <w:spacing w:before="60" w:line="300" w:lineRule="exact"/>
        <w:ind w:left="426"/>
        <w:jc w:val="left"/>
        <w:rPr>
          <w:rFonts w:ascii="Calibri" w:hAnsi="Calibri" w:cs="Calibri"/>
        </w:rPr>
      </w:pPr>
      <w:r w:rsidRPr="003B7299">
        <w:rPr>
          <w:rFonts w:ascii="Calibri" w:hAnsi="Calibri" w:cs="Calibri"/>
        </w:rPr>
        <w:t>adresu: ……………………………</w:t>
      </w:r>
    </w:p>
    <w:p w14:paraId="29E8B9FF" w14:textId="77777777" w:rsidR="00B8383C" w:rsidRPr="003B7299" w:rsidRDefault="00B8383C" w:rsidP="004717A3">
      <w:pPr>
        <w:pStyle w:val="Smlouva-slo0"/>
        <w:tabs>
          <w:tab w:val="num" w:pos="720"/>
          <w:tab w:val="num" w:pos="2410"/>
        </w:tabs>
        <w:spacing w:before="60" w:line="300" w:lineRule="exact"/>
        <w:ind w:left="426"/>
        <w:rPr>
          <w:rFonts w:ascii="Calibri" w:hAnsi="Calibri" w:cs="Calibri"/>
          <w:i/>
          <w:iCs/>
        </w:rPr>
      </w:pPr>
      <w:r w:rsidRPr="003B7299">
        <w:rPr>
          <w:rFonts w:ascii="Calibri" w:hAnsi="Calibri" w:cs="Calibri"/>
        </w:rPr>
        <w:t>Jakmile objednatel odešle toto oznámení, bude se mít za to, že požaduje bezplatné odstranění vady, neuvede-li v oznámení jinak.</w:t>
      </w:r>
    </w:p>
    <w:p w14:paraId="603444BA" w14:textId="77777777" w:rsidR="00B8383C" w:rsidRPr="006233DE" w:rsidRDefault="00B8383C" w:rsidP="004717A3">
      <w:pPr>
        <w:pStyle w:val="Smlouva-slo0"/>
        <w:numPr>
          <w:ilvl w:val="0"/>
          <w:numId w:val="12"/>
        </w:numPr>
        <w:spacing w:line="300" w:lineRule="exact"/>
        <w:ind w:left="357" w:hanging="357"/>
        <w:rPr>
          <w:rFonts w:ascii="Calibri" w:hAnsi="Calibri" w:cs="Calibri"/>
          <w:b/>
          <w:bCs/>
        </w:rPr>
      </w:pPr>
      <w:r w:rsidRPr="003B7299">
        <w:rPr>
          <w:rFonts w:ascii="Calibri" w:hAnsi="Calibri" w:cs="Calibri"/>
        </w:rPr>
        <w:t xml:space="preserve">Zhotovitel započne s odstraněním vady nejpozději do </w:t>
      </w:r>
      <w:r w:rsidRPr="00FE6DE5">
        <w:rPr>
          <w:rFonts w:ascii="Calibri" w:hAnsi="Calibri" w:cs="Calibri"/>
          <w:b/>
          <w:bCs/>
        </w:rPr>
        <w:t xml:space="preserve">7 </w:t>
      </w:r>
      <w:r w:rsidRPr="00432F16">
        <w:rPr>
          <w:rFonts w:ascii="Calibri" w:hAnsi="Calibri" w:cs="Calibri"/>
          <w:color w:val="000000"/>
        </w:rPr>
        <w:t>dnů a u havárií do 1 dne</w:t>
      </w:r>
      <w:r w:rsidRPr="00432F16">
        <w:rPr>
          <w:rFonts w:ascii="Calibri" w:hAnsi="Calibri" w:cs="Calibri"/>
          <w:i/>
          <w:iCs/>
          <w:color w:val="0000FF"/>
        </w:rPr>
        <w:t xml:space="preserve"> </w:t>
      </w:r>
      <w:r w:rsidRPr="00432F16">
        <w:rPr>
          <w:rFonts w:ascii="Calibri" w:hAnsi="Calibri" w:cs="Calibri"/>
        </w:rPr>
        <w:t>ode dne</w:t>
      </w:r>
      <w:r w:rsidRPr="003B7299">
        <w:rPr>
          <w:rFonts w:ascii="Calibri" w:hAnsi="Calibri" w:cs="Calibri"/>
        </w:rPr>
        <w:t xml:space="preserve"> doručení oznámení o vadě, pokud se smluvní strany nedohodnou písemně jinak. Nezapočne-li zhotovitel s odstraněním vady ve stanovené lhůtě, je objednatel oprávněn zajistit odstranění vady na náklady zhotovitele u jiné odborné osoby. Provedenou opravu vady zhotovitel objednateli předá písemně. Na provedenou opravu poskytne zhotovitel záruku za jakost ve stejné délce dle odstavce 3 tohoto článku smlouvy.</w:t>
      </w:r>
    </w:p>
    <w:p w14:paraId="5F7008C1" w14:textId="77777777"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XIV.</w:t>
      </w:r>
    </w:p>
    <w:p w14:paraId="680CC4F4" w14:textId="77777777" w:rsidR="00B8383C" w:rsidRPr="003B7299" w:rsidRDefault="00B8383C" w:rsidP="004717A3">
      <w:pPr>
        <w:pStyle w:val="Smlouva2"/>
        <w:keepNext/>
        <w:spacing w:line="300" w:lineRule="exact"/>
        <w:rPr>
          <w:rFonts w:ascii="Calibri" w:hAnsi="Calibri" w:cs="Calibri"/>
        </w:rPr>
      </w:pPr>
      <w:r w:rsidRPr="003B7299">
        <w:rPr>
          <w:rFonts w:ascii="Calibri" w:hAnsi="Calibri" w:cs="Calibri"/>
        </w:rPr>
        <w:t>Odpovědnost za škodu</w:t>
      </w:r>
    </w:p>
    <w:p w14:paraId="4CECB39C" w14:textId="77777777" w:rsidR="00B8383C" w:rsidRPr="003B7299" w:rsidRDefault="00B8383C" w:rsidP="004717A3">
      <w:pPr>
        <w:pStyle w:val="Smlouva-slo0"/>
        <w:numPr>
          <w:ilvl w:val="0"/>
          <w:numId w:val="13"/>
        </w:numPr>
        <w:spacing w:line="300" w:lineRule="exact"/>
        <w:ind w:left="357" w:hanging="357"/>
        <w:rPr>
          <w:rFonts w:ascii="Calibri" w:hAnsi="Calibri" w:cs="Calibri"/>
        </w:rPr>
      </w:pPr>
      <w:r w:rsidRPr="003B7299">
        <w:rPr>
          <w:rFonts w:ascii="Calibri" w:hAnsi="Calibri" w:cs="Calibri"/>
        </w:rPr>
        <w:t>Zhotovitel nese odpovědnost původce odpadů, zavazuje se nezpůsobovat únik ropných, toxických či jiných škodlivých látek na stavbě.</w:t>
      </w:r>
    </w:p>
    <w:p w14:paraId="2FB341E3" w14:textId="77777777" w:rsidR="00B8383C" w:rsidRPr="003B7299" w:rsidRDefault="00B8383C" w:rsidP="004717A3">
      <w:pPr>
        <w:pStyle w:val="Smlouva-slo0"/>
        <w:numPr>
          <w:ilvl w:val="0"/>
          <w:numId w:val="13"/>
        </w:numPr>
        <w:spacing w:line="300" w:lineRule="exact"/>
        <w:ind w:left="357" w:hanging="357"/>
        <w:rPr>
          <w:rFonts w:ascii="Calibri" w:hAnsi="Calibri" w:cs="Calibri"/>
        </w:rPr>
      </w:pPr>
      <w:r w:rsidRPr="003B7299">
        <w:rPr>
          <w:rFonts w:ascii="Calibri" w:hAnsi="Calibri" w:cs="Calibri"/>
        </w:rPr>
        <w:t>Zhotovitel je povinen učinit veškerá opatření potřebná k odvrácení škody nebo k jejímu zmírnění.</w:t>
      </w:r>
    </w:p>
    <w:p w14:paraId="0AF36F9E" w14:textId="77777777" w:rsidR="00B8383C" w:rsidRPr="003B7299" w:rsidRDefault="00B8383C" w:rsidP="004717A3">
      <w:pPr>
        <w:pStyle w:val="Smlouva-slo0"/>
        <w:numPr>
          <w:ilvl w:val="0"/>
          <w:numId w:val="13"/>
        </w:numPr>
        <w:spacing w:line="300" w:lineRule="exact"/>
        <w:ind w:left="357" w:hanging="357"/>
        <w:rPr>
          <w:rFonts w:ascii="Calibri" w:hAnsi="Calibri" w:cs="Calibri"/>
        </w:rPr>
      </w:pPr>
      <w:r w:rsidRPr="003B7299">
        <w:rPr>
          <w:rFonts w:ascii="Calibri" w:hAnsi="Calibri" w:cs="Calibri"/>
        </w:rPr>
        <w:t>Zhotovitel je povinen nahradit objednateli v plné výši škodu, která vznikla při realizaci a užívání díla v souvislosti nebo jako důsledek porušení povinností a závazků zhotovitele dle této smlouvy.</w:t>
      </w:r>
    </w:p>
    <w:p w14:paraId="380DC52F" w14:textId="38AD4105" w:rsidR="00B8383C" w:rsidRPr="003B7299" w:rsidRDefault="00B8383C" w:rsidP="004717A3">
      <w:pPr>
        <w:pStyle w:val="Smlouva-slo0"/>
        <w:numPr>
          <w:ilvl w:val="0"/>
          <w:numId w:val="13"/>
        </w:numPr>
        <w:spacing w:line="300" w:lineRule="exact"/>
        <w:rPr>
          <w:rFonts w:ascii="Calibri" w:hAnsi="Calibri" w:cs="Calibri"/>
        </w:rPr>
      </w:pPr>
      <w:r w:rsidRPr="003B7299">
        <w:rPr>
          <w:rFonts w:ascii="Calibri" w:hAnsi="Calibri" w:cs="Calibri"/>
        </w:rPr>
        <w:t xml:space="preserve">Zhotovitel se zavazuje, že po celou dobu plnění svého závazku z této smlouvy bude mít na vlastní náklady sjednáno pojištění odpovědnosti za škodu způsobenou třetím osobám vyplývající z dodávaného předmětu plnění s limitem minimálně </w:t>
      </w:r>
      <w:r w:rsidR="007262B6">
        <w:rPr>
          <w:rFonts w:ascii="Calibri" w:hAnsi="Calibri" w:cs="Calibri"/>
          <w:b/>
          <w:bCs/>
        </w:rPr>
        <w:t>5</w:t>
      </w:r>
      <w:r w:rsidR="00D512F8">
        <w:rPr>
          <w:rFonts w:ascii="Calibri" w:hAnsi="Calibri" w:cs="Calibri"/>
          <w:b/>
          <w:bCs/>
        </w:rPr>
        <w:t xml:space="preserve"> 0</w:t>
      </w:r>
      <w:r w:rsidRPr="003B7299">
        <w:rPr>
          <w:rFonts w:ascii="Calibri" w:hAnsi="Calibri" w:cs="Calibri"/>
          <w:b/>
          <w:bCs/>
        </w:rPr>
        <w:t>00</w:t>
      </w:r>
      <w:r w:rsidR="00D423CF">
        <w:rPr>
          <w:rFonts w:ascii="Calibri" w:hAnsi="Calibri" w:cs="Calibri"/>
          <w:b/>
          <w:bCs/>
        </w:rPr>
        <w:t> </w:t>
      </w:r>
      <w:r w:rsidRPr="003B7299">
        <w:rPr>
          <w:rFonts w:ascii="Calibri" w:hAnsi="Calibri" w:cs="Calibri"/>
          <w:b/>
          <w:bCs/>
        </w:rPr>
        <w:t>000</w:t>
      </w:r>
      <w:r w:rsidR="00D423CF">
        <w:rPr>
          <w:rFonts w:ascii="Calibri" w:hAnsi="Calibri" w:cs="Calibri"/>
          <w:b/>
          <w:bCs/>
        </w:rPr>
        <w:t>,-</w:t>
      </w:r>
      <w:r w:rsidRPr="003B7299">
        <w:rPr>
          <w:rFonts w:ascii="Calibri" w:hAnsi="Calibri" w:cs="Calibri"/>
          <w:b/>
          <w:bCs/>
        </w:rPr>
        <w:t xml:space="preserve"> Kč</w:t>
      </w:r>
      <w:r w:rsidRPr="003B7299">
        <w:rPr>
          <w:rFonts w:ascii="Calibri" w:hAnsi="Calibri" w:cs="Calibri"/>
        </w:rPr>
        <w:t>. Pojištění musí obsahovat krytí škod způsobené na majetku, zdraví třetích osob včetně krytí odpovědnosti za finanční škody. Zhotovitel je povinen předat objednateli notářsky nebo úředně ověřené kopie pojistných smluv na požadovaná pojištění při podpisu této smlouvy.</w:t>
      </w:r>
    </w:p>
    <w:p w14:paraId="03526C2D" w14:textId="6DC9EE68"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XV.</w:t>
      </w:r>
    </w:p>
    <w:p w14:paraId="0C0CB47F" w14:textId="77777777" w:rsidR="00B8383C" w:rsidRPr="003B7299" w:rsidRDefault="00B8383C" w:rsidP="004717A3">
      <w:pPr>
        <w:pStyle w:val="Smlouva2"/>
        <w:spacing w:line="300" w:lineRule="exact"/>
        <w:rPr>
          <w:rFonts w:ascii="Calibri" w:hAnsi="Calibri" w:cs="Calibri"/>
        </w:rPr>
      </w:pPr>
      <w:r w:rsidRPr="003B7299">
        <w:rPr>
          <w:rFonts w:ascii="Calibri" w:hAnsi="Calibri" w:cs="Calibri"/>
        </w:rPr>
        <w:t xml:space="preserve">Sankční ujednání </w:t>
      </w:r>
    </w:p>
    <w:p w14:paraId="5E751DD1" w14:textId="77777777" w:rsidR="00B8383C" w:rsidRPr="003B7299" w:rsidRDefault="00B8383C" w:rsidP="004717A3">
      <w:pPr>
        <w:numPr>
          <w:ilvl w:val="0"/>
          <w:numId w:val="15"/>
        </w:numPr>
        <w:tabs>
          <w:tab w:val="left" w:pos="426"/>
        </w:tabs>
        <w:spacing w:before="120" w:line="300" w:lineRule="exact"/>
        <w:jc w:val="both"/>
        <w:rPr>
          <w:rFonts w:ascii="Calibri" w:hAnsi="Calibri" w:cs="Calibri"/>
        </w:rPr>
      </w:pPr>
      <w:r w:rsidRPr="003B7299">
        <w:rPr>
          <w:rFonts w:ascii="Calibri" w:hAnsi="Calibri" w:cs="Calibri"/>
        </w:rPr>
        <w:t xml:space="preserve">Zhotovitel je povinen zaplatit objednateli smluvní pokutu </w:t>
      </w:r>
      <w:r w:rsidRPr="003B7299">
        <w:rPr>
          <w:rFonts w:ascii="Calibri" w:hAnsi="Calibri" w:cs="Calibri"/>
          <w:b/>
          <w:bCs/>
        </w:rPr>
        <w:t>ve výši 0,</w:t>
      </w:r>
      <w:r>
        <w:rPr>
          <w:rFonts w:ascii="Calibri" w:hAnsi="Calibri" w:cs="Calibri"/>
          <w:b/>
          <w:bCs/>
        </w:rPr>
        <w:t>2</w:t>
      </w:r>
      <w:r w:rsidRPr="003B7299">
        <w:rPr>
          <w:rFonts w:ascii="Calibri" w:hAnsi="Calibri" w:cs="Calibri"/>
          <w:b/>
          <w:bCs/>
        </w:rPr>
        <w:t xml:space="preserve"> %</w:t>
      </w:r>
      <w:r w:rsidRPr="003B7299">
        <w:rPr>
          <w:rFonts w:ascii="Calibri" w:hAnsi="Calibri" w:cs="Calibri"/>
        </w:rPr>
        <w:t xml:space="preserve"> z ceny díla včetně DPH za každý i započatý den prodlení s předáním díla podle čl. IV odst. 1 této smlouvy.</w:t>
      </w:r>
    </w:p>
    <w:p w14:paraId="4E05B5CE" w14:textId="229ED178" w:rsidR="00B8383C" w:rsidRPr="003B7299" w:rsidRDefault="00B8383C" w:rsidP="004717A3">
      <w:pPr>
        <w:numPr>
          <w:ilvl w:val="0"/>
          <w:numId w:val="15"/>
        </w:numPr>
        <w:tabs>
          <w:tab w:val="left" w:pos="426"/>
        </w:tabs>
        <w:spacing w:before="120" w:line="300" w:lineRule="exact"/>
        <w:jc w:val="both"/>
        <w:rPr>
          <w:rFonts w:ascii="Calibri" w:hAnsi="Calibri" w:cs="Calibri"/>
        </w:rPr>
      </w:pPr>
      <w:r w:rsidRPr="003B7299">
        <w:rPr>
          <w:rFonts w:ascii="Calibri" w:hAnsi="Calibri" w:cs="Calibri"/>
        </w:rPr>
        <w:lastRenderedPageBreak/>
        <w:t xml:space="preserve">V případě porušení povinnosti použití účtu zveřejněného v registru plátců dle čl. VI. odst. 4 písm. d) této smlouvy je zhotovitel povinen zaplatit objednateli smluvní pokutu ve výši </w:t>
      </w:r>
      <w:r w:rsidR="00D423CF">
        <w:rPr>
          <w:rFonts w:ascii="Calibri" w:hAnsi="Calibri" w:cs="Calibri"/>
        </w:rPr>
        <w:t xml:space="preserve">  </w:t>
      </w:r>
      <w:r w:rsidRPr="003B7299">
        <w:rPr>
          <w:rFonts w:ascii="Calibri" w:hAnsi="Calibri" w:cs="Calibri"/>
          <w:b/>
          <w:bCs/>
        </w:rPr>
        <w:t>3</w:t>
      </w:r>
      <w:r w:rsidR="00FD708E">
        <w:rPr>
          <w:rFonts w:ascii="Calibri" w:hAnsi="Calibri" w:cs="Calibri"/>
          <w:b/>
          <w:bCs/>
        </w:rPr>
        <w:t xml:space="preserve"> </w:t>
      </w:r>
      <w:r w:rsidRPr="003B7299">
        <w:rPr>
          <w:rFonts w:ascii="Calibri" w:hAnsi="Calibri" w:cs="Calibri"/>
          <w:b/>
          <w:bCs/>
        </w:rPr>
        <w:t>000,-</w:t>
      </w:r>
      <w:r w:rsidR="00FD708E">
        <w:rPr>
          <w:rFonts w:ascii="Calibri" w:hAnsi="Calibri" w:cs="Calibri"/>
          <w:b/>
          <w:bCs/>
        </w:rPr>
        <w:t xml:space="preserve"> </w:t>
      </w:r>
      <w:r w:rsidRPr="003B7299">
        <w:rPr>
          <w:rFonts w:ascii="Calibri" w:hAnsi="Calibri" w:cs="Calibri"/>
          <w:b/>
          <w:bCs/>
        </w:rPr>
        <w:t>Kč</w:t>
      </w:r>
      <w:r w:rsidRPr="003B7299">
        <w:rPr>
          <w:rFonts w:ascii="Calibri" w:hAnsi="Calibri" w:cs="Calibri"/>
        </w:rPr>
        <w:t xml:space="preserve"> za každý zjištěný případ.</w:t>
      </w:r>
    </w:p>
    <w:p w14:paraId="4C1C770D" w14:textId="77777777" w:rsidR="00B8383C" w:rsidRPr="003B7299" w:rsidRDefault="00B8383C" w:rsidP="004717A3">
      <w:pPr>
        <w:numPr>
          <w:ilvl w:val="0"/>
          <w:numId w:val="15"/>
        </w:numPr>
        <w:tabs>
          <w:tab w:val="left" w:pos="426"/>
        </w:tabs>
        <w:spacing w:before="120" w:line="300" w:lineRule="exact"/>
        <w:jc w:val="both"/>
        <w:rPr>
          <w:rFonts w:ascii="Calibri" w:hAnsi="Calibri" w:cs="Calibri"/>
        </w:rPr>
      </w:pPr>
      <w:r w:rsidRPr="003B7299">
        <w:rPr>
          <w:rFonts w:ascii="Calibri" w:hAnsi="Calibri" w:cs="Calibri"/>
        </w:rPr>
        <w:t xml:space="preserve">V případě prodlení s vyklizením a vyčištěním staveniště se zhotovitel zavazuje uhradit objednateli smluvní pokutu </w:t>
      </w:r>
      <w:r w:rsidRPr="003B7299">
        <w:rPr>
          <w:rFonts w:ascii="Calibri" w:hAnsi="Calibri" w:cs="Calibri"/>
          <w:b/>
          <w:bCs/>
        </w:rPr>
        <w:t>ve výši 0,</w:t>
      </w:r>
      <w:r>
        <w:rPr>
          <w:rFonts w:ascii="Calibri" w:hAnsi="Calibri" w:cs="Calibri"/>
          <w:b/>
          <w:bCs/>
        </w:rPr>
        <w:t>05</w:t>
      </w:r>
      <w:r w:rsidRPr="003B7299">
        <w:rPr>
          <w:rFonts w:ascii="Calibri" w:hAnsi="Calibri" w:cs="Calibri"/>
          <w:b/>
          <w:bCs/>
        </w:rPr>
        <w:t xml:space="preserve"> %</w:t>
      </w:r>
      <w:r w:rsidRPr="003B7299">
        <w:rPr>
          <w:rFonts w:ascii="Calibri" w:hAnsi="Calibri" w:cs="Calibri"/>
        </w:rPr>
        <w:t xml:space="preserve"> z ceny díla včetně DPH za každý i započatý den prodlení.</w:t>
      </w:r>
    </w:p>
    <w:p w14:paraId="7B10180B" w14:textId="303126F5" w:rsidR="00B8383C" w:rsidRPr="003B7299" w:rsidRDefault="00B8383C" w:rsidP="004717A3">
      <w:pPr>
        <w:numPr>
          <w:ilvl w:val="0"/>
          <w:numId w:val="15"/>
        </w:numPr>
        <w:tabs>
          <w:tab w:val="left" w:pos="426"/>
        </w:tabs>
        <w:spacing w:before="120" w:line="300" w:lineRule="exact"/>
        <w:jc w:val="both"/>
        <w:rPr>
          <w:rFonts w:ascii="Calibri" w:hAnsi="Calibri" w:cs="Calibri"/>
          <w:snapToGrid w:val="0"/>
        </w:rPr>
      </w:pPr>
      <w:r w:rsidRPr="003B7299">
        <w:rPr>
          <w:rFonts w:ascii="Calibri" w:hAnsi="Calibri" w:cs="Calibri"/>
        </w:rPr>
        <w:t xml:space="preserve">V případě </w:t>
      </w:r>
      <w:r w:rsidRPr="003B7299">
        <w:rPr>
          <w:rFonts w:ascii="Calibri" w:hAnsi="Calibri" w:cs="Calibri"/>
          <w:snapToGrid w:val="0"/>
        </w:rPr>
        <w:t xml:space="preserve">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na staveništi je zhotovitel povinen zaplatit objednateli smluvní pokutu </w:t>
      </w:r>
      <w:r w:rsidRPr="003B7299">
        <w:rPr>
          <w:rFonts w:ascii="Calibri" w:hAnsi="Calibri" w:cs="Calibri"/>
          <w:b/>
          <w:bCs/>
          <w:snapToGrid w:val="0"/>
        </w:rPr>
        <w:t>ve výši 3</w:t>
      </w:r>
      <w:r w:rsidR="002560DF">
        <w:rPr>
          <w:rFonts w:ascii="Calibri" w:hAnsi="Calibri" w:cs="Calibri"/>
          <w:b/>
          <w:bCs/>
          <w:snapToGrid w:val="0"/>
        </w:rPr>
        <w:t xml:space="preserve"> </w:t>
      </w:r>
      <w:r w:rsidRPr="003B7299">
        <w:rPr>
          <w:rFonts w:ascii="Calibri" w:hAnsi="Calibri" w:cs="Calibri"/>
          <w:b/>
          <w:bCs/>
          <w:snapToGrid w:val="0"/>
        </w:rPr>
        <w:t>000,-</w:t>
      </w:r>
      <w:r w:rsidR="00FD708E">
        <w:rPr>
          <w:rFonts w:ascii="Calibri" w:hAnsi="Calibri" w:cs="Calibri"/>
          <w:b/>
          <w:bCs/>
          <w:snapToGrid w:val="0"/>
        </w:rPr>
        <w:t xml:space="preserve"> </w:t>
      </w:r>
      <w:r w:rsidRPr="003B7299">
        <w:rPr>
          <w:rFonts w:ascii="Calibri" w:hAnsi="Calibri" w:cs="Calibri"/>
          <w:b/>
          <w:bCs/>
          <w:snapToGrid w:val="0"/>
        </w:rPr>
        <w:t>Kč</w:t>
      </w:r>
      <w:r w:rsidRPr="003B7299">
        <w:rPr>
          <w:rFonts w:ascii="Calibri" w:hAnsi="Calibri" w:cs="Calibri"/>
          <w:snapToGrid w:val="0"/>
        </w:rPr>
        <w:t xml:space="preserve"> za každý prokazatelně zjištěný případ.</w:t>
      </w:r>
    </w:p>
    <w:p w14:paraId="33775489" w14:textId="0A7E2057"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 xml:space="preserve">V případě nedodržení stanoveného termínu k odstranění vady nebo termínu pro započetí prací s odstraněním vady podle čl. XIII odst. 6 této smlouvy je zhotovitel povinen zaplatit objednateli smluvní pokutu </w:t>
      </w:r>
      <w:r w:rsidRPr="003B7299">
        <w:rPr>
          <w:rFonts w:ascii="Calibri" w:hAnsi="Calibri" w:cs="Calibri"/>
          <w:b/>
          <w:bCs/>
        </w:rPr>
        <w:t>ve výši 2</w:t>
      </w:r>
      <w:r w:rsidR="00FD708E">
        <w:rPr>
          <w:rFonts w:ascii="Calibri" w:hAnsi="Calibri" w:cs="Calibri"/>
          <w:b/>
          <w:bCs/>
        </w:rPr>
        <w:t xml:space="preserve"> </w:t>
      </w:r>
      <w:r w:rsidRPr="003B7299">
        <w:rPr>
          <w:rFonts w:ascii="Calibri" w:hAnsi="Calibri" w:cs="Calibri"/>
          <w:b/>
          <w:bCs/>
        </w:rPr>
        <w:t>000,-</w:t>
      </w:r>
      <w:r w:rsidR="00FD708E">
        <w:rPr>
          <w:rFonts w:ascii="Calibri" w:hAnsi="Calibri" w:cs="Calibri"/>
          <w:b/>
          <w:bCs/>
        </w:rPr>
        <w:t xml:space="preserve"> </w:t>
      </w:r>
      <w:r w:rsidRPr="003B7299">
        <w:rPr>
          <w:rFonts w:ascii="Calibri" w:hAnsi="Calibri" w:cs="Calibri"/>
          <w:b/>
          <w:bCs/>
        </w:rPr>
        <w:t>Kč</w:t>
      </w:r>
      <w:r w:rsidRPr="003B7299">
        <w:rPr>
          <w:rFonts w:ascii="Calibri" w:hAnsi="Calibri" w:cs="Calibri"/>
        </w:rPr>
        <w:t xml:space="preserve"> za každý i započatý den prodlení. </w:t>
      </w:r>
    </w:p>
    <w:p w14:paraId="03F2CD09" w14:textId="48866B25"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 xml:space="preserve">V případě, že zhotovitel poruší svou povinnost stanovenou v čl. X odst. 6 této smlouvy, bude objednatelem zhotoviteli účtována smluvní pokuta </w:t>
      </w:r>
      <w:r w:rsidRPr="003B7299">
        <w:rPr>
          <w:rFonts w:ascii="Calibri" w:hAnsi="Calibri" w:cs="Calibri"/>
          <w:b/>
          <w:bCs/>
        </w:rPr>
        <w:t>ve výši 5</w:t>
      </w:r>
      <w:r w:rsidR="00FD708E">
        <w:rPr>
          <w:rFonts w:ascii="Calibri" w:hAnsi="Calibri" w:cs="Calibri"/>
          <w:b/>
          <w:bCs/>
        </w:rPr>
        <w:t xml:space="preserve"> </w:t>
      </w:r>
      <w:r w:rsidRPr="003B7299">
        <w:rPr>
          <w:rFonts w:ascii="Calibri" w:hAnsi="Calibri" w:cs="Calibri"/>
          <w:b/>
          <w:bCs/>
        </w:rPr>
        <w:t>000,-</w:t>
      </w:r>
      <w:r w:rsidR="00FD708E">
        <w:rPr>
          <w:rFonts w:ascii="Calibri" w:hAnsi="Calibri" w:cs="Calibri"/>
          <w:b/>
          <w:bCs/>
        </w:rPr>
        <w:t xml:space="preserve"> </w:t>
      </w:r>
      <w:r w:rsidRPr="003B7299">
        <w:rPr>
          <w:rFonts w:ascii="Calibri" w:hAnsi="Calibri" w:cs="Calibri"/>
          <w:b/>
          <w:bCs/>
        </w:rPr>
        <w:t>Kč</w:t>
      </w:r>
      <w:r w:rsidRPr="003B7299">
        <w:rPr>
          <w:rFonts w:ascii="Calibri" w:hAnsi="Calibri" w:cs="Calibri"/>
        </w:rPr>
        <w:t xml:space="preserve"> za každý zjištěný případ.</w:t>
      </w:r>
    </w:p>
    <w:p w14:paraId="14B08DC4" w14:textId="0D60D4CA"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 xml:space="preserve">V případě, že bude zjištěno, že stavební deník případně projektová dokumentace </w:t>
      </w:r>
      <w:r w:rsidRPr="003B7299">
        <w:rPr>
          <w:rFonts w:ascii="Calibri" w:hAnsi="Calibri" w:cs="Calibri"/>
        </w:rPr>
        <w:br/>
        <w:t xml:space="preserve">a doklady dle čl. X odst. 8 této smlouvy nejsou přístupné kdykoliv v průběhu práce </w:t>
      </w:r>
      <w:r w:rsidRPr="003B7299">
        <w:rPr>
          <w:rFonts w:ascii="Calibri" w:hAnsi="Calibri" w:cs="Calibri"/>
        </w:rPr>
        <w:br/>
        <w:t xml:space="preserve">na staveništi, bude objednatelem zhotoviteli účtována smluvní pokuta </w:t>
      </w:r>
      <w:r w:rsidRPr="003B7299">
        <w:rPr>
          <w:rFonts w:ascii="Calibri" w:hAnsi="Calibri" w:cs="Calibri"/>
          <w:b/>
          <w:bCs/>
        </w:rPr>
        <w:t>ve výši 3</w:t>
      </w:r>
      <w:r w:rsidR="00FD708E">
        <w:rPr>
          <w:rFonts w:ascii="Calibri" w:hAnsi="Calibri" w:cs="Calibri"/>
          <w:b/>
          <w:bCs/>
        </w:rPr>
        <w:t xml:space="preserve"> </w:t>
      </w:r>
      <w:r w:rsidRPr="003B7299">
        <w:rPr>
          <w:rFonts w:ascii="Calibri" w:hAnsi="Calibri" w:cs="Calibri"/>
          <w:b/>
          <w:bCs/>
        </w:rPr>
        <w:t>000,-</w:t>
      </w:r>
      <w:r w:rsidR="00FD708E">
        <w:rPr>
          <w:rFonts w:ascii="Calibri" w:hAnsi="Calibri" w:cs="Calibri"/>
          <w:b/>
          <w:bCs/>
        </w:rPr>
        <w:t xml:space="preserve"> </w:t>
      </w:r>
      <w:r w:rsidRPr="003B7299">
        <w:rPr>
          <w:rFonts w:ascii="Calibri" w:hAnsi="Calibri" w:cs="Calibri"/>
          <w:b/>
          <w:bCs/>
        </w:rPr>
        <w:t>Kč</w:t>
      </w:r>
      <w:r w:rsidRPr="003B7299">
        <w:rPr>
          <w:rFonts w:ascii="Calibri" w:hAnsi="Calibri" w:cs="Calibri"/>
        </w:rPr>
        <w:t xml:space="preserve"> za každý zjištěný případ.</w:t>
      </w:r>
    </w:p>
    <w:p w14:paraId="543B5438" w14:textId="073D12EC"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 xml:space="preserve">V případě, že zhotovitel poruší svou povinnost stanovenou v čl. X odst. 11 této smlouvy, bude objednatelem zhotoviteli účtována smluvní pokuta </w:t>
      </w:r>
      <w:r w:rsidRPr="003B7299">
        <w:rPr>
          <w:rFonts w:ascii="Calibri" w:hAnsi="Calibri" w:cs="Calibri"/>
          <w:b/>
          <w:bCs/>
        </w:rPr>
        <w:t>ve výši 3</w:t>
      </w:r>
      <w:r w:rsidR="00FD708E">
        <w:rPr>
          <w:rFonts w:ascii="Calibri" w:hAnsi="Calibri" w:cs="Calibri"/>
          <w:b/>
          <w:bCs/>
        </w:rPr>
        <w:t xml:space="preserve"> </w:t>
      </w:r>
      <w:r w:rsidRPr="003B7299">
        <w:rPr>
          <w:rFonts w:ascii="Calibri" w:hAnsi="Calibri" w:cs="Calibri"/>
          <w:b/>
          <w:bCs/>
        </w:rPr>
        <w:t>000,-</w:t>
      </w:r>
      <w:r w:rsidR="00FD708E">
        <w:rPr>
          <w:rFonts w:ascii="Calibri" w:hAnsi="Calibri" w:cs="Calibri"/>
          <w:b/>
          <w:bCs/>
        </w:rPr>
        <w:t xml:space="preserve"> </w:t>
      </w:r>
      <w:r w:rsidRPr="003B7299">
        <w:rPr>
          <w:rFonts w:ascii="Calibri" w:hAnsi="Calibri" w:cs="Calibri"/>
          <w:b/>
          <w:bCs/>
        </w:rPr>
        <w:t>Kč</w:t>
      </w:r>
      <w:r w:rsidRPr="003B7299">
        <w:rPr>
          <w:rFonts w:ascii="Calibri" w:hAnsi="Calibri" w:cs="Calibri"/>
        </w:rPr>
        <w:t xml:space="preserve"> za každý zjištěný případ.</w:t>
      </w:r>
    </w:p>
    <w:p w14:paraId="031AD525" w14:textId="77777777"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V případě, že zhotovitel poruší povinnost uvedenou v čl. X odst. 2</w:t>
      </w:r>
      <w:r>
        <w:rPr>
          <w:rFonts w:ascii="Calibri" w:hAnsi="Calibri" w:cs="Calibri"/>
        </w:rPr>
        <w:t>1</w:t>
      </w:r>
      <w:r w:rsidRPr="003B7299">
        <w:rPr>
          <w:rFonts w:ascii="Calibri" w:hAnsi="Calibri" w:cs="Calibri"/>
        </w:rPr>
        <w:t xml:space="preserve"> této smlouvy a</w:t>
      </w:r>
      <w:r>
        <w:rPr>
          <w:rFonts w:ascii="Calibri" w:hAnsi="Calibri" w:cs="Calibri"/>
        </w:rPr>
        <w:t> </w:t>
      </w:r>
      <w:r w:rsidRPr="003B7299">
        <w:rPr>
          <w:rFonts w:ascii="Calibri" w:hAnsi="Calibri" w:cs="Calibri"/>
        </w:rPr>
        <w:t xml:space="preserve">objednatel zjistí, že předmětnou část plnění provádí jiný poddodavatel, než kterým zhotovitel prokazoval splnění části kvalifikace, nebo ji zhotovitel provádí sám, </w:t>
      </w:r>
      <w:r>
        <w:rPr>
          <w:rFonts w:ascii="Calibri" w:hAnsi="Calibri" w:cs="Calibri"/>
        </w:rPr>
        <w:t xml:space="preserve">případně zhotovitel neplní objednatelem určenou významnou činnost sám, </w:t>
      </w:r>
      <w:r w:rsidRPr="003B7299">
        <w:rPr>
          <w:rFonts w:ascii="Calibri" w:hAnsi="Calibri" w:cs="Calibri"/>
        </w:rPr>
        <w:t xml:space="preserve">je zhotovitel povinen uhradit objednateli smluvní pokutu </w:t>
      </w:r>
      <w:r w:rsidRPr="003B7299">
        <w:rPr>
          <w:rFonts w:ascii="Calibri" w:hAnsi="Calibri" w:cs="Calibri"/>
          <w:b/>
          <w:bCs/>
        </w:rPr>
        <w:t>ve výši 50 000,- Kč</w:t>
      </w:r>
      <w:r w:rsidRPr="003B7299">
        <w:rPr>
          <w:rFonts w:ascii="Calibri" w:hAnsi="Calibri" w:cs="Calibri"/>
        </w:rPr>
        <w:t xml:space="preserve"> za každý zjištěný případ.</w:t>
      </w:r>
    </w:p>
    <w:p w14:paraId="376F9607" w14:textId="77777777" w:rsidR="00B8383C"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Při nesplnění povinnosti podle čl. X odst. 2</w:t>
      </w:r>
      <w:r>
        <w:rPr>
          <w:rFonts w:ascii="Calibri" w:hAnsi="Calibri" w:cs="Calibri"/>
        </w:rPr>
        <w:t>2</w:t>
      </w:r>
      <w:r w:rsidRPr="003B7299">
        <w:rPr>
          <w:rFonts w:ascii="Calibri" w:hAnsi="Calibri" w:cs="Calibri"/>
        </w:rPr>
        <w:t xml:space="preserve"> této smlouvy je zhotovitel povinen uhradit objednateli smluvní pokutu </w:t>
      </w:r>
      <w:r w:rsidRPr="003B7299">
        <w:rPr>
          <w:rFonts w:ascii="Calibri" w:hAnsi="Calibri" w:cs="Calibri"/>
          <w:b/>
          <w:bCs/>
        </w:rPr>
        <w:t>ve výši 50 000,- Kč</w:t>
      </w:r>
      <w:r w:rsidRPr="003B7299">
        <w:rPr>
          <w:rFonts w:ascii="Calibri" w:hAnsi="Calibri" w:cs="Calibri"/>
        </w:rPr>
        <w:t xml:space="preserve"> za každý jednotlivě zjištěný případ. </w:t>
      </w:r>
    </w:p>
    <w:p w14:paraId="4EDB5D1E" w14:textId="77777777"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 xml:space="preserve">V případě, že zhotovitel neodstraní drobné vady ve lhůtě uvedené v čl. XII odst. 2 písm. l) této smlouvy, je povinen uhradit objednateli smluvní pokutu </w:t>
      </w:r>
      <w:r w:rsidRPr="003B7299">
        <w:rPr>
          <w:rFonts w:ascii="Calibri" w:hAnsi="Calibri" w:cs="Calibri"/>
          <w:b/>
          <w:bCs/>
        </w:rPr>
        <w:t>ve výši 0,</w:t>
      </w:r>
      <w:r>
        <w:rPr>
          <w:rFonts w:ascii="Calibri" w:hAnsi="Calibri" w:cs="Calibri"/>
          <w:b/>
          <w:bCs/>
        </w:rPr>
        <w:t xml:space="preserve">05 </w:t>
      </w:r>
      <w:r w:rsidRPr="003B7299">
        <w:rPr>
          <w:rFonts w:ascii="Calibri" w:hAnsi="Calibri" w:cs="Calibri"/>
          <w:b/>
          <w:bCs/>
        </w:rPr>
        <w:t>%</w:t>
      </w:r>
      <w:r w:rsidRPr="003B7299">
        <w:rPr>
          <w:rFonts w:ascii="Calibri" w:hAnsi="Calibri" w:cs="Calibri"/>
        </w:rPr>
        <w:t xml:space="preserve"> z ceny díla včetně DPH za každý i započatý den prodlení.  </w:t>
      </w:r>
    </w:p>
    <w:p w14:paraId="509018D2" w14:textId="77777777"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V případě, že závazek provést dílo zanikne před řádným ukončením díla, nezaniká nárok na smluvní pokutu, pokud vznikl dřívějším porušením povinnosti.</w:t>
      </w:r>
    </w:p>
    <w:p w14:paraId="431510B9" w14:textId="77777777"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Zánik závazku pozdním splněním neznamená zánik nároku na smluvní pokutu za prodlení s plněním.</w:t>
      </w:r>
    </w:p>
    <w:p w14:paraId="1A2F5A48" w14:textId="77777777"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Smluvní pokuta je splatná do 10kalendářních dnů od jejího vyúčtování zhotoviteli. Pokud byl v této lhůtě podán návrh na zahájení insolvenčního řízení, stává se smluvní pokuta splatnou okamžikem účinnosti rozhodnutí o zahájení insolvenčního řízení.</w:t>
      </w:r>
    </w:p>
    <w:p w14:paraId="25A7442A" w14:textId="77777777" w:rsidR="00B8383C"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lastRenderedPageBreak/>
        <w:t xml:space="preserve">Sjednané smluvní pokuty zaplatí povinná strana nezávisle na zavinění a na tom, zda a v jaké výši vznikne druhé straně škoda. </w:t>
      </w:r>
    </w:p>
    <w:p w14:paraId="0F7EE31D" w14:textId="77777777"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XVI.</w:t>
      </w:r>
    </w:p>
    <w:p w14:paraId="11DB9153" w14:textId="77777777" w:rsidR="00B8383C" w:rsidRPr="003B7299" w:rsidRDefault="00B8383C" w:rsidP="004717A3">
      <w:pPr>
        <w:pStyle w:val="Smlouva2"/>
        <w:spacing w:line="300" w:lineRule="exact"/>
        <w:rPr>
          <w:rFonts w:ascii="Calibri" w:hAnsi="Calibri" w:cs="Calibri"/>
        </w:rPr>
      </w:pPr>
      <w:r w:rsidRPr="003B7299">
        <w:rPr>
          <w:rFonts w:ascii="Calibri" w:hAnsi="Calibri" w:cs="Calibri"/>
        </w:rPr>
        <w:t>Zánik smlouvy</w:t>
      </w:r>
    </w:p>
    <w:p w14:paraId="2F62E310" w14:textId="77777777" w:rsidR="00B8383C" w:rsidRPr="003B7299" w:rsidRDefault="00B8383C" w:rsidP="004717A3">
      <w:pPr>
        <w:pStyle w:val="Smlouva-slo0"/>
        <w:numPr>
          <w:ilvl w:val="0"/>
          <w:numId w:val="14"/>
        </w:numPr>
        <w:tabs>
          <w:tab w:val="left" w:pos="426"/>
        </w:tabs>
        <w:spacing w:line="300" w:lineRule="exact"/>
        <w:ind w:left="357" w:hanging="357"/>
        <w:rPr>
          <w:rFonts w:ascii="Calibri" w:hAnsi="Calibri" w:cs="Calibri"/>
        </w:rPr>
      </w:pPr>
      <w:r w:rsidRPr="003B7299">
        <w:rPr>
          <w:rFonts w:ascii="Calibri" w:hAnsi="Calibri" w:cs="Calibri"/>
        </w:rPr>
        <w:t>Smluvní strany mohou ukončit smluvní vztah písemnou dohodou.</w:t>
      </w:r>
    </w:p>
    <w:p w14:paraId="7FADA258" w14:textId="77777777" w:rsidR="00B8383C" w:rsidRPr="003B7299" w:rsidRDefault="00B8383C" w:rsidP="004717A3">
      <w:pPr>
        <w:pStyle w:val="Smlouva-slo0"/>
        <w:numPr>
          <w:ilvl w:val="0"/>
          <w:numId w:val="14"/>
        </w:numPr>
        <w:tabs>
          <w:tab w:val="left" w:pos="426"/>
        </w:tabs>
        <w:spacing w:line="300" w:lineRule="exact"/>
        <w:ind w:left="357" w:hanging="357"/>
        <w:rPr>
          <w:rFonts w:ascii="Calibri" w:hAnsi="Calibri" w:cs="Calibri"/>
        </w:rPr>
      </w:pPr>
      <w:r w:rsidRPr="003B7299">
        <w:rPr>
          <w:rFonts w:ascii="Calibri" w:hAnsi="Calibri" w:cs="Calibri"/>
        </w:rPr>
        <w:t>Smluvní strany jsou oprávněny odstoupit od smlouvy v případě jejího podstatného porušení druhou smluvní stranou, přičemž podstatným porušením smlouvy se rozumí zejména:</w:t>
      </w:r>
    </w:p>
    <w:p w14:paraId="4339F963" w14:textId="77777777" w:rsidR="00B8383C" w:rsidRPr="003B7299" w:rsidRDefault="00B8383C" w:rsidP="004717A3">
      <w:pPr>
        <w:pStyle w:val="Smlouva-slo0"/>
        <w:numPr>
          <w:ilvl w:val="0"/>
          <w:numId w:val="21"/>
        </w:numPr>
        <w:tabs>
          <w:tab w:val="left" w:pos="426"/>
        </w:tabs>
        <w:spacing w:before="60" w:line="300" w:lineRule="exact"/>
        <w:rPr>
          <w:rFonts w:ascii="Calibri" w:hAnsi="Calibri" w:cs="Calibri"/>
        </w:rPr>
      </w:pPr>
      <w:r w:rsidRPr="003B7299">
        <w:rPr>
          <w:rFonts w:ascii="Calibri" w:hAnsi="Calibri" w:cs="Calibri"/>
        </w:rPr>
        <w:t>neprovedení díla v době plnění dle čl. IV odst. 1 této smlouvy,</w:t>
      </w:r>
    </w:p>
    <w:p w14:paraId="222128B4" w14:textId="77777777" w:rsidR="00B8383C" w:rsidRPr="003B7299" w:rsidRDefault="00B8383C" w:rsidP="004717A3">
      <w:pPr>
        <w:pStyle w:val="Smlouva-slo0"/>
        <w:numPr>
          <w:ilvl w:val="0"/>
          <w:numId w:val="21"/>
        </w:numPr>
        <w:tabs>
          <w:tab w:val="left" w:pos="426"/>
        </w:tabs>
        <w:spacing w:before="60" w:line="300" w:lineRule="exact"/>
        <w:rPr>
          <w:rFonts w:ascii="Calibri" w:hAnsi="Calibri" w:cs="Calibri"/>
        </w:rPr>
      </w:pPr>
      <w:r w:rsidRPr="003B7299">
        <w:rPr>
          <w:rFonts w:ascii="Calibri" w:hAnsi="Calibri" w:cs="Calibri"/>
        </w:rPr>
        <w:t>nedodržení pokynů objednatele, právních předpisů nebo technických norem týkajících se provádění díla,</w:t>
      </w:r>
    </w:p>
    <w:p w14:paraId="6D233DC8" w14:textId="77777777" w:rsidR="00B8383C" w:rsidRPr="003B7299" w:rsidRDefault="00B8383C" w:rsidP="004717A3">
      <w:pPr>
        <w:pStyle w:val="Smlouva-slo0"/>
        <w:numPr>
          <w:ilvl w:val="0"/>
          <w:numId w:val="21"/>
        </w:numPr>
        <w:tabs>
          <w:tab w:val="left" w:pos="426"/>
        </w:tabs>
        <w:spacing w:before="60" w:line="300" w:lineRule="exact"/>
        <w:rPr>
          <w:rFonts w:ascii="Calibri" w:hAnsi="Calibri" w:cs="Calibri"/>
        </w:rPr>
      </w:pPr>
      <w:r w:rsidRPr="003B7299">
        <w:rPr>
          <w:rFonts w:ascii="Calibri" w:hAnsi="Calibri" w:cs="Calibri"/>
        </w:rPr>
        <w:t>nedodržení smluvních ujednání o záruce za jakost,</w:t>
      </w:r>
    </w:p>
    <w:p w14:paraId="7C060AED" w14:textId="77777777" w:rsidR="00B8383C" w:rsidRPr="003B7299" w:rsidRDefault="00B8383C" w:rsidP="004717A3">
      <w:pPr>
        <w:pStyle w:val="Smlouva-slo0"/>
        <w:numPr>
          <w:ilvl w:val="0"/>
          <w:numId w:val="21"/>
        </w:numPr>
        <w:tabs>
          <w:tab w:val="left" w:pos="426"/>
        </w:tabs>
        <w:spacing w:before="60" w:line="300" w:lineRule="exact"/>
        <w:rPr>
          <w:rFonts w:ascii="Calibri" w:hAnsi="Calibri" w:cs="Calibri"/>
        </w:rPr>
      </w:pPr>
      <w:r w:rsidRPr="003B7299">
        <w:rPr>
          <w:rFonts w:ascii="Calibri" w:hAnsi="Calibri" w:cs="Calibri"/>
        </w:rPr>
        <w:t>neuhrazení ceny za dílo objednatelem po druhé výzvě zhotovitele k uhrazení dlužné částky, přičemž druhá výzva nesmí následovat dříve než 30 dnů po doručení první výzvy</w:t>
      </w:r>
      <w:r>
        <w:rPr>
          <w:rFonts w:ascii="Calibri" w:hAnsi="Calibri" w:cs="Calibri"/>
        </w:rPr>
        <w:t>.</w:t>
      </w:r>
    </w:p>
    <w:p w14:paraId="0EDE2E3F" w14:textId="77777777" w:rsidR="00B8383C" w:rsidRPr="003B7299" w:rsidRDefault="00B8383C" w:rsidP="004717A3">
      <w:pPr>
        <w:pStyle w:val="Smlouva-slo0"/>
        <w:numPr>
          <w:ilvl w:val="0"/>
          <w:numId w:val="14"/>
        </w:numPr>
        <w:tabs>
          <w:tab w:val="left" w:pos="426"/>
        </w:tabs>
        <w:spacing w:line="300" w:lineRule="exact"/>
        <w:ind w:left="357" w:hanging="357"/>
        <w:rPr>
          <w:rFonts w:ascii="Calibri" w:hAnsi="Calibri" w:cs="Calibri"/>
        </w:rPr>
      </w:pPr>
      <w:r w:rsidRPr="003B7299">
        <w:rPr>
          <w:rFonts w:ascii="Calibri" w:hAnsi="Calibri" w:cs="Calibri"/>
        </w:rPr>
        <w:t>Pro účely této smlouvy se pod pojmem „bez zbytečného odkladu“ uvedeným v ust. § 2002 občanského zákoníku rozumí „nejpozději do 14 dnů“.</w:t>
      </w:r>
    </w:p>
    <w:p w14:paraId="7CA0DC02" w14:textId="77777777" w:rsidR="00B8383C" w:rsidRPr="003B7299" w:rsidRDefault="00B8383C" w:rsidP="004717A3">
      <w:pPr>
        <w:pStyle w:val="Smlouva-slo0"/>
        <w:numPr>
          <w:ilvl w:val="0"/>
          <w:numId w:val="14"/>
        </w:numPr>
        <w:tabs>
          <w:tab w:val="left" w:pos="426"/>
        </w:tabs>
        <w:spacing w:line="300" w:lineRule="exact"/>
        <w:ind w:left="357" w:hanging="357"/>
        <w:rPr>
          <w:rFonts w:ascii="Calibri" w:hAnsi="Calibri" w:cs="Calibri"/>
        </w:rPr>
      </w:pPr>
      <w:r w:rsidRPr="003B7299">
        <w:rPr>
          <w:rFonts w:ascii="Calibri" w:hAnsi="Calibri" w:cs="Calibri"/>
        </w:rPr>
        <w:t xml:space="preserve">V případě zániku závazku před řádným splněním díla z důvodu odstoupení jedné ze smluvních stran nebo na základě vzájemné dohody, jsou smluvní strany povinny vypořádat svá vzájemná práva a povinnosti takto: </w:t>
      </w:r>
    </w:p>
    <w:p w14:paraId="4225309D" w14:textId="77777777" w:rsidR="00B8383C" w:rsidRPr="003B7299" w:rsidRDefault="00B8383C" w:rsidP="00C0640C">
      <w:pPr>
        <w:pStyle w:val="Smlouva-slo0"/>
        <w:numPr>
          <w:ilvl w:val="0"/>
          <w:numId w:val="31"/>
        </w:numPr>
        <w:tabs>
          <w:tab w:val="left" w:pos="426"/>
        </w:tabs>
        <w:spacing w:before="80" w:line="300" w:lineRule="exact"/>
        <w:ind w:left="782" w:hanging="357"/>
        <w:rPr>
          <w:rFonts w:ascii="Calibri" w:hAnsi="Calibri" w:cs="Calibri"/>
        </w:rPr>
      </w:pPr>
      <w:r w:rsidRPr="003B7299">
        <w:rPr>
          <w:rFonts w:ascii="Calibri" w:hAnsi="Calibri" w:cs="Calibri"/>
        </w:rPr>
        <w:t>zhotovitel provede soupis všech provedených prací, oceněný dle způsobu, kterým je stanovena cena díla; tento soupis předloží objednateli k odsouhlasení;</w:t>
      </w:r>
    </w:p>
    <w:p w14:paraId="27C6C27D" w14:textId="77777777" w:rsidR="00B8383C" w:rsidRPr="003B7299" w:rsidRDefault="00B8383C" w:rsidP="00C0640C">
      <w:pPr>
        <w:pStyle w:val="Smlouva-slo0"/>
        <w:numPr>
          <w:ilvl w:val="0"/>
          <w:numId w:val="31"/>
        </w:numPr>
        <w:tabs>
          <w:tab w:val="left" w:pos="426"/>
        </w:tabs>
        <w:spacing w:before="80" w:line="300" w:lineRule="exact"/>
        <w:ind w:left="782" w:hanging="357"/>
        <w:rPr>
          <w:rFonts w:ascii="Calibri" w:hAnsi="Calibri" w:cs="Calibri"/>
        </w:rPr>
      </w:pPr>
      <w:r w:rsidRPr="003B7299">
        <w:rPr>
          <w:rFonts w:ascii="Calibri" w:hAnsi="Calibri" w:cs="Calibri"/>
        </w:rPr>
        <w:t>zhotovitel provede finanční vyčíslení všech provedených dodávek, služeb a</w:t>
      </w:r>
      <w:r>
        <w:rPr>
          <w:rFonts w:ascii="Calibri" w:hAnsi="Calibri" w:cs="Calibri"/>
        </w:rPr>
        <w:t> </w:t>
      </w:r>
      <w:r w:rsidRPr="003B7299">
        <w:rPr>
          <w:rFonts w:ascii="Calibri" w:hAnsi="Calibri" w:cs="Calibri"/>
        </w:rPr>
        <w:t>stavebních prací, přičemž ocenění bude provedeno dle nabídkového rozpočtu uvedeného v příloze č. 1 této smlouvy, a předloží objednateli k odsouhlasení konečnou dílčí fakturu;</w:t>
      </w:r>
    </w:p>
    <w:p w14:paraId="0F200BE1" w14:textId="28B248F0" w:rsidR="00B8383C" w:rsidRDefault="00B8383C" w:rsidP="004717A3">
      <w:pPr>
        <w:pStyle w:val="Smlouva-slo0"/>
        <w:numPr>
          <w:ilvl w:val="0"/>
          <w:numId w:val="31"/>
        </w:numPr>
        <w:tabs>
          <w:tab w:val="left" w:pos="426"/>
        </w:tabs>
        <w:spacing w:line="300" w:lineRule="exact"/>
        <w:rPr>
          <w:rFonts w:ascii="Calibri" w:hAnsi="Calibri" w:cs="Calibri"/>
        </w:rPr>
      </w:pPr>
      <w:r w:rsidRPr="003B7299">
        <w:rPr>
          <w:rFonts w:ascii="Calibri" w:hAnsi="Calibri" w:cs="Calibri"/>
        </w:rPr>
        <w:t>zhotovitel je povinen provést zabezpečení díla na dobu přerušení prací a předat ve stanovené lhůtě nedokončené dílo objednateli na základě oběma stranami odsouhlaseného předávacího protokolu.</w:t>
      </w:r>
    </w:p>
    <w:p w14:paraId="5A848BBB" w14:textId="77777777" w:rsidR="00FC2ED1" w:rsidRPr="005B7D86" w:rsidRDefault="00FC2ED1" w:rsidP="00FC2ED1">
      <w:pPr>
        <w:pStyle w:val="Smlouva-slo0"/>
        <w:numPr>
          <w:ilvl w:val="0"/>
          <w:numId w:val="14"/>
        </w:numPr>
        <w:tabs>
          <w:tab w:val="left" w:pos="426"/>
        </w:tabs>
        <w:spacing w:before="0" w:line="240" w:lineRule="auto"/>
        <w:rPr>
          <w:rFonts w:ascii="Calibri" w:hAnsi="Calibri" w:cs="Calibri"/>
        </w:rPr>
      </w:pPr>
      <w:r w:rsidRPr="005B7D86">
        <w:rPr>
          <w:rFonts w:ascii="Calibri" w:hAnsi="Calibri" w:cs="Calibri"/>
        </w:rPr>
        <w:t>Po odstoupení od smlouvy kteroukoliv ze smluvních stran není zhotovitel, bez předchozího písemného souhlasu objednatele, oprávněn postoupit případné pohledávky za objednatelem na třetí osobu. Takové odstoupení by bylo neplatné.</w:t>
      </w:r>
    </w:p>
    <w:p w14:paraId="1FA2290C" w14:textId="33FCFF74"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XVII.</w:t>
      </w:r>
    </w:p>
    <w:p w14:paraId="2B0D6EBA" w14:textId="77777777" w:rsidR="00B8383C" w:rsidRPr="003B7299" w:rsidRDefault="00B8383C" w:rsidP="004717A3">
      <w:pPr>
        <w:pStyle w:val="Nadpis1"/>
        <w:spacing w:line="300" w:lineRule="exact"/>
        <w:rPr>
          <w:rFonts w:ascii="Calibri" w:hAnsi="Calibri" w:cs="Calibri"/>
          <w:sz w:val="24"/>
          <w:szCs w:val="24"/>
        </w:rPr>
      </w:pPr>
      <w:r w:rsidRPr="003B7299">
        <w:rPr>
          <w:rFonts w:ascii="Calibri" w:hAnsi="Calibri" w:cs="Calibri"/>
          <w:sz w:val="24"/>
          <w:szCs w:val="24"/>
        </w:rPr>
        <w:t>Závěrečná ujednání</w:t>
      </w:r>
    </w:p>
    <w:p w14:paraId="3D5DA658" w14:textId="77777777" w:rsidR="00B8383C" w:rsidRPr="003B7299" w:rsidRDefault="00B8383C" w:rsidP="004717A3">
      <w:pPr>
        <w:pStyle w:val="Smlouva-slo0"/>
        <w:numPr>
          <w:ilvl w:val="0"/>
          <w:numId w:val="16"/>
        </w:numPr>
        <w:spacing w:line="300" w:lineRule="exact"/>
        <w:rPr>
          <w:rFonts w:ascii="Calibri" w:hAnsi="Calibri" w:cs="Calibri"/>
        </w:rPr>
      </w:pPr>
      <w:r w:rsidRPr="003B7299">
        <w:rPr>
          <w:rFonts w:ascii="Calibri" w:hAnsi="Calibri" w:cs="Calibri"/>
        </w:rPr>
        <w:t>Změnit nebo doplnit smlouvu mohou smluvní strany pouze formou písemných dodatků, které budou vzestupně číslovány, výslovně prohlášeny za dodatek této smlouvy a podepsány oprávněnými zástupci smluvních stran.</w:t>
      </w:r>
    </w:p>
    <w:p w14:paraId="4CC35077" w14:textId="77777777" w:rsidR="00B8383C" w:rsidRPr="003B7299" w:rsidRDefault="00B8383C" w:rsidP="004717A3">
      <w:pPr>
        <w:pStyle w:val="Smlouva-slo0"/>
        <w:numPr>
          <w:ilvl w:val="0"/>
          <w:numId w:val="16"/>
        </w:numPr>
        <w:spacing w:line="300" w:lineRule="exact"/>
        <w:rPr>
          <w:rFonts w:ascii="Calibri" w:hAnsi="Calibri" w:cs="Calibri"/>
        </w:rPr>
      </w:pPr>
      <w:r w:rsidRPr="003B7299">
        <w:rPr>
          <w:rFonts w:ascii="Calibri" w:hAnsi="Calibri" w:cs="Calibri"/>
        </w:rPr>
        <w:t xml:space="preserve">Smluvní strany se výslovně dohodly, že tato smlouva o dílo a právní vztahy s ní související se řídí právním řádem České republiky, zejména občanským zákoníkem. Veškeré spory vzniklé z této smlouvy budou smluvními stranami řešeny především smírčí cestou. Nepovede-li tento postup k vyřešení sporu, bude spor předložen k rozhodnutí místně </w:t>
      </w:r>
      <w:r w:rsidRPr="003B7299">
        <w:rPr>
          <w:rFonts w:ascii="Calibri" w:hAnsi="Calibri" w:cs="Calibri"/>
        </w:rPr>
        <w:lastRenderedPageBreak/>
        <w:t>a</w:t>
      </w:r>
      <w:r>
        <w:rPr>
          <w:rFonts w:ascii="Calibri" w:hAnsi="Calibri" w:cs="Calibri"/>
        </w:rPr>
        <w:t> </w:t>
      </w:r>
      <w:r w:rsidRPr="003B7299">
        <w:rPr>
          <w:rFonts w:ascii="Calibri" w:hAnsi="Calibri" w:cs="Calibri"/>
        </w:rPr>
        <w:t xml:space="preserve">věcně příslušnému soudu České republiky.     </w:t>
      </w:r>
    </w:p>
    <w:p w14:paraId="7BF2BE8B" w14:textId="77777777" w:rsidR="00B8383C" w:rsidRPr="003B7299" w:rsidRDefault="00B8383C" w:rsidP="004717A3">
      <w:pPr>
        <w:pStyle w:val="Smlouva-slo0"/>
        <w:numPr>
          <w:ilvl w:val="0"/>
          <w:numId w:val="16"/>
        </w:numPr>
        <w:spacing w:line="300" w:lineRule="exact"/>
        <w:rPr>
          <w:rFonts w:ascii="Calibri" w:hAnsi="Calibri" w:cs="Calibri"/>
        </w:rPr>
      </w:pPr>
      <w:r w:rsidRPr="003B7299">
        <w:rPr>
          <w:rFonts w:ascii="Calibri" w:hAnsi="Calibri" w:cs="Calibri"/>
        </w:rPr>
        <w:t>Tato smlouva je vyhotovena ve čtyřech stejnopisech s platností originálu podepsaných oprávněnými zástupci smluvních stran, přičemž každá ze smluvních stran obdrží dvě vyhotovení.</w:t>
      </w:r>
    </w:p>
    <w:p w14:paraId="2A84C81E" w14:textId="77777777" w:rsidR="00B8383C" w:rsidRPr="003B7299" w:rsidRDefault="00B8383C" w:rsidP="004717A3">
      <w:pPr>
        <w:pStyle w:val="Smlouva-slo0"/>
        <w:numPr>
          <w:ilvl w:val="0"/>
          <w:numId w:val="16"/>
        </w:numPr>
        <w:spacing w:line="300" w:lineRule="exact"/>
        <w:rPr>
          <w:rFonts w:ascii="Calibri" w:hAnsi="Calibri" w:cs="Calibri"/>
        </w:rPr>
      </w:pPr>
      <w:r w:rsidRPr="003B7299">
        <w:rPr>
          <w:rFonts w:ascii="Calibri" w:hAnsi="Calibri" w:cs="Calibri"/>
        </w:rPr>
        <w:t>Přílohou č. 1 smlouvy jsou oceněné soupisy dodávek, služeb a stavebních prací s výkazem výměr</w:t>
      </w:r>
    </w:p>
    <w:p w14:paraId="42FDF6D9" w14:textId="77777777" w:rsidR="00B8383C" w:rsidRPr="003B7299" w:rsidRDefault="00B8383C" w:rsidP="004717A3">
      <w:pPr>
        <w:pStyle w:val="Smlouva-slo0"/>
        <w:spacing w:line="300" w:lineRule="exact"/>
        <w:ind w:left="357"/>
        <w:rPr>
          <w:rFonts w:ascii="Calibri" w:hAnsi="Calibri" w:cs="Calibri"/>
        </w:rPr>
      </w:pPr>
      <w:r>
        <w:rPr>
          <w:rFonts w:ascii="Calibri" w:hAnsi="Calibri" w:cs="Calibri"/>
        </w:rPr>
        <w:t xml:space="preserve">Přílohou č. 2 smlouvy je </w:t>
      </w:r>
      <w:r w:rsidRPr="003B7299">
        <w:rPr>
          <w:rFonts w:ascii="Calibri" w:hAnsi="Calibri" w:cs="Calibri"/>
        </w:rPr>
        <w:t>harmonogram postupu stavebních prací</w:t>
      </w:r>
    </w:p>
    <w:p w14:paraId="23F3B568" w14:textId="77777777" w:rsidR="00B8383C" w:rsidRPr="003B7299" w:rsidRDefault="00B8383C" w:rsidP="004717A3">
      <w:pPr>
        <w:pStyle w:val="Smlouva-slo0"/>
        <w:spacing w:line="300" w:lineRule="exact"/>
        <w:ind w:left="357"/>
        <w:rPr>
          <w:rFonts w:ascii="Calibri" w:hAnsi="Calibri" w:cs="Calibri"/>
        </w:rPr>
      </w:pPr>
      <w:r>
        <w:rPr>
          <w:rFonts w:ascii="Calibri" w:hAnsi="Calibri" w:cs="Calibri"/>
        </w:rPr>
        <w:t>Přílohou č. 3</w:t>
      </w:r>
      <w:r w:rsidRPr="003B7299">
        <w:rPr>
          <w:rFonts w:ascii="Calibri" w:hAnsi="Calibri" w:cs="Calibri"/>
        </w:rPr>
        <w:t xml:space="preserve"> smlouvy je poddodavatelské schéma</w:t>
      </w:r>
    </w:p>
    <w:p w14:paraId="578310B3" w14:textId="0A76DC2E" w:rsidR="00B8383C" w:rsidRDefault="00B8383C" w:rsidP="004717A3">
      <w:pPr>
        <w:pStyle w:val="Smlouva-slo0"/>
        <w:numPr>
          <w:ilvl w:val="0"/>
          <w:numId w:val="16"/>
        </w:numPr>
        <w:spacing w:line="300" w:lineRule="exact"/>
        <w:rPr>
          <w:rFonts w:ascii="Calibri" w:hAnsi="Calibri" w:cs="Calibri"/>
        </w:rPr>
      </w:pPr>
      <w:r w:rsidRPr="003B7299">
        <w:rPr>
          <w:rFonts w:ascii="Calibri" w:hAnsi="Calibri" w:cs="Calibri"/>
        </w:rPr>
        <w:t>Nedílnou součástí smlouvy jsou i údaje obsažené a touto smlouvou neupravené v:</w:t>
      </w:r>
    </w:p>
    <w:p w14:paraId="0CE97B0D" w14:textId="77777777" w:rsidR="004D783E" w:rsidRPr="003B7299" w:rsidRDefault="004D783E" w:rsidP="004D783E">
      <w:pPr>
        <w:pStyle w:val="Smlouva-slo0"/>
        <w:spacing w:line="300" w:lineRule="exact"/>
        <w:rPr>
          <w:rFonts w:ascii="Calibri" w:hAnsi="Calibri" w:cs="Calibri"/>
        </w:rPr>
      </w:pPr>
    </w:p>
    <w:p w14:paraId="5A248C86" w14:textId="77777777" w:rsidR="00B8383C" w:rsidRPr="003B7299" w:rsidRDefault="00B8383C" w:rsidP="004717A3">
      <w:pPr>
        <w:pStyle w:val="Smlouva-slo0"/>
        <w:numPr>
          <w:ilvl w:val="0"/>
          <w:numId w:val="30"/>
        </w:numPr>
        <w:spacing w:before="0" w:line="300" w:lineRule="exact"/>
        <w:ind w:left="1071" w:hanging="357"/>
        <w:rPr>
          <w:rFonts w:ascii="Calibri" w:hAnsi="Calibri" w:cs="Calibri"/>
        </w:rPr>
      </w:pPr>
      <w:r w:rsidRPr="003B7299">
        <w:rPr>
          <w:rFonts w:ascii="Calibri" w:hAnsi="Calibri" w:cs="Calibri"/>
        </w:rPr>
        <w:t>zadávacích podkladech pro výběrové řízení z ……………</w:t>
      </w:r>
    </w:p>
    <w:p w14:paraId="472FE74B" w14:textId="4CE2E7E3" w:rsidR="00B8383C" w:rsidRDefault="00B8383C" w:rsidP="004717A3">
      <w:pPr>
        <w:pStyle w:val="Smlouva-slo0"/>
        <w:numPr>
          <w:ilvl w:val="0"/>
          <w:numId w:val="30"/>
        </w:numPr>
        <w:spacing w:before="0" w:line="300" w:lineRule="exact"/>
        <w:ind w:left="1071" w:hanging="357"/>
        <w:rPr>
          <w:rFonts w:ascii="Calibri" w:hAnsi="Calibri" w:cs="Calibri"/>
        </w:rPr>
      </w:pPr>
      <w:r w:rsidRPr="003B7299">
        <w:rPr>
          <w:rFonts w:ascii="Calibri" w:hAnsi="Calibri" w:cs="Calibri"/>
        </w:rPr>
        <w:t>nabídce zhotovitele z ………………….</w:t>
      </w:r>
    </w:p>
    <w:p w14:paraId="13C8F055" w14:textId="7BA15EE3" w:rsidR="00B8383C" w:rsidRDefault="00B8383C" w:rsidP="004717A3">
      <w:pPr>
        <w:pStyle w:val="Smlouva-slo0"/>
        <w:numPr>
          <w:ilvl w:val="0"/>
          <w:numId w:val="30"/>
        </w:numPr>
        <w:spacing w:before="0" w:line="300" w:lineRule="exact"/>
        <w:ind w:left="1071" w:hanging="357"/>
        <w:rPr>
          <w:rFonts w:ascii="Calibri" w:hAnsi="Calibri" w:cs="Calibri"/>
        </w:rPr>
      </w:pPr>
      <w:r w:rsidRPr="003B7299">
        <w:rPr>
          <w:rFonts w:ascii="Calibri" w:hAnsi="Calibri" w:cs="Calibri"/>
        </w:rPr>
        <w:t>zápisu o předání a převzetí staveniště</w:t>
      </w:r>
    </w:p>
    <w:p w14:paraId="78C2330E" w14:textId="77777777" w:rsidR="004D783E" w:rsidRPr="003B7299" w:rsidRDefault="004D783E" w:rsidP="004D783E">
      <w:pPr>
        <w:pStyle w:val="Smlouva-slo0"/>
        <w:spacing w:before="0" w:line="300" w:lineRule="exact"/>
        <w:rPr>
          <w:rFonts w:ascii="Calibri" w:hAnsi="Calibri" w:cs="Calibri"/>
        </w:rPr>
      </w:pPr>
    </w:p>
    <w:p w14:paraId="1EB89651" w14:textId="77777777" w:rsidR="00B8383C" w:rsidRPr="003B7299" w:rsidRDefault="00B8383C" w:rsidP="004717A3">
      <w:pPr>
        <w:pStyle w:val="Smlouva-slo0"/>
        <w:spacing w:before="0" w:line="300" w:lineRule="exact"/>
        <w:ind w:left="357"/>
        <w:rPr>
          <w:rFonts w:ascii="Calibri" w:hAnsi="Calibri" w:cs="Calibri"/>
        </w:rPr>
      </w:pPr>
      <w:r w:rsidRPr="003B7299">
        <w:rPr>
          <w:rFonts w:ascii="Calibri" w:hAnsi="Calibri" w:cs="Calibri"/>
        </w:rPr>
        <w:t>jimiž jsou smluvní strany této smlouvy povinny se řídit, a kterými jsou zejména při plnění této smlouvy vázány.</w:t>
      </w:r>
    </w:p>
    <w:p w14:paraId="2A6B6610" w14:textId="77777777" w:rsidR="00B8383C" w:rsidRPr="003B7299" w:rsidRDefault="00B8383C" w:rsidP="004717A3">
      <w:pPr>
        <w:pStyle w:val="Smlouva-slo0"/>
        <w:numPr>
          <w:ilvl w:val="0"/>
          <w:numId w:val="16"/>
        </w:numPr>
        <w:spacing w:line="300" w:lineRule="exact"/>
        <w:rPr>
          <w:rFonts w:ascii="Calibri" w:hAnsi="Calibri" w:cs="Calibri"/>
        </w:rPr>
      </w:pPr>
      <w:r w:rsidRPr="003B7299">
        <w:rPr>
          <w:rFonts w:ascii="Calibri" w:hAnsi="Calibri" w:cs="Calibri"/>
        </w:rPr>
        <w:t>Zhotovitel nemůže bez souhlasu objednatele postoupit svá práva a povinnosti plynoucí ze smlouvy třetí osobě.</w:t>
      </w:r>
    </w:p>
    <w:p w14:paraId="753735F9" w14:textId="77777777" w:rsidR="00B8383C" w:rsidRPr="003B7299" w:rsidRDefault="00B8383C" w:rsidP="004717A3">
      <w:pPr>
        <w:pStyle w:val="Smlouva-slo0"/>
        <w:numPr>
          <w:ilvl w:val="0"/>
          <w:numId w:val="16"/>
        </w:numPr>
        <w:spacing w:line="300" w:lineRule="exact"/>
        <w:rPr>
          <w:rFonts w:ascii="Calibri" w:hAnsi="Calibri" w:cs="Calibri"/>
          <w:color w:val="000000"/>
        </w:rPr>
      </w:pPr>
      <w:r w:rsidRPr="003B7299">
        <w:rPr>
          <w:rFonts w:ascii="Calibri" w:hAnsi="Calibri" w:cs="Calibri"/>
          <w:color w:val="000000"/>
        </w:rPr>
        <w:t>Zhotovitel je povinen archivovat originální vyhotovení smlouvy, její dodatky, originály účetních dokladů a dalších podkladů vztahujících se k realizaci předmětu této smlouvy po dobu 10 let od ukončení financování projektu. Doklady budou uchovány způsobem uvedeným v zákoně č.563/1991 Sb., o účetnictví, ve znění pozdějších předpisů.</w:t>
      </w:r>
    </w:p>
    <w:p w14:paraId="621E7A34" w14:textId="77777777" w:rsidR="00B8383C" w:rsidRPr="003B7299" w:rsidRDefault="00B8383C" w:rsidP="004717A3">
      <w:pPr>
        <w:widowControl w:val="0"/>
        <w:numPr>
          <w:ilvl w:val="0"/>
          <w:numId w:val="16"/>
        </w:numPr>
        <w:spacing w:before="120" w:line="300" w:lineRule="exact"/>
        <w:jc w:val="both"/>
        <w:rPr>
          <w:rFonts w:ascii="Calibri" w:hAnsi="Calibri" w:cs="Calibri"/>
          <w:snapToGrid w:val="0"/>
        </w:rPr>
      </w:pPr>
      <w:r w:rsidRPr="003B7299">
        <w:rPr>
          <w:rFonts w:ascii="Calibri" w:hAnsi="Calibri" w:cs="Calibri"/>
          <w:snapToGrid w:val="0"/>
        </w:rPr>
        <w:t xml:space="preserve">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w:t>
      </w:r>
    </w:p>
    <w:p w14:paraId="46431AB2" w14:textId="77777777" w:rsidR="00B8383C" w:rsidRPr="003B7299" w:rsidRDefault="00B8383C" w:rsidP="004717A3">
      <w:pPr>
        <w:numPr>
          <w:ilvl w:val="0"/>
          <w:numId w:val="16"/>
        </w:numPr>
        <w:spacing w:before="120" w:line="300" w:lineRule="exact"/>
        <w:jc w:val="both"/>
        <w:rPr>
          <w:rFonts w:ascii="Calibri" w:hAnsi="Calibri" w:cs="Calibri"/>
          <w:snapToGrid w:val="0"/>
        </w:rPr>
      </w:pPr>
      <w:r w:rsidRPr="003B7299">
        <w:rPr>
          <w:rFonts w:ascii="Calibri" w:hAnsi="Calibri" w:cs="Calibri"/>
          <w:snapToGrid w:val="0"/>
        </w:rPr>
        <w:t>Pověřil-li zhotovitel provedením části díla jinou osobu (pod</w:t>
      </w:r>
      <w:r>
        <w:rPr>
          <w:rFonts w:ascii="Calibri" w:hAnsi="Calibri" w:cs="Calibri"/>
          <w:snapToGrid w:val="0"/>
        </w:rPr>
        <w:t>d</w:t>
      </w:r>
      <w:r w:rsidRPr="003B7299">
        <w:rPr>
          <w:rFonts w:ascii="Calibri" w:hAnsi="Calibri" w:cs="Calibri"/>
          <w:snapToGrid w:val="0"/>
        </w:rPr>
        <w:t>odavatele), má zhotovitel odpovědnost jako by dílo prováděl sám. Zhotovitel je povinen v poddodavatelské smlouvě zajistit, aby byl poddodavatel jako osoba povinná spolupůsobit při výkonu finanční kontroly zavázán k povinnosti podle odstavce 7 a 8 tohoto článku smlouvy.</w:t>
      </w:r>
    </w:p>
    <w:p w14:paraId="1763F788" w14:textId="77777777" w:rsidR="00B8383C" w:rsidRDefault="00B8383C" w:rsidP="004717A3">
      <w:pPr>
        <w:numPr>
          <w:ilvl w:val="0"/>
          <w:numId w:val="16"/>
        </w:numPr>
        <w:spacing w:before="120" w:line="300" w:lineRule="exact"/>
        <w:jc w:val="both"/>
        <w:rPr>
          <w:rFonts w:ascii="Calibri" w:hAnsi="Calibri" w:cs="Calibri"/>
          <w:snapToGrid w:val="0"/>
        </w:rPr>
      </w:pPr>
      <w:r w:rsidRPr="003B7299">
        <w:rPr>
          <w:rFonts w:ascii="Calibri" w:hAnsi="Calibri" w:cs="Calibri"/>
          <w:snapToGrid w:val="0"/>
        </w:rPr>
        <w:t>Příprava, realizace a financování akce se bude provádět podle vyhlášky č. 560/2006 Sb., o</w:t>
      </w:r>
      <w:r>
        <w:rPr>
          <w:rFonts w:ascii="Calibri" w:hAnsi="Calibri" w:cs="Calibri"/>
          <w:snapToGrid w:val="0"/>
        </w:rPr>
        <w:t> </w:t>
      </w:r>
      <w:r w:rsidRPr="003B7299">
        <w:rPr>
          <w:rFonts w:ascii="Calibri" w:hAnsi="Calibri" w:cs="Calibri"/>
          <w:snapToGrid w:val="0"/>
        </w:rPr>
        <w:t xml:space="preserve">účasti státního rozpočtu na financování programů reprodukce majetku ve znění vyhlášky č. 11/2010 Sb. </w:t>
      </w:r>
    </w:p>
    <w:p w14:paraId="711BE037" w14:textId="6F258B53" w:rsidR="00B8383C" w:rsidRPr="00741116" w:rsidRDefault="00B8383C" w:rsidP="004717A3">
      <w:pPr>
        <w:numPr>
          <w:ilvl w:val="0"/>
          <w:numId w:val="16"/>
        </w:numPr>
        <w:spacing w:before="120" w:line="300" w:lineRule="exact"/>
        <w:jc w:val="both"/>
        <w:rPr>
          <w:rFonts w:ascii="Calibri" w:hAnsi="Calibri" w:cs="Calibri"/>
          <w:snapToGrid w:val="0"/>
        </w:rPr>
      </w:pPr>
      <w:r>
        <w:rPr>
          <w:rFonts w:ascii="Calibri" w:hAnsi="Calibri" w:cs="Calibri"/>
          <w:snapToGrid w:val="0"/>
        </w:rPr>
        <w:t xml:space="preserve">Objednatel </w:t>
      </w:r>
      <w:r w:rsidRPr="00A03C44">
        <w:rPr>
          <w:rFonts w:ascii="Calibri" w:hAnsi="Calibri" w:cs="Calibri"/>
          <w:snapToGrid w:val="0"/>
        </w:rPr>
        <w:t xml:space="preserve">informuje ve smyslu čl. 13 Nařízení Evropského parlamentu a Rady (EU) 2016/679 o ochraně fyzických osob v souvislosti se zpracováním osobních údajů </w:t>
      </w:r>
      <w:r>
        <w:rPr>
          <w:rFonts w:ascii="Calibri" w:hAnsi="Calibri" w:cs="Calibri"/>
          <w:snapToGrid w:val="0"/>
        </w:rPr>
        <w:br/>
      </w:r>
      <w:r w:rsidRPr="00A03C44">
        <w:rPr>
          <w:rFonts w:ascii="Calibri" w:hAnsi="Calibri" w:cs="Calibri"/>
          <w:snapToGrid w:val="0"/>
        </w:rPr>
        <w:t>a o volném pohybu těchto údajů (dále jen „GDPR“)</w:t>
      </w:r>
      <w:r>
        <w:rPr>
          <w:rFonts w:ascii="Calibri" w:hAnsi="Calibri" w:cs="Calibri"/>
          <w:snapToGrid w:val="0"/>
        </w:rPr>
        <w:t xml:space="preserve"> zhotovitele</w:t>
      </w:r>
      <w:r w:rsidRPr="00A03C44">
        <w:rPr>
          <w:rFonts w:ascii="Calibri" w:hAnsi="Calibri" w:cs="Calibri"/>
          <w:snapToGrid w:val="0"/>
        </w:rPr>
        <w:t xml:space="preserve">, že bude v souvislosti </w:t>
      </w:r>
      <w:r>
        <w:rPr>
          <w:rFonts w:ascii="Calibri" w:hAnsi="Calibri" w:cs="Calibri"/>
          <w:snapToGrid w:val="0"/>
        </w:rPr>
        <w:br/>
      </w:r>
      <w:r w:rsidRPr="00A03C44">
        <w:rPr>
          <w:rFonts w:ascii="Calibri" w:hAnsi="Calibri" w:cs="Calibri"/>
          <w:snapToGrid w:val="0"/>
        </w:rPr>
        <w:t xml:space="preserve">s plněním této </w:t>
      </w:r>
      <w:r>
        <w:rPr>
          <w:rFonts w:ascii="Calibri" w:hAnsi="Calibri" w:cs="Calibri"/>
          <w:snapToGrid w:val="0"/>
        </w:rPr>
        <w:t>s</w:t>
      </w:r>
      <w:r w:rsidRPr="00A03C44">
        <w:rPr>
          <w:rFonts w:ascii="Calibri" w:hAnsi="Calibri" w:cs="Calibri"/>
          <w:snapToGrid w:val="0"/>
        </w:rPr>
        <w:t xml:space="preserve">mlouvy zpracovávat jeho osobní údaje, jeho statutárních orgánů </w:t>
      </w:r>
      <w:r>
        <w:rPr>
          <w:rFonts w:ascii="Calibri" w:hAnsi="Calibri" w:cs="Calibri"/>
          <w:snapToGrid w:val="0"/>
        </w:rPr>
        <w:br/>
      </w:r>
      <w:r w:rsidRPr="00A03C44">
        <w:rPr>
          <w:rFonts w:ascii="Calibri" w:hAnsi="Calibri" w:cs="Calibri"/>
          <w:snapToGrid w:val="0"/>
        </w:rPr>
        <w:t xml:space="preserve">a </w:t>
      </w:r>
      <w:r w:rsidRPr="000F01E7">
        <w:rPr>
          <w:rFonts w:ascii="Calibri" w:hAnsi="Calibri" w:cs="Calibri"/>
          <w:snapToGrid w:val="0"/>
        </w:rPr>
        <w:t>kontaktních osob a dále třetích osob, u nichž je zpracování nezbytné pro provádění stavby „</w:t>
      </w:r>
      <w:r w:rsidR="00573AD0" w:rsidRPr="00573AD0">
        <w:rPr>
          <w:rFonts w:ascii="Calibri" w:hAnsi="Calibri" w:cs="Calibri"/>
          <w:b/>
          <w:bCs/>
          <w:snapToGrid w:val="0"/>
        </w:rPr>
        <w:t xml:space="preserve">Rekonstrukce </w:t>
      </w:r>
      <w:r w:rsidR="001201B2">
        <w:rPr>
          <w:rFonts w:ascii="Calibri" w:hAnsi="Calibri" w:cs="Calibri"/>
          <w:b/>
          <w:bCs/>
          <w:snapToGrid w:val="0"/>
        </w:rPr>
        <w:t xml:space="preserve">soc. zařízení </w:t>
      </w:r>
      <w:r w:rsidR="00426F41">
        <w:rPr>
          <w:rFonts w:ascii="Calibri" w:hAnsi="Calibri" w:cs="Calibri"/>
          <w:b/>
          <w:bCs/>
          <w:snapToGrid w:val="0"/>
        </w:rPr>
        <w:t xml:space="preserve">v </w:t>
      </w:r>
      <w:r w:rsidR="00573AD0" w:rsidRPr="00573AD0">
        <w:rPr>
          <w:rFonts w:ascii="Calibri" w:hAnsi="Calibri" w:cs="Calibri"/>
          <w:b/>
          <w:bCs/>
          <w:snapToGrid w:val="0"/>
        </w:rPr>
        <w:t xml:space="preserve">MŠ </w:t>
      </w:r>
      <w:r w:rsidR="00A664ED">
        <w:rPr>
          <w:rFonts w:ascii="Calibri" w:hAnsi="Calibri" w:cs="Calibri"/>
          <w:b/>
          <w:bCs/>
          <w:snapToGrid w:val="0"/>
        </w:rPr>
        <w:t xml:space="preserve">Píšťalka </w:t>
      </w:r>
      <w:r w:rsidR="00573AD0" w:rsidRPr="00573AD0">
        <w:rPr>
          <w:rFonts w:ascii="Calibri" w:hAnsi="Calibri" w:cs="Calibri"/>
          <w:b/>
          <w:bCs/>
          <w:snapToGrid w:val="0"/>
        </w:rPr>
        <w:t>v Přerově</w:t>
      </w:r>
      <w:r w:rsidR="00573AD0" w:rsidRPr="00573AD0">
        <w:rPr>
          <w:rFonts w:ascii="Calibri" w:hAnsi="Calibri" w:cs="Calibri"/>
          <w:snapToGrid w:val="0"/>
        </w:rPr>
        <w:t xml:space="preserve"> </w:t>
      </w:r>
      <w:r w:rsidRPr="000F01E7">
        <w:rPr>
          <w:rFonts w:ascii="Calibri" w:hAnsi="Calibri" w:cs="Calibri"/>
          <w:snapToGrid w:val="0"/>
        </w:rPr>
        <w:t>“ na základě</w:t>
      </w:r>
      <w:r w:rsidRPr="00A03C44">
        <w:rPr>
          <w:rFonts w:ascii="Calibri" w:hAnsi="Calibri" w:cs="Calibri"/>
          <w:snapToGrid w:val="0"/>
        </w:rPr>
        <w:t xml:space="preserve"> této </w:t>
      </w:r>
      <w:r>
        <w:rPr>
          <w:rFonts w:ascii="Calibri" w:hAnsi="Calibri" w:cs="Calibri"/>
          <w:snapToGrid w:val="0"/>
        </w:rPr>
        <w:t>s</w:t>
      </w:r>
      <w:r w:rsidRPr="00A03C44">
        <w:rPr>
          <w:rFonts w:ascii="Calibri" w:hAnsi="Calibri" w:cs="Calibri"/>
          <w:snapToGrid w:val="0"/>
        </w:rPr>
        <w:t xml:space="preserve">mlouvy. Zpracování osobních údajů bude </w:t>
      </w:r>
      <w:r>
        <w:rPr>
          <w:rFonts w:ascii="Calibri" w:hAnsi="Calibri" w:cs="Calibri"/>
          <w:snapToGrid w:val="0"/>
        </w:rPr>
        <w:t xml:space="preserve">objednatelem </w:t>
      </w:r>
      <w:r w:rsidRPr="00A03C44">
        <w:rPr>
          <w:rFonts w:ascii="Calibri" w:hAnsi="Calibri" w:cs="Calibri"/>
          <w:snapToGrid w:val="0"/>
        </w:rPr>
        <w:t>prováděno pouze v</w:t>
      </w:r>
      <w:r>
        <w:rPr>
          <w:rFonts w:ascii="Calibri" w:hAnsi="Calibri" w:cs="Calibri"/>
          <w:snapToGrid w:val="0"/>
        </w:rPr>
        <w:t> </w:t>
      </w:r>
      <w:r w:rsidRPr="00A03C44">
        <w:rPr>
          <w:rFonts w:ascii="Calibri" w:hAnsi="Calibri" w:cs="Calibri"/>
          <w:snapToGrid w:val="0"/>
        </w:rPr>
        <w:t xml:space="preserve">rozsahu nezbytném pro plnění této </w:t>
      </w:r>
      <w:r>
        <w:rPr>
          <w:rFonts w:ascii="Calibri" w:hAnsi="Calibri" w:cs="Calibri"/>
          <w:snapToGrid w:val="0"/>
        </w:rPr>
        <w:t>s</w:t>
      </w:r>
      <w:r w:rsidRPr="00A03C44">
        <w:rPr>
          <w:rFonts w:ascii="Calibri" w:hAnsi="Calibri" w:cs="Calibri"/>
          <w:snapToGrid w:val="0"/>
        </w:rPr>
        <w:t xml:space="preserve">mlouvy a po dobu nezbytnou pro plnění této </w:t>
      </w:r>
      <w:r>
        <w:rPr>
          <w:rFonts w:ascii="Calibri" w:hAnsi="Calibri" w:cs="Calibri"/>
          <w:snapToGrid w:val="0"/>
        </w:rPr>
        <w:t>s</w:t>
      </w:r>
      <w:r w:rsidRPr="00A03C44">
        <w:rPr>
          <w:rFonts w:ascii="Calibri" w:hAnsi="Calibri" w:cs="Calibri"/>
          <w:snapToGrid w:val="0"/>
        </w:rPr>
        <w:t xml:space="preserve">mlouvy. Podrobné informace o zpracování osobních údajů </w:t>
      </w:r>
      <w:r>
        <w:rPr>
          <w:rFonts w:ascii="Calibri" w:hAnsi="Calibri" w:cs="Calibri"/>
          <w:snapToGrid w:val="0"/>
        </w:rPr>
        <w:t>objednatelem</w:t>
      </w:r>
      <w:r w:rsidRPr="00A03C44">
        <w:rPr>
          <w:rFonts w:ascii="Calibri" w:hAnsi="Calibri" w:cs="Calibri"/>
          <w:snapToGrid w:val="0"/>
        </w:rPr>
        <w:t xml:space="preserve"> včetně zásad tohoto zpracování jsou </w:t>
      </w:r>
      <w:r w:rsidRPr="00A03C44">
        <w:rPr>
          <w:rFonts w:ascii="Calibri" w:hAnsi="Calibri" w:cs="Calibri"/>
          <w:snapToGrid w:val="0"/>
        </w:rPr>
        <w:lastRenderedPageBreak/>
        <w:t xml:space="preserve">k dispozici na webových stránkách </w:t>
      </w:r>
      <w:r>
        <w:rPr>
          <w:rFonts w:ascii="Calibri" w:hAnsi="Calibri" w:cs="Calibri"/>
          <w:snapToGrid w:val="0"/>
        </w:rPr>
        <w:t xml:space="preserve">objednatele </w:t>
      </w:r>
      <w:r w:rsidRPr="00A03C44">
        <w:rPr>
          <w:rFonts w:ascii="Calibri" w:hAnsi="Calibri" w:cs="Calibri"/>
          <w:snapToGrid w:val="0"/>
        </w:rPr>
        <w:t>dostupných z</w:t>
      </w:r>
      <w:r>
        <w:rPr>
          <w:rFonts w:ascii="Calibri" w:hAnsi="Calibri" w:cs="Calibri"/>
          <w:snapToGrid w:val="0"/>
        </w:rPr>
        <w:t>: </w:t>
      </w:r>
      <w:r w:rsidRPr="00741116">
        <w:rPr>
          <w:rFonts w:ascii="Calibri" w:hAnsi="Calibri" w:cs="Calibri"/>
          <w:snapToGrid w:val="0"/>
        </w:rPr>
        <w:t>https://www.prerov.eu/cs/magistrat/o-magistratu/povinne-informace-dle-zakonu-gdpr/ochrana-osobnich-udaju-gdpr/.</w:t>
      </w:r>
    </w:p>
    <w:p w14:paraId="6422DD5A" w14:textId="37FDE508" w:rsidR="00F0533D" w:rsidRPr="00D17ABE" w:rsidRDefault="00F0533D" w:rsidP="00F0533D">
      <w:pPr>
        <w:numPr>
          <w:ilvl w:val="0"/>
          <w:numId w:val="16"/>
        </w:numPr>
        <w:spacing w:before="120"/>
        <w:jc w:val="both"/>
        <w:rPr>
          <w:rFonts w:asciiTheme="minorHAnsi" w:hAnsiTheme="minorHAnsi" w:cstheme="minorHAnsi"/>
        </w:rPr>
      </w:pPr>
      <w:r w:rsidRPr="00D17ABE">
        <w:rPr>
          <w:rFonts w:asciiTheme="minorHAnsi" w:hAnsiTheme="minorHAnsi" w:cstheme="minorHAnsi"/>
        </w:rPr>
        <w:t>Tato smlouva nabývá platnosti dnem podpisu statutárními orgány smluvních stran, nebo osobami jimi zmocněnými či pověřenými a účinnosti dnem uveřejnění smlouvy v registru smluv dle zákona č. 340/2015 Sb., o zvláštních podmínkách účinnosti některých smluv, uveřejňování těchto smluv a o registru smluv (zákon o registru smluv), ve znění pozdějších předpisů. Uveřejnění této smlouvy v registru smluv zajistí</w:t>
      </w:r>
      <w:r>
        <w:rPr>
          <w:rFonts w:asciiTheme="minorHAnsi" w:hAnsiTheme="minorHAnsi" w:cstheme="minorHAnsi"/>
        </w:rPr>
        <w:t xml:space="preserve"> </w:t>
      </w:r>
      <w:r w:rsidR="00F37017">
        <w:rPr>
          <w:rFonts w:asciiTheme="minorHAnsi" w:hAnsiTheme="minorHAnsi" w:cstheme="minorHAnsi"/>
        </w:rPr>
        <w:t>objednatel</w:t>
      </w:r>
      <w:r w:rsidRPr="00D17ABE">
        <w:rPr>
          <w:rFonts w:asciiTheme="minorHAnsi" w:hAnsiTheme="minorHAnsi" w:cstheme="minorHAnsi"/>
        </w:rPr>
        <w:t>.</w:t>
      </w:r>
    </w:p>
    <w:p w14:paraId="445D2AE6" w14:textId="2A6DA3AC" w:rsidR="00643C9A" w:rsidRPr="00643C9A" w:rsidRDefault="00643C9A" w:rsidP="00643C9A">
      <w:pPr>
        <w:numPr>
          <w:ilvl w:val="0"/>
          <w:numId w:val="16"/>
        </w:numPr>
        <w:spacing w:before="120"/>
        <w:jc w:val="both"/>
        <w:rPr>
          <w:rFonts w:asciiTheme="minorHAnsi" w:hAnsiTheme="minorHAnsi" w:cstheme="minorHAnsi"/>
        </w:rPr>
      </w:pPr>
      <w:r w:rsidRPr="00D17ABE">
        <w:rPr>
          <w:rFonts w:asciiTheme="minorHAnsi" w:hAnsiTheme="minorHAnsi" w:cstheme="minorHAnsi"/>
        </w:rPr>
        <w:t>Smluvní strany shodně prohlašují, že obsah této smlouvy včetně jejích příloh není obchodním tajemstvím ve smyslu ustanovení § 504 občanského zákoníku, ve znění pozdějších předpisů</w:t>
      </w:r>
      <w:r>
        <w:rPr>
          <w:rFonts w:asciiTheme="minorHAnsi" w:hAnsiTheme="minorHAnsi" w:cstheme="minorHAnsi"/>
        </w:rPr>
        <w:t xml:space="preserve"> </w:t>
      </w:r>
      <w:r w:rsidRPr="00D17ABE">
        <w:rPr>
          <w:rFonts w:asciiTheme="minorHAnsi" w:hAnsiTheme="minorHAnsi" w:cstheme="minorHAnsi"/>
        </w:rPr>
        <w:t>a souhlasí se zveřejněním jejího textu za účelem plnění zákonných povinností, které smluvním stranám vyplývají z právních předpisů o svobodném přístupu k informacím (zákon č. 106/1999 Sb., o svobodném přístupu k informacím, ve znění pozdějších předpisů).</w:t>
      </w:r>
    </w:p>
    <w:p w14:paraId="18B8CB7D" w14:textId="0BE3A01A" w:rsidR="00B8383C" w:rsidRPr="003B7299" w:rsidRDefault="00B8383C" w:rsidP="004717A3">
      <w:pPr>
        <w:pStyle w:val="Smlouva-slo0"/>
        <w:numPr>
          <w:ilvl w:val="0"/>
          <w:numId w:val="16"/>
        </w:numPr>
        <w:spacing w:line="300" w:lineRule="exact"/>
        <w:rPr>
          <w:rFonts w:ascii="Calibri" w:hAnsi="Calibri" w:cs="Calibri"/>
        </w:rPr>
      </w:pPr>
      <w:r w:rsidRPr="003B7299">
        <w:rPr>
          <w:rFonts w:ascii="Calibri" w:hAnsi="Calibri" w:cs="Calibri"/>
        </w:rPr>
        <w:t xml:space="preserve">Zhotovitel bere </w:t>
      </w:r>
      <w:r w:rsidRPr="003B7299">
        <w:rPr>
          <w:rFonts w:ascii="Calibri" w:hAnsi="Calibri" w:cs="Calibri"/>
          <w:lang w:eastAsia="ar-SA"/>
        </w:rPr>
        <w:t>na vědomí, že úhrada sjednané ceny díla bude objednatelem zaplacena prostřednictvím transparentního účtu, tzn., že veřejnosti budou dostupné</w:t>
      </w:r>
      <w:r w:rsidR="00B57291">
        <w:rPr>
          <w:rFonts w:ascii="Calibri" w:hAnsi="Calibri" w:cs="Calibri"/>
          <w:lang w:eastAsia="ar-SA"/>
        </w:rPr>
        <w:t xml:space="preserve"> </w:t>
      </w:r>
      <w:r w:rsidRPr="003B7299">
        <w:rPr>
          <w:rFonts w:ascii="Calibri" w:hAnsi="Calibri" w:cs="Calibri"/>
          <w:lang w:eastAsia="ar-SA"/>
        </w:rPr>
        <w:t>informace v jaké výši, komu a za jakým účelem byly finanční prostředky z rozpočtu města uhrazeny.</w:t>
      </w:r>
    </w:p>
    <w:p w14:paraId="04632739" w14:textId="77777777" w:rsidR="00B8383C" w:rsidRPr="003B7299" w:rsidRDefault="00B8383C" w:rsidP="004717A3">
      <w:pPr>
        <w:pStyle w:val="Smlouva-slo0"/>
        <w:numPr>
          <w:ilvl w:val="0"/>
          <w:numId w:val="16"/>
        </w:numPr>
        <w:spacing w:line="300" w:lineRule="exact"/>
        <w:rPr>
          <w:rFonts w:ascii="Calibri" w:hAnsi="Calibri" w:cs="Calibri"/>
        </w:rPr>
      </w:pPr>
      <w:r w:rsidRPr="003B7299">
        <w:rPr>
          <w:rFonts w:ascii="Calibri" w:hAnsi="Calibri" w:cs="Calibri"/>
        </w:rPr>
        <w:t>Smluvní strany shodně prohlašují, že si smlouvu před jejím podpisem přečetly</w:t>
      </w:r>
      <w:r>
        <w:rPr>
          <w:rFonts w:ascii="Calibri" w:hAnsi="Calibri" w:cs="Calibri"/>
        </w:rPr>
        <w:t>,</w:t>
      </w:r>
      <w:r w:rsidRPr="003B7299">
        <w:rPr>
          <w:rFonts w:ascii="Calibri" w:hAnsi="Calibri" w:cs="Calibri"/>
        </w:rPr>
        <w:t xml:space="preserve"> a že byla uzavřena po vzájemném projednání podle jejich pravé a svobodné vůle určitě, vážně a srozumitelně, nikoliv v tísni nebo za nápadně nevýhodných podmínek, a že se dohodly o celém jejím obsahu, což stvrzují svými podpisy.</w:t>
      </w:r>
    </w:p>
    <w:p w14:paraId="55765AD6" w14:textId="10D06B03" w:rsidR="00B8383C" w:rsidRDefault="00B8383C" w:rsidP="004717A3">
      <w:pPr>
        <w:pStyle w:val="Smlouva-slo0"/>
        <w:spacing w:line="300" w:lineRule="exact"/>
        <w:ind w:left="357"/>
        <w:rPr>
          <w:rFonts w:ascii="Calibri" w:hAnsi="Calibri" w:cs="Calibri"/>
        </w:rPr>
      </w:pPr>
    </w:p>
    <w:p w14:paraId="26A61022" w14:textId="552B4D3B" w:rsidR="00F8110C" w:rsidRDefault="00F8110C" w:rsidP="004717A3">
      <w:pPr>
        <w:pStyle w:val="Smlouva-slo0"/>
        <w:spacing w:line="300" w:lineRule="exact"/>
        <w:ind w:left="357"/>
        <w:rPr>
          <w:rFonts w:ascii="Calibri" w:hAnsi="Calibri" w:cs="Calibri"/>
        </w:rPr>
      </w:pPr>
    </w:p>
    <w:p w14:paraId="793EA553" w14:textId="77777777" w:rsidR="00F8110C" w:rsidRDefault="00F8110C" w:rsidP="004717A3">
      <w:pPr>
        <w:pStyle w:val="Smlouva-slo0"/>
        <w:spacing w:line="300" w:lineRule="exact"/>
        <w:ind w:left="357"/>
        <w:rPr>
          <w:rFonts w:ascii="Calibri" w:hAnsi="Calibri" w:cs="Calibri"/>
        </w:rPr>
      </w:pPr>
    </w:p>
    <w:p w14:paraId="44B83A2E" w14:textId="77777777" w:rsidR="00B8383C" w:rsidRPr="003B7299" w:rsidRDefault="00B8383C" w:rsidP="004717A3">
      <w:pPr>
        <w:spacing w:line="300" w:lineRule="exact"/>
        <w:rPr>
          <w:rFonts w:ascii="Calibri" w:hAnsi="Calibri" w:cs="Calibri"/>
        </w:rPr>
      </w:pPr>
      <w:r w:rsidRPr="003B7299">
        <w:rPr>
          <w:rFonts w:ascii="Calibri" w:hAnsi="Calibri" w:cs="Calibri"/>
        </w:rPr>
        <w:t xml:space="preserve">V Přerově ………….. </w:t>
      </w:r>
      <w:r w:rsidRPr="003B7299">
        <w:rPr>
          <w:rFonts w:ascii="Calibri" w:hAnsi="Calibri" w:cs="Calibri"/>
        </w:rPr>
        <w:tab/>
      </w:r>
      <w:r w:rsidRPr="003B7299">
        <w:rPr>
          <w:rFonts w:ascii="Calibri" w:hAnsi="Calibri" w:cs="Calibri"/>
        </w:rPr>
        <w:tab/>
      </w:r>
      <w:r w:rsidRPr="003B7299">
        <w:rPr>
          <w:rFonts w:ascii="Calibri" w:hAnsi="Calibri" w:cs="Calibri"/>
        </w:rPr>
        <w:tab/>
      </w:r>
      <w:r w:rsidRPr="003B7299">
        <w:rPr>
          <w:rFonts w:ascii="Calibri" w:hAnsi="Calibri" w:cs="Calibri"/>
        </w:rPr>
        <w:tab/>
      </w:r>
      <w:r w:rsidRPr="003B7299">
        <w:rPr>
          <w:rFonts w:ascii="Calibri" w:hAnsi="Calibri" w:cs="Calibri"/>
        </w:rPr>
        <w:tab/>
        <w:t xml:space="preserve">V ………………. dne …………..  </w:t>
      </w:r>
    </w:p>
    <w:p w14:paraId="6A9CE17B" w14:textId="07AC04CD" w:rsidR="00B8383C" w:rsidRDefault="00B8383C" w:rsidP="004717A3">
      <w:pPr>
        <w:spacing w:line="300" w:lineRule="exact"/>
        <w:rPr>
          <w:rFonts w:ascii="Calibri" w:hAnsi="Calibri" w:cs="Calibri"/>
        </w:rPr>
      </w:pPr>
    </w:p>
    <w:p w14:paraId="6D40DC93" w14:textId="35B35AFE" w:rsidR="00F8110C" w:rsidRDefault="00F8110C" w:rsidP="004717A3">
      <w:pPr>
        <w:spacing w:line="300" w:lineRule="exact"/>
        <w:rPr>
          <w:rFonts w:ascii="Calibri" w:hAnsi="Calibri" w:cs="Calibri"/>
        </w:rPr>
      </w:pPr>
    </w:p>
    <w:p w14:paraId="32449066" w14:textId="77777777" w:rsidR="00F8110C" w:rsidRPr="003B7299" w:rsidRDefault="00F8110C" w:rsidP="004717A3">
      <w:pPr>
        <w:spacing w:line="300" w:lineRule="exact"/>
        <w:rPr>
          <w:rFonts w:ascii="Calibri" w:hAnsi="Calibri" w:cs="Calibri"/>
        </w:rPr>
      </w:pPr>
    </w:p>
    <w:p w14:paraId="1F8325AB" w14:textId="77777777" w:rsidR="00B8383C" w:rsidRPr="00822807" w:rsidRDefault="00B8383C" w:rsidP="004717A3">
      <w:pPr>
        <w:spacing w:line="300" w:lineRule="exact"/>
        <w:rPr>
          <w:rFonts w:ascii="Calibri" w:hAnsi="Calibri" w:cs="Calibri"/>
        </w:rPr>
      </w:pPr>
      <w:r w:rsidRPr="00822807">
        <w:rPr>
          <w:rFonts w:ascii="Calibri" w:hAnsi="Calibri" w:cs="Calibri"/>
        </w:rPr>
        <w:t>Za objednatele:</w:t>
      </w:r>
      <w:r w:rsidRPr="00822807">
        <w:rPr>
          <w:rFonts w:ascii="Calibri" w:hAnsi="Calibri" w:cs="Calibri"/>
        </w:rPr>
        <w:tab/>
      </w:r>
      <w:r w:rsidRPr="00822807">
        <w:rPr>
          <w:rFonts w:ascii="Calibri" w:hAnsi="Calibri" w:cs="Calibri"/>
        </w:rPr>
        <w:tab/>
      </w:r>
      <w:r w:rsidRPr="00822807">
        <w:rPr>
          <w:rFonts w:ascii="Calibri" w:hAnsi="Calibri" w:cs="Calibri"/>
        </w:rPr>
        <w:tab/>
      </w:r>
      <w:r w:rsidRPr="00822807">
        <w:rPr>
          <w:rFonts w:ascii="Calibri" w:hAnsi="Calibri" w:cs="Calibri"/>
        </w:rPr>
        <w:tab/>
      </w:r>
      <w:r w:rsidRPr="00822807">
        <w:rPr>
          <w:rFonts w:ascii="Calibri" w:hAnsi="Calibri" w:cs="Calibri"/>
        </w:rPr>
        <w:tab/>
        <w:t xml:space="preserve">Za zhotovitele: </w:t>
      </w:r>
    </w:p>
    <w:p w14:paraId="0548DFE0" w14:textId="77777777" w:rsidR="00B8383C" w:rsidRPr="00822807" w:rsidRDefault="00B8383C" w:rsidP="004717A3">
      <w:pPr>
        <w:spacing w:line="300" w:lineRule="exact"/>
        <w:rPr>
          <w:rFonts w:ascii="Calibri" w:hAnsi="Calibri" w:cs="Calibri"/>
        </w:rPr>
      </w:pPr>
    </w:p>
    <w:p w14:paraId="57C1442E" w14:textId="68012516" w:rsidR="00B8383C" w:rsidRDefault="00B8383C" w:rsidP="004717A3">
      <w:pPr>
        <w:spacing w:line="300" w:lineRule="exact"/>
        <w:rPr>
          <w:rFonts w:ascii="Calibri" w:hAnsi="Calibri" w:cs="Calibri"/>
        </w:rPr>
      </w:pPr>
    </w:p>
    <w:p w14:paraId="0EF8B960" w14:textId="77777777" w:rsidR="000E5239" w:rsidRPr="00822807" w:rsidRDefault="000E5239" w:rsidP="004717A3">
      <w:pPr>
        <w:spacing w:line="300" w:lineRule="exact"/>
        <w:rPr>
          <w:rFonts w:ascii="Calibri" w:hAnsi="Calibri" w:cs="Calibri"/>
        </w:rPr>
      </w:pPr>
    </w:p>
    <w:p w14:paraId="2C616E35" w14:textId="77777777" w:rsidR="00B8383C" w:rsidRPr="00822807" w:rsidRDefault="00B8383C" w:rsidP="004717A3">
      <w:pPr>
        <w:spacing w:line="300" w:lineRule="exact"/>
        <w:rPr>
          <w:rFonts w:ascii="Calibri" w:hAnsi="Calibri" w:cs="Calibri"/>
        </w:rPr>
      </w:pPr>
    </w:p>
    <w:p w14:paraId="30CDA466" w14:textId="7E3A9422" w:rsidR="00B8383C" w:rsidRPr="008F5B9E" w:rsidRDefault="00B8383C" w:rsidP="004717A3">
      <w:pPr>
        <w:spacing w:line="300" w:lineRule="exact"/>
        <w:rPr>
          <w:rFonts w:ascii="Calibri" w:hAnsi="Calibri" w:cs="Calibri"/>
        </w:rPr>
      </w:pPr>
      <w:r w:rsidRPr="008F5B9E">
        <w:rPr>
          <w:rFonts w:ascii="Calibri" w:hAnsi="Calibri" w:cs="Calibri"/>
        </w:rPr>
        <w:t>……………………………………………………….</w:t>
      </w:r>
      <w:r w:rsidRPr="008F5B9E">
        <w:rPr>
          <w:rFonts w:ascii="Calibri" w:hAnsi="Calibri" w:cs="Calibri"/>
        </w:rPr>
        <w:tab/>
        <w:t>……</w:t>
      </w:r>
      <w:r w:rsidRPr="008F5B9E">
        <w:rPr>
          <w:rFonts w:ascii="Calibri" w:hAnsi="Calibri" w:cs="Calibri"/>
        </w:rPr>
        <w:tab/>
      </w:r>
      <w:r w:rsidRPr="008F5B9E">
        <w:rPr>
          <w:rFonts w:ascii="Calibri" w:hAnsi="Calibri" w:cs="Calibri"/>
        </w:rPr>
        <w:tab/>
      </w:r>
      <w:r w:rsidR="00BA76D1" w:rsidRPr="008F5B9E">
        <w:rPr>
          <w:rFonts w:ascii="Calibri" w:hAnsi="Calibri" w:cs="Calibri"/>
        </w:rPr>
        <w:t xml:space="preserve">  </w:t>
      </w:r>
      <w:r w:rsidR="003D7446">
        <w:rPr>
          <w:rFonts w:ascii="Calibri" w:hAnsi="Calibri" w:cs="Calibri"/>
        </w:rPr>
        <w:t>Aleš Gregovský - jednatel</w:t>
      </w:r>
      <w:r w:rsidRPr="008F5B9E">
        <w:rPr>
          <w:rFonts w:ascii="Calibri" w:hAnsi="Calibri" w:cs="Calibri"/>
        </w:rPr>
        <w:tab/>
      </w:r>
    </w:p>
    <w:p w14:paraId="5C2898EC" w14:textId="626B6ABF" w:rsidR="00B8383C" w:rsidRPr="008F5B9E" w:rsidRDefault="00A664ED" w:rsidP="004717A3">
      <w:pPr>
        <w:spacing w:line="300" w:lineRule="exact"/>
        <w:ind w:left="4963" w:hanging="4963"/>
        <w:rPr>
          <w:rFonts w:ascii="Calibri" w:hAnsi="Calibri" w:cs="Calibri"/>
        </w:rPr>
      </w:pPr>
      <w:r>
        <w:rPr>
          <w:rFonts w:ascii="Calibri" w:hAnsi="Calibri" w:cs="Calibri"/>
        </w:rPr>
        <w:t>Marie Hálová</w:t>
      </w:r>
      <w:r w:rsidR="008F5B9E" w:rsidRPr="00D22D92">
        <w:rPr>
          <w:rFonts w:ascii="Calibri" w:hAnsi="Calibri" w:cs="Calibri"/>
        </w:rPr>
        <w:t xml:space="preserve">, </w:t>
      </w:r>
      <w:r w:rsidR="00D22D92" w:rsidRPr="00D22D92">
        <w:rPr>
          <w:rFonts w:ascii="Calibri" w:hAnsi="Calibri" w:cs="Calibri"/>
        </w:rPr>
        <w:t>ředitelka MŠ</w:t>
      </w:r>
      <w:r w:rsidR="00B8383C" w:rsidRPr="00D22D92">
        <w:rPr>
          <w:rFonts w:ascii="Calibri" w:hAnsi="Calibri" w:cs="Calibri"/>
          <w:i/>
          <w:iCs/>
        </w:rPr>
        <w:tab/>
      </w:r>
      <w:r w:rsidR="00BA76D1" w:rsidRPr="00D22D92">
        <w:rPr>
          <w:rFonts w:ascii="Calibri" w:hAnsi="Calibri" w:cs="Calibri"/>
          <w:i/>
          <w:iCs/>
        </w:rPr>
        <w:t xml:space="preserve">   </w:t>
      </w:r>
      <w:r w:rsidR="00B8383C" w:rsidRPr="00D22D92">
        <w:rPr>
          <w:rFonts w:ascii="Calibri" w:hAnsi="Calibri" w:cs="Calibri"/>
        </w:rPr>
        <w:t>Jméno, Příjmení, funkce</w:t>
      </w:r>
    </w:p>
    <w:sectPr w:rsidR="00B8383C" w:rsidRPr="008F5B9E" w:rsidSect="00DB2B0F">
      <w:footerReference w:type="default" r:id="rId7"/>
      <w:headerReference w:type="first" r:id="rId8"/>
      <w:type w:val="continuous"/>
      <w:pgSz w:w="11906" w:h="16838" w:code="9"/>
      <w:pgMar w:top="1134" w:right="1418" w:bottom="1134"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53DD6" w14:textId="77777777" w:rsidR="0071460D" w:rsidRDefault="0071460D">
      <w:r>
        <w:separator/>
      </w:r>
    </w:p>
    <w:p w14:paraId="6C21F722" w14:textId="77777777" w:rsidR="0071460D" w:rsidRDefault="0071460D"/>
  </w:endnote>
  <w:endnote w:type="continuationSeparator" w:id="0">
    <w:p w14:paraId="5FDB27E8" w14:textId="77777777" w:rsidR="0071460D" w:rsidRDefault="0071460D">
      <w:r>
        <w:continuationSeparator/>
      </w:r>
    </w:p>
    <w:p w14:paraId="7596CAC4" w14:textId="77777777" w:rsidR="0071460D" w:rsidRDefault="00714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2F6C6" w14:textId="77777777" w:rsidR="00B8383C" w:rsidRDefault="00B8383C" w:rsidP="00B60C8E">
    <w:pPr>
      <w:pStyle w:val="Zpat"/>
      <w:ind w:right="360"/>
      <w:rPr>
        <w:noProof/>
      </w:rPr>
    </w:pPr>
  </w:p>
  <w:p w14:paraId="38B1E3FF" w14:textId="45E69F51" w:rsidR="00B8383C" w:rsidRPr="00004412" w:rsidRDefault="00B8383C" w:rsidP="00B60C8E">
    <w:pPr>
      <w:pStyle w:val="Zpat"/>
      <w:ind w:right="360"/>
      <w:jc w:val="center"/>
      <w:rPr>
        <w:rFonts w:ascii="Arial Narrow" w:hAnsi="Arial Narrow" w:cs="Arial Narrow"/>
        <w:sz w:val="20"/>
        <w:szCs w:val="20"/>
      </w:rPr>
    </w:pPr>
    <w:r w:rsidRPr="00004412">
      <w:rPr>
        <w:rFonts w:ascii="Arial Narrow" w:hAnsi="Arial Narrow" w:cs="Arial Narrow"/>
        <w:sz w:val="20"/>
        <w:szCs w:val="20"/>
      </w:rPr>
      <w:fldChar w:fldCharType="begin"/>
    </w:r>
    <w:r w:rsidRPr="00004412">
      <w:rPr>
        <w:rFonts w:ascii="Arial Narrow" w:hAnsi="Arial Narrow" w:cs="Arial Narrow"/>
        <w:sz w:val="20"/>
        <w:szCs w:val="20"/>
      </w:rPr>
      <w:instrText xml:space="preserve"> PAGE   \* MERGEFORMAT </w:instrText>
    </w:r>
    <w:r w:rsidRPr="00004412">
      <w:rPr>
        <w:rFonts w:ascii="Arial Narrow" w:hAnsi="Arial Narrow" w:cs="Arial Narrow"/>
        <w:sz w:val="20"/>
        <w:szCs w:val="20"/>
      </w:rPr>
      <w:fldChar w:fldCharType="separate"/>
    </w:r>
    <w:r w:rsidR="00E878B5">
      <w:rPr>
        <w:rFonts w:ascii="Arial Narrow" w:hAnsi="Arial Narrow" w:cs="Arial Narrow"/>
        <w:noProof/>
        <w:sz w:val="20"/>
        <w:szCs w:val="20"/>
      </w:rPr>
      <w:t>2</w:t>
    </w:r>
    <w:r w:rsidRPr="00004412">
      <w:rPr>
        <w:rFonts w:ascii="Arial Narrow" w:hAnsi="Arial Narrow" w:cs="Arial Narrow"/>
        <w:sz w:val="20"/>
        <w:szCs w:val="20"/>
      </w:rPr>
      <w:fldChar w:fldCharType="end"/>
    </w:r>
    <w:r w:rsidRPr="00004412">
      <w:rPr>
        <w:rFonts w:ascii="Arial Narrow" w:hAnsi="Arial Narrow" w:cs="Arial Narrow"/>
        <w:sz w:val="20"/>
        <w:szCs w:val="20"/>
      </w:rPr>
      <w:t>/</w:t>
    </w:r>
    <w:fldSimple w:instr=" SECTIONPAGES   \* MERGEFORMAT ">
      <w:r w:rsidR="00E878B5" w:rsidRPr="00E878B5">
        <w:rPr>
          <w:rFonts w:ascii="Arial Narrow" w:hAnsi="Arial Narrow" w:cs="Arial Narrow"/>
          <w:noProof/>
          <w:sz w:val="20"/>
          <w:szCs w:val="20"/>
        </w:rPr>
        <w:t>20</w:t>
      </w:r>
    </w:fldSimple>
  </w:p>
  <w:p w14:paraId="1B846DDA" w14:textId="77777777" w:rsidR="00B8383C" w:rsidRDefault="00B8383C" w:rsidP="00B60C8E">
    <w:pPr>
      <w:pStyle w:val="Zp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65644" w14:textId="77777777" w:rsidR="0071460D" w:rsidRDefault="0071460D">
      <w:r>
        <w:separator/>
      </w:r>
    </w:p>
    <w:p w14:paraId="63882DF1" w14:textId="77777777" w:rsidR="0071460D" w:rsidRDefault="0071460D"/>
  </w:footnote>
  <w:footnote w:type="continuationSeparator" w:id="0">
    <w:p w14:paraId="047449D4" w14:textId="77777777" w:rsidR="0071460D" w:rsidRDefault="0071460D">
      <w:r>
        <w:continuationSeparator/>
      </w:r>
    </w:p>
    <w:p w14:paraId="7C41067B" w14:textId="77777777" w:rsidR="0071460D" w:rsidRDefault="0071460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C870E" w14:textId="44248637" w:rsidR="00B8383C" w:rsidRPr="00C70A93" w:rsidRDefault="00B8383C" w:rsidP="00157316">
    <w:pPr>
      <w:pStyle w:val="Zhlav"/>
      <w:jc w:val="both"/>
      <w:rPr>
        <w:rFonts w:ascii="Calibri" w:hAnsi="Calibri" w:cs="Calibri"/>
        <w:sz w:val="20"/>
        <w:szCs w:val="20"/>
      </w:rPr>
    </w:pPr>
    <w:r w:rsidRPr="00C70A93">
      <w:rPr>
        <w:rFonts w:ascii="Calibri" w:hAnsi="Calibri" w:cs="Calibri"/>
        <w:sz w:val="20"/>
        <w:szCs w:val="20"/>
      </w:rPr>
      <w:t>Příloha č. 2 zadávací dokumentace VZ „</w:t>
    </w:r>
    <w:r w:rsidR="00E55091" w:rsidRPr="00C70A93">
      <w:rPr>
        <w:rFonts w:ascii="Calibri" w:hAnsi="Calibri" w:cs="Calibri"/>
        <w:sz w:val="20"/>
        <w:szCs w:val="20"/>
      </w:rPr>
      <w:t xml:space="preserve">Rekonstrukce </w:t>
    </w:r>
    <w:r w:rsidR="00723E87">
      <w:rPr>
        <w:rFonts w:ascii="Calibri" w:hAnsi="Calibri" w:cs="Calibri"/>
        <w:sz w:val="20"/>
        <w:szCs w:val="20"/>
      </w:rPr>
      <w:t xml:space="preserve">soc. zařízení </w:t>
    </w:r>
    <w:r w:rsidR="00302E06">
      <w:rPr>
        <w:rFonts w:ascii="Calibri" w:hAnsi="Calibri" w:cs="Calibri"/>
        <w:sz w:val="20"/>
        <w:szCs w:val="20"/>
      </w:rPr>
      <w:t xml:space="preserve">v </w:t>
    </w:r>
    <w:r w:rsidR="00723E87">
      <w:rPr>
        <w:rFonts w:ascii="Calibri" w:hAnsi="Calibri" w:cs="Calibri"/>
        <w:sz w:val="20"/>
        <w:szCs w:val="20"/>
      </w:rPr>
      <w:t xml:space="preserve">NP </w:t>
    </w:r>
    <w:r w:rsidR="00E55091" w:rsidRPr="00C70A93">
      <w:rPr>
        <w:rFonts w:ascii="Calibri" w:hAnsi="Calibri" w:cs="Calibri"/>
        <w:sz w:val="20"/>
        <w:szCs w:val="20"/>
      </w:rPr>
      <w:t xml:space="preserve">MŠ </w:t>
    </w:r>
    <w:r w:rsidR="00723E87">
      <w:rPr>
        <w:rFonts w:ascii="Calibri" w:hAnsi="Calibri" w:cs="Calibri"/>
        <w:sz w:val="20"/>
        <w:szCs w:val="20"/>
      </w:rPr>
      <w:t>Píšťalka</w:t>
    </w:r>
    <w:r w:rsidR="00AD681C" w:rsidRPr="00C70A93">
      <w:rPr>
        <w:rFonts w:ascii="Calibri" w:hAnsi="Calibri" w:cs="Calibri"/>
        <w:sz w:val="20"/>
        <w:szCs w:val="20"/>
      </w:rPr>
      <w:t xml:space="preserve"> v Přerově</w:t>
    </w:r>
    <w:r w:rsidRPr="00C70A93">
      <w:rPr>
        <w:rFonts w:ascii="Calibri" w:hAnsi="Calibri" w:cs="Calibri"/>
        <w:sz w:val="20"/>
        <w:szCs w:val="20"/>
      </w:rPr>
      <w:t>“ - Obchodní podmínky formou návrhu smlouvy</w:t>
    </w:r>
  </w:p>
  <w:p w14:paraId="63360BA3" w14:textId="77777777" w:rsidR="00B8383C" w:rsidRDefault="00B8383C">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3DA7"/>
    <w:multiLevelType w:val="hybridMultilevel"/>
    <w:tmpl w:val="5D982A5E"/>
    <w:lvl w:ilvl="0" w:tplc="3BB29DF4">
      <w:start w:val="1"/>
      <w:numFmt w:val="lowerLetter"/>
      <w:lvlText w:val="%1)"/>
      <w:lvlJc w:val="left"/>
      <w:pPr>
        <w:tabs>
          <w:tab w:val="num" w:pos="851"/>
        </w:tabs>
        <w:ind w:left="851" w:hanging="511"/>
      </w:pPr>
      <w:rPr>
        <w:rFonts w:hint="default"/>
        <w:b w:val="0"/>
        <w:bCs w:val="0"/>
        <w:i w:val="0"/>
        <w:iCs w:val="0"/>
        <w:sz w:val="24"/>
        <w:szCs w:val="24"/>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ED2C5AEE"/>
    <w:lvl w:ilvl="0" w:tplc="D28242EA">
      <w:start w:val="1"/>
      <w:numFmt w:val="lowerLetter"/>
      <w:lvlText w:val="%1)"/>
      <w:lvlJc w:val="left"/>
      <w:pPr>
        <w:tabs>
          <w:tab w:val="num" w:pos="717"/>
        </w:tabs>
        <w:ind w:left="717" w:hanging="360"/>
      </w:pPr>
    </w:lvl>
    <w:lvl w:ilvl="1" w:tplc="56B0F7B2">
      <w:start w:val="1"/>
      <w:numFmt w:val="decimal"/>
      <w:lvlText w:val="%2."/>
      <w:lvlJc w:val="left"/>
      <w:pPr>
        <w:tabs>
          <w:tab w:val="num" w:pos="360"/>
        </w:tabs>
        <w:ind w:left="340" w:hanging="340"/>
      </w:pPr>
      <w:rPr>
        <w:rFonts w:hint="default"/>
        <w:color w:val="auto"/>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start w:val="1"/>
      <w:numFmt w:val="lowerLetter"/>
      <w:lvlText w:val="%2."/>
      <w:lvlJc w:val="left"/>
      <w:pPr>
        <w:tabs>
          <w:tab w:val="num" w:pos="1100"/>
        </w:tabs>
        <w:ind w:left="1100" w:hanging="360"/>
      </w:pPr>
    </w:lvl>
    <w:lvl w:ilvl="2" w:tplc="0405001B">
      <w:start w:val="1"/>
      <w:numFmt w:val="lowerRoman"/>
      <w:lvlText w:val="%3."/>
      <w:lvlJc w:val="right"/>
      <w:pPr>
        <w:tabs>
          <w:tab w:val="num" w:pos="1820"/>
        </w:tabs>
        <w:ind w:left="1820" w:hanging="180"/>
      </w:pPr>
    </w:lvl>
    <w:lvl w:ilvl="3" w:tplc="0405000F">
      <w:start w:val="1"/>
      <w:numFmt w:val="decimal"/>
      <w:lvlText w:val="%4."/>
      <w:lvlJc w:val="left"/>
      <w:pPr>
        <w:tabs>
          <w:tab w:val="num" w:pos="2540"/>
        </w:tabs>
        <w:ind w:left="2540" w:hanging="360"/>
      </w:pPr>
    </w:lvl>
    <w:lvl w:ilvl="4" w:tplc="04050019">
      <w:start w:val="1"/>
      <w:numFmt w:val="lowerLetter"/>
      <w:lvlText w:val="%5."/>
      <w:lvlJc w:val="left"/>
      <w:pPr>
        <w:tabs>
          <w:tab w:val="num" w:pos="3260"/>
        </w:tabs>
        <w:ind w:left="3260" w:hanging="360"/>
      </w:pPr>
    </w:lvl>
    <w:lvl w:ilvl="5" w:tplc="0405001B">
      <w:start w:val="1"/>
      <w:numFmt w:val="lowerRoman"/>
      <w:lvlText w:val="%6."/>
      <w:lvlJc w:val="right"/>
      <w:pPr>
        <w:tabs>
          <w:tab w:val="num" w:pos="3980"/>
        </w:tabs>
        <w:ind w:left="3980" w:hanging="180"/>
      </w:pPr>
    </w:lvl>
    <w:lvl w:ilvl="6" w:tplc="0405000F">
      <w:start w:val="1"/>
      <w:numFmt w:val="decimal"/>
      <w:lvlText w:val="%7."/>
      <w:lvlJc w:val="left"/>
      <w:pPr>
        <w:tabs>
          <w:tab w:val="num" w:pos="4700"/>
        </w:tabs>
        <w:ind w:left="4700" w:hanging="360"/>
      </w:pPr>
    </w:lvl>
    <w:lvl w:ilvl="7" w:tplc="04050019">
      <w:start w:val="1"/>
      <w:numFmt w:val="lowerLetter"/>
      <w:lvlText w:val="%8."/>
      <w:lvlJc w:val="left"/>
      <w:pPr>
        <w:tabs>
          <w:tab w:val="num" w:pos="5420"/>
        </w:tabs>
        <w:ind w:left="5420" w:hanging="360"/>
      </w:pPr>
    </w:lvl>
    <w:lvl w:ilvl="8" w:tplc="0405001B">
      <w:start w:val="1"/>
      <w:numFmt w:val="lowerRoman"/>
      <w:lvlText w:val="%9."/>
      <w:lvlJc w:val="right"/>
      <w:pPr>
        <w:tabs>
          <w:tab w:val="num" w:pos="6140"/>
        </w:tabs>
        <w:ind w:left="6140" w:hanging="180"/>
      </w:pPr>
    </w:lvl>
  </w:abstractNum>
  <w:abstractNum w:abstractNumId="3" w15:restartNumberingAfterBreak="0">
    <w:nsid w:val="08170634"/>
    <w:multiLevelType w:val="singleLevel"/>
    <w:tmpl w:val="DEB6A75C"/>
    <w:lvl w:ilvl="0">
      <w:start w:val="1"/>
      <w:numFmt w:val="decimal"/>
      <w:lvlText w:val="%1."/>
      <w:lvlJc w:val="left"/>
      <w:pPr>
        <w:tabs>
          <w:tab w:val="num" w:pos="360"/>
        </w:tabs>
        <w:ind w:left="360" w:hanging="360"/>
      </w:pPr>
      <w:rPr>
        <w:rFonts w:ascii="Calibri" w:hAnsi="Calibri" w:cs="Calibri" w:hint="default"/>
        <w:b w:val="0"/>
        <w:bCs w:val="0"/>
        <w:i w:val="0"/>
        <w:iCs w:val="0"/>
        <w:color w:val="auto"/>
        <w:sz w:val="24"/>
        <w:szCs w:val="24"/>
      </w:rPr>
    </w:lvl>
  </w:abstractNum>
  <w:abstractNum w:abstractNumId="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9646AEC"/>
    <w:multiLevelType w:val="hybridMultilevel"/>
    <w:tmpl w:val="52E6A9FE"/>
    <w:lvl w:ilvl="0" w:tplc="1A92A7B8">
      <w:start w:val="1"/>
      <w:numFmt w:val="decimal"/>
      <w:lvlText w:val="%1."/>
      <w:lvlJc w:val="left"/>
      <w:pPr>
        <w:tabs>
          <w:tab w:val="num" w:pos="360"/>
        </w:tabs>
        <w:ind w:left="360" w:hanging="360"/>
      </w:pPr>
      <w:rPr>
        <w:rFonts w:ascii="Calibri" w:hAnsi="Calibri" w:cs="Calibri" w:hint="default"/>
        <w:b w:val="0"/>
        <w:bCs w:val="0"/>
        <w:i w:val="0"/>
        <w:iCs w:val="0"/>
        <w:sz w:val="24"/>
        <w:szCs w:val="24"/>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0BA61A68"/>
    <w:multiLevelType w:val="hybridMultilevel"/>
    <w:tmpl w:val="E02A50DC"/>
    <w:lvl w:ilvl="0" w:tplc="639E4302">
      <w:start w:val="1"/>
      <w:numFmt w:val="decimal"/>
      <w:lvlText w:val="%1."/>
      <w:lvlJc w:val="left"/>
      <w:pPr>
        <w:tabs>
          <w:tab w:val="num" w:pos="360"/>
        </w:tabs>
        <w:ind w:left="357" w:hanging="357"/>
      </w:pPr>
      <w:rPr>
        <w:rFonts w:hint="default"/>
        <w:b w:val="0"/>
        <w:bCs w:val="0"/>
        <w:i w:val="0"/>
        <w:iCs w:val="0"/>
        <w:strike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12614BC6"/>
    <w:multiLevelType w:val="hybridMultilevel"/>
    <w:tmpl w:val="A4D648F6"/>
    <w:lvl w:ilvl="0" w:tplc="5940893E">
      <w:start w:val="1"/>
      <w:numFmt w:val="decimal"/>
      <w:lvlText w:val="%1."/>
      <w:lvlJc w:val="left"/>
      <w:pPr>
        <w:tabs>
          <w:tab w:val="num" w:pos="360"/>
        </w:tabs>
        <w:ind w:left="340" w:hanging="340"/>
      </w:pPr>
      <w:rPr>
        <w:rFonts w:ascii="Calibri" w:hAnsi="Calibri" w:cs="Calibri" w:hint="default"/>
        <w:b w:val="0"/>
        <w:bCs w:val="0"/>
        <w:i w:val="0"/>
        <w:iCs w:val="0"/>
        <w:color w:val="auto"/>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1C2857D8"/>
    <w:multiLevelType w:val="hybridMultilevel"/>
    <w:tmpl w:val="210630DE"/>
    <w:lvl w:ilvl="0" w:tplc="4DBA32C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0"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bCs w:val="0"/>
        <w:i w:val="0"/>
        <w:iCs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25655C53"/>
    <w:multiLevelType w:val="hybridMultilevel"/>
    <w:tmpl w:val="B1023B14"/>
    <w:lvl w:ilvl="0" w:tplc="4DDEAC0C">
      <w:start w:val="1"/>
      <w:numFmt w:val="decimal"/>
      <w:lvlText w:val="%1."/>
      <w:lvlJc w:val="left"/>
      <w:pPr>
        <w:tabs>
          <w:tab w:val="num" w:pos="360"/>
        </w:tabs>
        <w:ind w:left="340" w:hanging="340"/>
      </w:pPr>
      <w:rPr>
        <w:rFonts w:hint="default"/>
      </w:rPr>
    </w:lvl>
    <w:lvl w:ilvl="1" w:tplc="69544EFA">
      <w:start w:val="1"/>
      <w:numFmt w:val="lowerLetter"/>
      <w:lvlText w:val="%2)"/>
      <w:lvlJc w:val="left"/>
      <w:pPr>
        <w:tabs>
          <w:tab w:val="num" w:pos="737"/>
        </w:tabs>
        <w:ind w:left="737" w:hanging="397"/>
      </w:pPr>
      <w:rPr>
        <w:rFonts w:hint="default"/>
      </w:rPr>
    </w:lvl>
    <w:lvl w:ilvl="2" w:tplc="7BFAB53C">
      <w:start w:val="2"/>
      <w:numFmt w:val="decimal"/>
      <w:lvlText w:val="%3."/>
      <w:lvlJc w:val="left"/>
      <w:pPr>
        <w:tabs>
          <w:tab w:val="num" w:pos="360"/>
        </w:tabs>
        <w:ind w:left="340" w:hanging="340"/>
      </w:pPr>
      <w:rPr>
        <w:rFonts w:hint="default"/>
      </w:rPr>
    </w:lvl>
    <w:lvl w:ilvl="3" w:tplc="AD982A34">
      <w:start w:val="3"/>
      <w:numFmt w:val="bullet"/>
      <w:lvlText w:val="-"/>
      <w:lvlJc w:val="left"/>
      <w:pPr>
        <w:tabs>
          <w:tab w:val="num" w:pos="2917"/>
        </w:tabs>
        <w:ind w:left="2917" w:hanging="397"/>
      </w:pPr>
      <w:rPr>
        <w:rFonts w:ascii="Times New Roman" w:hAnsi="Times New Roman" w:cs="Times New Roman" w:hint="default"/>
        <w:b w:val="0"/>
        <w:bCs w:val="0"/>
        <w:i/>
        <w:iCs/>
        <w:color w:val="FF000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269F6741"/>
    <w:multiLevelType w:val="hybridMultilevel"/>
    <w:tmpl w:val="9CE0D5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cs="Symbol" w:hint="default"/>
        <w:color w:val="auto"/>
        <w:sz w:val="20"/>
        <w:szCs w:val="20"/>
      </w:rPr>
    </w:lvl>
    <w:lvl w:ilvl="1" w:tplc="04050003">
      <w:start w:val="1"/>
      <w:numFmt w:val="bullet"/>
      <w:lvlText w:val="o"/>
      <w:lvlJc w:val="left"/>
      <w:pPr>
        <w:tabs>
          <w:tab w:val="num" w:pos="1740"/>
        </w:tabs>
        <w:ind w:left="1740" w:hanging="360"/>
      </w:pPr>
      <w:rPr>
        <w:rFonts w:ascii="Courier New" w:hAnsi="Courier New" w:cs="Courier New" w:hint="default"/>
      </w:rPr>
    </w:lvl>
    <w:lvl w:ilvl="2" w:tplc="04050005">
      <w:start w:val="1"/>
      <w:numFmt w:val="bullet"/>
      <w:lvlText w:val=""/>
      <w:lvlJc w:val="left"/>
      <w:pPr>
        <w:tabs>
          <w:tab w:val="num" w:pos="2460"/>
        </w:tabs>
        <w:ind w:left="2460" w:hanging="360"/>
      </w:pPr>
      <w:rPr>
        <w:rFonts w:ascii="Wingdings" w:hAnsi="Wingdings" w:cs="Wingdings" w:hint="default"/>
      </w:rPr>
    </w:lvl>
    <w:lvl w:ilvl="3" w:tplc="04050001">
      <w:start w:val="1"/>
      <w:numFmt w:val="bullet"/>
      <w:lvlText w:val=""/>
      <w:lvlJc w:val="left"/>
      <w:pPr>
        <w:tabs>
          <w:tab w:val="num" w:pos="3180"/>
        </w:tabs>
        <w:ind w:left="3180" w:hanging="360"/>
      </w:pPr>
      <w:rPr>
        <w:rFonts w:ascii="Symbol" w:hAnsi="Symbol" w:cs="Symbol" w:hint="default"/>
      </w:rPr>
    </w:lvl>
    <w:lvl w:ilvl="4" w:tplc="04050003">
      <w:start w:val="1"/>
      <w:numFmt w:val="bullet"/>
      <w:lvlText w:val="o"/>
      <w:lvlJc w:val="left"/>
      <w:pPr>
        <w:tabs>
          <w:tab w:val="num" w:pos="3900"/>
        </w:tabs>
        <w:ind w:left="3900" w:hanging="360"/>
      </w:pPr>
      <w:rPr>
        <w:rFonts w:ascii="Courier New" w:hAnsi="Courier New" w:cs="Courier New" w:hint="default"/>
      </w:rPr>
    </w:lvl>
    <w:lvl w:ilvl="5" w:tplc="04050005">
      <w:start w:val="1"/>
      <w:numFmt w:val="bullet"/>
      <w:lvlText w:val=""/>
      <w:lvlJc w:val="left"/>
      <w:pPr>
        <w:tabs>
          <w:tab w:val="num" w:pos="4620"/>
        </w:tabs>
        <w:ind w:left="4620" w:hanging="360"/>
      </w:pPr>
      <w:rPr>
        <w:rFonts w:ascii="Wingdings" w:hAnsi="Wingdings" w:cs="Wingdings" w:hint="default"/>
      </w:rPr>
    </w:lvl>
    <w:lvl w:ilvl="6" w:tplc="04050001">
      <w:start w:val="1"/>
      <w:numFmt w:val="bullet"/>
      <w:lvlText w:val=""/>
      <w:lvlJc w:val="left"/>
      <w:pPr>
        <w:tabs>
          <w:tab w:val="num" w:pos="5340"/>
        </w:tabs>
        <w:ind w:left="5340" w:hanging="360"/>
      </w:pPr>
      <w:rPr>
        <w:rFonts w:ascii="Symbol" w:hAnsi="Symbol" w:cs="Symbol" w:hint="default"/>
      </w:rPr>
    </w:lvl>
    <w:lvl w:ilvl="7" w:tplc="04050003">
      <w:start w:val="1"/>
      <w:numFmt w:val="bullet"/>
      <w:lvlText w:val="o"/>
      <w:lvlJc w:val="left"/>
      <w:pPr>
        <w:tabs>
          <w:tab w:val="num" w:pos="6060"/>
        </w:tabs>
        <w:ind w:left="6060" w:hanging="360"/>
      </w:pPr>
      <w:rPr>
        <w:rFonts w:ascii="Courier New" w:hAnsi="Courier New" w:cs="Courier New" w:hint="default"/>
      </w:rPr>
    </w:lvl>
    <w:lvl w:ilvl="8" w:tplc="04050005">
      <w:start w:val="1"/>
      <w:numFmt w:val="bullet"/>
      <w:lvlText w:val=""/>
      <w:lvlJc w:val="left"/>
      <w:pPr>
        <w:tabs>
          <w:tab w:val="num" w:pos="6780"/>
        </w:tabs>
        <w:ind w:left="6780" w:hanging="360"/>
      </w:pPr>
      <w:rPr>
        <w:rFonts w:ascii="Wingdings" w:hAnsi="Wingdings" w:cs="Wingdings" w:hint="default"/>
      </w:rPr>
    </w:lvl>
  </w:abstractNum>
  <w:abstractNum w:abstractNumId="14" w15:restartNumberingAfterBreak="0">
    <w:nsid w:val="28FC0224"/>
    <w:multiLevelType w:val="hybridMultilevel"/>
    <w:tmpl w:val="E400726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2CF735B7"/>
    <w:multiLevelType w:val="hybridMultilevel"/>
    <w:tmpl w:val="5E987D00"/>
    <w:lvl w:ilvl="0" w:tplc="E29AD894">
      <w:start w:val="1"/>
      <w:numFmt w:val="decimal"/>
      <w:lvlText w:val="%1."/>
      <w:lvlJc w:val="left"/>
      <w:pPr>
        <w:tabs>
          <w:tab w:val="num" w:pos="397"/>
        </w:tabs>
        <w:ind w:left="397" w:hanging="397"/>
      </w:pPr>
      <w:rPr>
        <w:rFonts w:ascii="Calibri" w:hAnsi="Calibri" w:cs="Calibri" w:hint="default"/>
        <w:b w:val="0"/>
        <w:bCs w:val="0"/>
        <w:i w:val="0"/>
        <w:iCs w:val="0"/>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3A756D06"/>
    <w:multiLevelType w:val="hybridMultilevel"/>
    <w:tmpl w:val="A7FC1826"/>
    <w:lvl w:ilvl="0" w:tplc="04050001">
      <w:start w:val="1"/>
      <w:numFmt w:val="bullet"/>
      <w:lvlText w:val=""/>
      <w:lvlJc w:val="left"/>
      <w:pPr>
        <w:ind w:left="1077" w:hanging="360"/>
      </w:pPr>
      <w:rPr>
        <w:rFonts w:ascii="Symbol" w:hAnsi="Symbol" w:cs="Symbo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7"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bCs/>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3C7A475C"/>
    <w:multiLevelType w:val="multilevel"/>
    <w:tmpl w:val="908E25C8"/>
    <w:lvl w:ilvl="0">
      <w:start w:val="1"/>
      <w:numFmt w:val="decimal"/>
      <w:pStyle w:val="lnek"/>
      <w:lvlText w:val="Čl. %1"/>
      <w:lvlJc w:val="left"/>
      <w:pPr>
        <w:tabs>
          <w:tab w:val="num" w:pos="720"/>
        </w:tabs>
        <w:ind w:left="432" w:hanging="432"/>
      </w:pPr>
      <w:rPr>
        <w:b/>
        <w:bCs/>
        <w:i w:val="0"/>
        <w:iCs w:val="0"/>
        <w:sz w:val="28"/>
        <w:szCs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cs="Times New Roman" w:hint="default"/>
        <w:b w:val="0"/>
        <w:bCs w:val="0"/>
        <w:i w:val="0"/>
        <w:iCs w:val="0"/>
        <w:sz w:val="24"/>
        <w:szCs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9BA1721"/>
    <w:multiLevelType w:val="hybridMultilevel"/>
    <w:tmpl w:val="A2E2301A"/>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CFF0A78A">
      <w:start w:val="1"/>
      <w:numFmt w:val="lowerLetter"/>
      <w:lvlText w:val="%3)"/>
      <w:lvlJc w:val="left"/>
      <w:pPr>
        <w:tabs>
          <w:tab w:val="num" w:pos="737"/>
        </w:tabs>
        <w:ind w:left="737" w:hanging="380"/>
      </w:pPr>
      <w:rPr>
        <w:rFonts w:hint="default"/>
        <w:strike w:val="0"/>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start w:val="1"/>
      <w:numFmt w:val="lowerLetter"/>
      <w:lvlText w:val="%2."/>
      <w:lvlJc w:val="left"/>
      <w:pPr>
        <w:tabs>
          <w:tab w:val="num" w:pos="1423"/>
        </w:tabs>
        <w:ind w:left="1423" w:hanging="360"/>
      </w:pPr>
    </w:lvl>
    <w:lvl w:ilvl="2" w:tplc="0405001B">
      <w:start w:val="1"/>
      <w:numFmt w:val="lowerRoman"/>
      <w:lvlText w:val="%3."/>
      <w:lvlJc w:val="right"/>
      <w:pPr>
        <w:tabs>
          <w:tab w:val="num" w:pos="2143"/>
        </w:tabs>
        <w:ind w:left="2143" w:hanging="180"/>
      </w:pPr>
    </w:lvl>
    <w:lvl w:ilvl="3" w:tplc="0405000F">
      <w:start w:val="1"/>
      <w:numFmt w:val="decimal"/>
      <w:lvlText w:val="%4."/>
      <w:lvlJc w:val="left"/>
      <w:pPr>
        <w:tabs>
          <w:tab w:val="num" w:pos="2863"/>
        </w:tabs>
        <w:ind w:left="2863" w:hanging="360"/>
      </w:pPr>
    </w:lvl>
    <w:lvl w:ilvl="4" w:tplc="04050019">
      <w:start w:val="1"/>
      <w:numFmt w:val="lowerLetter"/>
      <w:lvlText w:val="%5."/>
      <w:lvlJc w:val="left"/>
      <w:pPr>
        <w:tabs>
          <w:tab w:val="num" w:pos="3583"/>
        </w:tabs>
        <w:ind w:left="3583" w:hanging="360"/>
      </w:pPr>
    </w:lvl>
    <w:lvl w:ilvl="5" w:tplc="0405001B">
      <w:start w:val="1"/>
      <w:numFmt w:val="lowerRoman"/>
      <w:lvlText w:val="%6."/>
      <w:lvlJc w:val="right"/>
      <w:pPr>
        <w:tabs>
          <w:tab w:val="num" w:pos="4303"/>
        </w:tabs>
        <w:ind w:left="4303" w:hanging="180"/>
      </w:pPr>
    </w:lvl>
    <w:lvl w:ilvl="6" w:tplc="0405000F">
      <w:start w:val="1"/>
      <w:numFmt w:val="decimal"/>
      <w:lvlText w:val="%7."/>
      <w:lvlJc w:val="left"/>
      <w:pPr>
        <w:tabs>
          <w:tab w:val="num" w:pos="5023"/>
        </w:tabs>
        <w:ind w:left="5023" w:hanging="360"/>
      </w:pPr>
    </w:lvl>
    <w:lvl w:ilvl="7" w:tplc="04050019">
      <w:start w:val="1"/>
      <w:numFmt w:val="lowerLetter"/>
      <w:lvlText w:val="%8."/>
      <w:lvlJc w:val="left"/>
      <w:pPr>
        <w:tabs>
          <w:tab w:val="num" w:pos="5743"/>
        </w:tabs>
        <w:ind w:left="5743" w:hanging="360"/>
      </w:pPr>
    </w:lvl>
    <w:lvl w:ilvl="8" w:tplc="0405001B">
      <w:start w:val="1"/>
      <w:numFmt w:val="lowerRoman"/>
      <w:lvlText w:val="%9."/>
      <w:lvlJc w:val="right"/>
      <w:pPr>
        <w:tabs>
          <w:tab w:val="num" w:pos="6463"/>
        </w:tabs>
        <w:ind w:left="6463" w:hanging="180"/>
      </w:pPr>
    </w:lvl>
  </w:abstractNum>
  <w:abstractNum w:abstractNumId="22"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cs="Arial" w:hint="default"/>
        <w:sz w:val="22"/>
        <w:szCs w:val="22"/>
      </w:rPr>
    </w:lvl>
  </w:abstractNum>
  <w:abstractNum w:abstractNumId="23" w15:restartNumberingAfterBreak="0">
    <w:nsid w:val="577438EE"/>
    <w:multiLevelType w:val="singleLevel"/>
    <w:tmpl w:val="585A09B0"/>
    <w:lvl w:ilvl="0">
      <w:start w:val="1"/>
      <w:numFmt w:val="decimal"/>
      <w:lvlText w:val="%1."/>
      <w:lvlJc w:val="left"/>
      <w:pPr>
        <w:tabs>
          <w:tab w:val="num" w:pos="360"/>
        </w:tabs>
        <w:ind w:left="360" w:hanging="360"/>
      </w:pPr>
      <w:rPr>
        <w:rFonts w:ascii="Calibri" w:hAnsi="Calibri" w:cs="Calibri" w:hint="default"/>
        <w:b w:val="0"/>
        <w:bCs w:val="0"/>
        <w:i w:val="0"/>
        <w:iCs w:val="0"/>
        <w:sz w:val="24"/>
        <w:szCs w:val="24"/>
      </w:rPr>
    </w:lvl>
  </w:abstractNum>
  <w:abstractNum w:abstractNumId="24" w15:restartNumberingAfterBreak="0">
    <w:nsid w:val="5F1A2301"/>
    <w:multiLevelType w:val="hybridMultilevel"/>
    <w:tmpl w:val="F90A91CA"/>
    <w:lvl w:ilvl="0" w:tplc="014C27F6">
      <w:start w:val="1"/>
      <w:numFmt w:val="lowerLetter"/>
      <w:lvlText w:val="%1)"/>
      <w:lvlJc w:val="left"/>
      <w:pPr>
        <w:tabs>
          <w:tab w:val="num" w:pos="1077"/>
        </w:tabs>
        <w:ind w:left="1077" w:hanging="567"/>
      </w:pPr>
      <w:rPr>
        <w:rFonts w:hint="default"/>
      </w:rPr>
    </w:lvl>
    <w:lvl w:ilvl="1" w:tplc="541E6826">
      <w:start w:val="7"/>
      <w:numFmt w:val="decimal"/>
      <w:lvlText w:val="%2."/>
      <w:lvlJc w:val="left"/>
      <w:pPr>
        <w:tabs>
          <w:tab w:val="num" w:pos="510"/>
        </w:tabs>
        <w:ind w:left="510" w:hanging="510"/>
      </w:pPr>
      <w:rPr>
        <w:rFonts w:hint="default"/>
        <w:b w:val="0"/>
        <w:bCs w:val="0"/>
        <w:i w:val="0"/>
        <w:iCs w:val="0"/>
        <w:sz w:val="24"/>
        <w:szCs w:val="24"/>
      </w:r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25"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7"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start w:val="1"/>
      <w:numFmt w:val="lowerLetter"/>
      <w:lvlText w:val="%2."/>
      <w:lvlJc w:val="left"/>
      <w:pPr>
        <w:tabs>
          <w:tab w:val="num" w:pos="1797"/>
        </w:tabs>
        <w:ind w:left="1797" w:hanging="360"/>
      </w:pPr>
    </w:lvl>
    <w:lvl w:ilvl="2" w:tplc="0405001B">
      <w:start w:val="1"/>
      <w:numFmt w:val="lowerRoman"/>
      <w:lvlText w:val="%3."/>
      <w:lvlJc w:val="right"/>
      <w:pPr>
        <w:tabs>
          <w:tab w:val="num" w:pos="2517"/>
        </w:tabs>
        <w:ind w:left="2517" w:hanging="180"/>
      </w:pPr>
    </w:lvl>
    <w:lvl w:ilvl="3" w:tplc="0405000F">
      <w:start w:val="1"/>
      <w:numFmt w:val="decimal"/>
      <w:lvlText w:val="%4."/>
      <w:lvlJc w:val="left"/>
      <w:pPr>
        <w:tabs>
          <w:tab w:val="num" w:pos="3237"/>
        </w:tabs>
        <w:ind w:left="3237" w:hanging="360"/>
      </w:pPr>
    </w:lvl>
    <w:lvl w:ilvl="4" w:tplc="04050019">
      <w:start w:val="1"/>
      <w:numFmt w:val="lowerLetter"/>
      <w:lvlText w:val="%5."/>
      <w:lvlJc w:val="left"/>
      <w:pPr>
        <w:tabs>
          <w:tab w:val="num" w:pos="3957"/>
        </w:tabs>
        <w:ind w:left="3957" w:hanging="360"/>
      </w:pPr>
    </w:lvl>
    <w:lvl w:ilvl="5" w:tplc="0405001B">
      <w:start w:val="1"/>
      <w:numFmt w:val="lowerRoman"/>
      <w:lvlText w:val="%6."/>
      <w:lvlJc w:val="right"/>
      <w:pPr>
        <w:tabs>
          <w:tab w:val="num" w:pos="4677"/>
        </w:tabs>
        <w:ind w:left="4677" w:hanging="180"/>
      </w:pPr>
    </w:lvl>
    <w:lvl w:ilvl="6" w:tplc="0405000F">
      <w:start w:val="1"/>
      <w:numFmt w:val="decimal"/>
      <w:lvlText w:val="%7."/>
      <w:lvlJc w:val="left"/>
      <w:pPr>
        <w:tabs>
          <w:tab w:val="num" w:pos="5397"/>
        </w:tabs>
        <w:ind w:left="5397" w:hanging="360"/>
      </w:pPr>
    </w:lvl>
    <w:lvl w:ilvl="7" w:tplc="04050019">
      <w:start w:val="1"/>
      <w:numFmt w:val="lowerLetter"/>
      <w:lvlText w:val="%8."/>
      <w:lvlJc w:val="left"/>
      <w:pPr>
        <w:tabs>
          <w:tab w:val="num" w:pos="6117"/>
        </w:tabs>
        <w:ind w:left="6117" w:hanging="360"/>
      </w:pPr>
    </w:lvl>
    <w:lvl w:ilvl="8" w:tplc="0405001B">
      <w:start w:val="1"/>
      <w:numFmt w:val="lowerRoman"/>
      <w:lvlText w:val="%9."/>
      <w:lvlJc w:val="right"/>
      <w:pPr>
        <w:tabs>
          <w:tab w:val="num" w:pos="6837"/>
        </w:tabs>
        <w:ind w:left="6837" w:hanging="180"/>
      </w:pPr>
    </w:lvl>
  </w:abstractNum>
  <w:abstractNum w:abstractNumId="28"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29"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77F1AA0"/>
    <w:multiLevelType w:val="hybridMultilevel"/>
    <w:tmpl w:val="3EA24FE8"/>
    <w:lvl w:ilvl="0" w:tplc="ECECC0B4">
      <w:start w:val="5"/>
      <w:numFmt w:val="bullet"/>
      <w:lvlText w:val="-"/>
      <w:lvlJc w:val="left"/>
      <w:pPr>
        <w:ind w:left="1428" w:hanging="360"/>
      </w:pPr>
      <w:rPr>
        <w:rFonts w:ascii="Calibri" w:eastAsia="Batang" w:hAnsi="Calibri" w:cs="Calibr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2" w15:restartNumberingAfterBreak="0">
    <w:nsid w:val="7B570867"/>
    <w:multiLevelType w:val="hybridMultilevel"/>
    <w:tmpl w:val="E7066286"/>
    <w:lvl w:ilvl="0" w:tplc="21FAD6F6">
      <w:start w:val="1"/>
      <w:numFmt w:val="decimal"/>
      <w:lvlText w:val="%1."/>
      <w:lvlJc w:val="left"/>
      <w:pPr>
        <w:tabs>
          <w:tab w:val="num" w:pos="360"/>
        </w:tabs>
        <w:ind w:left="357" w:hanging="357"/>
      </w:pPr>
      <w:rPr>
        <w:rFonts w:hint="default"/>
        <w:b w:val="0"/>
        <w:bCs w:val="0"/>
        <w:color w:val="auto"/>
      </w:rPr>
    </w:lvl>
    <w:lvl w:ilvl="1" w:tplc="04050005">
      <w:start w:val="1"/>
      <w:numFmt w:val="bullet"/>
      <w:lvlText w:val=""/>
      <w:lvlJc w:val="left"/>
      <w:pPr>
        <w:tabs>
          <w:tab w:val="num" w:pos="1440"/>
        </w:tabs>
        <w:ind w:left="1440" w:hanging="360"/>
      </w:pPr>
      <w:rPr>
        <w:rFonts w:ascii="Wingdings" w:hAnsi="Wingdings" w:cs="Wingding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3" w15:restartNumberingAfterBreak="0">
    <w:nsid w:val="7CD3091A"/>
    <w:multiLevelType w:val="singleLevel"/>
    <w:tmpl w:val="C4E883B8"/>
    <w:lvl w:ilvl="0">
      <w:start w:val="1"/>
      <w:numFmt w:val="decimal"/>
      <w:lvlText w:val="%1."/>
      <w:lvlJc w:val="left"/>
      <w:pPr>
        <w:tabs>
          <w:tab w:val="num" w:pos="360"/>
        </w:tabs>
        <w:ind w:left="360" w:hanging="360"/>
      </w:pPr>
      <w:rPr>
        <w:b w:val="0"/>
        <w:bCs w:val="0"/>
        <w:i w:val="0"/>
        <w:iCs w:val="0"/>
      </w:rPr>
    </w:lvl>
  </w:abstractNum>
  <w:num w:numId="1">
    <w:abstractNumId w:val="28"/>
  </w:num>
  <w:num w:numId="2">
    <w:abstractNumId w:val="0"/>
  </w:num>
  <w:num w:numId="3">
    <w:abstractNumId w:val="8"/>
  </w:num>
  <w:num w:numId="4">
    <w:abstractNumId w:val="1"/>
  </w:num>
  <w:num w:numId="5">
    <w:abstractNumId w:val="20"/>
  </w:num>
  <w:num w:numId="6">
    <w:abstractNumId w:val="29"/>
  </w:num>
  <w:num w:numId="7">
    <w:abstractNumId w:val="22"/>
  </w:num>
  <w:num w:numId="8">
    <w:abstractNumId w:val="11"/>
  </w:num>
  <w:num w:numId="9">
    <w:abstractNumId w:val="30"/>
  </w:num>
  <w:num w:numId="10">
    <w:abstractNumId w:val="3"/>
  </w:num>
  <w:num w:numId="11">
    <w:abstractNumId w:val="19"/>
  </w:num>
  <w:num w:numId="12">
    <w:abstractNumId w:val="5"/>
  </w:num>
  <w:num w:numId="13">
    <w:abstractNumId w:val="23"/>
  </w:num>
  <w:num w:numId="14">
    <w:abstractNumId w:val="4"/>
  </w:num>
  <w:num w:numId="15">
    <w:abstractNumId w:val="10"/>
  </w:num>
  <w:num w:numId="16">
    <w:abstractNumId w:val="6"/>
  </w:num>
  <w:num w:numId="17">
    <w:abstractNumId w:val="32"/>
  </w:num>
  <w:num w:numId="18">
    <w:abstractNumId w:val="7"/>
  </w:num>
  <w:num w:numId="19">
    <w:abstractNumId w:val="15"/>
  </w:num>
  <w:num w:numId="20">
    <w:abstractNumId w:val="21"/>
  </w:num>
  <w:num w:numId="21">
    <w:abstractNumId w:val="25"/>
  </w:num>
  <w:num w:numId="22">
    <w:abstractNumId w:val="27"/>
  </w:num>
  <w:num w:numId="23">
    <w:abstractNumId w:val="17"/>
  </w:num>
  <w:num w:numId="24">
    <w:abstractNumId w:val="33"/>
  </w:num>
  <w:num w:numId="25">
    <w:abstractNumId w:val="13"/>
  </w:num>
  <w:num w:numId="26">
    <w:abstractNumId w:val="24"/>
  </w:num>
  <w:num w:numId="27">
    <w:abstractNumId w:val="2"/>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16"/>
  </w:num>
  <w:num w:numId="31">
    <w:abstractNumId w:val="9"/>
  </w:num>
  <w:num w:numId="32">
    <w:abstractNumId w:val="14"/>
  </w:num>
  <w:num w:numId="33">
    <w:abstractNumId w:val="12"/>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cumentProtection w:edit="readOnly" w:enforcement="0"/>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OC_NAME" w:val="-"/>
    <w:docVar w:name="pID_FILE" w:val="-1"/>
    <w:docVar w:name="pID_PIS" w:val="-1"/>
    <w:docVar w:name="sCJ" w:val="CJ-XXX-XXX-XXX"/>
    <w:docVar w:name="sEC" w:val="EC-XXX-XXX-XXX"/>
  </w:docVars>
  <w:rsids>
    <w:rsidRoot w:val="00ED7B83"/>
    <w:rsid w:val="00002B08"/>
    <w:rsid w:val="000036B3"/>
    <w:rsid w:val="000039AD"/>
    <w:rsid w:val="00004412"/>
    <w:rsid w:val="000047A8"/>
    <w:rsid w:val="00010BB0"/>
    <w:rsid w:val="00010FFE"/>
    <w:rsid w:val="000112E2"/>
    <w:rsid w:val="00012269"/>
    <w:rsid w:val="00012898"/>
    <w:rsid w:val="00014CFB"/>
    <w:rsid w:val="0001575D"/>
    <w:rsid w:val="00016A57"/>
    <w:rsid w:val="00016A78"/>
    <w:rsid w:val="000204AB"/>
    <w:rsid w:val="000204B6"/>
    <w:rsid w:val="00020683"/>
    <w:rsid w:val="00022D2E"/>
    <w:rsid w:val="000238A5"/>
    <w:rsid w:val="00023EC8"/>
    <w:rsid w:val="0002427E"/>
    <w:rsid w:val="00024CD2"/>
    <w:rsid w:val="00024EC8"/>
    <w:rsid w:val="00025813"/>
    <w:rsid w:val="00025DC3"/>
    <w:rsid w:val="00025E31"/>
    <w:rsid w:val="00027663"/>
    <w:rsid w:val="0003412A"/>
    <w:rsid w:val="000346F3"/>
    <w:rsid w:val="00035295"/>
    <w:rsid w:val="00037839"/>
    <w:rsid w:val="0003799A"/>
    <w:rsid w:val="000402BD"/>
    <w:rsid w:val="00040F9B"/>
    <w:rsid w:val="00041908"/>
    <w:rsid w:val="00044EE1"/>
    <w:rsid w:val="00046614"/>
    <w:rsid w:val="00047D37"/>
    <w:rsid w:val="000505BE"/>
    <w:rsid w:val="00053D2E"/>
    <w:rsid w:val="00054380"/>
    <w:rsid w:val="00056AF1"/>
    <w:rsid w:val="00056E0B"/>
    <w:rsid w:val="00056ED7"/>
    <w:rsid w:val="00057DAC"/>
    <w:rsid w:val="00060CC2"/>
    <w:rsid w:val="0006150F"/>
    <w:rsid w:val="00061A0D"/>
    <w:rsid w:val="00063F0B"/>
    <w:rsid w:val="000644A2"/>
    <w:rsid w:val="000645E1"/>
    <w:rsid w:val="000666EC"/>
    <w:rsid w:val="00066FBA"/>
    <w:rsid w:val="000672E0"/>
    <w:rsid w:val="00071386"/>
    <w:rsid w:val="00071DDC"/>
    <w:rsid w:val="00071EE9"/>
    <w:rsid w:val="00072533"/>
    <w:rsid w:val="0007425E"/>
    <w:rsid w:val="00074831"/>
    <w:rsid w:val="00074EBC"/>
    <w:rsid w:val="000764BE"/>
    <w:rsid w:val="00077E41"/>
    <w:rsid w:val="0008078C"/>
    <w:rsid w:val="000812DC"/>
    <w:rsid w:val="000817B8"/>
    <w:rsid w:val="00081AD6"/>
    <w:rsid w:val="00083063"/>
    <w:rsid w:val="0008394D"/>
    <w:rsid w:val="00083CA5"/>
    <w:rsid w:val="00083EB2"/>
    <w:rsid w:val="0008530D"/>
    <w:rsid w:val="000869D7"/>
    <w:rsid w:val="00091A93"/>
    <w:rsid w:val="00092D6D"/>
    <w:rsid w:val="0009301C"/>
    <w:rsid w:val="000955A3"/>
    <w:rsid w:val="0009590D"/>
    <w:rsid w:val="000A218F"/>
    <w:rsid w:val="000A3533"/>
    <w:rsid w:val="000A4A9C"/>
    <w:rsid w:val="000A527A"/>
    <w:rsid w:val="000A7771"/>
    <w:rsid w:val="000A781C"/>
    <w:rsid w:val="000A7DB1"/>
    <w:rsid w:val="000B0D29"/>
    <w:rsid w:val="000B1114"/>
    <w:rsid w:val="000B558C"/>
    <w:rsid w:val="000B6EED"/>
    <w:rsid w:val="000B7091"/>
    <w:rsid w:val="000C16F2"/>
    <w:rsid w:val="000C177B"/>
    <w:rsid w:val="000C221C"/>
    <w:rsid w:val="000C2E52"/>
    <w:rsid w:val="000C3336"/>
    <w:rsid w:val="000C33D7"/>
    <w:rsid w:val="000C3639"/>
    <w:rsid w:val="000C3F7B"/>
    <w:rsid w:val="000C4BF3"/>
    <w:rsid w:val="000C7225"/>
    <w:rsid w:val="000C7257"/>
    <w:rsid w:val="000D372F"/>
    <w:rsid w:val="000D3CD2"/>
    <w:rsid w:val="000D44D0"/>
    <w:rsid w:val="000D6ECB"/>
    <w:rsid w:val="000D7564"/>
    <w:rsid w:val="000E099B"/>
    <w:rsid w:val="000E1647"/>
    <w:rsid w:val="000E1DBC"/>
    <w:rsid w:val="000E263A"/>
    <w:rsid w:val="000E2E9D"/>
    <w:rsid w:val="000E3653"/>
    <w:rsid w:val="000E3FC6"/>
    <w:rsid w:val="000E5239"/>
    <w:rsid w:val="000E5A59"/>
    <w:rsid w:val="000E621F"/>
    <w:rsid w:val="000E6D05"/>
    <w:rsid w:val="000F01E7"/>
    <w:rsid w:val="000F258B"/>
    <w:rsid w:val="000F2815"/>
    <w:rsid w:val="000F290A"/>
    <w:rsid w:val="000F4677"/>
    <w:rsid w:val="000F5390"/>
    <w:rsid w:val="000F5BFC"/>
    <w:rsid w:val="000F5D06"/>
    <w:rsid w:val="00100A56"/>
    <w:rsid w:val="00101036"/>
    <w:rsid w:val="00102096"/>
    <w:rsid w:val="00103377"/>
    <w:rsid w:val="00103672"/>
    <w:rsid w:val="00103CE5"/>
    <w:rsid w:val="00104D7E"/>
    <w:rsid w:val="00110F4A"/>
    <w:rsid w:val="00111988"/>
    <w:rsid w:val="001129D6"/>
    <w:rsid w:val="0011334C"/>
    <w:rsid w:val="00113E65"/>
    <w:rsid w:val="00114BD6"/>
    <w:rsid w:val="00114C2F"/>
    <w:rsid w:val="0011530E"/>
    <w:rsid w:val="00117CA3"/>
    <w:rsid w:val="001201B2"/>
    <w:rsid w:val="001209B3"/>
    <w:rsid w:val="00120D5F"/>
    <w:rsid w:val="00120F99"/>
    <w:rsid w:val="0012207A"/>
    <w:rsid w:val="001229AE"/>
    <w:rsid w:val="001265CD"/>
    <w:rsid w:val="001300F7"/>
    <w:rsid w:val="001322D3"/>
    <w:rsid w:val="00133D5E"/>
    <w:rsid w:val="00135BFA"/>
    <w:rsid w:val="00135CC3"/>
    <w:rsid w:val="00136332"/>
    <w:rsid w:val="0013767F"/>
    <w:rsid w:val="00137B00"/>
    <w:rsid w:val="00137FDA"/>
    <w:rsid w:val="00140403"/>
    <w:rsid w:val="00143677"/>
    <w:rsid w:val="00144113"/>
    <w:rsid w:val="00144DD8"/>
    <w:rsid w:val="00145817"/>
    <w:rsid w:val="00147980"/>
    <w:rsid w:val="00150D75"/>
    <w:rsid w:val="0015281C"/>
    <w:rsid w:val="0015330F"/>
    <w:rsid w:val="001540B0"/>
    <w:rsid w:val="001544AC"/>
    <w:rsid w:val="00154505"/>
    <w:rsid w:val="00156431"/>
    <w:rsid w:val="00157316"/>
    <w:rsid w:val="0016020A"/>
    <w:rsid w:val="0016065E"/>
    <w:rsid w:val="00160CEC"/>
    <w:rsid w:val="00163949"/>
    <w:rsid w:val="00165183"/>
    <w:rsid w:val="00165A91"/>
    <w:rsid w:val="001702D9"/>
    <w:rsid w:val="001717F5"/>
    <w:rsid w:val="00173221"/>
    <w:rsid w:val="0017388F"/>
    <w:rsid w:val="001749DC"/>
    <w:rsid w:val="00175E9C"/>
    <w:rsid w:val="00176D6D"/>
    <w:rsid w:val="001779D0"/>
    <w:rsid w:val="00177EFA"/>
    <w:rsid w:val="00180091"/>
    <w:rsid w:val="001819A2"/>
    <w:rsid w:val="0018206A"/>
    <w:rsid w:val="001827E6"/>
    <w:rsid w:val="00182862"/>
    <w:rsid w:val="00183123"/>
    <w:rsid w:val="00183EA6"/>
    <w:rsid w:val="0018427B"/>
    <w:rsid w:val="001845CA"/>
    <w:rsid w:val="0018507A"/>
    <w:rsid w:val="00185995"/>
    <w:rsid w:val="0018778B"/>
    <w:rsid w:val="00190E9D"/>
    <w:rsid w:val="00194178"/>
    <w:rsid w:val="00197AB0"/>
    <w:rsid w:val="001A08DA"/>
    <w:rsid w:val="001A39AA"/>
    <w:rsid w:val="001A6376"/>
    <w:rsid w:val="001A6408"/>
    <w:rsid w:val="001A77F5"/>
    <w:rsid w:val="001B21E2"/>
    <w:rsid w:val="001B403D"/>
    <w:rsid w:val="001B4789"/>
    <w:rsid w:val="001B4A4A"/>
    <w:rsid w:val="001B52D3"/>
    <w:rsid w:val="001B544D"/>
    <w:rsid w:val="001B7265"/>
    <w:rsid w:val="001B7EA8"/>
    <w:rsid w:val="001B7F86"/>
    <w:rsid w:val="001C28D1"/>
    <w:rsid w:val="001C2C5B"/>
    <w:rsid w:val="001C4676"/>
    <w:rsid w:val="001C52FE"/>
    <w:rsid w:val="001C612E"/>
    <w:rsid w:val="001C74E4"/>
    <w:rsid w:val="001D0603"/>
    <w:rsid w:val="001D35EB"/>
    <w:rsid w:val="001E0830"/>
    <w:rsid w:val="001E1846"/>
    <w:rsid w:val="001E3BF0"/>
    <w:rsid w:val="001E50AB"/>
    <w:rsid w:val="001E5175"/>
    <w:rsid w:val="001E552A"/>
    <w:rsid w:val="001E6347"/>
    <w:rsid w:val="001E6C4C"/>
    <w:rsid w:val="001E7082"/>
    <w:rsid w:val="001E7272"/>
    <w:rsid w:val="001E7280"/>
    <w:rsid w:val="001E7A4A"/>
    <w:rsid w:val="001F0222"/>
    <w:rsid w:val="001F188E"/>
    <w:rsid w:val="001F331D"/>
    <w:rsid w:val="001F3404"/>
    <w:rsid w:val="001F3968"/>
    <w:rsid w:val="001F4B47"/>
    <w:rsid w:val="001F4CC1"/>
    <w:rsid w:val="001F5457"/>
    <w:rsid w:val="00200473"/>
    <w:rsid w:val="002046A6"/>
    <w:rsid w:val="00206B71"/>
    <w:rsid w:val="00206D85"/>
    <w:rsid w:val="00210A86"/>
    <w:rsid w:val="00212065"/>
    <w:rsid w:val="00212E84"/>
    <w:rsid w:val="00215D7A"/>
    <w:rsid w:val="00216EAF"/>
    <w:rsid w:val="002179E4"/>
    <w:rsid w:val="002203F4"/>
    <w:rsid w:val="002233F3"/>
    <w:rsid w:val="00223B16"/>
    <w:rsid w:val="002245A4"/>
    <w:rsid w:val="00224BC1"/>
    <w:rsid w:val="00224CDC"/>
    <w:rsid w:val="00224D82"/>
    <w:rsid w:val="0022627C"/>
    <w:rsid w:val="00227D14"/>
    <w:rsid w:val="00232F83"/>
    <w:rsid w:val="00233213"/>
    <w:rsid w:val="00233CB5"/>
    <w:rsid w:val="00241833"/>
    <w:rsid w:val="00242941"/>
    <w:rsid w:val="00247956"/>
    <w:rsid w:val="00247A3C"/>
    <w:rsid w:val="002502CC"/>
    <w:rsid w:val="00251C7F"/>
    <w:rsid w:val="00251E8A"/>
    <w:rsid w:val="00251F12"/>
    <w:rsid w:val="002533B6"/>
    <w:rsid w:val="00254EE0"/>
    <w:rsid w:val="002560DF"/>
    <w:rsid w:val="00256975"/>
    <w:rsid w:val="00256F0A"/>
    <w:rsid w:val="00257EFA"/>
    <w:rsid w:val="00260CB4"/>
    <w:rsid w:val="00261CB3"/>
    <w:rsid w:val="00262977"/>
    <w:rsid w:val="00263620"/>
    <w:rsid w:val="002666B1"/>
    <w:rsid w:val="0026672C"/>
    <w:rsid w:val="00267F8A"/>
    <w:rsid w:val="0027025A"/>
    <w:rsid w:val="002710A3"/>
    <w:rsid w:val="0027195C"/>
    <w:rsid w:val="00272AC8"/>
    <w:rsid w:val="00272DEC"/>
    <w:rsid w:val="00272E6B"/>
    <w:rsid w:val="002735A7"/>
    <w:rsid w:val="002740C5"/>
    <w:rsid w:val="00275E27"/>
    <w:rsid w:val="002770E3"/>
    <w:rsid w:val="002806CA"/>
    <w:rsid w:val="00280EE9"/>
    <w:rsid w:val="00281349"/>
    <w:rsid w:val="00281728"/>
    <w:rsid w:val="00281E37"/>
    <w:rsid w:val="002828DD"/>
    <w:rsid w:val="00282C5F"/>
    <w:rsid w:val="00283E2D"/>
    <w:rsid w:val="00284009"/>
    <w:rsid w:val="002846F0"/>
    <w:rsid w:val="00284EBA"/>
    <w:rsid w:val="002856DD"/>
    <w:rsid w:val="002858A2"/>
    <w:rsid w:val="00287FBF"/>
    <w:rsid w:val="00290C86"/>
    <w:rsid w:val="00290D3B"/>
    <w:rsid w:val="00291190"/>
    <w:rsid w:val="00291F78"/>
    <w:rsid w:val="002927BB"/>
    <w:rsid w:val="00295CE8"/>
    <w:rsid w:val="00296076"/>
    <w:rsid w:val="0029622A"/>
    <w:rsid w:val="0029633F"/>
    <w:rsid w:val="00296C51"/>
    <w:rsid w:val="00297DAB"/>
    <w:rsid w:val="002A043C"/>
    <w:rsid w:val="002A0AF4"/>
    <w:rsid w:val="002A334E"/>
    <w:rsid w:val="002A336B"/>
    <w:rsid w:val="002A66FD"/>
    <w:rsid w:val="002A7C7E"/>
    <w:rsid w:val="002B0A77"/>
    <w:rsid w:val="002B176A"/>
    <w:rsid w:val="002B1A8B"/>
    <w:rsid w:val="002B3094"/>
    <w:rsid w:val="002B3442"/>
    <w:rsid w:val="002B415C"/>
    <w:rsid w:val="002B42F5"/>
    <w:rsid w:val="002B4411"/>
    <w:rsid w:val="002B4D73"/>
    <w:rsid w:val="002C016B"/>
    <w:rsid w:val="002C7262"/>
    <w:rsid w:val="002D1CA3"/>
    <w:rsid w:val="002D3158"/>
    <w:rsid w:val="002D42BF"/>
    <w:rsid w:val="002D4AC7"/>
    <w:rsid w:val="002D55AE"/>
    <w:rsid w:val="002D5F0C"/>
    <w:rsid w:val="002E0BF1"/>
    <w:rsid w:val="002E10CF"/>
    <w:rsid w:val="002E2300"/>
    <w:rsid w:val="002E2CDB"/>
    <w:rsid w:val="002E33AE"/>
    <w:rsid w:val="002E3987"/>
    <w:rsid w:val="002E47C2"/>
    <w:rsid w:val="002E5D2C"/>
    <w:rsid w:val="002E723B"/>
    <w:rsid w:val="002E7E29"/>
    <w:rsid w:val="002F1356"/>
    <w:rsid w:val="002F4156"/>
    <w:rsid w:val="002F4400"/>
    <w:rsid w:val="002F46D3"/>
    <w:rsid w:val="002F5087"/>
    <w:rsid w:val="002F636E"/>
    <w:rsid w:val="002F7BD6"/>
    <w:rsid w:val="002F7CAC"/>
    <w:rsid w:val="00300716"/>
    <w:rsid w:val="00300C13"/>
    <w:rsid w:val="00301011"/>
    <w:rsid w:val="003027BB"/>
    <w:rsid w:val="00302E06"/>
    <w:rsid w:val="00303A21"/>
    <w:rsid w:val="00303A80"/>
    <w:rsid w:val="003065D3"/>
    <w:rsid w:val="00307D89"/>
    <w:rsid w:val="00310B8E"/>
    <w:rsid w:val="00310BFA"/>
    <w:rsid w:val="003120FE"/>
    <w:rsid w:val="00313745"/>
    <w:rsid w:val="0031387C"/>
    <w:rsid w:val="00314511"/>
    <w:rsid w:val="00315402"/>
    <w:rsid w:val="0031557D"/>
    <w:rsid w:val="003158C9"/>
    <w:rsid w:val="00324E69"/>
    <w:rsid w:val="00325A91"/>
    <w:rsid w:val="00326911"/>
    <w:rsid w:val="003327F7"/>
    <w:rsid w:val="003335B5"/>
    <w:rsid w:val="0033399E"/>
    <w:rsid w:val="0033408E"/>
    <w:rsid w:val="00334213"/>
    <w:rsid w:val="00334CE5"/>
    <w:rsid w:val="00334E61"/>
    <w:rsid w:val="003355C8"/>
    <w:rsid w:val="00335A08"/>
    <w:rsid w:val="00335DE0"/>
    <w:rsid w:val="0033621B"/>
    <w:rsid w:val="0034122E"/>
    <w:rsid w:val="0034325D"/>
    <w:rsid w:val="0034369E"/>
    <w:rsid w:val="00343B72"/>
    <w:rsid w:val="00343E73"/>
    <w:rsid w:val="003451BF"/>
    <w:rsid w:val="00345AC0"/>
    <w:rsid w:val="00352315"/>
    <w:rsid w:val="0035359B"/>
    <w:rsid w:val="0035417B"/>
    <w:rsid w:val="003554F6"/>
    <w:rsid w:val="00356439"/>
    <w:rsid w:val="003565C8"/>
    <w:rsid w:val="00356E68"/>
    <w:rsid w:val="00360B32"/>
    <w:rsid w:val="0036141F"/>
    <w:rsid w:val="003627F6"/>
    <w:rsid w:val="003638E3"/>
    <w:rsid w:val="003647BA"/>
    <w:rsid w:val="00365119"/>
    <w:rsid w:val="003662CB"/>
    <w:rsid w:val="00366BA7"/>
    <w:rsid w:val="0036708E"/>
    <w:rsid w:val="0037018F"/>
    <w:rsid w:val="0037045C"/>
    <w:rsid w:val="0037056E"/>
    <w:rsid w:val="00372DE1"/>
    <w:rsid w:val="00374772"/>
    <w:rsid w:val="00374A03"/>
    <w:rsid w:val="003759E3"/>
    <w:rsid w:val="00377771"/>
    <w:rsid w:val="00377E6E"/>
    <w:rsid w:val="0038031E"/>
    <w:rsid w:val="00380FA4"/>
    <w:rsid w:val="00381D59"/>
    <w:rsid w:val="00381FC0"/>
    <w:rsid w:val="003820FE"/>
    <w:rsid w:val="003838BB"/>
    <w:rsid w:val="00383EA6"/>
    <w:rsid w:val="00386241"/>
    <w:rsid w:val="00386386"/>
    <w:rsid w:val="0038670F"/>
    <w:rsid w:val="003903D2"/>
    <w:rsid w:val="00391D1F"/>
    <w:rsid w:val="00392EC3"/>
    <w:rsid w:val="00394FCC"/>
    <w:rsid w:val="003A2CEB"/>
    <w:rsid w:val="003A2FCB"/>
    <w:rsid w:val="003A3100"/>
    <w:rsid w:val="003A503F"/>
    <w:rsid w:val="003A5311"/>
    <w:rsid w:val="003A70AA"/>
    <w:rsid w:val="003A75DA"/>
    <w:rsid w:val="003B4663"/>
    <w:rsid w:val="003B58E4"/>
    <w:rsid w:val="003B5FAB"/>
    <w:rsid w:val="003B6506"/>
    <w:rsid w:val="003B657D"/>
    <w:rsid w:val="003B6705"/>
    <w:rsid w:val="003B6996"/>
    <w:rsid w:val="003B7299"/>
    <w:rsid w:val="003B7B19"/>
    <w:rsid w:val="003C02DB"/>
    <w:rsid w:val="003C5B99"/>
    <w:rsid w:val="003C6087"/>
    <w:rsid w:val="003C6BB7"/>
    <w:rsid w:val="003C6DE9"/>
    <w:rsid w:val="003C7737"/>
    <w:rsid w:val="003C7F8C"/>
    <w:rsid w:val="003D2C9B"/>
    <w:rsid w:val="003D7446"/>
    <w:rsid w:val="003E0164"/>
    <w:rsid w:val="003E129A"/>
    <w:rsid w:val="003E3483"/>
    <w:rsid w:val="003E36F6"/>
    <w:rsid w:val="003E3A92"/>
    <w:rsid w:val="003E4F35"/>
    <w:rsid w:val="003E77F1"/>
    <w:rsid w:val="003F2CE3"/>
    <w:rsid w:val="003F39C9"/>
    <w:rsid w:val="003F42BE"/>
    <w:rsid w:val="003F4E37"/>
    <w:rsid w:val="003F507A"/>
    <w:rsid w:val="003F652C"/>
    <w:rsid w:val="003F6829"/>
    <w:rsid w:val="003F694B"/>
    <w:rsid w:val="003F72E5"/>
    <w:rsid w:val="003F7E96"/>
    <w:rsid w:val="004001C7"/>
    <w:rsid w:val="00400B4F"/>
    <w:rsid w:val="00401334"/>
    <w:rsid w:val="00401B4F"/>
    <w:rsid w:val="00401C4F"/>
    <w:rsid w:val="0040269A"/>
    <w:rsid w:val="0040290F"/>
    <w:rsid w:val="00405EA1"/>
    <w:rsid w:val="004062D7"/>
    <w:rsid w:val="00406531"/>
    <w:rsid w:val="0040794C"/>
    <w:rsid w:val="00410807"/>
    <w:rsid w:val="00411B85"/>
    <w:rsid w:val="00411EB4"/>
    <w:rsid w:val="0041291B"/>
    <w:rsid w:val="00412A06"/>
    <w:rsid w:val="00412A52"/>
    <w:rsid w:val="00412D67"/>
    <w:rsid w:val="00414FCA"/>
    <w:rsid w:val="004152E8"/>
    <w:rsid w:val="00416BC9"/>
    <w:rsid w:val="004207F5"/>
    <w:rsid w:val="00420C2F"/>
    <w:rsid w:val="004218F2"/>
    <w:rsid w:val="00425031"/>
    <w:rsid w:val="00426B8B"/>
    <w:rsid w:val="00426F41"/>
    <w:rsid w:val="00432A95"/>
    <w:rsid w:val="00432F16"/>
    <w:rsid w:val="004359D8"/>
    <w:rsid w:val="00435C64"/>
    <w:rsid w:val="0043797D"/>
    <w:rsid w:val="00437A96"/>
    <w:rsid w:val="00437CC4"/>
    <w:rsid w:val="00441A8E"/>
    <w:rsid w:val="00443F64"/>
    <w:rsid w:val="00446ADE"/>
    <w:rsid w:val="0044766F"/>
    <w:rsid w:val="00450DCB"/>
    <w:rsid w:val="0045149B"/>
    <w:rsid w:val="0045302E"/>
    <w:rsid w:val="00456E8B"/>
    <w:rsid w:val="0045778F"/>
    <w:rsid w:val="00457E37"/>
    <w:rsid w:val="00457F69"/>
    <w:rsid w:val="00460F9D"/>
    <w:rsid w:val="00463C5A"/>
    <w:rsid w:val="00464782"/>
    <w:rsid w:val="00464931"/>
    <w:rsid w:val="00464B34"/>
    <w:rsid w:val="00464DEE"/>
    <w:rsid w:val="00465843"/>
    <w:rsid w:val="00465EA6"/>
    <w:rsid w:val="004717A3"/>
    <w:rsid w:val="00471A46"/>
    <w:rsid w:val="0047248B"/>
    <w:rsid w:val="00472644"/>
    <w:rsid w:val="004738BF"/>
    <w:rsid w:val="00473B5D"/>
    <w:rsid w:val="0047490B"/>
    <w:rsid w:val="00475C40"/>
    <w:rsid w:val="00476DEC"/>
    <w:rsid w:val="00480283"/>
    <w:rsid w:val="004827D9"/>
    <w:rsid w:val="00486398"/>
    <w:rsid w:val="00486D61"/>
    <w:rsid w:val="00487522"/>
    <w:rsid w:val="00490656"/>
    <w:rsid w:val="004917B2"/>
    <w:rsid w:val="00493942"/>
    <w:rsid w:val="00493AAE"/>
    <w:rsid w:val="00496CF5"/>
    <w:rsid w:val="004977B3"/>
    <w:rsid w:val="004A2058"/>
    <w:rsid w:val="004A2327"/>
    <w:rsid w:val="004A2D44"/>
    <w:rsid w:val="004A2F50"/>
    <w:rsid w:val="004A4C78"/>
    <w:rsid w:val="004A59DD"/>
    <w:rsid w:val="004B095C"/>
    <w:rsid w:val="004B1927"/>
    <w:rsid w:val="004B1FCB"/>
    <w:rsid w:val="004B1FF0"/>
    <w:rsid w:val="004B27EE"/>
    <w:rsid w:val="004B2D5E"/>
    <w:rsid w:val="004B665F"/>
    <w:rsid w:val="004B7354"/>
    <w:rsid w:val="004B7D11"/>
    <w:rsid w:val="004C0B33"/>
    <w:rsid w:val="004C26C9"/>
    <w:rsid w:val="004C350A"/>
    <w:rsid w:val="004C4B9A"/>
    <w:rsid w:val="004C5046"/>
    <w:rsid w:val="004C50F2"/>
    <w:rsid w:val="004C538F"/>
    <w:rsid w:val="004C567B"/>
    <w:rsid w:val="004C658C"/>
    <w:rsid w:val="004C6A2F"/>
    <w:rsid w:val="004D00D2"/>
    <w:rsid w:val="004D00E3"/>
    <w:rsid w:val="004D16CE"/>
    <w:rsid w:val="004D25D9"/>
    <w:rsid w:val="004D64A8"/>
    <w:rsid w:val="004D72AD"/>
    <w:rsid w:val="004D783E"/>
    <w:rsid w:val="004E045C"/>
    <w:rsid w:val="004E2111"/>
    <w:rsid w:val="004E357F"/>
    <w:rsid w:val="004E4D8F"/>
    <w:rsid w:val="004E5D0B"/>
    <w:rsid w:val="004E65C6"/>
    <w:rsid w:val="004E7A7F"/>
    <w:rsid w:val="004F00EB"/>
    <w:rsid w:val="004F10B3"/>
    <w:rsid w:val="004F1645"/>
    <w:rsid w:val="004F16B8"/>
    <w:rsid w:val="004F1FB2"/>
    <w:rsid w:val="004F488E"/>
    <w:rsid w:val="004F74B4"/>
    <w:rsid w:val="0050193A"/>
    <w:rsid w:val="005022BF"/>
    <w:rsid w:val="00502313"/>
    <w:rsid w:val="005027D7"/>
    <w:rsid w:val="00502C08"/>
    <w:rsid w:val="0050469C"/>
    <w:rsid w:val="00504904"/>
    <w:rsid w:val="00505CBB"/>
    <w:rsid w:val="00506756"/>
    <w:rsid w:val="00507086"/>
    <w:rsid w:val="00507110"/>
    <w:rsid w:val="00512378"/>
    <w:rsid w:val="005123ED"/>
    <w:rsid w:val="00512603"/>
    <w:rsid w:val="005127F2"/>
    <w:rsid w:val="00513616"/>
    <w:rsid w:val="00514BEE"/>
    <w:rsid w:val="00515200"/>
    <w:rsid w:val="005169CC"/>
    <w:rsid w:val="00517016"/>
    <w:rsid w:val="00517105"/>
    <w:rsid w:val="00520636"/>
    <w:rsid w:val="00520A2C"/>
    <w:rsid w:val="00520EEA"/>
    <w:rsid w:val="005212E9"/>
    <w:rsid w:val="005237C8"/>
    <w:rsid w:val="00525459"/>
    <w:rsid w:val="0052737F"/>
    <w:rsid w:val="00530216"/>
    <w:rsid w:val="005311E5"/>
    <w:rsid w:val="005346A3"/>
    <w:rsid w:val="00535046"/>
    <w:rsid w:val="005361ED"/>
    <w:rsid w:val="00536644"/>
    <w:rsid w:val="0053730F"/>
    <w:rsid w:val="00537DF1"/>
    <w:rsid w:val="00544EB9"/>
    <w:rsid w:val="00545090"/>
    <w:rsid w:val="005453BD"/>
    <w:rsid w:val="00545D13"/>
    <w:rsid w:val="00545F39"/>
    <w:rsid w:val="00546845"/>
    <w:rsid w:val="0054755D"/>
    <w:rsid w:val="0055116F"/>
    <w:rsid w:val="00554B91"/>
    <w:rsid w:val="005558D5"/>
    <w:rsid w:val="005562C7"/>
    <w:rsid w:val="00560863"/>
    <w:rsid w:val="00561C28"/>
    <w:rsid w:val="00562371"/>
    <w:rsid w:val="005654D3"/>
    <w:rsid w:val="00567CC0"/>
    <w:rsid w:val="00570AF9"/>
    <w:rsid w:val="005727FF"/>
    <w:rsid w:val="00573AD0"/>
    <w:rsid w:val="00573F7B"/>
    <w:rsid w:val="0057585C"/>
    <w:rsid w:val="00576DD1"/>
    <w:rsid w:val="0057704E"/>
    <w:rsid w:val="005771A2"/>
    <w:rsid w:val="005775C8"/>
    <w:rsid w:val="0057766A"/>
    <w:rsid w:val="005809FA"/>
    <w:rsid w:val="00581196"/>
    <w:rsid w:val="00582B3E"/>
    <w:rsid w:val="005836C5"/>
    <w:rsid w:val="00584084"/>
    <w:rsid w:val="00584A73"/>
    <w:rsid w:val="0058561E"/>
    <w:rsid w:val="0058587F"/>
    <w:rsid w:val="0058754C"/>
    <w:rsid w:val="005876AA"/>
    <w:rsid w:val="00587E55"/>
    <w:rsid w:val="00587FD4"/>
    <w:rsid w:val="005931B6"/>
    <w:rsid w:val="00597596"/>
    <w:rsid w:val="005A213B"/>
    <w:rsid w:val="005A3518"/>
    <w:rsid w:val="005A3680"/>
    <w:rsid w:val="005A509A"/>
    <w:rsid w:val="005A54C5"/>
    <w:rsid w:val="005B1139"/>
    <w:rsid w:val="005B18B1"/>
    <w:rsid w:val="005B1D0F"/>
    <w:rsid w:val="005B395D"/>
    <w:rsid w:val="005B7206"/>
    <w:rsid w:val="005C2E80"/>
    <w:rsid w:val="005C3EF0"/>
    <w:rsid w:val="005C3F5E"/>
    <w:rsid w:val="005C4225"/>
    <w:rsid w:val="005C427F"/>
    <w:rsid w:val="005C4ABC"/>
    <w:rsid w:val="005C4EBA"/>
    <w:rsid w:val="005C707F"/>
    <w:rsid w:val="005D0DE1"/>
    <w:rsid w:val="005D108E"/>
    <w:rsid w:val="005D128C"/>
    <w:rsid w:val="005D174A"/>
    <w:rsid w:val="005D5CEE"/>
    <w:rsid w:val="005D67EC"/>
    <w:rsid w:val="005D701A"/>
    <w:rsid w:val="005D7691"/>
    <w:rsid w:val="005E0373"/>
    <w:rsid w:val="005E285F"/>
    <w:rsid w:val="005E4747"/>
    <w:rsid w:val="005E4786"/>
    <w:rsid w:val="005E48D4"/>
    <w:rsid w:val="005E49B6"/>
    <w:rsid w:val="005E59AE"/>
    <w:rsid w:val="005E6BD1"/>
    <w:rsid w:val="005E701A"/>
    <w:rsid w:val="005E7F2E"/>
    <w:rsid w:val="005F07C2"/>
    <w:rsid w:val="005F0F85"/>
    <w:rsid w:val="005F1B95"/>
    <w:rsid w:val="005F2C3B"/>
    <w:rsid w:val="005F33CA"/>
    <w:rsid w:val="005F4E24"/>
    <w:rsid w:val="005F6B49"/>
    <w:rsid w:val="005F6E1F"/>
    <w:rsid w:val="005F7D19"/>
    <w:rsid w:val="00600B97"/>
    <w:rsid w:val="00602B92"/>
    <w:rsid w:val="00603347"/>
    <w:rsid w:val="0060487B"/>
    <w:rsid w:val="00604FAA"/>
    <w:rsid w:val="00610382"/>
    <w:rsid w:val="006106CC"/>
    <w:rsid w:val="006116AC"/>
    <w:rsid w:val="00611BAF"/>
    <w:rsid w:val="006157F9"/>
    <w:rsid w:val="006173F6"/>
    <w:rsid w:val="00621420"/>
    <w:rsid w:val="00622C16"/>
    <w:rsid w:val="006233DE"/>
    <w:rsid w:val="006239B6"/>
    <w:rsid w:val="00626FBF"/>
    <w:rsid w:val="00630A54"/>
    <w:rsid w:val="00632033"/>
    <w:rsid w:val="006326D8"/>
    <w:rsid w:val="00635405"/>
    <w:rsid w:val="0063545D"/>
    <w:rsid w:val="00635F1D"/>
    <w:rsid w:val="00637971"/>
    <w:rsid w:val="00637A97"/>
    <w:rsid w:val="0064093D"/>
    <w:rsid w:val="00641DA7"/>
    <w:rsid w:val="00642620"/>
    <w:rsid w:val="00642CD0"/>
    <w:rsid w:val="00643C9A"/>
    <w:rsid w:val="00643F33"/>
    <w:rsid w:val="00644654"/>
    <w:rsid w:val="006459F7"/>
    <w:rsid w:val="00646954"/>
    <w:rsid w:val="006514FE"/>
    <w:rsid w:val="00651673"/>
    <w:rsid w:val="006528FB"/>
    <w:rsid w:val="0065364A"/>
    <w:rsid w:val="006561B5"/>
    <w:rsid w:val="00657BB9"/>
    <w:rsid w:val="006603E9"/>
    <w:rsid w:val="00660A83"/>
    <w:rsid w:val="00661972"/>
    <w:rsid w:val="00662E41"/>
    <w:rsid w:val="006635FB"/>
    <w:rsid w:val="00664504"/>
    <w:rsid w:val="0066490A"/>
    <w:rsid w:val="00665475"/>
    <w:rsid w:val="00665AAC"/>
    <w:rsid w:val="00675B95"/>
    <w:rsid w:val="00682612"/>
    <w:rsid w:val="00682F65"/>
    <w:rsid w:val="006831A7"/>
    <w:rsid w:val="006834B5"/>
    <w:rsid w:val="00685A07"/>
    <w:rsid w:val="00685E92"/>
    <w:rsid w:val="00685F86"/>
    <w:rsid w:val="006878C5"/>
    <w:rsid w:val="0069126A"/>
    <w:rsid w:val="00691457"/>
    <w:rsid w:val="0069328C"/>
    <w:rsid w:val="00693C99"/>
    <w:rsid w:val="006974AC"/>
    <w:rsid w:val="006A2CFC"/>
    <w:rsid w:val="006A3F4B"/>
    <w:rsid w:val="006A4170"/>
    <w:rsid w:val="006A4A36"/>
    <w:rsid w:val="006A58E5"/>
    <w:rsid w:val="006A5B1A"/>
    <w:rsid w:val="006A6D30"/>
    <w:rsid w:val="006B059B"/>
    <w:rsid w:val="006B18BA"/>
    <w:rsid w:val="006B1EC1"/>
    <w:rsid w:val="006B216F"/>
    <w:rsid w:val="006B3987"/>
    <w:rsid w:val="006B41E8"/>
    <w:rsid w:val="006B4A6B"/>
    <w:rsid w:val="006B6779"/>
    <w:rsid w:val="006C0693"/>
    <w:rsid w:val="006C087E"/>
    <w:rsid w:val="006C0A42"/>
    <w:rsid w:val="006C0DE7"/>
    <w:rsid w:val="006C21D6"/>
    <w:rsid w:val="006C46B6"/>
    <w:rsid w:val="006C551B"/>
    <w:rsid w:val="006C57B4"/>
    <w:rsid w:val="006C58BF"/>
    <w:rsid w:val="006C5DA3"/>
    <w:rsid w:val="006C6A19"/>
    <w:rsid w:val="006C6D63"/>
    <w:rsid w:val="006C7CD0"/>
    <w:rsid w:val="006D067B"/>
    <w:rsid w:val="006D2F92"/>
    <w:rsid w:val="006D3342"/>
    <w:rsid w:val="006D4736"/>
    <w:rsid w:val="006D5750"/>
    <w:rsid w:val="006D5CB2"/>
    <w:rsid w:val="006D62D0"/>
    <w:rsid w:val="006D68E6"/>
    <w:rsid w:val="006D7FAD"/>
    <w:rsid w:val="006E1670"/>
    <w:rsid w:val="006E1926"/>
    <w:rsid w:val="006E2D15"/>
    <w:rsid w:val="006E5AE4"/>
    <w:rsid w:val="006E6442"/>
    <w:rsid w:val="006F0693"/>
    <w:rsid w:val="006F22C2"/>
    <w:rsid w:val="006F3015"/>
    <w:rsid w:val="006F323D"/>
    <w:rsid w:val="006F334A"/>
    <w:rsid w:val="006F4166"/>
    <w:rsid w:val="006F6C9D"/>
    <w:rsid w:val="007003B6"/>
    <w:rsid w:val="00706D5E"/>
    <w:rsid w:val="00711865"/>
    <w:rsid w:val="00711A5D"/>
    <w:rsid w:val="00711FE8"/>
    <w:rsid w:val="007121AD"/>
    <w:rsid w:val="00712749"/>
    <w:rsid w:val="00712D22"/>
    <w:rsid w:val="0071460D"/>
    <w:rsid w:val="007153C0"/>
    <w:rsid w:val="007161D1"/>
    <w:rsid w:val="0071696C"/>
    <w:rsid w:val="00717163"/>
    <w:rsid w:val="007174BD"/>
    <w:rsid w:val="007212F7"/>
    <w:rsid w:val="00721FC9"/>
    <w:rsid w:val="00722201"/>
    <w:rsid w:val="00722E4C"/>
    <w:rsid w:val="00723508"/>
    <w:rsid w:val="007235D1"/>
    <w:rsid w:val="00723D69"/>
    <w:rsid w:val="00723E87"/>
    <w:rsid w:val="007258C4"/>
    <w:rsid w:val="007262B6"/>
    <w:rsid w:val="00727109"/>
    <w:rsid w:val="00727153"/>
    <w:rsid w:val="00727C1E"/>
    <w:rsid w:val="007316EE"/>
    <w:rsid w:val="00731B4D"/>
    <w:rsid w:val="007331C9"/>
    <w:rsid w:val="00733652"/>
    <w:rsid w:val="00734551"/>
    <w:rsid w:val="00735224"/>
    <w:rsid w:val="00741116"/>
    <w:rsid w:val="00741709"/>
    <w:rsid w:val="007470A5"/>
    <w:rsid w:val="00747FAF"/>
    <w:rsid w:val="007512B8"/>
    <w:rsid w:val="00755063"/>
    <w:rsid w:val="007553FC"/>
    <w:rsid w:val="00762944"/>
    <w:rsid w:val="007650F7"/>
    <w:rsid w:val="00766057"/>
    <w:rsid w:val="0076730F"/>
    <w:rsid w:val="00771ED3"/>
    <w:rsid w:val="0077451D"/>
    <w:rsid w:val="007746E3"/>
    <w:rsid w:val="00775F3E"/>
    <w:rsid w:val="00776DAA"/>
    <w:rsid w:val="00777099"/>
    <w:rsid w:val="00783CDF"/>
    <w:rsid w:val="00784E3F"/>
    <w:rsid w:val="00785700"/>
    <w:rsid w:val="00790FE4"/>
    <w:rsid w:val="007927C9"/>
    <w:rsid w:val="007942DD"/>
    <w:rsid w:val="00794340"/>
    <w:rsid w:val="00794CB5"/>
    <w:rsid w:val="00794D26"/>
    <w:rsid w:val="00796C56"/>
    <w:rsid w:val="00797BE1"/>
    <w:rsid w:val="007A1722"/>
    <w:rsid w:val="007A1C26"/>
    <w:rsid w:val="007A4B40"/>
    <w:rsid w:val="007A5CA0"/>
    <w:rsid w:val="007B3ED1"/>
    <w:rsid w:val="007B5FEE"/>
    <w:rsid w:val="007B6CA2"/>
    <w:rsid w:val="007B6EC0"/>
    <w:rsid w:val="007C0D21"/>
    <w:rsid w:val="007C0ECB"/>
    <w:rsid w:val="007C10F1"/>
    <w:rsid w:val="007C1A43"/>
    <w:rsid w:val="007C1CBD"/>
    <w:rsid w:val="007C2E7C"/>
    <w:rsid w:val="007C404C"/>
    <w:rsid w:val="007C4323"/>
    <w:rsid w:val="007C4F73"/>
    <w:rsid w:val="007C5004"/>
    <w:rsid w:val="007C57BF"/>
    <w:rsid w:val="007C5D0E"/>
    <w:rsid w:val="007C65DF"/>
    <w:rsid w:val="007C696C"/>
    <w:rsid w:val="007D167B"/>
    <w:rsid w:val="007D1D60"/>
    <w:rsid w:val="007D2B51"/>
    <w:rsid w:val="007D6990"/>
    <w:rsid w:val="007E0E90"/>
    <w:rsid w:val="007E1AB2"/>
    <w:rsid w:val="007E3AE4"/>
    <w:rsid w:val="007E416F"/>
    <w:rsid w:val="007F0474"/>
    <w:rsid w:val="007F316D"/>
    <w:rsid w:val="007F32C6"/>
    <w:rsid w:val="007F3EBF"/>
    <w:rsid w:val="007F4E8F"/>
    <w:rsid w:val="007F5158"/>
    <w:rsid w:val="007F5736"/>
    <w:rsid w:val="007F6D60"/>
    <w:rsid w:val="007F7059"/>
    <w:rsid w:val="007F70F1"/>
    <w:rsid w:val="00800396"/>
    <w:rsid w:val="00801A04"/>
    <w:rsid w:val="00803DD1"/>
    <w:rsid w:val="00803F54"/>
    <w:rsid w:val="00805102"/>
    <w:rsid w:val="00805974"/>
    <w:rsid w:val="008061F9"/>
    <w:rsid w:val="008064EC"/>
    <w:rsid w:val="00807855"/>
    <w:rsid w:val="00810812"/>
    <w:rsid w:val="00811253"/>
    <w:rsid w:val="00814970"/>
    <w:rsid w:val="00815588"/>
    <w:rsid w:val="00815B23"/>
    <w:rsid w:val="008166FE"/>
    <w:rsid w:val="00817992"/>
    <w:rsid w:val="00820038"/>
    <w:rsid w:val="0082204C"/>
    <w:rsid w:val="0082255B"/>
    <w:rsid w:val="00822807"/>
    <w:rsid w:val="00823A5C"/>
    <w:rsid w:val="00824563"/>
    <w:rsid w:val="00827404"/>
    <w:rsid w:val="00827974"/>
    <w:rsid w:val="008305B9"/>
    <w:rsid w:val="00831E0A"/>
    <w:rsid w:val="008322EF"/>
    <w:rsid w:val="008328C2"/>
    <w:rsid w:val="00832D0E"/>
    <w:rsid w:val="0083348E"/>
    <w:rsid w:val="00834AA2"/>
    <w:rsid w:val="00834D5A"/>
    <w:rsid w:val="00836484"/>
    <w:rsid w:val="00840160"/>
    <w:rsid w:val="00840322"/>
    <w:rsid w:val="00840641"/>
    <w:rsid w:val="00840916"/>
    <w:rsid w:val="00841207"/>
    <w:rsid w:val="00841795"/>
    <w:rsid w:val="008417A0"/>
    <w:rsid w:val="00843EAA"/>
    <w:rsid w:val="00844634"/>
    <w:rsid w:val="008447E0"/>
    <w:rsid w:val="00844A5D"/>
    <w:rsid w:val="00845D86"/>
    <w:rsid w:val="00845ED5"/>
    <w:rsid w:val="008461C6"/>
    <w:rsid w:val="008464FD"/>
    <w:rsid w:val="008470F3"/>
    <w:rsid w:val="0085097F"/>
    <w:rsid w:val="00850AFF"/>
    <w:rsid w:val="00850BAF"/>
    <w:rsid w:val="00851906"/>
    <w:rsid w:val="00852F75"/>
    <w:rsid w:val="008538BC"/>
    <w:rsid w:val="00853FEF"/>
    <w:rsid w:val="008546A4"/>
    <w:rsid w:val="00854962"/>
    <w:rsid w:val="008558A2"/>
    <w:rsid w:val="008577CC"/>
    <w:rsid w:val="00857C1E"/>
    <w:rsid w:val="00857C37"/>
    <w:rsid w:val="00860724"/>
    <w:rsid w:val="00861B8A"/>
    <w:rsid w:val="00862199"/>
    <w:rsid w:val="00862328"/>
    <w:rsid w:val="008624BA"/>
    <w:rsid w:val="00862A8C"/>
    <w:rsid w:val="00862FBA"/>
    <w:rsid w:val="0086355F"/>
    <w:rsid w:val="00864325"/>
    <w:rsid w:val="008645FF"/>
    <w:rsid w:val="008664C8"/>
    <w:rsid w:val="00866725"/>
    <w:rsid w:val="008674BF"/>
    <w:rsid w:val="00870418"/>
    <w:rsid w:val="008726A5"/>
    <w:rsid w:val="00873170"/>
    <w:rsid w:val="00877706"/>
    <w:rsid w:val="00880B66"/>
    <w:rsid w:val="00881662"/>
    <w:rsid w:val="00882E73"/>
    <w:rsid w:val="00884F45"/>
    <w:rsid w:val="008853D3"/>
    <w:rsid w:val="0088564A"/>
    <w:rsid w:val="00885CBD"/>
    <w:rsid w:val="00886111"/>
    <w:rsid w:val="008878E1"/>
    <w:rsid w:val="00887D23"/>
    <w:rsid w:val="00891C2D"/>
    <w:rsid w:val="00894D33"/>
    <w:rsid w:val="00895B0A"/>
    <w:rsid w:val="00897712"/>
    <w:rsid w:val="00897948"/>
    <w:rsid w:val="008A3451"/>
    <w:rsid w:val="008A593F"/>
    <w:rsid w:val="008B019C"/>
    <w:rsid w:val="008B2EC4"/>
    <w:rsid w:val="008B3076"/>
    <w:rsid w:val="008B4B0B"/>
    <w:rsid w:val="008B619D"/>
    <w:rsid w:val="008B7619"/>
    <w:rsid w:val="008C0DCF"/>
    <w:rsid w:val="008C2B19"/>
    <w:rsid w:val="008C3362"/>
    <w:rsid w:val="008C5F06"/>
    <w:rsid w:val="008C6172"/>
    <w:rsid w:val="008C700B"/>
    <w:rsid w:val="008C7692"/>
    <w:rsid w:val="008D114E"/>
    <w:rsid w:val="008D1163"/>
    <w:rsid w:val="008D1578"/>
    <w:rsid w:val="008D1DEE"/>
    <w:rsid w:val="008D25A9"/>
    <w:rsid w:val="008D60DF"/>
    <w:rsid w:val="008E1403"/>
    <w:rsid w:val="008E2270"/>
    <w:rsid w:val="008E341F"/>
    <w:rsid w:val="008E3E3E"/>
    <w:rsid w:val="008E47B6"/>
    <w:rsid w:val="008F02FC"/>
    <w:rsid w:val="008F0F4A"/>
    <w:rsid w:val="008F3285"/>
    <w:rsid w:val="008F513C"/>
    <w:rsid w:val="008F5B9E"/>
    <w:rsid w:val="008F6518"/>
    <w:rsid w:val="00900471"/>
    <w:rsid w:val="00903536"/>
    <w:rsid w:val="009035AF"/>
    <w:rsid w:val="00903CA5"/>
    <w:rsid w:val="00904213"/>
    <w:rsid w:val="00906AF6"/>
    <w:rsid w:val="00907B3F"/>
    <w:rsid w:val="00911465"/>
    <w:rsid w:val="009137A1"/>
    <w:rsid w:val="009137CC"/>
    <w:rsid w:val="00920356"/>
    <w:rsid w:val="009225E8"/>
    <w:rsid w:val="00922756"/>
    <w:rsid w:val="009230D5"/>
    <w:rsid w:val="00926AE4"/>
    <w:rsid w:val="009271D3"/>
    <w:rsid w:val="0092777C"/>
    <w:rsid w:val="00930D14"/>
    <w:rsid w:val="00931754"/>
    <w:rsid w:val="00931C80"/>
    <w:rsid w:val="009326D5"/>
    <w:rsid w:val="009337AE"/>
    <w:rsid w:val="00933CAF"/>
    <w:rsid w:val="0093720C"/>
    <w:rsid w:val="00937539"/>
    <w:rsid w:val="009405E4"/>
    <w:rsid w:val="00941ADF"/>
    <w:rsid w:val="009426AA"/>
    <w:rsid w:val="009428B0"/>
    <w:rsid w:val="0094304E"/>
    <w:rsid w:val="009436D9"/>
    <w:rsid w:val="009448D0"/>
    <w:rsid w:val="00944BEC"/>
    <w:rsid w:val="00944D66"/>
    <w:rsid w:val="009454F3"/>
    <w:rsid w:val="00945B46"/>
    <w:rsid w:val="0094661D"/>
    <w:rsid w:val="00946B01"/>
    <w:rsid w:val="00951162"/>
    <w:rsid w:val="0095195C"/>
    <w:rsid w:val="00952970"/>
    <w:rsid w:val="009554AF"/>
    <w:rsid w:val="00955697"/>
    <w:rsid w:val="00955992"/>
    <w:rsid w:val="00957FAC"/>
    <w:rsid w:val="00957FBB"/>
    <w:rsid w:val="00960540"/>
    <w:rsid w:val="00960E52"/>
    <w:rsid w:val="00961B40"/>
    <w:rsid w:val="00962129"/>
    <w:rsid w:val="00963DC4"/>
    <w:rsid w:val="009648AE"/>
    <w:rsid w:val="009650A9"/>
    <w:rsid w:val="0096572B"/>
    <w:rsid w:val="00966627"/>
    <w:rsid w:val="0096673C"/>
    <w:rsid w:val="00967729"/>
    <w:rsid w:val="0097042F"/>
    <w:rsid w:val="00972EC3"/>
    <w:rsid w:val="00973886"/>
    <w:rsid w:val="0097395D"/>
    <w:rsid w:val="00975051"/>
    <w:rsid w:val="00975C87"/>
    <w:rsid w:val="0098092A"/>
    <w:rsid w:val="0098224E"/>
    <w:rsid w:val="00982A8E"/>
    <w:rsid w:val="0098384E"/>
    <w:rsid w:val="00984575"/>
    <w:rsid w:val="0098463D"/>
    <w:rsid w:val="009849D6"/>
    <w:rsid w:val="00984B97"/>
    <w:rsid w:val="00984D94"/>
    <w:rsid w:val="00986BC7"/>
    <w:rsid w:val="0098728B"/>
    <w:rsid w:val="009903F3"/>
    <w:rsid w:val="00994435"/>
    <w:rsid w:val="009958B2"/>
    <w:rsid w:val="00996147"/>
    <w:rsid w:val="00997D01"/>
    <w:rsid w:val="00997EC3"/>
    <w:rsid w:val="009A06B9"/>
    <w:rsid w:val="009A104F"/>
    <w:rsid w:val="009A138C"/>
    <w:rsid w:val="009A19B0"/>
    <w:rsid w:val="009A2D57"/>
    <w:rsid w:val="009A3A86"/>
    <w:rsid w:val="009A549D"/>
    <w:rsid w:val="009A7B7D"/>
    <w:rsid w:val="009B0A4D"/>
    <w:rsid w:val="009B0A62"/>
    <w:rsid w:val="009B1E84"/>
    <w:rsid w:val="009B27BA"/>
    <w:rsid w:val="009B64AB"/>
    <w:rsid w:val="009B6C80"/>
    <w:rsid w:val="009B7056"/>
    <w:rsid w:val="009B71C9"/>
    <w:rsid w:val="009B7314"/>
    <w:rsid w:val="009B75EA"/>
    <w:rsid w:val="009C0C58"/>
    <w:rsid w:val="009C1AC0"/>
    <w:rsid w:val="009C252E"/>
    <w:rsid w:val="009C5302"/>
    <w:rsid w:val="009C5E45"/>
    <w:rsid w:val="009C5F13"/>
    <w:rsid w:val="009C6A62"/>
    <w:rsid w:val="009C6B73"/>
    <w:rsid w:val="009C6BE9"/>
    <w:rsid w:val="009C7D81"/>
    <w:rsid w:val="009D0481"/>
    <w:rsid w:val="009D0CCD"/>
    <w:rsid w:val="009D22C4"/>
    <w:rsid w:val="009D22FC"/>
    <w:rsid w:val="009D277D"/>
    <w:rsid w:val="009D3C91"/>
    <w:rsid w:val="009D5F20"/>
    <w:rsid w:val="009D6208"/>
    <w:rsid w:val="009D7635"/>
    <w:rsid w:val="009D7751"/>
    <w:rsid w:val="009E1DD2"/>
    <w:rsid w:val="009E1E4C"/>
    <w:rsid w:val="009E39B7"/>
    <w:rsid w:val="009E4E13"/>
    <w:rsid w:val="009E7096"/>
    <w:rsid w:val="009F0732"/>
    <w:rsid w:val="009F192A"/>
    <w:rsid w:val="009F48EF"/>
    <w:rsid w:val="009F51B0"/>
    <w:rsid w:val="009F56F3"/>
    <w:rsid w:val="009F63D1"/>
    <w:rsid w:val="00A0086F"/>
    <w:rsid w:val="00A00AA5"/>
    <w:rsid w:val="00A02428"/>
    <w:rsid w:val="00A038A5"/>
    <w:rsid w:val="00A03C44"/>
    <w:rsid w:val="00A051E5"/>
    <w:rsid w:val="00A0614E"/>
    <w:rsid w:val="00A0665F"/>
    <w:rsid w:val="00A10580"/>
    <w:rsid w:val="00A1127D"/>
    <w:rsid w:val="00A119BE"/>
    <w:rsid w:val="00A1273C"/>
    <w:rsid w:val="00A13C18"/>
    <w:rsid w:val="00A14752"/>
    <w:rsid w:val="00A15315"/>
    <w:rsid w:val="00A15F2F"/>
    <w:rsid w:val="00A16AA0"/>
    <w:rsid w:val="00A17ADE"/>
    <w:rsid w:val="00A21F8F"/>
    <w:rsid w:val="00A22AE1"/>
    <w:rsid w:val="00A25528"/>
    <w:rsid w:val="00A26C2A"/>
    <w:rsid w:val="00A27663"/>
    <w:rsid w:val="00A279A4"/>
    <w:rsid w:val="00A3031C"/>
    <w:rsid w:val="00A30D7A"/>
    <w:rsid w:val="00A30F45"/>
    <w:rsid w:val="00A32D64"/>
    <w:rsid w:val="00A34164"/>
    <w:rsid w:val="00A34A0F"/>
    <w:rsid w:val="00A3610D"/>
    <w:rsid w:val="00A367DD"/>
    <w:rsid w:val="00A36E30"/>
    <w:rsid w:val="00A37754"/>
    <w:rsid w:val="00A40BE9"/>
    <w:rsid w:val="00A40E3F"/>
    <w:rsid w:val="00A417EF"/>
    <w:rsid w:val="00A428AD"/>
    <w:rsid w:val="00A428DA"/>
    <w:rsid w:val="00A42B33"/>
    <w:rsid w:val="00A43914"/>
    <w:rsid w:val="00A4592B"/>
    <w:rsid w:val="00A46D78"/>
    <w:rsid w:val="00A47653"/>
    <w:rsid w:val="00A478D0"/>
    <w:rsid w:val="00A507E9"/>
    <w:rsid w:val="00A50F90"/>
    <w:rsid w:val="00A51D12"/>
    <w:rsid w:val="00A530F0"/>
    <w:rsid w:val="00A534BB"/>
    <w:rsid w:val="00A536EF"/>
    <w:rsid w:val="00A562A5"/>
    <w:rsid w:val="00A57820"/>
    <w:rsid w:val="00A64500"/>
    <w:rsid w:val="00A64A62"/>
    <w:rsid w:val="00A664ED"/>
    <w:rsid w:val="00A66DA1"/>
    <w:rsid w:val="00A67492"/>
    <w:rsid w:val="00A67B14"/>
    <w:rsid w:val="00A70AE1"/>
    <w:rsid w:val="00A715D4"/>
    <w:rsid w:val="00A71DD3"/>
    <w:rsid w:val="00A71F0B"/>
    <w:rsid w:val="00A74ED4"/>
    <w:rsid w:val="00A75B42"/>
    <w:rsid w:val="00A76783"/>
    <w:rsid w:val="00A76D0B"/>
    <w:rsid w:val="00A7777A"/>
    <w:rsid w:val="00A812F7"/>
    <w:rsid w:val="00A81B71"/>
    <w:rsid w:val="00A81B7E"/>
    <w:rsid w:val="00A82F12"/>
    <w:rsid w:val="00A839BC"/>
    <w:rsid w:val="00A83AC1"/>
    <w:rsid w:val="00A848D2"/>
    <w:rsid w:val="00A85D59"/>
    <w:rsid w:val="00A85F50"/>
    <w:rsid w:val="00A869A3"/>
    <w:rsid w:val="00A87822"/>
    <w:rsid w:val="00A90BAD"/>
    <w:rsid w:val="00A916A8"/>
    <w:rsid w:val="00A949CA"/>
    <w:rsid w:val="00A94ABE"/>
    <w:rsid w:val="00A94B4D"/>
    <w:rsid w:val="00A9604A"/>
    <w:rsid w:val="00A9785F"/>
    <w:rsid w:val="00AA0FF9"/>
    <w:rsid w:val="00AA33BF"/>
    <w:rsid w:val="00AA55B0"/>
    <w:rsid w:val="00AA7B56"/>
    <w:rsid w:val="00AB3B4D"/>
    <w:rsid w:val="00AB61C4"/>
    <w:rsid w:val="00AB68DD"/>
    <w:rsid w:val="00AC1A7B"/>
    <w:rsid w:val="00AC1E44"/>
    <w:rsid w:val="00AC2816"/>
    <w:rsid w:val="00AC2E5B"/>
    <w:rsid w:val="00AC55AC"/>
    <w:rsid w:val="00AC65B1"/>
    <w:rsid w:val="00AD0B79"/>
    <w:rsid w:val="00AD0D7B"/>
    <w:rsid w:val="00AD198F"/>
    <w:rsid w:val="00AD4F47"/>
    <w:rsid w:val="00AD681C"/>
    <w:rsid w:val="00AD7908"/>
    <w:rsid w:val="00AD79FF"/>
    <w:rsid w:val="00AE0C6C"/>
    <w:rsid w:val="00AE13A9"/>
    <w:rsid w:val="00AE3387"/>
    <w:rsid w:val="00AE4538"/>
    <w:rsid w:val="00AE7A2A"/>
    <w:rsid w:val="00AF2961"/>
    <w:rsid w:val="00AF4B9C"/>
    <w:rsid w:val="00AF5457"/>
    <w:rsid w:val="00AF5803"/>
    <w:rsid w:val="00AF5F13"/>
    <w:rsid w:val="00AF60D9"/>
    <w:rsid w:val="00AF63AB"/>
    <w:rsid w:val="00B00641"/>
    <w:rsid w:val="00B023CC"/>
    <w:rsid w:val="00B028AE"/>
    <w:rsid w:val="00B035C1"/>
    <w:rsid w:val="00B0450D"/>
    <w:rsid w:val="00B04BFD"/>
    <w:rsid w:val="00B05031"/>
    <w:rsid w:val="00B060BF"/>
    <w:rsid w:val="00B10560"/>
    <w:rsid w:val="00B11C38"/>
    <w:rsid w:val="00B11C72"/>
    <w:rsid w:val="00B11F4D"/>
    <w:rsid w:val="00B17F97"/>
    <w:rsid w:val="00B20317"/>
    <w:rsid w:val="00B245C4"/>
    <w:rsid w:val="00B2506A"/>
    <w:rsid w:val="00B2509A"/>
    <w:rsid w:val="00B25A57"/>
    <w:rsid w:val="00B26A07"/>
    <w:rsid w:val="00B30A1A"/>
    <w:rsid w:val="00B319E5"/>
    <w:rsid w:val="00B31C55"/>
    <w:rsid w:val="00B31D93"/>
    <w:rsid w:val="00B320D4"/>
    <w:rsid w:val="00B33B94"/>
    <w:rsid w:val="00B350BF"/>
    <w:rsid w:val="00B37FC0"/>
    <w:rsid w:val="00B41489"/>
    <w:rsid w:val="00B43279"/>
    <w:rsid w:val="00B433A8"/>
    <w:rsid w:val="00B43699"/>
    <w:rsid w:val="00B45442"/>
    <w:rsid w:val="00B45AD4"/>
    <w:rsid w:val="00B4752E"/>
    <w:rsid w:val="00B47CBD"/>
    <w:rsid w:val="00B47CFA"/>
    <w:rsid w:val="00B53016"/>
    <w:rsid w:val="00B53E8C"/>
    <w:rsid w:val="00B54CA8"/>
    <w:rsid w:val="00B55462"/>
    <w:rsid w:val="00B5573C"/>
    <w:rsid w:val="00B57291"/>
    <w:rsid w:val="00B57565"/>
    <w:rsid w:val="00B579BC"/>
    <w:rsid w:val="00B60366"/>
    <w:rsid w:val="00B60C8E"/>
    <w:rsid w:val="00B6290D"/>
    <w:rsid w:val="00B6296F"/>
    <w:rsid w:val="00B63AAB"/>
    <w:rsid w:val="00B64A2A"/>
    <w:rsid w:val="00B65FA1"/>
    <w:rsid w:val="00B664E8"/>
    <w:rsid w:val="00B66B5E"/>
    <w:rsid w:val="00B67F76"/>
    <w:rsid w:val="00B705BF"/>
    <w:rsid w:val="00B71DE0"/>
    <w:rsid w:val="00B72AF2"/>
    <w:rsid w:val="00B72C90"/>
    <w:rsid w:val="00B74674"/>
    <w:rsid w:val="00B7753C"/>
    <w:rsid w:val="00B77937"/>
    <w:rsid w:val="00B77CD5"/>
    <w:rsid w:val="00B77E31"/>
    <w:rsid w:val="00B82931"/>
    <w:rsid w:val="00B829B5"/>
    <w:rsid w:val="00B8383C"/>
    <w:rsid w:val="00B84E5C"/>
    <w:rsid w:val="00B8728A"/>
    <w:rsid w:val="00B87397"/>
    <w:rsid w:val="00B90106"/>
    <w:rsid w:val="00B928CF"/>
    <w:rsid w:val="00B95395"/>
    <w:rsid w:val="00B95CF8"/>
    <w:rsid w:val="00B97615"/>
    <w:rsid w:val="00BA073A"/>
    <w:rsid w:val="00BA1A5E"/>
    <w:rsid w:val="00BA2678"/>
    <w:rsid w:val="00BA40F6"/>
    <w:rsid w:val="00BA466B"/>
    <w:rsid w:val="00BA60C2"/>
    <w:rsid w:val="00BA62D0"/>
    <w:rsid w:val="00BA6FB9"/>
    <w:rsid w:val="00BA73E9"/>
    <w:rsid w:val="00BA755E"/>
    <w:rsid w:val="00BA76D1"/>
    <w:rsid w:val="00BB0150"/>
    <w:rsid w:val="00BB0E10"/>
    <w:rsid w:val="00BB1464"/>
    <w:rsid w:val="00BB1D26"/>
    <w:rsid w:val="00BB2320"/>
    <w:rsid w:val="00BB3406"/>
    <w:rsid w:val="00BB40A2"/>
    <w:rsid w:val="00BB5D70"/>
    <w:rsid w:val="00BC0F8E"/>
    <w:rsid w:val="00BC1C07"/>
    <w:rsid w:val="00BC393F"/>
    <w:rsid w:val="00BC39BD"/>
    <w:rsid w:val="00BC39C7"/>
    <w:rsid w:val="00BC5485"/>
    <w:rsid w:val="00BC6FD5"/>
    <w:rsid w:val="00BC7399"/>
    <w:rsid w:val="00BD04D4"/>
    <w:rsid w:val="00BD104C"/>
    <w:rsid w:val="00BD1C81"/>
    <w:rsid w:val="00BD2097"/>
    <w:rsid w:val="00BD32E9"/>
    <w:rsid w:val="00BD421F"/>
    <w:rsid w:val="00BD452A"/>
    <w:rsid w:val="00BD4CE7"/>
    <w:rsid w:val="00BD5C1A"/>
    <w:rsid w:val="00BD6933"/>
    <w:rsid w:val="00BD7661"/>
    <w:rsid w:val="00BE1209"/>
    <w:rsid w:val="00BE1820"/>
    <w:rsid w:val="00BE2354"/>
    <w:rsid w:val="00BE2CFB"/>
    <w:rsid w:val="00BE2F80"/>
    <w:rsid w:val="00BE31B1"/>
    <w:rsid w:val="00BE31D9"/>
    <w:rsid w:val="00BE66FF"/>
    <w:rsid w:val="00BF0258"/>
    <w:rsid w:val="00BF1B0C"/>
    <w:rsid w:val="00BF3656"/>
    <w:rsid w:val="00BF3CF4"/>
    <w:rsid w:val="00BF54D3"/>
    <w:rsid w:val="00BF5EA9"/>
    <w:rsid w:val="00BF69F7"/>
    <w:rsid w:val="00BF71B5"/>
    <w:rsid w:val="00BF747E"/>
    <w:rsid w:val="00C00370"/>
    <w:rsid w:val="00C02DEB"/>
    <w:rsid w:val="00C03188"/>
    <w:rsid w:val="00C0409A"/>
    <w:rsid w:val="00C057E2"/>
    <w:rsid w:val="00C0640C"/>
    <w:rsid w:val="00C075E7"/>
    <w:rsid w:val="00C1034F"/>
    <w:rsid w:val="00C10774"/>
    <w:rsid w:val="00C130BF"/>
    <w:rsid w:val="00C13A55"/>
    <w:rsid w:val="00C16371"/>
    <w:rsid w:val="00C17512"/>
    <w:rsid w:val="00C17A76"/>
    <w:rsid w:val="00C17D7B"/>
    <w:rsid w:val="00C21555"/>
    <w:rsid w:val="00C21CBC"/>
    <w:rsid w:val="00C22B61"/>
    <w:rsid w:val="00C23003"/>
    <w:rsid w:val="00C23853"/>
    <w:rsid w:val="00C248BF"/>
    <w:rsid w:val="00C24C4B"/>
    <w:rsid w:val="00C30493"/>
    <w:rsid w:val="00C30ABB"/>
    <w:rsid w:val="00C31053"/>
    <w:rsid w:val="00C317C0"/>
    <w:rsid w:val="00C33D5D"/>
    <w:rsid w:val="00C34900"/>
    <w:rsid w:val="00C35E3A"/>
    <w:rsid w:val="00C4225F"/>
    <w:rsid w:val="00C422FB"/>
    <w:rsid w:val="00C4253D"/>
    <w:rsid w:val="00C42E48"/>
    <w:rsid w:val="00C43093"/>
    <w:rsid w:val="00C435C0"/>
    <w:rsid w:val="00C439DB"/>
    <w:rsid w:val="00C45B95"/>
    <w:rsid w:val="00C45C25"/>
    <w:rsid w:val="00C45E9F"/>
    <w:rsid w:val="00C46060"/>
    <w:rsid w:val="00C468AE"/>
    <w:rsid w:val="00C46B5F"/>
    <w:rsid w:val="00C479B9"/>
    <w:rsid w:val="00C50C8C"/>
    <w:rsid w:val="00C51237"/>
    <w:rsid w:val="00C51265"/>
    <w:rsid w:val="00C51E33"/>
    <w:rsid w:val="00C53467"/>
    <w:rsid w:val="00C5545E"/>
    <w:rsid w:val="00C567D1"/>
    <w:rsid w:val="00C57B8A"/>
    <w:rsid w:val="00C62372"/>
    <w:rsid w:val="00C6321A"/>
    <w:rsid w:val="00C6354D"/>
    <w:rsid w:val="00C63DA5"/>
    <w:rsid w:val="00C64B6F"/>
    <w:rsid w:val="00C65CE0"/>
    <w:rsid w:val="00C665A8"/>
    <w:rsid w:val="00C67E82"/>
    <w:rsid w:val="00C7005A"/>
    <w:rsid w:val="00C70A93"/>
    <w:rsid w:val="00C7268B"/>
    <w:rsid w:val="00C738DD"/>
    <w:rsid w:val="00C74786"/>
    <w:rsid w:val="00C75A96"/>
    <w:rsid w:val="00C76128"/>
    <w:rsid w:val="00C774BE"/>
    <w:rsid w:val="00C805E1"/>
    <w:rsid w:val="00C81BB7"/>
    <w:rsid w:val="00C8285D"/>
    <w:rsid w:val="00C82C28"/>
    <w:rsid w:val="00C82E24"/>
    <w:rsid w:val="00C83DF5"/>
    <w:rsid w:val="00C8402F"/>
    <w:rsid w:val="00C85207"/>
    <w:rsid w:val="00C90D85"/>
    <w:rsid w:val="00C91DE6"/>
    <w:rsid w:val="00C93E53"/>
    <w:rsid w:val="00C93F96"/>
    <w:rsid w:val="00C95928"/>
    <w:rsid w:val="00C97646"/>
    <w:rsid w:val="00CA0D3E"/>
    <w:rsid w:val="00CA1EDD"/>
    <w:rsid w:val="00CA26E0"/>
    <w:rsid w:val="00CA2E3F"/>
    <w:rsid w:val="00CA6142"/>
    <w:rsid w:val="00CA7897"/>
    <w:rsid w:val="00CA7B41"/>
    <w:rsid w:val="00CB07F4"/>
    <w:rsid w:val="00CB0C3A"/>
    <w:rsid w:val="00CB34FC"/>
    <w:rsid w:val="00CB45D7"/>
    <w:rsid w:val="00CB5279"/>
    <w:rsid w:val="00CB62D7"/>
    <w:rsid w:val="00CC1263"/>
    <w:rsid w:val="00CC1EAB"/>
    <w:rsid w:val="00CC25C2"/>
    <w:rsid w:val="00CC5061"/>
    <w:rsid w:val="00CC545F"/>
    <w:rsid w:val="00CC5BFD"/>
    <w:rsid w:val="00CC6863"/>
    <w:rsid w:val="00CC7732"/>
    <w:rsid w:val="00CC7FBF"/>
    <w:rsid w:val="00CD1E1F"/>
    <w:rsid w:val="00CD649A"/>
    <w:rsid w:val="00CD66C5"/>
    <w:rsid w:val="00CD6702"/>
    <w:rsid w:val="00CD6E0A"/>
    <w:rsid w:val="00CE2FCB"/>
    <w:rsid w:val="00CE35ED"/>
    <w:rsid w:val="00CE509F"/>
    <w:rsid w:val="00CE5D64"/>
    <w:rsid w:val="00CE6C4A"/>
    <w:rsid w:val="00CF1AA1"/>
    <w:rsid w:val="00CF1E75"/>
    <w:rsid w:val="00CF2099"/>
    <w:rsid w:val="00CF250B"/>
    <w:rsid w:val="00CF2714"/>
    <w:rsid w:val="00CF530F"/>
    <w:rsid w:val="00CF5EEA"/>
    <w:rsid w:val="00CF6338"/>
    <w:rsid w:val="00CF735A"/>
    <w:rsid w:val="00D0122B"/>
    <w:rsid w:val="00D03859"/>
    <w:rsid w:val="00D040AC"/>
    <w:rsid w:val="00D055CD"/>
    <w:rsid w:val="00D05652"/>
    <w:rsid w:val="00D06987"/>
    <w:rsid w:val="00D10A46"/>
    <w:rsid w:val="00D10B3D"/>
    <w:rsid w:val="00D12041"/>
    <w:rsid w:val="00D13A27"/>
    <w:rsid w:val="00D1483D"/>
    <w:rsid w:val="00D16956"/>
    <w:rsid w:val="00D17D84"/>
    <w:rsid w:val="00D2048B"/>
    <w:rsid w:val="00D20BD4"/>
    <w:rsid w:val="00D21DD9"/>
    <w:rsid w:val="00D21EF6"/>
    <w:rsid w:val="00D22466"/>
    <w:rsid w:val="00D22D92"/>
    <w:rsid w:val="00D22E38"/>
    <w:rsid w:val="00D30F60"/>
    <w:rsid w:val="00D32BDC"/>
    <w:rsid w:val="00D35561"/>
    <w:rsid w:val="00D35999"/>
    <w:rsid w:val="00D35D5C"/>
    <w:rsid w:val="00D36C01"/>
    <w:rsid w:val="00D412C4"/>
    <w:rsid w:val="00D423CF"/>
    <w:rsid w:val="00D4438C"/>
    <w:rsid w:val="00D45917"/>
    <w:rsid w:val="00D46334"/>
    <w:rsid w:val="00D512F8"/>
    <w:rsid w:val="00D52F57"/>
    <w:rsid w:val="00D53026"/>
    <w:rsid w:val="00D5302A"/>
    <w:rsid w:val="00D545CC"/>
    <w:rsid w:val="00D551E2"/>
    <w:rsid w:val="00D5588F"/>
    <w:rsid w:val="00D559FC"/>
    <w:rsid w:val="00D6366B"/>
    <w:rsid w:val="00D63B5F"/>
    <w:rsid w:val="00D64119"/>
    <w:rsid w:val="00D65886"/>
    <w:rsid w:val="00D67EF0"/>
    <w:rsid w:val="00D7017F"/>
    <w:rsid w:val="00D707C4"/>
    <w:rsid w:val="00D70EB5"/>
    <w:rsid w:val="00D726AC"/>
    <w:rsid w:val="00D72D56"/>
    <w:rsid w:val="00D72DF9"/>
    <w:rsid w:val="00D76583"/>
    <w:rsid w:val="00D76773"/>
    <w:rsid w:val="00D83D50"/>
    <w:rsid w:val="00D84961"/>
    <w:rsid w:val="00D85465"/>
    <w:rsid w:val="00D86C9F"/>
    <w:rsid w:val="00D87277"/>
    <w:rsid w:val="00D90813"/>
    <w:rsid w:val="00D91B6D"/>
    <w:rsid w:val="00D91BE2"/>
    <w:rsid w:val="00D92FA4"/>
    <w:rsid w:val="00D931F9"/>
    <w:rsid w:val="00D93E90"/>
    <w:rsid w:val="00D94A21"/>
    <w:rsid w:val="00D94A76"/>
    <w:rsid w:val="00D95CCE"/>
    <w:rsid w:val="00D96140"/>
    <w:rsid w:val="00D96F12"/>
    <w:rsid w:val="00D96F45"/>
    <w:rsid w:val="00DA0C9A"/>
    <w:rsid w:val="00DA3261"/>
    <w:rsid w:val="00DA496B"/>
    <w:rsid w:val="00DA66F3"/>
    <w:rsid w:val="00DA7EDB"/>
    <w:rsid w:val="00DA7F7D"/>
    <w:rsid w:val="00DB00C5"/>
    <w:rsid w:val="00DB2720"/>
    <w:rsid w:val="00DB2B0F"/>
    <w:rsid w:val="00DB64BB"/>
    <w:rsid w:val="00DB6AB3"/>
    <w:rsid w:val="00DC311D"/>
    <w:rsid w:val="00DC3F49"/>
    <w:rsid w:val="00DC4512"/>
    <w:rsid w:val="00DC54C6"/>
    <w:rsid w:val="00DC5A03"/>
    <w:rsid w:val="00DD3027"/>
    <w:rsid w:val="00DD62C5"/>
    <w:rsid w:val="00DD6B39"/>
    <w:rsid w:val="00DD7BD1"/>
    <w:rsid w:val="00DD7BFA"/>
    <w:rsid w:val="00DE1070"/>
    <w:rsid w:val="00DE207D"/>
    <w:rsid w:val="00DE3CB8"/>
    <w:rsid w:val="00DE58BD"/>
    <w:rsid w:val="00DE7145"/>
    <w:rsid w:val="00DE7726"/>
    <w:rsid w:val="00DE7944"/>
    <w:rsid w:val="00DE7CCB"/>
    <w:rsid w:val="00DF0525"/>
    <w:rsid w:val="00DF08AC"/>
    <w:rsid w:val="00DF1B14"/>
    <w:rsid w:val="00DF43B5"/>
    <w:rsid w:val="00DF6156"/>
    <w:rsid w:val="00DF65A3"/>
    <w:rsid w:val="00DF6742"/>
    <w:rsid w:val="00DF696E"/>
    <w:rsid w:val="00DF7E33"/>
    <w:rsid w:val="00E0420B"/>
    <w:rsid w:val="00E04AD9"/>
    <w:rsid w:val="00E05E75"/>
    <w:rsid w:val="00E06542"/>
    <w:rsid w:val="00E065D3"/>
    <w:rsid w:val="00E07E9F"/>
    <w:rsid w:val="00E10893"/>
    <w:rsid w:val="00E10AF8"/>
    <w:rsid w:val="00E143EE"/>
    <w:rsid w:val="00E15619"/>
    <w:rsid w:val="00E15AD2"/>
    <w:rsid w:val="00E15FA0"/>
    <w:rsid w:val="00E161C6"/>
    <w:rsid w:val="00E162EB"/>
    <w:rsid w:val="00E1746A"/>
    <w:rsid w:val="00E207AC"/>
    <w:rsid w:val="00E2194A"/>
    <w:rsid w:val="00E22975"/>
    <w:rsid w:val="00E23485"/>
    <w:rsid w:val="00E2493F"/>
    <w:rsid w:val="00E24AE7"/>
    <w:rsid w:val="00E302B9"/>
    <w:rsid w:val="00E31040"/>
    <w:rsid w:val="00E32FE7"/>
    <w:rsid w:val="00E3346F"/>
    <w:rsid w:val="00E35169"/>
    <w:rsid w:val="00E36204"/>
    <w:rsid w:val="00E36920"/>
    <w:rsid w:val="00E36996"/>
    <w:rsid w:val="00E409FE"/>
    <w:rsid w:val="00E42787"/>
    <w:rsid w:val="00E44006"/>
    <w:rsid w:val="00E44525"/>
    <w:rsid w:val="00E50CA3"/>
    <w:rsid w:val="00E523E5"/>
    <w:rsid w:val="00E532B8"/>
    <w:rsid w:val="00E53B09"/>
    <w:rsid w:val="00E55091"/>
    <w:rsid w:val="00E56B5D"/>
    <w:rsid w:val="00E60C15"/>
    <w:rsid w:val="00E62F97"/>
    <w:rsid w:val="00E64BB4"/>
    <w:rsid w:val="00E655BB"/>
    <w:rsid w:val="00E6736E"/>
    <w:rsid w:val="00E678E0"/>
    <w:rsid w:val="00E7099B"/>
    <w:rsid w:val="00E7102B"/>
    <w:rsid w:val="00E71436"/>
    <w:rsid w:val="00E739D0"/>
    <w:rsid w:val="00E73D6F"/>
    <w:rsid w:val="00E74493"/>
    <w:rsid w:val="00E75265"/>
    <w:rsid w:val="00E76575"/>
    <w:rsid w:val="00E7726C"/>
    <w:rsid w:val="00E77AA8"/>
    <w:rsid w:val="00E8110F"/>
    <w:rsid w:val="00E81690"/>
    <w:rsid w:val="00E833D9"/>
    <w:rsid w:val="00E84661"/>
    <w:rsid w:val="00E84A7B"/>
    <w:rsid w:val="00E84AB3"/>
    <w:rsid w:val="00E84FF3"/>
    <w:rsid w:val="00E87072"/>
    <w:rsid w:val="00E878B5"/>
    <w:rsid w:val="00E87ACB"/>
    <w:rsid w:val="00E95157"/>
    <w:rsid w:val="00E951A0"/>
    <w:rsid w:val="00E96609"/>
    <w:rsid w:val="00E96C78"/>
    <w:rsid w:val="00EA1E63"/>
    <w:rsid w:val="00EA2C5E"/>
    <w:rsid w:val="00EA4290"/>
    <w:rsid w:val="00EA6533"/>
    <w:rsid w:val="00EA6DC7"/>
    <w:rsid w:val="00EB0830"/>
    <w:rsid w:val="00EB27C5"/>
    <w:rsid w:val="00EB31E4"/>
    <w:rsid w:val="00EB3C55"/>
    <w:rsid w:val="00EB7BB4"/>
    <w:rsid w:val="00EC1FCF"/>
    <w:rsid w:val="00EC393E"/>
    <w:rsid w:val="00EC3FB1"/>
    <w:rsid w:val="00EC4E97"/>
    <w:rsid w:val="00EC627B"/>
    <w:rsid w:val="00EC6644"/>
    <w:rsid w:val="00ED079E"/>
    <w:rsid w:val="00ED0FF7"/>
    <w:rsid w:val="00ED1B08"/>
    <w:rsid w:val="00ED1CD4"/>
    <w:rsid w:val="00ED2563"/>
    <w:rsid w:val="00ED422E"/>
    <w:rsid w:val="00ED7B83"/>
    <w:rsid w:val="00ED7C4E"/>
    <w:rsid w:val="00EE249A"/>
    <w:rsid w:val="00EE249F"/>
    <w:rsid w:val="00EE2979"/>
    <w:rsid w:val="00EE2B6E"/>
    <w:rsid w:val="00EE46CF"/>
    <w:rsid w:val="00EE4E4E"/>
    <w:rsid w:val="00EE5D6C"/>
    <w:rsid w:val="00EF09E5"/>
    <w:rsid w:val="00EF1A53"/>
    <w:rsid w:val="00EF1C38"/>
    <w:rsid w:val="00EF24E1"/>
    <w:rsid w:val="00EF30A6"/>
    <w:rsid w:val="00EF3971"/>
    <w:rsid w:val="00EF3BBD"/>
    <w:rsid w:val="00EF3E0B"/>
    <w:rsid w:val="00EF60BA"/>
    <w:rsid w:val="00EF6777"/>
    <w:rsid w:val="00EF6D67"/>
    <w:rsid w:val="00EF73B9"/>
    <w:rsid w:val="00EF76A7"/>
    <w:rsid w:val="00F006DF"/>
    <w:rsid w:val="00F025BE"/>
    <w:rsid w:val="00F03AA0"/>
    <w:rsid w:val="00F0533D"/>
    <w:rsid w:val="00F05E5A"/>
    <w:rsid w:val="00F1119A"/>
    <w:rsid w:val="00F11C55"/>
    <w:rsid w:val="00F11EA7"/>
    <w:rsid w:val="00F123B0"/>
    <w:rsid w:val="00F12504"/>
    <w:rsid w:val="00F14547"/>
    <w:rsid w:val="00F2022E"/>
    <w:rsid w:val="00F23DA6"/>
    <w:rsid w:val="00F25E61"/>
    <w:rsid w:val="00F26AB4"/>
    <w:rsid w:val="00F30AA3"/>
    <w:rsid w:val="00F32D8F"/>
    <w:rsid w:val="00F348C1"/>
    <w:rsid w:val="00F37017"/>
    <w:rsid w:val="00F37334"/>
    <w:rsid w:val="00F42DFC"/>
    <w:rsid w:val="00F43752"/>
    <w:rsid w:val="00F4378F"/>
    <w:rsid w:val="00F44DA8"/>
    <w:rsid w:val="00F45456"/>
    <w:rsid w:val="00F47D17"/>
    <w:rsid w:val="00F504F0"/>
    <w:rsid w:val="00F50574"/>
    <w:rsid w:val="00F50596"/>
    <w:rsid w:val="00F50BF8"/>
    <w:rsid w:val="00F575F8"/>
    <w:rsid w:val="00F60075"/>
    <w:rsid w:val="00F6088C"/>
    <w:rsid w:val="00F60CCD"/>
    <w:rsid w:val="00F63208"/>
    <w:rsid w:val="00F66E8C"/>
    <w:rsid w:val="00F66FB8"/>
    <w:rsid w:val="00F7087C"/>
    <w:rsid w:val="00F71BD6"/>
    <w:rsid w:val="00F71E19"/>
    <w:rsid w:val="00F724B7"/>
    <w:rsid w:val="00F74363"/>
    <w:rsid w:val="00F74A6D"/>
    <w:rsid w:val="00F75AF5"/>
    <w:rsid w:val="00F77AA9"/>
    <w:rsid w:val="00F77B9E"/>
    <w:rsid w:val="00F77D0F"/>
    <w:rsid w:val="00F80039"/>
    <w:rsid w:val="00F80454"/>
    <w:rsid w:val="00F8110C"/>
    <w:rsid w:val="00F813EF"/>
    <w:rsid w:val="00F849B8"/>
    <w:rsid w:val="00F8507C"/>
    <w:rsid w:val="00F900DA"/>
    <w:rsid w:val="00F90117"/>
    <w:rsid w:val="00F90432"/>
    <w:rsid w:val="00F90D21"/>
    <w:rsid w:val="00F90FF7"/>
    <w:rsid w:val="00F91211"/>
    <w:rsid w:val="00F91B05"/>
    <w:rsid w:val="00F92603"/>
    <w:rsid w:val="00F92EF4"/>
    <w:rsid w:val="00F9530F"/>
    <w:rsid w:val="00F95B17"/>
    <w:rsid w:val="00F95D3A"/>
    <w:rsid w:val="00F95D56"/>
    <w:rsid w:val="00F963C2"/>
    <w:rsid w:val="00F967FF"/>
    <w:rsid w:val="00F96BC3"/>
    <w:rsid w:val="00F976EA"/>
    <w:rsid w:val="00FA04C1"/>
    <w:rsid w:val="00FA3D07"/>
    <w:rsid w:val="00FA5057"/>
    <w:rsid w:val="00FA5D77"/>
    <w:rsid w:val="00FA615E"/>
    <w:rsid w:val="00FA6E00"/>
    <w:rsid w:val="00FB0470"/>
    <w:rsid w:val="00FB0AEA"/>
    <w:rsid w:val="00FB1462"/>
    <w:rsid w:val="00FB4126"/>
    <w:rsid w:val="00FB5F1A"/>
    <w:rsid w:val="00FC2ED1"/>
    <w:rsid w:val="00FC4FAD"/>
    <w:rsid w:val="00FC5100"/>
    <w:rsid w:val="00FC5EE1"/>
    <w:rsid w:val="00FC79BD"/>
    <w:rsid w:val="00FC7E8A"/>
    <w:rsid w:val="00FD10E9"/>
    <w:rsid w:val="00FD335D"/>
    <w:rsid w:val="00FD708E"/>
    <w:rsid w:val="00FD77B7"/>
    <w:rsid w:val="00FE034F"/>
    <w:rsid w:val="00FE4ABB"/>
    <w:rsid w:val="00FE6DE5"/>
    <w:rsid w:val="00FF0107"/>
    <w:rsid w:val="00FF01C2"/>
    <w:rsid w:val="00FF1799"/>
    <w:rsid w:val="00FF33A1"/>
    <w:rsid w:val="00FF349F"/>
    <w:rsid w:val="00FF3C31"/>
    <w:rsid w:val="00FF453F"/>
    <w:rsid w:val="00FF48C5"/>
    <w:rsid w:val="00FF49EB"/>
    <w:rsid w:val="00FF66F7"/>
    <w:rsid w:val="00FF7A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6627BC"/>
  <w15:docId w15:val="{3D6CD334-6790-43FF-9D74-413AF234A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6B39"/>
    <w:rPr>
      <w:sz w:val="24"/>
      <w:szCs w:val="24"/>
    </w:rPr>
  </w:style>
  <w:style w:type="paragraph" w:styleId="Nadpis1">
    <w:name w:val="heading 1"/>
    <w:basedOn w:val="Normln"/>
    <w:next w:val="Normln"/>
    <w:link w:val="Nadpis1Char"/>
    <w:uiPriority w:val="99"/>
    <w:qFormat/>
    <w:rsid w:val="00DD6B39"/>
    <w:pPr>
      <w:keepNext/>
      <w:tabs>
        <w:tab w:val="left" w:pos="7371"/>
      </w:tabs>
      <w:jc w:val="center"/>
      <w:outlineLvl w:val="0"/>
    </w:pPr>
    <w:rPr>
      <w:b/>
      <w:bCs/>
      <w:sz w:val="28"/>
      <w:szCs w:val="28"/>
    </w:rPr>
  </w:style>
  <w:style w:type="paragraph" w:styleId="Nadpis2">
    <w:name w:val="heading 2"/>
    <w:basedOn w:val="Normln"/>
    <w:next w:val="Normln"/>
    <w:link w:val="Nadpis2Char"/>
    <w:uiPriority w:val="99"/>
    <w:qFormat/>
    <w:rsid w:val="00DD6B39"/>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uiPriority w:val="99"/>
    <w:qFormat/>
    <w:rsid w:val="00DD6B39"/>
    <w:pPr>
      <w:keepNext/>
      <w:jc w:val="both"/>
      <w:outlineLvl w:val="2"/>
    </w:pPr>
    <w:rPr>
      <w:b/>
      <w:bCs/>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
    <w:basedOn w:val="Normln"/>
    <w:next w:val="Normln"/>
    <w:link w:val="Nadpis4Char"/>
    <w:uiPriority w:val="99"/>
    <w:qFormat/>
    <w:rsid w:val="00DD6B39"/>
    <w:pPr>
      <w:keepNext/>
      <w:tabs>
        <w:tab w:val="left" w:pos="567"/>
        <w:tab w:val="left" w:pos="1701"/>
      </w:tabs>
      <w:spacing w:after="60"/>
      <w:ind w:firstLine="360"/>
      <w:outlineLvl w:val="3"/>
    </w:pPr>
    <w:rPr>
      <w:i/>
      <w:iCs/>
    </w:rPr>
  </w:style>
  <w:style w:type="paragraph" w:styleId="Nadpis5">
    <w:name w:val="heading 5"/>
    <w:basedOn w:val="Normln"/>
    <w:next w:val="Normln"/>
    <w:link w:val="Nadpis5Char"/>
    <w:uiPriority w:val="99"/>
    <w:qFormat/>
    <w:rsid w:val="00DD6B39"/>
    <w:pPr>
      <w:keepNext/>
      <w:widowControl w:val="0"/>
      <w:autoSpaceDE w:val="0"/>
      <w:autoSpaceDN w:val="0"/>
      <w:spacing w:before="120"/>
      <w:outlineLvl w:val="4"/>
    </w:pPr>
  </w:style>
  <w:style w:type="paragraph" w:styleId="Nadpis6">
    <w:name w:val="heading 6"/>
    <w:basedOn w:val="Normln"/>
    <w:next w:val="Normln"/>
    <w:link w:val="Nadpis6Char"/>
    <w:uiPriority w:val="99"/>
    <w:qFormat/>
    <w:rsid w:val="00DD6B39"/>
    <w:pPr>
      <w:keepNext/>
      <w:outlineLvl w:val="5"/>
    </w:pPr>
    <w:rPr>
      <w:i/>
      <w:iCs/>
      <w:color w:val="FF0000"/>
    </w:rPr>
  </w:style>
  <w:style w:type="paragraph" w:styleId="Nadpis8">
    <w:name w:val="heading 8"/>
    <w:basedOn w:val="Normln"/>
    <w:next w:val="Normln"/>
    <w:link w:val="Nadpis8Char"/>
    <w:uiPriority w:val="99"/>
    <w:qFormat/>
    <w:rsid w:val="00DD6B39"/>
    <w:pPr>
      <w:keepNext/>
      <w:tabs>
        <w:tab w:val="left" w:pos="567"/>
        <w:tab w:val="left" w:pos="1701"/>
      </w:tabs>
      <w:outlineLvl w:val="7"/>
    </w:pPr>
    <w:rPr>
      <w:i/>
      <w:i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2A0AF4"/>
    <w:rPr>
      <w:b/>
      <w:bCs/>
      <w:sz w:val="24"/>
      <w:szCs w:val="24"/>
    </w:rPr>
  </w:style>
  <w:style w:type="character" w:customStyle="1" w:styleId="Nadpis2Char">
    <w:name w:val="Nadpis 2 Char"/>
    <w:link w:val="Nadpis2"/>
    <w:uiPriority w:val="99"/>
    <w:locked/>
    <w:rsid w:val="002A0AF4"/>
    <w:rPr>
      <w:b/>
      <w:bCs/>
      <w:sz w:val="24"/>
      <w:szCs w:val="24"/>
    </w:rPr>
  </w:style>
  <w:style w:type="character" w:customStyle="1" w:styleId="Nadpis3Char">
    <w:name w:val="Nadpis 3 Char"/>
    <w:link w:val="Nadpis3"/>
    <w:uiPriority w:val="99"/>
    <w:locked/>
    <w:rsid w:val="002A0AF4"/>
    <w:rPr>
      <w:b/>
      <w:bCs/>
      <w:sz w:val="24"/>
      <w:szCs w:val="24"/>
      <w:u w:val="single"/>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
    <w:link w:val="Nadpis4"/>
    <w:uiPriority w:val="9"/>
    <w:semiHidden/>
    <w:rsid w:val="009712A4"/>
    <w:rPr>
      <w:rFonts w:ascii="Calibri" w:eastAsia="Times New Roman" w:hAnsi="Calibri" w:cs="Times New Roman"/>
      <w:b/>
      <w:bCs/>
      <w:sz w:val="28"/>
      <w:szCs w:val="28"/>
    </w:rPr>
  </w:style>
  <w:style w:type="character" w:customStyle="1" w:styleId="Nadpis5Char">
    <w:name w:val="Nadpis 5 Char"/>
    <w:link w:val="Nadpis5"/>
    <w:uiPriority w:val="9"/>
    <w:semiHidden/>
    <w:rsid w:val="009712A4"/>
    <w:rPr>
      <w:rFonts w:ascii="Calibri" w:eastAsia="Times New Roman" w:hAnsi="Calibri" w:cs="Times New Roman"/>
      <w:b/>
      <w:bCs/>
      <w:i/>
      <w:iCs/>
      <w:sz w:val="26"/>
      <w:szCs w:val="26"/>
    </w:rPr>
  </w:style>
  <w:style w:type="character" w:customStyle="1" w:styleId="Nadpis6Char">
    <w:name w:val="Nadpis 6 Char"/>
    <w:link w:val="Nadpis6"/>
    <w:uiPriority w:val="9"/>
    <w:semiHidden/>
    <w:rsid w:val="009712A4"/>
    <w:rPr>
      <w:rFonts w:ascii="Calibri" w:eastAsia="Times New Roman" w:hAnsi="Calibri" w:cs="Times New Roman"/>
      <w:b/>
      <w:bCs/>
    </w:rPr>
  </w:style>
  <w:style w:type="character" w:customStyle="1" w:styleId="Nadpis8Char">
    <w:name w:val="Nadpis 8 Char"/>
    <w:link w:val="Nadpis8"/>
    <w:uiPriority w:val="9"/>
    <w:semiHidden/>
    <w:rsid w:val="009712A4"/>
    <w:rPr>
      <w:rFonts w:ascii="Calibri" w:eastAsia="Times New Roman" w:hAnsi="Calibri" w:cs="Times New Roman"/>
      <w:i/>
      <w:iCs/>
      <w:sz w:val="24"/>
      <w:szCs w:val="24"/>
    </w:rPr>
  </w:style>
  <w:style w:type="paragraph" w:customStyle="1" w:styleId="Import16">
    <w:name w:val="Import 16"/>
    <w:basedOn w:val="Normln"/>
    <w:uiPriority w:val="99"/>
    <w:rsid w:val="00DD6B39"/>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link w:val="Zkladntextodsazen2Char"/>
    <w:uiPriority w:val="99"/>
    <w:rsid w:val="00DD6B39"/>
    <w:pPr>
      <w:widowControl w:val="0"/>
      <w:autoSpaceDE w:val="0"/>
      <w:autoSpaceDN w:val="0"/>
      <w:ind w:left="567" w:hanging="567"/>
      <w:jc w:val="both"/>
    </w:pPr>
  </w:style>
  <w:style w:type="character" w:customStyle="1" w:styleId="Zkladntextodsazen2Char">
    <w:name w:val="Základní text odsazený 2 Char"/>
    <w:link w:val="Zkladntextodsazen2"/>
    <w:uiPriority w:val="99"/>
    <w:semiHidden/>
    <w:rsid w:val="009712A4"/>
    <w:rPr>
      <w:sz w:val="24"/>
      <w:szCs w:val="24"/>
    </w:rPr>
  </w:style>
  <w:style w:type="paragraph" w:customStyle="1" w:styleId="Import5">
    <w:name w:val="Import 5"/>
    <w:basedOn w:val="Normln"/>
    <w:uiPriority w:val="99"/>
    <w:rsid w:val="00DD6B3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uiPriority w:val="99"/>
    <w:rsid w:val="00DD6B3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link w:val="Zkladntext3Char"/>
    <w:uiPriority w:val="99"/>
    <w:rsid w:val="00DD6B39"/>
    <w:pPr>
      <w:spacing w:line="240" w:lineRule="exact"/>
      <w:jc w:val="both"/>
    </w:pPr>
  </w:style>
  <w:style w:type="character" w:customStyle="1" w:styleId="Zkladntext3Char">
    <w:name w:val="Základní text 3 Char"/>
    <w:link w:val="Zkladntext3"/>
    <w:uiPriority w:val="99"/>
    <w:semiHidden/>
    <w:rsid w:val="009712A4"/>
    <w:rPr>
      <w:sz w:val="16"/>
      <w:szCs w:val="16"/>
    </w:rPr>
  </w:style>
  <w:style w:type="paragraph" w:customStyle="1" w:styleId="Smlouva-eslo">
    <w:name w:val="Smlouva-eíslo"/>
    <w:basedOn w:val="Normln"/>
    <w:uiPriority w:val="99"/>
    <w:rsid w:val="00DD6B39"/>
    <w:pPr>
      <w:widowControl w:val="0"/>
      <w:spacing w:before="120" w:line="240" w:lineRule="atLeast"/>
      <w:jc w:val="both"/>
    </w:pPr>
  </w:style>
  <w:style w:type="paragraph" w:customStyle="1" w:styleId="Smlouva2">
    <w:name w:val="Smlouva2"/>
    <w:basedOn w:val="Normln"/>
    <w:uiPriority w:val="99"/>
    <w:rsid w:val="00DD6B39"/>
    <w:pPr>
      <w:widowControl w:val="0"/>
      <w:jc w:val="center"/>
    </w:pPr>
    <w:rPr>
      <w:b/>
      <w:bCs/>
    </w:rPr>
  </w:style>
  <w:style w:type="paragraph" w:styleId="Zkladntext">
    <w:name w:val="Body Text"/>
    <w:aliases w:val="subtitle2,Základní tZákladní text"/>
    <w:basedOn w:val="Normln"/>
    <w:link w:val="ZkladntextChar"/>
    <w:uiPriority w:val="99"/>
    <w:rsid w:val="00DD6B39"/>
    <w:pPr>
      <w:tabs>
        <w:tab w:val="left" w:pos="540"/>
        <w:tab w:val="left" w:pos="1260"/>
        <w:tab w:val="left" w:pos="1980"/>
        <w:tab w:val="left" w:pos="3960"/>
      </w:tabs>
      <w:jc w:val="both"/>
    </w:pPr>
  </w:style>
  <w:style w:type="character" w:customStyle="1" w:styleId="ZkladntextChar">
    <w:name w:val="Základní text Char"/>
    <w:aliases w:val="subtitle2 Char,Základní tZákladní text Char"/>
    <w:link w:val="Zkladntext"/>
    <w:uiPriority w:val="99"/>
    <w:locked/>
    <w:rsid w:val="002A0AF4"/>
    <w:rPr>
      <w:sz w:val="24"/>
      <w:szCs w:val="24"/>
    </w:rPr>
  </w:style>
  <w:style w:type="paragraph" w:styleId="Zpat">
    <w:name w:val="footer"/>
    <w:basedOn w:val="Normln"/>
    <w:link w:val="ZpatChar"/>
    <w:uiPriority w:val="99"/>
    <w:rsid w:val="00DD6B39"/>
    <w:pPr>
      <w:tabs>
        <w:tab w:val="center" w:pos="4536"/>
        <w:tab w:val="right" w:pos="9072"/>
      </w:tabs>
    </w:pPr>
  </w:style>
  <w:style w:type="character" w:customStyle="1" w:styleId="ZpatChar">
    <w:name w:val="Zápatí Char"/>
    <w:link w:val="Zpat"/>
    <w:uiPriority w:val="99"/>
    <w:semiHidden/>
    <w:rsid w:val="009712A4"/>
    <w:rPr>
      <w:sz w:val="24"/>
      <w:szCs w:val="24"/>
    </w:rPr>
  </w:style>
  <w:style w:type="paragraph" w:styleId="Zkladntextodsazen">
    <w:name w:val="Body Text Indent"/>
    <w:basedOn w:val="Normln"/>
    <w:link w:val="ZkladntextodsazenChar"/>
    <w:uiPriority w:val="99"/>
    <w:rsid w:val="00DD6B39"/>
    <w:pPr>
      <w:tabs>
        <w:tab w:val="left" w:pos="357"/>
        <w:tab w:val="left" w:pos="540"/>
        <w:tab w:val="left" w:pos="1980"/>
        <w:tab w:val="left" w:pos="7380"/>
      </w:tabs>
      <w:ind w:left="540" w:hanging="540"/>
      <w:jc w:val="both"/>
    </w:pPr>
  </w:style>
  <w:style w:type="character" w:customStyle="1" w:styleId="ZkladntextodsazenChar">
    <w:name w:val="Základní text odsazený Char"/>
    <w:link w:val="Zkladntextodsazen"/>
    <w:uiPriority w:val="99"/>
    <w:semiHidden/>
    <w:rsid w:val="009712A4"/>
    <w:rPr>
      <w:sz w:val="24"/>
      <w:szCs w:val="24"/>
    </w:rPr>
  </w:style>
  <w:style w:type="character" w:styleId="slostrnky">
    <w:name w:val="page number"/>
    <w:basedOn w:val="Standardnpsmoodstavce"/>
    <w:uiPriority w:val="99"/>
    <w:rsid w:val="00DD6B39"/>
  </w:style>
  <w:style w:type="paragraph" w:styleId="Zhlav">
    <w:name w:val="header"/>
    <w:basedOn w:val="Normln"/>
    <w:link w:val="ZhlavChar"/>
    <w:uiPriority w:val="99"/>
    <w:rsid w:val="00DD6B39"/>
    <w:pPr>
      <w:tabs>
        <w:tab w:val="center" w:pos="4536"/>
        <w:tab w:val="right" w:pos="9072"/>
      </w:tabs>
    </w:pPr>
  </w:style>
  <w:style w:type="character" w:customStyle="1" w:styleId="ZhlavChar">
    <w:name w:val="Záhlaví Char"/>
    <w:link w:val="Zhlav"/>
    <w:uiPriority w:val="99"/>
    <w:locked/>
    <w:rsid w:val="00074EBC"/>
    <w:rPr>
      <w:sz w:val="24"/>
      <w:szCs w:val="24"/>
    </w:rPr>
  </w:style>
  <w:style w:type="paragraph" w:styleId="Zkladntextodsazen3">
    <w:name w:val="Body Text Indent 3"/>
    <w:basedOn w:val="Normln"/>
    <w:link w:val="Zkladntextodsazen3Char"/>
    <w:uiPriority w:val="99"/>
    <w:rsid w:val="00DD6B39"/>
    <w:pPr>
      <w:tabs>
        <w:tab w:val="left" w:pos="426"/>
      </w:tabs>
      <w:ind w:left="357"/>
      <w:jc w:val="both"/>
    </w:pPr>
    <w:rPr>
      <w:i/>
      <w:iCs/>
    </w:rPr>
  </w:style>
  <w:style w:type="character" w:customStyle="1" w:styleId="Zkladntextodsazen3Char">
    <w:name w:val="Základní text odsazený 3 Char"/>
    <w:link w:val="Zkladntextodsazen3"/>
    <w:uiPriority w:val="99"/>
    <w:semiHidden/>
    <w:rsid w:val="009712A4"/>
    <w:rPr>
      <w:sz w:val="16"/>
      <w:szCs w:val="16"/>
    </w:rPr>
  </w:style>
  <w:style w:type="paragraph" w:styleId="Zkladntext2">
    <w:name w:val="Body Text 2"/>
    <w:basedOn w:val="Normln"/>
    <w:link w:val="Zkladntext2Char"/>
    <w:uiPriority w:val="99"/>
    <w:rsid w:val="00DD6B39"/>
    <w:pPr>
      <w:tabs>
        <w:tab w:val="left" w:pos="567"/>
        <w:tab w:val="left" w:pos="1701"/>
      </w:tabs>
      <w:spacing w:after="120"/>
    </w:pPr>
    <w:rPr>
      <w:sz w:val="20"/>
      <w:szCs w:val="20"/>
    </w:rPr>
  </w:style>
  <w:style w:type="character" w:customStyle="1" w:styleId="Zkladntext2Char">
    <w:name w:val="Základní text 2 Char"/>
    <w:link w:val="Zkladntext2"/>
    <w:uiPriority w:val="99"/>
    <w:semiHidden/>
    <w:rsid w:val="009712A4"/>
    <w:rPr>
      <w:sz w:val="24"/>
      <w:szCs w:val="24"/>
    </w:rPr>
  </w:style>
  <w:style w:type="paragraph" w:customStyle="1" w:styleId="Smlouva-slo">
    <w:name w:val="Smlouva-èíslo"/>
    <w:basedOn w:val="Normln"/>
    <w:uiPriority w:val="99"/>
    <w:rsid w:val="00DD6B39"/>
    <w:pPr>
      <w:spacing w:before="120" w:line="240" w:lineRule="atLeast"/>
      <w:jc w:val="both"/>
    </w:pPr>
  </w:style>
  <w:style w:type="paragraph" w:styleId="Nzev">
    <w:name w:val="Title"/>
    <w:basedOn w:val="Normln"/>
    <w:link w:val="NzevChar"/>
    <w:uiPriority w:val="99"/>
    <w:qFormat/>
    <w:rsid w:val="00DD6B39"/>
    <w:pPr>
      <w:widowControl w:val="0"/>
      <w:jc w:val="center"/>
    </w:pPr>
    <w:rPr>
      <w:b/>
      <w:bCs/>
      <w:sz w:val="32"/>
      <w:szCs w:val="32"/>
    </w:rPr>
  </w:style>
  <w:style w:type="character" w:customStyle="1" w:styleId="NzevChar">
    <w:name w:val="Název Char"/>
    <w:link w:val="Nzev"/>
    <w:uiPriority w:val="10"/>
    <w:rsid w:val="009712A4"/>
    <w:rPr>
      <w:rFonts w:ascii="Cambria" w:eastAsia="Times New Roman" w:hAnsi="Cambria" w:cs="Times New Roman"/>
      <w:b/>
      <w:bCs/>
      <w:kern w:val="28"/>
      <w:sz w:val="32"/>
      <w:szCs w:val="32"/>
    </w:rPr>
  </w:style>
  <w:style w:type="paragraph" w:customStyle="1" w:styleId="Smlouva-slo0">
    <w:name w:val="Smlouva-číslo"/>
    <w:basedOn w:val="Normln"/>
    <w:rsid w:val="00DD6B39"/>
    <w:pPr>
      <w:widowControl w:val="0"/>
      <w:spacing w:before="120" w:line="240" w:lineRule="atLeast"/>
      <w:jc w:val="both"/>
    </w:pPr>
  </w:style>
  <w:style w:type="paragraph" w:customStyle="1" w:styleId="slovnvSOD">
    <w:name w:val="číslování v SOD"/>
    <w:basedOn w:val="Zkladntext"/>
    <w:uiPriority w:val="99"/>
    <w:rsid w:val="00DD6B39"/>
    <w:pPr>
      <w:widowControl w:val="0"/>
      <w:numPr>
        <w:numId w:val="7"/>
      </w:numPr>
      <w:tabs>
        <w:tab w:val="clear" w:pos="540"/>
        <w:tab w:val="clear" w:pos="1260"/>
        <w:tab w:val="clear" w:pos="1980"/>
        <w:tab w:val="clear" w:pos="3960"/>
      </w:tabs>
      <w:spacing w:after="120"/>
    </w:pPr>
    <w:rPr>
      <w:rFonts w:ascii="Arial" w:hAnsi="Arial" w:cs="Arial"/>
      <w:sz w:val="22"/>
      <w:szCs w:val="22"/>
    </w:rPr>
  </w:style>
  <w:style w:type="paragraph" w:customStyle="1" w:styleId="Smlouva3">
    <w:name w:val="Smlouva3"/>
    <w:basedOn w:val="Normln"/>
    <w:uiPriority w:val="99"/>
    <w:rsid w:val="00DD6B39"/>
    <w:pPr>
      <w:widowControl w:val="0"/>
      <w:spacing w:before="120"/>
      <w:jc w:val="both"/>
    </w:pPr>
  </w:style>
  <w:style w:type="character" w:styleId="Hypertextovodkaz">
    <w:name w:val="Hyperlink"/>
    <w:uiPriority w:val="99"/>
    <w:rsid w:val="00DD6B39"/>
    <w:rPr>
      <w:color w:val="0000FF"/>
      <w:u w:val="single"/>
    </w:rPr>
  </w:style>
  <w:style w:type="character" w:styleId="Sledovanodkaz">
    <w:name w:val="FollowedHyperlink"/>
    <w:uiPriority w:val="99"/>
    <w:rsid w:val="00DD6B39"/>
    <w:rPr>
      <w:color w:val="800080"/>
      <w:u w:val="single"/>
    </w:rPr>
  </w:style>
  <w:style w:type="paragraph" w:customStyle="1" w:styleId="xl24">
    <w:name w:val="xl24"/>
    <w:basedOn w:val="Normln"/>
    <w:uiPriority w:val="99"/>
    <w:rsid w:val="00DD6B39"/>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uiPriority w:val="99"/>
    <w:rsid w:val="00DD6B39"/>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uiPriority w:val="99"/>
    <w:rsid w:val="00DD6B39"/>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uiPriority w:val="99"/>
    <w:rsid w:val="00DD6B39"/>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uiPriority w:val="99"/>
    <w:rsid w:val="00DD6B39"/>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uiPriority w:val="99"/>
    <w:rsid w:val="00DD6B39"/>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uiPriority w:val="99"/>
    <w:rsid w:val="00DD6B39"/>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uiPriority w:val="99"/>
    <w:rsid w:val="00DD6B39"/>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uiPriority w:val="99"/>
    <w:rsid w:val="00DD6B39"/>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uiPriority w:val="99"/>
    <w:rsid w:val="00DD6B39"/>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uiPriority w:val="99"/>
    <w:rsid w:val="00DD6B39"/>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uiPriority w:val="99"/>
    <w:rsid w:val="00DD6B39"/>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uiPriority w:val="99"/>
    <w:rsid w:val="00DD6B39"/>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uiPriority w:val="99"/>
    <w:rsid w:val="00DD6B39"/>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uiPriority w:val="99"/>
    <w:rsid w:val="00DD6B39"/>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uiPriority w:val="99"/>
    <w:rsid w:val="00DD6B39"/>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uiPriority w:val="99"/>
    <w:rsid w:val="00DD6B39"/>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uiPriority w:val="99"/>
    <w:rsid w:val="00DD6B39"/>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uiPriority w:val="99"/>
    <w:rsid w:val="00DD6B39"/>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uiPriority w:val="99"/>
    <w:rsid w:val="00DD6B39"/>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uiPriority w:val="99"/>
    <w:rsid w:val="00DD6B39"/>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uiPriority w:val="99"/>
    <w:rsid w:val="00DD6B39"/>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uiPriority w:val="99"/>
    <w:rsid w:val="00DD6B39"/>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uiPriority w:val="99"/>
    <w:rsid w:val="00DD6B39"/>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uiPriority w:val="99"/>
    <w:rsid w:val="00DD6B39"/>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uiPriority w:val="99"/>
    <w:rsid w:val="00DD6B39"/>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uiPriority w:val="99"/>
    <w:rsid w:val="00DD6B39"/>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uiPriority w:val="99"/>
    <w:rsid w:val="00DD6B39"/>
    <w:pPr>
      <w:keepNext/>
      <w:widowControl w:val="0"/>
      <w:tabs>
        <w:tab w:val="clear" w:pos="4536"/>
        <w:tab w:val="clear" w:pos="9072"/>
      </w:tabs>
      <w:spacing w:before="480"/>
      <w:jc w:val="center"/>
    </w:pPr>
    <w:rPr>
      <w:b/>
      <w:bCs/>
      <w:sz w:val="32"/>
      <w:szCs w:val="32"/>
    </w:rPr>
  </w:style>
  <w:style w:type="paragraph" w:customStyle="1" w:styleId="OdstavecSmlouvy">
    <w:name w:val="OdstavecSmlouvy"/>
    <w:basedOn w:val="Normln"/>
    <w:uiPriority w:val="99"/>
    <w:rsid w:val="00DD6B39"/>
    <w:pPr>
      <w:keepLines/>
      <w:numPr>
        <w:numId w:val="1"/>
      </w:numPr>
      <w:tabs>
        <w:tab w:val="left" w:pos="426"/>
        <w:tab w:val="left" w:pos="1701"/>
      </w:tabs>
      <w:spacing w:after="120"/>
      <w:jc w:val="both"/>
    </w:pPr>
  </w:style>
  <w:style w:type="paragraph" w:customStyle="1" w:styleId="slovanPododstavecSmlouvy">
    <w:name w:val="ČíslovanýPododstavecSmlouvy"/>
    <w:basedOn w:val="Zkladntext"/>
    <w:uiPriority w:val="99"/>
    <w:rsid w:val="00DD6B39"/>
    <w:pPr>
      <w:numPr>
        <w:numId w:val="22"/>
      </w:numPr>
      <w:tabs>
        <w:tab w:val="clear" w:pos="540"/>
        <w:tab w:val="left" w:pos="284"/>
      </w:tabs>
    </w:pPr>
  </w:style>
  <w:style w:type="paragraph" w:customStyle="1" w:styleId="dajeOSmluvnStran">
    <w:name w:val="ÚdajeOSmluvníStraně"/>
    <w:basedOn w:val="Normln"/>
    <w:uiPriority w:val="99"/>
    <w:rsid w:val="00DD6B39"/>
    <w:pPr>
      <w:numPr>
        <w:ilvl w:val="12"/>
      </w:numPr>
      <w:ind w:left="357"/>
    </w:pPr>
  </w:style>
  <w:style w:type="paragraph" w:styleId="Textbubliny">
    <w:name w:val="Balloon Text"/>
    <w:basedOn w:val="Normln"/>
    <w:link w:val="TextbublinyChar"/>
    <w:uiPriority w:val="99"/>
    <w:semiHidden/>
    <w:rsid w:val="00DD6B39"/>
    <w:rPr>
      <w:rFonts w:ascii="Tahoma" w:hAnsi="Tahoma" w:cs="Tahoma"/>
      <w:sz w:val="16"/>
      <w:szCs w:val="16"/>
    </w:rPr>
  </w:style>
  <w:style w:type="character" w:customStyle="1" w:styleId="TextbublinyChar">
    <w:name w:val="Text bubliny Char"/>
    <w:link w:val="Textbubliny"/>
    <w:uiPriority w:val="99"/>
    <w:semiHidden/>
    <w:rsid w:val="009712A4"/>
    <w:rPr>
      <w:sz w:val="0"/>
      <w:szCs w:val="0"/>
    </w:rPr>
  </w:style>
  <w:style w:type="paragraph" w:styleId="Podnadpis">
    <w:name w:val="Subtitle"/>
    <w:basedOn w:val="Normln"/>
    <w:link w:val="PodnadpisChar"/>
    <w:uiPriority w:val="99"/>
    <w:qFormat/>
    <w:rsid w:val="00DD6B39"/>
    <w:pPr>
      <w:jc w:val="center"/>
    </w:pPr>
    <w:rPr>
      <w:b/>
      <w:bCs/>
      <w:color w:val="000000"/>
      <w:sz w:val="28"/>
      <w:szCs w:val="28"/>
    </w:rPr>
  </w:style>
  <w:style w:type="character" w:customStyle="1" w:styleId="PodnadpisChar">
    <w:name w:val="Podnadpis Char"/>
    <w:link w:val="Podnadpis"/>
    <w:uiPriority w:val="99"/>
    <w:locked/>
    <w:rsid w:val="002A0AF4"/>
    <w:rPr>
      <w:b/>
      <w:bCs/>
      <w:color w:val="000000"/>
      <w:sz w:val="28"/>
      <w:szCs w:val="28"/>
    </w:rPr>
  </w:style>
  <w:style w:type="paragraph" w:customStyle="1" w:styleId="slovn">
    <w:name w:val="Číslování"/>
    <w:basedOn w:val="Smlouva3"/>
    <w:uiPriority w:val="99"/>
    <w:rsid w:val="00DD6B39"/>
    <w:pPr>
      <w:widowControl/>
    </w:pPr>
  </w:style>
  <w:style w:type="character" w:styleId="Zdraznn">
    <w:name w:val="Emphasis"/>
    <w:uiPriority w:val="99"/>
    <w:qFormat/>
    <w:rsid w:val="00DD6B39"/>
    <w:rPr>
      <w:i/>
      <w:iCs/>
    </w:rPr>
  </w:style>
  <w:style w:type="paragraph" w:customStyle="1" w:styleId="KUMS-adresa">
    <w:name w:val="KUMS-adresa"/>
    <w:basedOn w:val="Normln"/>
    <w:uiPriority w:val="99"/>
    <w:rsid w:val="00DD6B39"/>
    <w:pPr>
      <w:spacing w:line="280" w:lineRule="exact"/>
      <w:jc w:val="both"/>
    </w:pPr>
    <w:rPr>
      <w:rFonts w:ascii="Tahoma" w:hAnsi="Tahoma" w:cs="Tahoma"/>
      <w:noProof/>
      <w:sz w:val="20"/>
      <w:szCs w:val="20"/>
    </w:rPr>
  </w:style>
  <w:style w:type="character" w:styleId="Odkaznakoment">
    <w:name w:val="annotation reference"/>
    <w:uiPriority w:val="99"/>
    <w:semiHidden/>
    <w:rsid w:val="00DD6B39"/>
    <w:rPr>
      <w:sz w:val="16"/>
      <w:szCs w:val="16"/>
    </w:rPr>
  </w:style>
  <w:style w:type="paragraph" w:styleId="Textkomente">
    <w:name w:val="annotation text"/>
    <w:basedOn w:val="Normln"/>
    <w:link w:val="TextkomenteChar"/>
    <w:uiPriority w:val="99"/>
    <w:semiHidden/>
    <w:rsid w:val="00DD6B39"/>
    <w:rPr>
      <w:sz w:val="20"/>
      <w:szCs w:val="20"/>
    </w:rPr>
  </w:style>
  <w:style w:type="character" w:customStyle="1" w:styleId="TextkomenteChar">
    <w:name w:val="Text komentáře Char"/>
    <w:link w:val="Textkomente"/>
    <w:uiPriority w:val="99"/>
    <w:semiHidden/>
    <w:rsid w:val="009712A4"/>
    <w:rPr>
      <w:sz w:val="20"/>
      <w:szCs w:val="20"/>
    </w:rPr>
  </w:style>
  <w:style w:type="paragraph" w:styleId="Pedmtkomente">
    <w:name w:val="annotation subject"/>
    <w:basedOn w:val="Textkomente"/>
    <w:next w:val="Textkomente"/>
    <w:link w:val="PedmtkomenteChar"/>
    <w:uiPriority w:val="99"/>
    <w:semiHidden/>
    <w:rsid w:val="00DD6B39"/>
    <w:rPr>
      <w:b/>
      <w:bCs/>
    </w:rPr>
  </w:style>
  <w:style w:type="character" w:customStyle="1" w:styleId="PedmtkomenteChar">
    <w:name w:val="Předmět komentáře Char"/>
    <w:link w:val="Pedmtkomente"/>
    <w:uiPriority w:val="99"/>
    <w:semiHidden/>
    <w:rsid w:val="009712A4"/>
    <w:rPr>
      <w:b/>
      <w:bCs/>
      <w:sz w:val="20"/>
      <w:szCs w:val="20"/>
    </w:rPr>
  </w:style>
  <w:style w:type="paragraph" w:customStyle="1" w:styleId="Normln0">
    <w:name w:val="Norm‡ln’"/>
    <w:uiPriority w:val="99"/>
    <w:rsid w:val="00DD6B39"/>
    <w:rPr>
      <w:sz w:val="24"/>
      <w:szCs w:val="24"/>
    </w:rPr>
  </w:style>
  <w:style w:type="paragraph" w:customStyle="1" w:styleId="Smlouva">
    <w:name w:val="Smlouva"/>
    <w:uiPriority w:val="99"/>
    <w:rsid w:val="009271D3"/>
    <w:pPr>
      <w:widowControl w:val="0"/>
      <w:spacing w:after="120"/>
      <w:jc w:val="center"/>
    </w:pPr>
    <w:rPr>
      <w:b/>
      <w:bCs/>
      <w:color w:val="FF0000"/>
      <w:sz w:val="36"/>
      <w:szCs w:val="36"/>
    </w:rPr>
  </w:style>
  <w:style w:type="paragraph" w:customStyle="1" w:styleId="Bodsmlouvy-21">
    <w:name w:val="Bod smlouvy - 2.1"/>
    <w:uiPriority w:val="99"/>
    <w:rsid w:val="00185995"/>
    <w:pPr>
      <w:numPr>
        <w:ilvl w:val="1"/>
        <w:numId w:val="28"/>
      </w:numPr>
      <w:snapToGrid w:val="0"/>
      <w:jc w:val="both"/>
      <w:outlineLvl w:val="1"/>
    </w:pPr>
    <w:rPr>
      <w:color w:val="000000"/>
      <w:sz w:val="22"/>
      <w:szCs w:val="22"/>
    </w:rPr>
  </w:style>
  <w:style w:type="paragraph" w:customStyle="1" w:styleId="lnek">
    <w:name w:val="Článek"/>
    <w:basedOn w:val="Normln"/>
    <w:next w:val="Bodsmlouvy-21"/>
    <w:uiPriority w:val="99"/>
    <w:rsid w:val="00185995"/>
    <w:pPr>
      <w:numPr>
        <w:numId w:val="28"/>
      </w:numPr>
      <w:snapToGrid w:val="0"/>
      <w:spacing w:before="360" w:after="360"/>
      <w:jc w:val="center"/>
    </w:pPr>
    <w:rPr>
      <w:b/>
      <w:bCs/>
      <w:color w:val="0000FF"/>
      <w:sz w:val="28"/>
      <w:szCs w:val="28"/>
    </w:rPr>
  </w:style>
  <w:style w:type="paragraph" w:customStyle="1" w:styleId="Bodsmlouvy-211">
    <w:name w:val="Bod smlouvy - 2.1.1"/>
    <w:basedOn w:val="Bodsmlouvy-21"/>
    <w:uiPriority w:val="99"/>
    <w:rsid w:val="00185995"/>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uiPriority w:val="99"/>
    <w:rsid w:val="00185995"/>
    <w:pPr>
      <w:spacing w:before="600"/>
    </w:pPr>
  </w:style>
  <w:style w:type="paragraph" w:customStyle="1" w:styleId="CharCharCharCharChar1CharCharCharCharCharChar">
    <w:name w:val="Char Char Char Char Char1 Char Char Char Char Char Char"/>
    <w:basedOn w:val="Normln"/>
    <w:uiPriority w:val="99"/>
    <w:rsid w:val="00BA6FB9"/>
    <w:pPr>
      <w:spacing w:after="160" w:line="240" w:lineRule="exact"/>
    </w:pPr>
    <w:rPr>
      <w:rFonts w:ascii="Tahoma" w:hAnsi="Tahoma" w:cs="Tahoma"/>
      <w:sz w:val="20"/>
      <w:szCs w:val="20"/>
      <w:lang w:val="en-US" w:eastAsia="en-US"/>
    </w:rPr>
  </w:style>
  <w:style w:type="paragraph" w:customStyle="1" w:styleId="Normln2">
    <w:name w:val="Normální2"/>
    <w:basedOn w:val="Normln"/>
    <w:uiPriority w:val="99"/>
    <w:rsid w:val="002A0AF4"/>
    <w:pPr>
      <w:shd w:val="clear" w:color="auto" w:fill="FFFFFF"/>
    </w:pPr>
  </w:style>
  <w:style w:type="character" w:styleId="Siln">
    <w:name w:val="Strong"/>
    <w:qFormat/>
    <w:rsid w:val="002A0AF4"/>
    <w:rPr>
      <w:b/>
      <w:bCs/>
    </w:rPr>
  </w:style>
  <w:style w:type="paragraph" w:customStyle="1" w:styleId="Textodstavce">
    <w:name w:val="Text odstavce"/>
    <w:basedOn w:val="Normln"/>
    <w:uiPriority w:val="99"/>
    <w:rsid w:val="002A0AF4"/>
    <w:pPr>
      <w:numPr>
        <w:numId w:val="29"/>
      </w:numPr>
      <w:tabs>
        <w:tab w:val="left" w:pos="851"/>
      </w:tabs>
      <w:spacing w:before="120" w:after="120"/>
      <w:jc w:val="both"/>
      <w:outlineLvl w:val="6"/>
    </w:pPr>
  </w:style>
  <w:style w:type="paragraph" w:customStyle="1" w:styleId="Textbodu">
    <w:name w:val="Text bodu"/>
    <w:basedOn w:val="Normln"/>
    <w:uiPriority w:val="99"/>
    <w:rsid w:val="002A0AF4"/>
    <w:pPr>
      <w:numPr>
        <w:ilvl w:val="2"/>
        <w:numId w:val="29"/>
      </w:numPr>
      <w:jc w:val="both"/>
      <w:outlineLvl w:val="8"/>
    </w:pPr>
  </w:style>
  <w:style w:type="paragraph" w:customStyle="1" w:styleId="Textpsmene">
    <w:name w:val="Text písmene"/>
    <w:basedOn w:val="Normln"/>
    <w:uiPriority w:val="99"/>
    <w:rsid w:val="002A0AF4"/>
    <w:pPr>
      <w:numPr>
        <w:ilvl w:val="1"/>
        <w:numId w:val="29"/>
      </w:numPr>
      <w:jc w:val="both"/>
      <w:outlineLvl w:val="7"/>
    </w:pPr>
  </w:style>
  <w:style w:type="paragraph" w:customStyle="1" w:styleId="Char1">
    <w:name w:val="Char1"/>
    <w:basedOn w:val="Normln"/>
    <w:uiPriority w:val="99"/>
    <w:rsid w:val="00505CBB"/>
    <w:pPr>
      <w:spacing w:after="160" w:line="240" w:lineRule="exact"/>
    </w:pPr>
    <w:rPr>
      <w:rFonts w:ascii="Tahoma" w:hAnsi="Tahoma" w:cs="Tahoma"/>
      <w:sz w:val="20"/>
      <w:szCs w:val="20"/>
      <w:lang w:val="en-US" w:eastAsia="en-US"/>
    </w:rPr>
  </w:style>
  <w:style w:type="paragraph" w:styleId="Odstavecseseznamem">
    <w:name w:val="List Paragraph"/>
    <w:basedOn w:val="Normln"/>
    <w:uiPriority w:val="99"/>
    <w:qFormat/>
    <w:rsid w:val="00102096"/>
    <w:pPr>
      <w:ind w:left="720"/>
    </w:pPr>
    <w:rPr>
      <w:sz w:val="20"/>
      <w:szCs w:val="20"/>
    </w:rPr>
  </w:style>
  <w:style w:type="paragraph" w:customStyle="1" w:styleId="Normln1">
    <w:name w:val="Normální1"/>
    <w:uiPriority w:val="99"/>
    <w:rsid w:val="00010FFE"/>
    <w:pPr>
      <w:widowControl w:val="0"/>
    </w:pPr>
    <w:rPr>
      <w:sz w:val="24"/>
      <w:szCs w:val="24"/>
    </w:rPr>
  </w:style>
  <w:style w:type="character" w:styleId="Znakapoznpodarou">
    <w:name w:val="footnote reference"/>
    <w:uiPriority w:val="99"/>
    <w:semiHidden/>
    <w:rsid w:val="00010FFE"/>
    <w:rPr>
      <w:vertAlign w:val="superscript"/>
    </w:rPr>
  </w:style>
  <w:style w:type="paragraph" w:styleId="Revize">
    <w:name w:val="Revision"/>
    <w:hidden/>
    <w:uiPriority w:val="99"/>
    <w:semiHidden/>
    <w:rsid w:val="00AC2816"/>
    <w:rPr>
      <w:sz w:val="24"/>
      <w:szCs w:val="24"/>
    </w:rPr>
  </w:style>
  <w:style w:type="paragraph" w:customStyle="1" w:styleId="Default">
    <w:name w:val="Default"/>
    <w:uiPriority w:val="99"/>
    <w:rsid w:val="00651673"/>
    <w:pPr>
      <w:autoSpaceDE w:val="0"/>
      <w:autoSpaceDN w:val="0"/>
      <w:adjustRightInd w:val="0"/>
    </w:pPr>
    <w:rPr>
      <w:color w:val="000000"/>
      <w:sz w:val="24"/>
      <w:szCs w:val="24"/>
    </w:rPr>
  </w:style>
  <w:style w:type="table" w:customStyle="1" w:styleId="Mkatabulky1">
    <w:name w:val="Mřížka tabulky1"/>
    <w:basedOn w:val="Normlntabulka"/>
    <w:next w:val="Mkatabulky"/>
    <w:rsid w:val="00845ED5"/>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katabulky">
    <w:name w:val="Table Grid"/>
    <w:basedOn w:val="Normlntabulka"/>
    <w:locked/>
    <w:rsid w:val="00845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B6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245460">
      <w:marLeft w:val="0"/>
      <w:marRight w:val="0"/>
      <w:marTop w:val="0"/>
      <w:marBottom w:val="0"/>
      <w:divBdr>
        <w:top w:val="none" w:sz="0" w:space="0" w:color="auto"/>
        <w:left w:val="none" w:sz="0" w:space="0" w:color="auto"/>
        <w:bottom w:val="none" w:sz="0" w:space="0" w:color="auto"/>
        <w:right w:val="none" w:sz="0" w:space="0" w:color="auto"/>
      </w:divBdr>
    </w:div>
    <w:div w:id="1274245461">
      <w:marLeft w:val="0"/>
      <w:marRight w:val="0"/>
      <w:marTop w:val="0"/>
      <w:marBottom w:val="0"/>
      <w:divBdr>
        <w:top w:val="none" w:sz="0" w:space="0" w:color="auto"/>
        <w:left w:val="none" w:sz="0" w:space="0" w:color="auto"/>
        <w:bottom w:val="none" w:sz="0" w:space="0" w:color="auto"/>
        <w:right w:val="none" w:sz="0" w:space="0" w:color="auto"/>
      </w:divBdr>
    </w:div>
    <w:div w:id="1274245462">
      <w:marLeft w:val="0"/>
      <w:marRight w:val="0"/>
      <w:marTop w:val="0"/>
      <w:marBottom w:val="0"/>
      <w:divBdr>
        <w:top w:val="none" w:sz="0" w:space="0" w:color="auto"/>
        <w:left w:val="none" w:sz="0" w:space="0" w:color="auto"/>
        <w:bottom w:val="none" w:sz="0" w:space="0" w:color="auto"/>
        <w:right w:val="none" w:sz="0" w:space="0" w:color="auto"/>
      </w:divBdr>
    </w:div>
    <w:div w:id="1274245463">
      <w:marLeft w:val="0"/>
      <w:marRight w:val="0"/>
      <w:marTop w:val="0"/>
      <w:marBottom w:val="0"/>
      <w:divBdr>
        <w:top w:val="none" w:sz="0" w:space="0" w:color="auto"/>
        <w:left w:val="none" w:sz="0" w:space="0" w:color="auto"/>
        <w:bottom w:val="none" w:sz="0" w:space="0" w:color="auto"/>
        <w:right w:val="none" w:sz="0" w:space="0" w:color="auto"/>
      </w:divBdr>
    </w:div>
    <w:div w:id="1274245464">
      <w:marLeft w:val="0"/>
      <w:marRight w:val="0"/>
      <w:marTop w:val="0"/>
      <w:marBottom w:val="0"/>
      <w:divBdr>
        <w:top w:val="none" w:sz="0" w:space="0" w:color="auto"/>
        <w:left w:val="none" w:sz="0" w:space="0" w:color="auto"/>
        <w:bottom w:val="none" w:sz="0" w:space="0" w:color="auto"/>
        <w:right w:val="none" w:sz="0" w:space="0" w:color="auto"/>
      </w:divBdr>
    </w:div>
    <w:div w:id="1274245465">
      <w:marLeft w:val="0"/>
      <w:marRight w:val="0"/>
      <w:marTop w:val="0"/>
      <w:marBottom w:val="0"/>
      <w:divBdr>
        <w:top w:val="none" w:sz="0" w:space="0" w:color="auto"/>
        <w:left w:val="none" w:sz="0" w:space="0" w:color="auto"/>
        <w:bottom w:val="none" w:sz="0" w:space="0" w:color="auto"/>
        <w:right w:val="none" w:sz="0" w:space="0" w:color="auto"/>
      </w:divBdr>
    </w:div>
    <w:div w:id="1274245466">
      <w:marLeft w:val="0"/>
      <w:marRight w:val="0"/>
      <w:marTop w:val="0"/>
      <w:marBottom w:val="0"/>
      <w:divBdr>
        <w:top w:val="none" w:sz="0" w:space="0" w:color="auto"/>
        <w:left w:val="none" w:sz="0" w:space="0" w:color="auto"/>
        <w:bottom w:val="none" w:sz="0" w:space="0" w:color="auto"/>
        <w:right w:val="none" w:sz="0" w:space="0" w:color="auto"/>
      </w:divBdr>
    </w:div>
    <w:div w:id="1274245467">
      <w:marLeft w:val="0"/>
      <w:marRight w:val="0"/>
      <w:marTop w:val="0"/>
      <w:marBottom w:val="0"/>
      <w:divBdr>
        <w:top w:val="none" w:sz="0" w:space="0" w:color="auto"/>
        <w:left w:val="none" w:sz="0" w:space="0" w:color="auto"/>
        <w:bottom w:val="none" w:sz="0" w:space="0" w:color="auto"/>
        <w:right w:val="none" w:sz="0" w:space="0" w:color="auto"/>
      </w:divBdr>
    </w:div>
    <w:div w:id="1274245468">
      <w:marLeft w:val="0"/>
      <w:marRight w:val="0"/>
      <w:marTop w:val="0"/>
      <w:marBottom w:val="0"/>
      <w:divBdr>
        <w:top w:val="none" w:sz="0" w:space="0" w:color="auto"/>
        <w:left w:val="none" w:sz="0" w:space="0" w:color="auto"/>
        <w:bottom w:val="none" w:sz="0" w:space="0" w:color="auto"/>
        <w:right w:val="none" w:sz="0" w:space="0" w:color="auto"/>
      </w:divBdr>
    </w:div>
    <w:div w:id="1274245469">
      <w:marLeft w:val="0"/>
      <w:marRight w:val="0"/>
      <w:marTop w:val="0"/>
      <w:marBottom w:val="0"/>
      <w:divBdr>
        <w:top w:val="none" w:sz="0" w:space="0" w:color="auto"/>
        <w:left w:val="none" w:sz="0" w:space="0" w:color="auto"/>
        <w:bottom w:val="none" w:sz="0" w:space="0" w:color="auto"/>
        <w:right w:val="none" w:sz="0" w:space="0" w:color="auto"/>
      </w:divBdr>
    </w:div>
    <w:div w:id="12742454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7644</Words>
  <Characters>45103</Characters>
  <Application>Microsoft Office Word</Application>
  <DocSecurity>0</DocSecurity>
  <Lines>375</Lines>
  <Paragraphs>105</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52642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dc:description/>
  <cp:lastModifiedBy>Marie Hálová</cp:lastModifiedBy>
  <cp:revision>6</cp:revision>
  <cp:lastPrinted>2023-04-12T07:46:00Z</cp:lastPrinted>
  <dcterms:created xsi:type="dcterms:W3CDTF">2023-05-09T08:34:00Z</dcterms:created>
  <dcterms:modified xsi:type="dcterms:W3CDTF">2023-06-14T08:33:00Z</dcterms:modified>
</cp:coreProperties>
</file>