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25D3" w:rsidRPr="009D624B" w:rsidRDefault="00D525D3" w:rsidP="00D525D3">
      <w:pPr>
        <w:pStyle w:val="Nadpis1"/>
        <w:tabs>
          <w:tab w:val="left" w:pos="0"/>
        </w:tabs>
        <w:spacing w:after="60" w:line="276" w:lineRule="auto"/>
        <w:ind w:right="-284"/>
        <w:jc w:val="center"/>
        <w:rPr>
          <w:rFonts w:ascii="Franklin Gothic Book" w:hAnsi="Franklin Gothic Book" w:cs="Arial"/>
          <w:b/>
          <w:sz w:val="36"/>
          <w:szCs w:val="36"/>
        </w:rPr>
      </w:pPr>
      <w:r w:rsidRPr="009D624B">
        <w:rPr>
          <w:rFonts w:ascii="Franklin Gothic Book" w:hAnsi="Franklin Gothic Book" w:cs="Arial"/>
          <w:b/>
          <w:sz w:val="36"/>
          <w:szCs w:val="36"/>
        </w:rPr>
        <w:t>SMLOUVA O DÍLO</w:t>
      </w:r>
    </w:p>
    <w:p w:rsidR="00D525D3" w:rsidRPr="009D624B" w:rsidRDefault="00D525D3" w:rsidP="00D525D3">
      <w:pPr>
        <w:rPr>
          <w:rFonts w:ascii="Franklin Gothic Book" w:hAnsi="Franklin Gothic Book"/>
          <w:sz w:val="24"/>
        </w:rPr>
      </w:pPr>
    </w:p>
    <w:p w:rsidR="00D525D3" w:rsidRPr="009D624B" w:rsidRDefault="00D525D3" w:rsidP="00D525D3">
      <w:pPr>
        <w:rPr>
          <w:rFonts w:ascii="Franklin Gothic Book" w:hAnsi="Franklin Gothic Book"/>
          <w:sz w:val="24"/>
        </w:rPr>
      </w:pPr>
    </w:p>
    <w:p w:rsidR="00D525D3" w:rsidRPr="009D624B" w:rsidRDefault="00D525D3" w:rsidP="00D525D3">
      <w:pPr>
        <w:spacing w:after="60" w:line="276" w:lineRule="auto"/>
        <w:jc w:val="center"/>
        <w:rPr>
          <w:rFonts w:ascii="Franklin Gothic Book" w:hAnsi="Franklin Gothic Book" w:cs="Arial"/>
          <w:sz w:val="24"/>
        </w:rPr>
      </w:pPr>
      <w:r w:rsidRPr="009D624B">
        <w:rPr>
          <w:rFonts w:ascii="Franklin Gothic Book" w:hAnsi="Franklin Gothic Book" w:cs="Arial"/>
          <w:sz w:val="24"/>
        </w:rPr>
        <w:t>(dále jen „Smlouva“)</w:t>
      </w:r>
    </w:p>
    <w:p w:rsidR="00D525D3" w:rsidRPr="009D624B" w:rsidRDefault="00D525D3" w:rsidP="00D525D3">
      <w:pPr>
        <w:spacing w:after="60" w:line="276" w:lineRule="auto"/>
        <w:ind w:right="-284"/>
        <w:jc w:val="center"/>
        <w:rPr>
          <w:rFonts w:ascii="Franklin Gothic Book" w:hAnsi="Franklin Gothic Book" w:cs="Arial"/>
          <w:sz w:val="24"/>
        </w:rPr>
      </w:pPr>
      <w:r w:rsidRPr="009D624B">
        <w:rPr>
          <w:rFonts w:ascii="Franklin Gothic Book" w:hAnsi="Franklin Gothic Book" w:cs="Arial"/>
          <w:sz w:val="24"/>
        </w:rPr>
        <w:t>uzavřená podle zákona č. 89/2012 Sb., občanského zákoníku mezi stranami:</w:t>
      </w:r>
    </w:p>
    <w:p w:rsidR="00D525D3" w:rsidRPr="009D624B" w:rsidRDefault="00D525D3" w:rsidP="00D525D3">
      <w:pPr>
        <w:tabs>
          <w:tab w:val="left" w:pos="2340"/>
        </w:tabs>
        <w:spacing w:after="60" w:line="276" w:lineRule="auto"/>
        <w:jc w:val="center"/>
        <w:rPr>
          <w:rFonts w:ascii="Franklin Gothic Book" w:hAnsi="Franklin Gothic Book" w:cs="Arial"/>
          <w:b/>
          <w:bCs/>
          <w:sz w:val="24"/>
        </w:rPr>
      </w:pP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Článek I.</w:t>
      </w: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Smluvní strany</w:t>
      </w:r>
    </w:p>
    <w:p w:rsidR="00D525D3" w:rsidRPr="009D624B" w:rsidRDefault="00D525D3" w:rsidP="00D525D3">
      <w:pPr>
        <w:tabs>
          <w:tab w:val="left" w:pos="2340"/>
        </w:tabs>
        <w:spacing w:after="60" w:line="276" w:lineRule="auto"/>
        <w:jc w:val="center"/>
        <w:rPr>
          <w:rFonts w:ascii="Franklin Gothic Book" w:hAnsi="Franklin Gothic Book" w:cs="Arial"/>
          <w:b/>
          <w:bCs/>
          <w:sz w:val="24"/>
        </w:rPr>
      </w:pPr>
    </w:p>
    <w:p w:rsidR="00D525D3" w:rsidRPr="009D624B" w:rsidRDefault="00D525D3" w:rsidP="00D525D3">
      <w:pPr>
        <w:tabs>
          <w:tab w:val="left" w:pos="1701"/>
        </w:tabs>
        <w:spacing w:after="60"/>
        <w:ind w:right="-284"/>
        <w:rPr>
          <w:rFonts w:ascii="Franklin Gothic Book" w:hAnsi="Franklin Gothic Book" w:cs="Arial"/>
          <w:b/>
          <w:sz w:val="24"/>
        </w:rPr>
      </w:pPr>
      <w:r w:rsidRPr="009D624B">
        <w:rPr>
          <w:rFonts w:ascii="Franklin Gothic Book" w:hAnsi="Franklin Gothic Book" w:cs="Arial"/>
          <w:b/>
          <w:sz w:val="24"/>
        </w:rPr>
        <w:t>1.1. Objednatel:</w:t>
      </w:r>
      <w:r w:rsidRPr="009D624B">
        <w:rPr>
          <w:rFonts w:ascii="Franklin Gothic Book" w:hAnsi="Franklin Gothic Book" w:cs="Arial"/>
          <w:b/>
          <w:sz w:val="24"/>
        </w:rPr>
        <w:tab/>
      </w:r>
      <w:r>
        <w:rPr>
          <w:rFonts w:ascii="Franklin Gothic Book" w:hAnsi="Franklin Gothic Book" w:cs="Arial"/>
          <w:b/>
          <w:sz w:val="24"/>
        </w:rPr>
        <w:tab/>
      </w:r>
      <w:r w:rsidRPr="009D624B">
        <w:rPr>
          <w:rFonts w:ascii="Franklin Gothic Book" w:hAnsi="Franklin Gothic Book" w:cs="Arial"/>
          <w:b/>
          <w:sz w:val="24"/>
        </w:rPr>
        <w:t>Dopravní podnik města Ústí nad Labem a.s.</w:t>
      </w:r>
    </w:p>
    <w:p w:rsidR="00D525D3" w:rsidRPr="009D624B" w:rsidRDefault="00D525D3" w:rsidP="00D525D3">
      <w:pPr>
        <w:tabs>
          <w:tab w:val="left" w:pos="1701"/>
        </w:tabs>
        <w:spacing w:after="60"/>
        <w:ind w:right="-284"/>
        <w:rPr>
          <w:rFonts w:ascii="Franklin Gothic Book" w:hAnsi="Franklin Gothic Book" w:cs="Arial"/>
          <w:sz w:val="24"/>
        </w:rPr>
      </w:pPr>
      <w:r w:rsidRPr="009D624B">
        <w:rPr>
          <w:rFonts w:ascii="Franklin Gothic Book" w:hAnsi="Franklin Gothic Book" w:cs="Arial"/>
          <w:sz w:val="24"/>
        </w:rPr>
        <w:t>se sídlem:</w:t>
      </w:r>
      <w:r w:rsidRPr="009D624B">
        <w:rPr>
          <w:rFonts w:ascii="Franklin Gothic Book" w:hAnsi="Franklin Gothic Book" w:cs="Arial"/>
          <w:sz w:val="24"/>
        </w:rPr>
        <w:tab/>
      </w:r>
      <w:r w:rsidRPr="009D624B">
        <w:rPr>
          <w:rFonts w:ascii="Franklin Gothic Book" w:hAnsi="Franklin Gothic Book" w:cs="Arial"/>
          <w:sz w:val="24"/>
        </w:rPr>
        <w:tab/>
      </w:r>
      <w:r w:rsidR="000766C6" w:rsidRPr="000766C6">
        <w:rPr>
          <w:rFonts w:ascii="Franklin Gothic Book" w:hAnsi="Franklin Gothic Book" w:cs="Arial"/>
          <w:sz w:val="24"/>
        </w:rPr>
        <w:t>Revoluční 26, 401 11 Ústí nad Labem</w:t>
      </w:r>
    </w:p>
    <w:p w:rsidR="00D525D3" w:rsidRPr="009D624B" w:rsidRDefault="00D525D3" w:rsidP="00D525D3">
      <w:pPr>
        <w:tabs>
          <w:tab w:val="left" w:pos="1701"/>
        </w:tabs>
        <w:spacing w:after="60"/>
        <w:ind w:right="-284"/>
        <w:rPr>
          <w:rFonts w:ascii="Franklin Gothic Book" w:hAnsi="Franklin Gothic Book" w:cs="Arial"/>
          <w:sz w:val="24"/>
        </w:rPr>
      </w:pPr>
      <w:r w:rsidRPr="009D624B">
        <w:rPr>
          <w:rFonts w:ascii="Franklin Gothic Book" w:hAnsi="Franklin Gothic Book" w:cs="Arial"/>
          <w:sz w:val="24"/>
        </w:rPr>
        <w:t>zastoupená:</w:t>
      </w:r>
      <w:r w:rsidRPr="009D624B">
        <w:rPr>
          <w:rFonts w:ascii="Franklin Gothic Book" w:hAnsi="Franklin Gothic Book" w:cs="Arial"/>
          <w:sz w:val="24"/>
        </w:rPr>
        <w:tab/>
      </w:r>
      <w:r w:rsidRPr="009D624B">
        <w:rPr>
          <w:rFonts w:ascii="Franklin Gothic Book" w:hAnsi="Franklin Gothic Book" w:cs="Arial"/>
          <w:sz w:val="24"/>
        </w:rPr>
        <w:tab/>
        <w:t>Mgr. Ing. Simonou Mohacsi, MBA, výkonnou ředitelkou společnosti</w:t>
      </w:r>
    </w:p>
    <w:p w:rsidR="00D525D3" w:rsidRPr="009D624B" w:rsidRDefault="00D525D3" w:rsidP="00D525D3">
      <w:pPr>
        <w:tabs>
          <w:tab w:val="left" w:pos="1701"/>
        </w:tabs>
        <w:spacing w:after="60"/>
        <w:ind w:right="-284"/>
        <w:rPr>
          <w:rFonts w:ascii="Franklin Gothic Book" w:hAnsi="Franklin Gothic Book" w:cs="Arial"/>
          <w:sz w:val="24"/>
        </w:rPr>
      </w:pPr>
      <w:r w:rsidRPr="009D624B">
        <w:rPr>
          <w:rFonts w:ascii="Franklin Gothic Book" w:hAnsi="Franklin Gothic Book" w:cs="Arial"/>
          <w:sz w:val="24"/>
        </w:rPr>
        <w:t xml:space="preserve">IČO: </w:t>
      </w:r>
      <w:r w:rsidRPr="009D624B">
        <w:rPr>
          <w:rFonts w:ascii="Franklin Gothic Book" w:hAnsi="Franklin Gothic Book" w:cs="Arial"/>
          <w:sz w:val="24"/>
        </w:rPr>
        <w:tab/>
      </w:r>
      <w:r w:rsidRPr="009D624B">
        <w:rPr>
          <w:rFonts w:ascii="Franklin Gothic Book" w:hAnsi="Franklin Gothic Book" w:cs="Arial"/>
          <w:sz w:val="24"/>
        </w:rPr>
        <w:tab/>
        <w:t>250 13 891</w:t>
      </w:r>
    </w:p>
    <w:p w:rsidR="00D525D3" w:rsidRPr="009D624B" w:rsidRDefault="00D525D3" w:rsidP="00D525D3">
      <w:pPr>
        <w:tabs>
          <w:tab w:val="left" w:pos="1701"/>
        </w:tabs>
        <w:spacing w:after="60"/>
        <w:ind w:right="-284"/>
        <w:rPr>
          <w:rFonts w:ascii="Franklin Gothic Book" w:hAnsi="Franklin Gothic Book" w:cs="Arial"/>
          <w:sz w:val="24"/>
        </w:rPr>
      </w:pPr>
      <w:r w:rsidRPr="009D624B">
        <w:rPr>
          <w:rFonts w:ascii="Franklin Gothic Book" w:hAnsi="Franklin Gothic Book" w:cs="Arial"/>
          <w:sz w:val="24"/>
        </w:rPr>
        <w:t xml:space="preserve">DIČ:                        </w:t>
      </w:r>
      <w:r>
        <w:rPr>
          <w:rFonts w:ascii="Franklin Gothic Book" w:hAnsi="Franklin Gothic Book" w:cs="Arial"/>
          <w:sz w:val="24"/>
        </w:rPr>
        <w:tab/>
      </w:r>
      <w:r w:rsidRPr="009D624B">
        <w:rPr>
          <w:rFonts w:ascii="Franklin Gothic Book" w:hAnsi="Franklin Gothic Book" w:cs="Arial"/>
          <w:sz w:val="24"/>
        </w:rPr>
        <w:t>CZ25013891</w:t>
      </w:r>
    </w:p>
    <w:p w:rsidR="00D525D3" w:rsidRDefault="00D525D3" w:rsidP="00D525D3">
      <w:pPr>
        <w:tabs>
          <w:tab w:val="left" w:pos="1701"/>
        </w:tabs>
        <w:spacing w:after="60"/>
        <w:ind w:left="2124" w:right="-284" w:hanging="2124"/>
        <w:rPr>
          <w:rFonts w:ascii="Franklin Gothic Book" w:hAnsi="Franklin Gothic Book" w:cs="Arial"/>
          <w:sz w:val="24"/>
        </w:rPr>
      </w:pPr>
      <w:r w:rsidRPr="009D624B">
        <w:rPr>
          <w:rFonts w:ascii="Franklin Gothic Book" w:hAnsi="Franklin Gothic Book" w:cs="Arial"/>
          <w:sz w:val="24"/>
        </w:rPr>
        <w:t>zápis v OR/ŽR:</w:t>
      </w:r>
      <w:r w:rsidRPr="009D624B">
        <w:rPr>
          <w:rFonts w:ascii="Franklin Gothic Book" w:hAnsi="Franklin Gothic Book" w:cs="Arial"/>
          <w:sz w:val="24"/>
        </w:rPr>
        <w:tab/>
      </w:r>
      <w:r w:rsidRPr="009D624B">
        <w:rPr>
          <w:rFonts w:ascii="Franklin Gothic Book" w:hAnsi="Franklin Gothic Book" w:cs="Arial"/>
          <w:sz w:val="24"/>
        </w:rPr>
        <w:tab/>
        <w:t>zapsaná v obchodním rejstříku vedeném Krajským soudem v Ústí nad Labem oddíl B, vložka 945</w:t>
      </w:r>
    </w:p>
    <w:p w:rsidR="00D525D3" w:rsidRDefault="00D525D3" w:rsidP="00D525D3">
      <w:pPr>
        <w:tabs>
          <w:tab w:val="left" w:pos="1701"/>
        </w:tabs>
        <w:spacing w:after="60"/>
        <w:ind w:left="2124" w:right="-284" w:hanging="2124"/>
        <w:rPr>
          <w:rFonts w:ascii="Franklin Gothic Book" w:hAnsi="Franklin Gothic Book" w:cs="Arial"/>
          <w:sz w:val="24"/>
        </w:rPr>
      </w:pPr>
      <w:r>
        <w:rPr>
          <w:rFonts w:ascii="Franklin Gothic Book" w:hAnsi="Franklin Gothic Book" w:cs="Arial"/>
          <w:sz w:val="24"/>
        </w:rPr>
        <w:t>Bankovní spojení:</w:t>
      </w:r>
      <w:r>
        <w:rPr>
          <w:rFonts w:ascii="Franklin Gothic Book" w:hAnsi="Franklin Gothic Book" w:cs="Arial"/>
          <w:sz w:val="24"/>
        </w:rPr>
        <w:tab/>
      </w:r>
    </w:p>
    <w:p w:rsidR="00D525D3" w:rsidRPr="009D624B" w:rsidRDefault="00D525D3" w:rsidP="00D525D3">
      <w:pPr>
        <w:tabs>
          <w:tab w:val="left" w:pos="1701"/>
        </w:tabs>
        <w:spacing w:after="60"/>
        <w:ind w:left="2124" w:right="-284" w:hanging="2124"/>
        <w:rPr>
          <w:rFonts w:ascii="Franklin Gothic Book" w:hAnsi="Franklin Gothic Book" w:cs="Arial"/>
          <w:sz w:val="24"/>
        </w:rPr>
      </w:pPr>
      <w:r>
        <w:rPr>
          <w:rFonts w:ascii="Franklin Gothic Book" w:hAnsi="Franklin Gothic Book" w:cs="Arial"/>
          <w:sz w:val="24"/>
        </w:rPr>
        <w:t xml:space="preserve">Číslo účtu: </w:t>
      </w:r>
      <w:r>
        <w:rPr>
          <w:rFonts w:ascii="Franklin Gothic Book" w:hAnsi="Franklin Gothic Book" w:cs="Arial"/>
          <w:sz w:val="24"/>
        </w:rPr>
        <w:tab/>
      </w:r>
      <w:r>
        <w:rPr>
          <w:rFonts w:ascii="Franklin Gothic Book" w:hAnsi="Franklin Gothic Book" w:cs="Arial"/>
          <w:sz w:val="24"/>
        </w:rPr>
        <w:tab/>
      </w:r>
    </w:p>
    <w:p w:rsidR="00D525D3" w:rsidRDefault="00D525D3" w:rsidP="00D525D3">
      <w:pPr>
        <w:tabs>
          <w:tab w:val="left" w:pos="1701"/>
        </w:tabs>
        <w:spacing w:after="60"/>
        <w:ind w:right="-284"/>
        <w:rPr>
          <w:rFonts w:ascii="Franklin Gothic Book" w:hAnsi="Franklin Gothic Book" w:cs="Arial"/>
          <w:b/>
          <w:bCs/>
          <w:sz w:val="24"/>
        </w:rPr>
      </w:pPr>
    </w:p>
    <w:p w:rsidR="00D525D3" w:rsidRDefault="00D525D3" w:rsidP="00D525D3">
      <w:pPr>
        <w:tabs>
          <w:tab w:val="left" w:pos="1701"/>
        </w:tabs>
        <w:spacing w:after="60"/>
        <w:ind w:right="-284"/>
        <w:rPr>
          <w:rFonts w:ascii="Franklin Gothic Book" w:hAnsi="Franklin Gothic Book" w:cs="Arial"/>
          <w:b/>
          <w:bCs/>
          <w:sz w:val="24"/>
        </w:rPr>
      </w:pPr>
      <w:r>
        <w:rPr>
          <w:rFonts w:ascii="Franklin Gothic Book" w:hAnsi="Franklin Gothic Book" w:cs="Arial"/>
          <w:b/>
          <w:bCs/>
          <w:sz w:val="24"/>
        </w:rPr>
        <w:t>a</w:t>
      </w:r>
    </w:p>
    <w:p w:rsidR="00D525D3" w:rsidRPr="009D624B" w:rsidRDefault="00D525D3" w:rsidP="00D525D3">
      <w:pPr>
        <w:tabs>
          <w:tab w:val="left" w:pos="1701"/>
        </w:tabs>
        <w:spacing w:after="60"/>
        <w:ind w:right="-284"/>
        <w:rPr>
          <w:rFonts w:ascii="Franklin Gothic Book" w:hAnsi="Franklin Gothic Book" w:cs="Arial"/>
          <w:b/>
          <w:bCs/>
          <w:sz w:val="24"/>
        </w:rPr>
      </w:pPr>
    </w:p>
    <w:p w:rsidR="00D525D3" w:rsidRPr="009D624B" w:rsidRDefault="00D525D3" w:rsidP="00D525D3">
      <w:pPr>
        <w:spacing w:after="60"/>
        <w:rPr>
          <w:rFonts w:ascii="Franklin Gothic Book" w:hAnsi="Franklin Gothic Book" w:cs="Arial"/>
          <w:b/>
          <w:sz w:val="24"/>
        </w:rPr>
      </w:pPr>
      <w:r w:rsidRPr="009D624B">
        <w:rPr>
          <w:rFonts w:ascii="Franklin Gothic Book" w:hAnsi="Franklin Gothic Book" w:cs="Arial"/>
          <w:b/>
          <w:sz w:val="24"/>
        </w:rPr>
        <w:t xml:space="preserve">1.2. Zhotovitel: </w:t>
      </w:r>
      <w:r w:rsidRPr="009D624B">
        <w:rPr>
          <w:rFonts w:ascii="Franklin Gothic Book" w:hAnsi="Franklin Gothic Book" w:cs="Arial"/>
          <w:b/>
          <w:sz w:val="24"/>
        </w:rPr>
        <w:tab/>
        <w:t>ELECTR</w:t>
      </w:r>
      <w:r>
        <w:rPr>
          <w:rFonts w:ascii="Franklin Gothic Book" w:hAnsi="Franklin Gothic Book" w:cs="Arial"/>
          <w:b/>
          <w:sz w:val="24"/>
        </w:rPr>
        <w:t>0</w:t>
      </w:r>
      <w:r w:rsidRPr="009D624B">
        <w:rPr>
          <w:rFonts w:ascii="Franklin Gothic Book" w:hAnsi="Franklin Gothic Book" w:cs="Arial"/>
          <w:b/>
          <w:sz w:val="24"/>
        </w:rPr>
        <w:t>SUN, s.r.o.</w:t>
      </w:r>
      <w:r w:rsidRPr="009D624B">
        <w:rPr>
          <w:rFonts w:ascii="Franklin Gothic Book" w:hAnsi="Franklin Gothic Book" w:cs="Arial"/>
          <w:b/>
          <w:sz w:val="24"/>
        </w:rPr>
        <w:tab/>
      </w:r>
    </w:p>
    <w:p w:rsidR="00D525D3" w:rsidRPr="009D624B" w:rsidRDefault="00D525D3" w:rsidP="00D525D3">
      <w:pPr>
        <w:spacing w:after="60"/>
        <w:rPr>
          <w:rFonts w:ascii="Franklin Gothic Book" w:hAnsi="Franklin Gothic Book" w:cs="Arial"/>
          <w:b/>
          <w:sz w:val="24"/>
        </w:rPr>
      </w:pPr>
      <w:r w:rsidRPr="009D624B">
        <w:rPr>
          <w:rFonts w:ascii="Franklin Gothic Book" w:hAnsi="Franklin Gothic Book" w:cs="Arial"/>
          <w:sz w:val="24"/>
        </w:rPr>
        <w:t>se sídlem:</w:t>
      </w:r>
      <w:r w:rsidRPr="009D624B">
        <w:rPr>
          <w:rFonts w:ascii="Franklin Gothic Book" w:hAnsi="Franklin Gothic Book" w:cs="Arial"/>
          <w:sz w:val="24"/>
        </w:rPr>
        <w:tab/>
      </w:r>
      <w:r w:rsidRPr="009D624B">
        <w:rPr>
          <w:rFonts w:ascii="Franklin Gothic Book" w:hAnsi="Franklin Gothic Book" w:cs="Arial"/>
          <w:sz w:val="24"/>
        </w:rPr>
        <w:tab/>
        <w:t>U Zvoničky 3, 289 31 Bobnice</w:t>
      </w:r>
    </w:p>
    <w:p w:rsidR="00D525D3" w:rsidRPr="009D624B" w:rsidRDefault="00D525D3" w:rsidP="00D525D3">
      <w:pPr>
        <w:tabs>
          <w:tab w:val="left" w:pos="1701"/>
        </w:tabs>
        <w:spacing w:after="60"/>
        <w:ind w:right="-284"/>
        <w:rPr>
          <w:rFonts w:ascii="Franklin Gothic Book" w:hAnsi="Franklin Gothic Book" w:cs="Arial"/>
          <w:sz w:val="24"/>
        </w:rPr>
      </w:pPr>
      <w:r w:rsidRPr="009D624B">
        <w:rPr>
          <w:rFonts w:ascii="Franklin Gothic Book" w:hAnsi="Franklin Gothic Book" w:cs="Arial"/>
          <w:sz w:val="24"/>
        </w:rPr>
        <w:t>zastoupená:</w:t>
      </w:r>
      <w:r w:rsidRPr="009D624B">
        <w:rPr>
          <w:rFonts w:ascii="Franklin Gothic Book" w:hAnsi="Franklin Gothic Book" w:cs="Arial"/>
          <w:sz w:val="24"/>
        </w:rPr>
        <w:tab/>
      </w:r>
      <w:r w:rsidRPr="009D624B">
        <w:rPr>
          <w:rFonts w:ascii="Franklin Gothic Book" w:hAnsi="Franklin Gothic Book" w:cs="Arial"/>
          <w:sz w:val="24"/>
        </w:rPr>
        <w:tab/>
        <w:t>Ing. Tomášem Havlíčkem, jednatelem</w:t>
      </w:r>
    </w:p>
    <w:p w:rsidR="00D525D3" w:rsidRPr="009D624B" w:rsidRDefault="00D525D3" w:rsidP="00D525D3">
      <w:pPr>
        <w:tabs>
          <w:tab w:val="left" w:pos="1701"/>
        </w:tabs>
        <w:spacing w:after="60"/>
        <w:ind w:right="-284"/>
        <w:rPr>
          <w:rFonts w:ascii="Franklin Gothic Book" w:hAnsi="Franklin Gothic Book" w:cs="Arial"/>
          <w:sz w:val="24"/>
        </w:rPr>
      </w:pPr>
      <w:r w:rsidRPr="009D624B">
        <w:rPr>
          <w:rFonts w:ascii="Franklin Gothic Book" w:hAnsi="Franklin Gothic Book" w:cs="Arial"/>
          <w:sz w:val="24"/>
        </w:rPr>
        <w:t>IČO:</w:t>
      </w:r>
      <w:r w:rsidRPr="009D624B">
        <w:rPr>
          <w:rFonts w:ascii="Franklin Gothic Book" w:hAnsi="Franklin Gothic Book" w:cs="Arial"/>
          <w:sz w:val="24"/>
        </w:rPr>
        <w:tab/>
      </w:r>
      <w:r w:rsidRPr="009D624B">
        <w:rPr>
          <w:rFonts w:ascii="Franklin Gothic Book" w:hAnsi="Franklin Gothic Book" w:cs="Arial"/>
          <w:sz w:val="24"/>
        </w:rPr>
        <w:tab/>
        <w:t>256 88 553</w:t>
      </w:r>
    </w:p>
    <w:p w:rsidR="00D525D3" w:rsidRPr="009D624B" w:rsidRDefault="00D525D3" w:rsidP="00D525D3">
      <w:pPr>
        <w:tabs>
          <w:tab w:val="left" w:pos="1701"/>
        </w:tabs>
        <w:spacing w:after="60"/>
        <w:ind w:right="-284"/>
        <w:rPr>
          <w:rFonts w:ascii="Franklin Gothic Book" w:hAnsi="Franklin Gothic Book" w:cs="Arial"/>
          <w:sz w:val="24"/>
        </w:rPr>
      </w:pPr>
      <w:r w:rsidRPr="009D624B">
        <w:rPr>
          <w:rFonts w:ascii="Franklin Gothic Book" w:hAnsi="Franklin Gothic Book" w:cs="Arial"/>
          <w:sz w:val="24"/>
        </w:rPr>
        <w:t>DIČ:</w:t>
      </w:r>
      <w:r w:rsidRPr="009D624B">
        <w:rPr>
          <w:rFonts w:ascii="Franklin Gothic Book" w:hAnsi="Franklin Gothic Book" w:cs="Arial"/>
          <w:sz w:val="24"/>
        </w:rPr>
        <w:tab/>
      </w:r>
      <w:r w:rsidRPr="009D624B">
        <w:rPr>
          <w:rFonts w:ascii="Franklin Gothic Book" w:hAnsi="Franklin Gothic Book" w:cs="Arial"/>
          <w:sz w:val="24"/>
        </w:rPr>
        <w:tab/>
        <w:t>CZ25688553</w:t>
      </w:r>
    </w:p>
    <w:p w:rsidR="00D525D3" w:rsidRDefault="00D525D3" w:rsidP="00D525D3">
      <w:pPr>
        <w:tabs>
          <w:tab w:val="left" w:pos="1701"/>
        </w:tabs>
        <w:spacing w:after="60"/>
        <w:ind w:left="2124" w:right="-284" w:hanging="2124"/>
        <w:rPr>
          <w:rFonts w:ascii="Franklin Gothic Book" w:hAnsi="Franklin Gothic Book" w:cs="Arial"/>
          <w:sz w:val="24"/>
        </w:rPr>
      </w:pPr>
      <w:r w:rsidRPr="009D624B">
        <w:rPr>
          <w:rFonts w:ascii="Franklin Gothic Book" w:hAnsi="Franklin Gothic Book" w:cs="Arial"/>
          <w:sz w:val="24"/>
        </w:rPr>
        <w:t>zápis v OR/ŽR:</w:t>
      </w:r>
      <w:r w:rsidRPr="009D624B">
        <w:rPr>
          <w:rFonts w:ascii="Franklin Gothic Book" w:hAnsi="Franklin Gothic Book" w:cs="Arial"/>
          <w:sz w:val="24"/>
        </w:rPr>
        <w:tab/>
      </w:r>
      <w:r w:rsidRPr="009D624B">
        <w:rPr>
          <w:rFonts w:ascii="Franklin Gothic Book" w:hAnsi="Franklin Gothic Book" w:cs="Arial"/>
          <w:sz w:val="24"/>
        </w:rPr>
        <w:tab/>
        <w:t>zapsána v obchodním rejstříku vedeném Městským soudem v Praze, oddíl C, vložka 61319</w:t>
      </w:r>
    </w:p>
    <w:p w:rsidR="00D525D3" w:rsidRDefault="00D525D3" w:rsidP="00D525D3">
      <w:pPr>
        <w:tabs>
          <w:tab w:val="left" w:pos="1701"/>
        </w:tabs>
        <w:spacing w:after="60"/>
        <w:ind w:left="2124" w:right="-284" w:hanging="2124"/>
        <w:rPr>
          <w:rFonts w:ascii="Franklin Gothic Book" w:hAnsi="Franklin Gothic Book" w:cs="Arial"/>
          <w:sz w:val="24"/>
        </w:rPr>
      </w:pPr>
      <w:r>
        <w:rPr>
          <w:rFonts w:ascii="Franklin Gothic Book" w:hAnsi="Franklin Gothic Book" w:cs="Arial"/>
          <w:sz w:val="24"/>
        </w:rPr>
        <w:t>Bankovní spojení:</w:t>
      </w:r>
      <w:r>
        <w:rPr>
          <w:rFonts w:ascii="Franklin Gothic Book" w:hAnsi="Franklin Gothic Book" w:cs="Arial"/>
          <w:sz w:val="24"/>
        </w:rPr>
        <w:tab/>
      </w:r>
    </w:p>
    <w:p w:rsidR="00D525D3" w:rsidRPr="009D624B" w:rsidRDefault="00D525D3" w:rsidP="00D525D3">
      <w:pPr>
        <w:tabs>
          <w:tab w:val="left" w:pos="1701"/>
        </w:tabs>
        <w:spacing w:after="60"/>
        <w:ind w:left="2124" w:right="-284" w:hanging="2124"/>
        <w:rPr>
          <w:rFonts w:ascii="Franklin Gothic Book" w:hAnsi="Franklin Gothic Book" w:cs="Arial"/>
          <w:sz w:val="24"/>
        </w:rPr>
      </w:pPr>
      <w:r>
        <w:rPr>
          <w:rFonts w:ascii="Franklin Gothic Book" w:hAnsi="Franklin Gothic Book" w:cs="Arial"/>
          <w:sz w:val="24"/>
        </w:rPr>
        <w:t xml:space="preserve">Číslo účtu: </w:t>
      </w:r>
      <w:r>
        <w:rPr>
          <w:rFonts w:ascii="Franklin Gothic Book" w:hAnsi="Franklin Gothic Book" w:cs="Arial"/>
          <w:sz w:val="24"/>
        </w:rPr>
        <w:tab/>
      </w:r>
      <w:r>
        <w:rPr>
          <w:rFonts w:ascii="Franklin Gothic Book" w:hAnsi="Franklin Gothic Book" w:cs="Arial"/>
          <w:sz w:val="24"/>
        </w:rPr>
        <w:tab/>
      </w:r>
    </w:p>
    <w:p w:rsidR="00D525D3" w:rsidRDefault="00D525D3" w:rsidP="00D525D3">
      <w:pPr>
        <w:tabs>
          <w:tab w:val="left" w:pos="2340"/>
        </w:tabs>
        <w:spacing w:after="60" w:line="276" w:lineRule="auto"/>
        <w:jc w:val="center"/>
        <w:rPr>
          <w:rFonts w:ascii="Franklin Gothic Book" w:hAnsi="Franklin Gothic Book" w:cs="Arial"/>
          <w:b/>
          <w:bCs/>
          <w:sz w:val="24"/>
        </w:rPr>
      </w:pPr>
    </w:p>
    <w:p w:rsidR="00D525D3" w:rsidRDefault="00D525D3" w:rsidP="00D525D3">
      <w:pPr>
        <w:tabs>
          <w:tab w:val="left" w:pos="2340"/>
        </w:tabs>
        <w:spacing w:after="60" w:line="276" w:lineRule="auto"/>
        <w:jc w:val="center"/>
        <w:rPr>
          <w:rFonts w:ascii="Franklin Gothic Book" w:hAnsi="Franklin Gothic Book" w:cs="Arial"/>
          <w:b/>
          <w:bCs/>
          <w:sz w:val="24"/>
        </w:rPr>
      </w:pP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Článek I</w:t>
      </w:r>
      <w:r>
        <w:rPr>
          <w:rFonts w:ascii="Franklin Gothic Book" w:hAnsi="Franklin Gothic Book" w:cs="Arial"/>
          <w:b/>
          <w:bCs/>
          <w:sz w:val="24"/>
        </w:rPr>
        <w:t>I</w:t>
      </w:r>
      <w:r w:rsidRPr="009D624B">
        <w:rPr>
          <w:rFonts w:ascii="Franklin Gothic Book" w:hAnsi="Franklin Gothic Book" w:cs="Arial"/>
          <w:b/>
          <w:bCs/>
          <w:sz w:val="24"/>
        </w:rPr>
        <w:t>.</w:t>
      </w:r>
    </w:p>
    <w:p w:rsidR="00D525D3"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Předmět smlouvy</w:t>
      </w:r>
    </w:p>
    <w:p w:rsidR="00D525D3" w:rsidRPr="009D624B" w:rsidRDefault="00D525D3" w:rsidP="00D525D3">
      <w:pPr>
        <w:tabs>
          <w:tab w:val="left" w:pos="2340"/>
        </w:tabs>
        <w:spacing w:after="60" w:line="276" w:lineRule="auto"/>
        <w:jc w:val="center"/>
        <w:rPr>
          <w:rFonts w:ascii="Franklin Gothic Book" w:hAnsi="Franklin Gothic Book" w:cs="Arial"/>
          <w:b/>
          <w:bCs/>
          <w:sz w:val="24"/>
        </w:rPr>
      </w:pPr>
    </w:p>
    <w:p w:rsidR="00D525D3" w:rsidRDefault="00D525D3" w:rsidP="00D525D3">
      <w:pPr>
        <w:pStyle w:val="Odstavecseseznamem"/>
        <w:numPr>
          <w:ilvl w:val="0"/>
          <w:numId w:val="4"/>
        </w:numPr>
        <w:tabs>
          <w:tab w:val="left" w:pos="0"/>
        </w:tabs>
        <w:spacing w:after="120"/>
        <w:ind w:left="357" w:hanging="357"/>
        <w:contextualSpacing w:val="0"/>
        <w:rPr>
          <w:rFonts w:ascii="Franklin Gothic Book" w:hAnsi="Franklin Gothic Book" w:cs="Arial"/>
          <w:spacing w:val="-4"/>
        </w:rPr>
      </w:pPr>
      <w:r w:rsidRPr="009D624B">
        <w:rPr>
          <w:rFonts w:ascii="Franklin Gothic Book" w:hAnsi="Franklin Gothic Book" w:cs="Arial"/>
        </w:rPr>
        <w:t xml:space="preserve">  </w:t>
      </w:r>
      <w:r w:rsidRPr="000C5C19">
        <w:rPr>
          <w:rFonts w:ascii="Franklin Gothic Book" w:hAnsi="Franklin Gothic Book" w:cs="Arial"/>
          <w:spacing w:val="-4"/>
        </w:rPr>
        <w:t xml:space="preserve">Tato </w:t>
      </w:r>
      <w:r>
        <w:rPr>
          <w:rFonts w:ascii="Franklin Gothic Book" w:hAnsi="Franklin Gothic Book" w:cs="Arial"/>
          <w:spacing w:val="-4"/>
        </w:rPr>
        <w:t>Smlouva o dílo</w:t>
      </w:r>
      <w:r w:rsidRPr="000C5C19">
        <w:rPr>
          <w:rFonts w:ascii="Franklin Gothic Book" w:hAnsi="Franklin Gothic Book" w:cs="Arial"/>
          <w:spacing w:val="-4"/>
        </w:rPr>
        <w:t xml:space="preserve"> je výsledkem poptávkového řízení o nejvhodnější nabídku na </w:t>
      </w:r>
      <w:r>
        <w:rPr>
          <w:rFonts w:ascii="Franklin Gothic Book" w:hAnsi="Franklin Gothic Book" w:cs="Arial"/>
          <w:spacing w:val="-4"/>
        </w:rPr>
        <w:t>"</w:t>
      </w:r>
      <w:r>
        <w:rPr>
          <w:rFonts w:ascii="Franklin Gothic Book" w:eastAsiaTheme="minorHAnsi" w:hAnsi="Franklin Gothic Book" w:cs="Franklin Gothic Book"/>
          <w:lang w:eastAsia="en-US"/>
        </w:rPr>
        <w:t>Projekční práce na obnovu veřejného osvětlení, název akce: Rekonstrukce VO Ústí nad Labem – mimořádná obnova svítidel“</w:t>
      </w:r>
      <w:r w:rsidRPr="000C5C19">
        <w:rPr>
          <w:rFonts w:ascii="Franklin Gothic Book" w:hAnsi="Franklin Gothic Book" w:cs="Arial"/>
          <w:spacing w:val="-4"/>
        </w:rPr>
        <w:t xml:space="preserve">, jehož se Objednatel účastnil jako vyhlašovatel a </w:t>
      </w:r>
      <w:r>
        <w:rPr>
          <w:rFonts w:ascii="Franklin Gothic Book" w:hAnsi="Franklin Gothic Book" w:cs="Arial"/>
          <w:spacing w:val="-4"/>
        </w:rPr>
        <w:t>Zhotovite</w:t>
      </w:r>
      <w:r w:rsidRPr="000C5C19">
        <w:rPr>
          <w:rFonts w:ascii="Franklin Gothic Book" w:hAnsi="Franklin Gothic Book" w:cs="Arial"/>
          <w:spacing w:val="-4"/>
        </w:rPr>
        <w:t xml:space="preserve">l do něj podal nabídku, která byla Objednatelem vybrána jako nejvhodnější </w:t>
      </w:r>
      <w:r>
        <w:rPr>
          <w:rFonts w:ascii="Franklin Gothic Book" w:hAnsi="Franklin Gothic Book" w:cs="Arial"/>
          <w:spacing w:val="-4"/>
        </w:rPr>
        <w:t xml:space="preserve">nabídka pro </w:t>
      </w:r>
      <w:r>
        <w:rPr>
          <w:rFonts w:ascii="Franklin Gothic Book" w:eastAsiaTheme="minorHAnsi" w:hAnsi="Franklin Gothic Book" w:cs="Franklin Gothic Book"/>
          <w:lang w:eastAsia="en-US"/>
        </w:rPr>
        <w:t>projekční práce na obnovu veřejného osvětlení</w:t>
      </w:r>
      <w:r>
        <w:rPr>
          <w:rFonts w:ascii="Franklin Gothic Book" w:hAnsi="Franklin Gothic Book" w:cs="Arial"/>
          <w:spacing w:val="-4"/>
        </w:rPr>
        <w:t>.</w:t>
      </w:r>
      <w:r w:rsidRPr="000C5C19">
        <w:rPr>
          <w:rFonts w:ascii="Franklin Gothic Book" w:hAnsi="Franklin Gothic Book" w:cs="Arial"/>
          <w:spacing w:val="-4"/>
        </w:rPr>
        <w:t xml:space="preserve"> Dodavatel se stal vybraným dodavatelem pro uzavření </w:t>
      </w:r>
      <w:r>
        <w:rPr>
          <w:rFonts w:ascii="Franklin Gothic Book" w:hAnsi="Franklin Gothic Book" w:cs="Arial"/>
          <w:spacing w:val="-4"/>
        </w:rPr>
        <w:t>Smlouvy o dílo</w:t>
      </w:r>
      <w:r w:rsidRPr="000C5C19">
        <w:rPr>
          <w:rFonts w:ascii="Franklin Gothic Book" w:hAnsi="Franklin Gothic Book" w:cs="Arial"/>
          <w:spacing w:val="-4"/>
        </w:rPr>
        <w:t>.</w:t>
      </w:r>
    </w:p>
    <w:p w:rsidR="00D525D3" w:rsidRPr="009D1799" w:rsidRDefault="00D525D3" w:rsidP="00D525D3">
      <w:pPr>
        <w:pStyle w:val="Odstavecseseznamem"/>
        <w:numPr>
          <w:ilvl w:val="0"/>
          <w:numId w:val="4"/>
        </w:numPr>
        <w:tabs>
          <w:tab w:val="left" w:pos="0"/>
        </w:tabs>
        <w:spacing w:after="120"/>
        <w:ind w:left="357" w:hanging="357"/>
        <w:contextualSpacing w:val="0"/>
        <w:rPr>
          <w:rFonts w:ascii="Franklin Gothic Book" w:hAnsi="Franklin Gothic Book" w:cs="Arial"/>
          <w:spacing w:val="-4"/>
        </w:rPr>
      </w:pPr>
      <w:r w:rsidRPr="009D1799">
        <w:rPr>
          <w:rFonts w:ascii="Franklin Gothic Book" w:hAnsi="Franklin Gothic Book" w:cs="Arial"/>
        </w:rPr>
        <w:lastRenderedPageBreak/>
        <w:t xml:space="preserve">Předmětem smlouvy je zpracování Technické dokumentace pro výměnu cca 6 000 ks svítidel veřejného osvětlení na území města Ústí nad Labem v souladu se zpracovaným Generelem veřejného osvětlení v rozsahu tříd osvětlení a environmentálních zón s názvem projektu </w:t>
      </w:r>
      <w:r w:rsidRPr="009D1799">
        <w:rPr>
          <w:rFonts w:ascii="Franklin Gothic Book" w:hAnsi="Franklin Gothic Book" w:cs="Arial"/>
          <w:b/>
          <w:bCs/>
        </w:rPr>
        <w:t xml:space="preserve">Rekonstrukce VO Ústí nad Labem – </w:t>
      </w:r>
      <w:r>
        <w:rPr>
          <w:rFonts w:ascii="Franklin Gothic Book" w:hAnsi="Franklin Gothic Book" w:cs="Arial"/>
          <w:b/>
          <w:bCs/>
        </w:rPr>
        <w:t xml:space="preserve">mimořádná </w:t>
      </w:r>
      <w:r w:rsidRPr="009D1799">
        <w:rPr>
          <w:rFonts w:ascii="Franklin Gothic Book" w:hAnsi="Franklin Gothic Book" w:cs="Arial"/>
          <w:b/>
          <w:bCs/>
        </w:rPr>
        <w:t>obnova svítidel</w:t>
      </w:r>
      <w:r w:rsidRPr="009D1799">
        <w:rPr>
          <w:rFonts w:ascii="Franklin Gothic Book" w:hAnsi="Franklin Gothic Book" w:cs="Arial"/>
        </w:rPr>
        <w:t>.</w:t>
      </w:r>
    </w:p>
    <w:p w:rsidR="00D525D3" w:rsidRPr="009D624B" w:rsidRDefault="00D525D3" w:rsidP="00D525D3">
      <w:pPr>
        <w:pStyle w:val="Zkladntext31"/>
        <w:numPr>
          <w:ilvl w:val="0"/>
          <w:numId w:val="2"/>
        </w:numPr>
        <w:tabs>
          <w:tab w:val="left" w:pos="567"/>
          <w:tab w:val="left" w:pos="709"/>
        </w:tabs>
        <w:spacing w:after="60" w:line="276" w:lineRule="auto"/>
        <w:jc w:val="both"/>
        <w:rPr>
          <w:rFonts w:ascii="Franklin Gothic Book" w:hAnsi="Franklin Gothic Book" w:cs="Arial"/>
          <w:sz w:val="24"/>
          <w:szCs w:val="24"/>
        </w:rPr>
      </w:pPr>
      <w:r w:rsidRPr="009D624B">
        <w:rPr>
          <w:rFonts w:ascii="Franklin Gothic Book" w:hAnsi="Franklin Gothic Book" w:cs="Arial"/>
          <w:sz w:val="24"/>
          <w:szCs w:val="24"/>
        </w:rPr>
        <w:t xml:space="preserve">   Zpracování Technické dokumentace se sestává z následujících po sobě jdoucích činností:</w:t>
      </w:r>
    </w:p>
    <w:p w:rsidR="00D525D3" w:rsidRPr="009D624B" w:rsidRDefault="00D525D3" w:rsidP="00D525D3">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sidRPr="009D624B">
        <w:rPr>
          <w:rFonts w:ascii="Franklin Gothic Book" w:hAnsi="Franklin Gothic Book" w:cs="Arial"/>
          <w:sz w:val="24"/>
          <w:szCs w:val="24"/>
        </w:rPr>
        <w:t xml:space="preserve">Zahajovací jednání </w:t>
      </w:r>
    </w:p>
    <w:p w:rsidR="00D525D3" w:rsidRPr="009D624B" w:rsidRDefault="00D525D3" w:rsidP="00D525D3">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sidRPr="009D624B">
        <w:rPr>
          <w:rFonts w:ascii="Franklin Gothic Book" w:hAnsi="Franklin Gothic Book" w:cs="Arial"/>
          <w:sz w:val="24"/>
          <w:szCs w:val="24"/>
        </w:rPr>
        <w:t>Kontrolní dny</w:t>
      </w:r>
    </w:p>
    <w:p w:rsidR="00D525D3" w:rsidRPr="009D624B" w:rsidRDefault="00D525D3" w:rsidP="00D525D3">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sidRPr="009D624B">
        <w:rPr>
          <w:rFonts w:ascii="Franklin Gothic Book" w:hAnsi="Franklin Gothic Book" w:cs="Arial"/>
          <w:sz w:val="24"/>
          <w:szCs w:val="24"/>
        </w:rPr>
        <w:t>Konzultační podpora</w:t>
      </w:r>
    </w:p>
    <w:p w:rsidR="00D525D3" w:rsidRPr="009D624B" w:rsidRDefault="00D525D3" w:rsidP="00D525D3">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sidRPr="009D624B">
        <w:rPr>
          <w:rFonts w:ascii="Franklin Gothic Book" w:hAnsi="Franklin Gothic Book" w:cs="Arial"/>
          <w:sz w:val="24"/>
          <w:szCs w:val="24"/>
        </w:rPr>
        <w:t>Stanovení rozsahu projektu</w:t>
      </w:r>
    </w:p>
    <w:p w:rsidR="00D525D3" w:rsidRPr="009D624B" w:rsidRDefault="00D525D3" w:rsidP="00D525D3">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sidRPr="009D624B">
        <w:rPr>
          <w:rFonts w:ascii="Franklin Gothic Book" w:hAnsi="Franklin Gothic Book" w:cs="Arial"/>
          <w:sz w:val="24"/>
          <w:szCs w:val="24"/>
        </w:rPr>
        <w:t>Zpracování seznamu Konfigurací</w:t>
      </w:r>
    </w:p>
    <w:p w:rsidR="00D525D3" w:rsidRPr="009D624B" w:rsidRDefault="00D525D3" w:rsidP="00D525D3">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sidRPr="009D624B">
        <w:rPr>
          <w:rFonts w:ascii="Franklin Gothic Book" w:hAnsi="Franklin Gothic Book" w:cs="Arial"/>
          <w:sz w:val="24"/>
          <w:szCs w:val="24"/>
        </w:rPr>
        <w:t>Světelně technické výpočty</w:t>
      </w:r>
    </w:p>
    <w:p w:rsidR="00D525D3" w:rsidRPr="009D624B" w:rsidRDefault="00D525D3" w:rsidP="00D525D3">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sidRPr="009D624B">
        <w:rPr>
          <w:rFonts w:ascii="Franklin Gothic Book" w:hAnsi="Franklin Gothic Book" w:cs="Arial"/>
          <w:sz w:val="24"/>
          <w:szCs w:val="24"/>
        </w:rPr>
        <w:t>Projednání návrhu řešení</w:t>
      </w:r>
    </w:p>
    <w:p w:rsidR="00D525D3" w:rsidRPr="009D624B" w:rsidRDefault="00D525D3" w:rsidP="00D525D3">
      <w:pPr>
        <w:pStyle w:val="Zkladntext31"/>
        <w:numPr>
          <w:ilvl w:val="0"/>
          <w:numId w:val="3"/>
        </w:numPr>
        <w:tabs>
          <w:tab w:val="left" w:pos="567"/>
          <w:tab w:val="left" w:pos="709"/>
        </w:tabs>
        <w:spacing w:after="60" w:line="276" w:lineRule="auto"/>
        <w:jc w:val="both"/>
        <w:rPr>
          <w:rFonts w:ascii="Franklin Gothic Book" w:hAnsi="Franklin Gothic Book" w:cs="Arial"/>
          <w:sz w:val="24"/>
          <w:szCs w:val="24"/>
        </w:rPr>
      </w:pPr>
      <w:r w:rsidRPr="009D624B">
        <w:rPr>
          <w:rFonts w:ascii="Franklin Gothic Book" w:hAnsi="Franklin Gothic Book" w:cs="Arial"/>
          <w:sz w:val="24"/>
          <w:szCs w:val="24"/>
        </w:rPr>
        <w:t>Zpracování Technické dokumentace</w:t>
      </w:r>
    </w:p>
    <w:p w:rsidR="00D525D3" w:rsidRPr="009D624B" w:rsidRDefault="00D525D3" w:rsidP="00D525D3">
      <w:pPr>
        <w:tabs>
          <w:tab w:val="left" w:pos="2340"/>
        </w:tabs>
        <w:spacing w:after="60" w:line="276" w:lineRule="auto"/>
        <w:jc w:val="center"/>
        <w:rPr>
          <w:rFonts w:ascii="Franklin Gothic Book" w:hAnsi="Franklin Gothic Book" w:cs="Arial"/>
          <w:b/>
          <w:bCs/>
          <w:sz w:val="24"/>
        </w:rPr>
      </w:pP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Článek II</w:t>
      </w:r>
      <w:r>
        <w:rPr>
          <w:rFonts w:ascii="Franklin Gothic Book" w:hAnsi="Franklin Gothic Book" w:cs="Arial"/>
          <w:b/>
          <w:bCs/>
          <w:sz w:val="24"/>
        </w:rPr>
        <w:t>I</w:t>
      </w:r>
      <w:r w:rsidRPr="009D624B">
        <w:rPr>
          <w:rFonts w:ascii="Franklin Gothic Book" w:hAnsi="Franklin Gothic Book" w:cs="Arial"/>
          <w:b/>
          <w:bCs/>
          <w:sz w:val="24"/>
        </w:rPr>
        <w:t>.</w:t>
      </w: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Způsob provedení služeb</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1. Smluvní strany si navzájem sdělí kontaktní osoby oprávněné za ně jednat v souvislosti s faktickou realizací poskytování služeb, nejsou-li již uvedeny v této smlouvě nebo se v budoucnu změní.</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 xml:space="preserve">2. V rámci předmětu smlouvy budou prováděny postupné kroky vedoucí ke zdárnému naplnění předmětu projektu. </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 xml:space="preserve">3. Zhotovitel je při poskytování služeb povinen postupovat s odbornou péčí, podle svých nejlepších znalostí a schopností, přičemž je pří své činnosti povinen sledovat a chránit oprávněné zájmy objednatele a postupovat v souladu s jeho pokyny. </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 xml:space="preserve">4. Předmětem ochrany budou všechny údaje obchodního, právního, finančního, výrobního, technického apod. charakteru, týkajících se zakázky, se kterými bude zhotovitel seznámen v rámci vzájemné spolupráce nebo které získal nebo měl z titulu vzájemné spolupráce k dispozici, včetně informací, které se týkají minulých, současných nebo budoucích výzkumných, vývojových nebo podnikatelských aktivit, produktů, know-how, služeb a technických poznatků, které nejsou veřejnosti běžně dostupné. Dále jsou předmětem ochrany informace o všech údajích o objednateli či třetích osobách, majících charakter osobních údajů dle ustanovení zák. č. 101/2000 Sb., o ochraně osobních údajů. Veškeré výše uvedené informace budou zhotovitelem považovány za důvěrné. Dále jsou za důvěrné považovány takové skutečnosti, které by neoprávněným nakládáním mohly způsobit újmu zájmům objednatele. </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5.</w:t>
      </w:r>
      <w:r w:rsidRPr="009D624B">
        <w:rPr>
          <w:rFonts w:ascii="Franklin Gothic Book" w:hAnsi="Franklin Gothic Book" w:cs="Arial"/>
          <w:b/>
          <w:sz w:val="24"/>
        </w:rPr>
        <w:t xml:space="preserve"> </w:t>
      </w:r>
      <w:r w:rsidRPr="009D624B">
        <w:rPr>
          <w:rFonts w:ascii="Franklin Gothic Book" w:hAnsi="Franklin Gothic Book" w:cs="Arial"/>
          <w:sz w:val="24"/>
        </w:rPr>
        <w:t xml:space="preserve">Zhotovitel se zavazuje zajistit ochranu důvěrných skutečností, informací a dat, dále se zhotovitel zavazuje nevyužívat je v rozporu se zájmy objednatele ani pro třetí osoby, a to ani po skončení platnosti smlouvy a vytvoří podmínky pro zabezpečení ochrany informací důvěrného charakteru a zajistí jejich ochranu. Zhotovitel dále zajistí, že povinnosti </w:t>
      </w:r>
      <w:r w:rsidRPr="009D624B">
        <w:rPr>
          <w:rFonts w:ascii="Franklin Gothic Book" w:hAnsi="Franklin Gothic Book" w:cs="Arial"/>
          <w:sz w:val="24"/>
        </w:rPr>
        <w:lastRenderedPageBreak/>
        <w:t>vyplývající z ochrany důvěrných informací budou dodržovány všemi zaměstnanci zhotovitele.</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6. Zhotovitel je povinen postupovat dle článku III. odst. 3 Smlouvy v rozsahu, který vyplývá z této Smlouvy. Zhotoviteli je zakázán výsledek činnosti, kterým bude hmatatelný výstup poskytnutých služeb dle článku II. odst. 2 Smlouvy, poskytnout jiným osobám než objednateli.</w:t>
      </w:r>
    </w:p>
    <w:p w:rsidR="00D525D3" w:rsidRPr="009D624B" w:rsidRDefault="00D525D3" w:rsidP="00D525D3">
      <w:pPr>
        <w:tabs>
          <w:tab w:val="left" w:pos="2340"/>
        </w:tabs>
        <w:spacing w:after="60" w:line="276" w:lineRule="auto"/>
        <w:jc w:val="both"/>
        <w:rPr>
          <w:rFonts w:ascii="Franklin Gothic Book" w:hAnsi="Franklin Gothic Book" w:cs="Arial"/>
          <w:bCs/>
          <w:sz w:val="24"/>
        </w:rPr>
      </w:pPr>
      <w:r w:rsidRPr="009D624B">
        <w:rPr>
          <w:rFonts w:ascii="Franklin Gothic Book" w:hAnsi="Franklin Gothic Book" w:cs="Arial"/>
          <w:bCs/>
          <w:sz w:val="24"/>
        </w:rPr>
        <w:t>7. Objednatel je povinen poskytnout zhotoviteli veškerou potřebnou součinnost nezbytnou k plnění předmětu díla. Jedná se zejména o potřebné doklady, které jsou vstupními podklady ke zpracování předmětu smlouvy o dílo</w:t>
      </w:r>
      <w:r>
        <w:rPr>
          <w:rFonts w:ascii="Franklin Gothic Book" w:hAnsi="Franklin Gothic Book" w:cs="Arial"/>
          <w:bCs/>
          <w:sz w:val="24"/>
        </w:rPr>
        <w:t>,</w:t>
      </w:r>
      <w:r w:rsidRPr="009D624B">
        <w:rPr>
          <w:rFonts w:ascii="Franklin Gothic Book" w:hAnsi="Franklin Gothic Book" w:cs="Arial"/>
          <w:bCs/>
          <w:sz w:val="24"/>
        </w:rPr>
        <w:t xml:space="preserve"> a to Pasport VO, Generel VO, zpracované a rozpracované projektové dokumentace.</w:t>
      </w:r>
    </w:p>
    <w:p w:rsidR="00D525D3" w:rsidRPr="009D624B" w:rsidRDefault="00D525D3" w:rsidP="00D525D3">
      <w:pPr>
        <w:tabs>
          <w:tab w:val="left" w:pos="2340"/>
        </w:tabs>
        <w:spacing w:after="60" w:line="276" w:lineRule="auto"/>
        <w:jc w:val="center"/>
        <w:rPr>
          <w:rFonts w:ascii="Franklin Gothic Book" w:hAnsi="Franklin Gothic Book" w:cs="Arial"/>
          <w:b/>
          <w:bCs/>
          <w:sz w:val="24"/>
        </w:rPr>
      </w:pP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Článek I</w:t>
      </w:r>
      <w:r>
        <w:rPr>
          <w:rFonts w:ascii="Franklin Gothic Book" w:hAnsi="Franklin Gothic Book" w:cs="Arial"/>
          <w:b/>
          <w:bCs/>
          <w:sz w:val="24"/>
        </w:rPr>
        <w:t>V</w:t>
      </w:r>
      <w:r w:rsidRPr="009D624B">
        <w:rPr>
          <w:rFonts w:ascii="Franklin Gothic Book" w:hAnsi="Franklin Gothic Book" w:cs="Arial"/>
          <w:b/>
          <w:bCs/>
          <w:sz w:val="24"/>
        </w:rPr>
        <w:t>.</w:t>
      </w: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Doba a místo poskytování služeb</w:t>
      </w:r>
    </w:p>
    <w:p w:rsidR="00D525D3" w:rsidRPr="009D624B" w:rsidRDefault="00D525D3" w:rsidP="00D525D3">
      <w:pPr>
        <w:pStyle w:val="Odstavecseseznamem"/>
        <w:spacing w:after="60" w:line="276" w:lineRule="auto"/>
        <w:ind w:left="0"/>
        <w:contextualSpacing w:val="0"/>
        <w:rPr>
          <w:rFonts w:ascii="Franklin Gothic Book" w:hAnsi="Franklin Gothic Book" w:cs="Arial"/>
        </w:rPr>
      </w:pPr>
      <w:r w:rsidRPr="009D624B">
        <w:rPr>
          <w:rFonts w:ascii="Franklin Gothic Book" w:hAnsi="Franklin Gothic Book" w:cs="Arial"/>
        </w:rPr>
        <w:t>1. Doba plnění předmětu smlouvy je následující:</w:t>
      </w:r>
    </w:p>
    <w:p w:rsidR="00D525D3" w:rsidRPr="009D624B" w:rsidRDefault="00D525D3" w:rsidP="00D525D3">
      <w:pPr>
        <w:pStyle w:val="Odstavecseseznamem"/>
        <w:spacing w:after="60" w:line="276" w:lineRule="auto"/>
        <w:ind w:left="0"/>
        <w:contextualSpacing w:val="0"/>
        <w:rPr>
          <w:rFonts w:ascii="Franklin Gothic Book" w:hAnsi="Franklin Gothic Book" w:cs="Arial"/>
        </w:rPr>
      </w:pPr>
      <w:r w:rsidRPr="009D624B">
        <w:rPr>
          <w:rFonts w:ascii="Franklin Gothic Book" w:hAnsi="Franklin Gothic Book" w:cs="Arial"/>
        </w:rPr>
        <w:t xml:space="preserve"> Termín ukončení a předání díla: 15. 8. 2023</w:t>
      </w:r>
    </w:p>
    <w:p w:rsidR="00D525D3" w:rsidRPr="009D624B" w:rsidRDefault="00D525D3" w:rsidP="00D525D3">
      <w:pPr>
        <w:suppressAutoHyphens/>
        <w:spacing w:after="60" w:line="276" w:lineRule="auto"/>
        <w:jc w:val="both"/>
        <w:rPr>
          <w:rFonts w:ascii="Franklin Gothic Book" w:hAnsi="Franklin Gothic Book" w:cs="Arial"/>
          <w:sz w:val="24"/>
        </w:rPr>
      </w:pPr>
      <w:r w:rsidRPr="009D624B">
        <w:rPr>
          <w:rFonts w:ascii="Franklin Gothic Book" w:hAnsi="Franklin Gothic Book" w:cs="Arial"/>
          <w:sz w:val="24"/>
        </w:rPr>
        <w:t xml:space="preserve">2. Místem poskytování služeb je vozovna </w:t>
      </w:r>
      <w:r>
        <w:rPr>
          <w:rFonts w:ascii="Franklin Gothic Book" w:hAnsi="Franklin Gothic Book" w:cs="Arial"/>
          <w:sz w:val="24"/>
        </w:rPr>
        <w:t>trolejbusů</w:t>
      </w:r>
      <w:r w:rsidRPr="009D624B">
        <w:rPr>
          <w:rFonts w:ascii="Franklin Gothic Book" w:hAnsi="Franklin Gothic Book" w:cs="Arial"/>
          <w:sz w:val="24"/>
        </w:rPr>
        <w:t xml:space="preserve"> Dopravního podniku města Ústí nad Labem a.s., Masarykova 58, 400 10 Ústí nad Labem - Všebořice.</w:t>
      </w:r>
    </w:p>
    <w:p w:rsidR="00D525D3" w:rsidRDefault="00D525D3" w:rsidP="00D525D3">
      <w:pPr>
        <w:tabs>
          <w:tab w:val="left" w:pos="2340"/>
        </w:tabs>
        <w:spacing w:after="60" w:line="276" w:lineRule="auto"/>
        <w:jc w:val="center"/>
        <w:rPr>
          <w:rFonts w:ascii="Franklin Gothic Book" w:hAnsi="Franklin Gothic Book" w:cs="Arial"/>
          <w:b/>
          <w:bCs/>
          <w:sz w:val="24"/>
        </w:rPr>
      </w:pP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Článek V.</w:t>
      </w:r>
    </w:p>
    <w:p w:rsidR="00D525D3" w:rsidRPr="009D624B" w:rsidRDefault="00D525D3" w:rsidP="00D525D3">
      <w:pPr>
        <w:spacing w:after="60" w:line="276" w:lineRule="auto"/>
        <w:jc w:val="center"/>
        <w:rPr>
          <w:rFonts w:ascii="Franklin Gothic Book" w:hAnsi="Franklin Gothic Book" w:cs="Arial"/>
          <w:b/>
          <w:sz w:val="24"/>
        </w:rPr>
      </w:pPr>
      <w:r w:rsidRPr="009D624B">
        <w:rPr>
          <w:rFonts w:ascii="Franklin Gothic Book" w:hAnsi="Franklin Gothic Book" w:cs="Arial"/>
          <w:b/>
          <w:sz w:val="24"/>
        </w:rPr>
        <w:t>Záruční doba</w:t>
      </w:r>
    </w:p>
    <w:p w:rsidR="00D525D3" w:rsidRPr="009D624B" w:rsidRDefault="00D525D3" w:rsidP="00D525D3">
      <w:pPr>
        <w:pStyle w:val="Nadpiscentrovanynetucny"/>
        <w:spacing w:before="0" w:after="60" w:line="276" w:lineRule="auto"/>
        <w:jc w:val="both"/>
        <w:rPr>
          <w:rFonts w:ascii="Franklin Gothic Book" w:hAnsi="Franklin Gothic Book" w:cs="Arial"/>
          <w:sz w:val="24"/>
          <w:szCs w:val="24"/>
        </w:rPr>
      </w:pPr>
      <w:r w:rsidRPr="009D624B">
        <w:rPr>
          <w:rFonts w:ascii="Franklin Gothic Book" w:hAnsi="Franklin Gothic Book" w:cs="Arial"/>
          <w:sz w:val="24"/>
          <w:szCs w:val="24"/>
        </w:rPr>
        <w:t xml:space="preserve">Záruční doba na předmět plnění činí </w:t>
      </w:r>
      <w:r>
        <w:rPr>
          <w:rFonts w:ascii="Franklin Gothic Book" w:hAnsi="Franklin Gothic Book" w:cs="Arial"/>
          <w:sz w:val="24"/>
          <w:szCs w:val="24"/>
        </w:rPr>
        <w:t>24 (dvacet čtyři)</w:t>
      </w:r>
      <w:r w:rsidRPr="009D624B">
        <w:rPr>
          <w:rFonts w:ascii="Franklin Gothic Book" w:hAnsi="Franklin Gothic Book" w:cs="Arial"/>
          <w:sz w:val="24"/>
          <w:szCs w:val="24"/>
        </w:rPr>
        <w:t xml:space="preserve"> měsíců od data předání a převzetí díla. V případě, že lze vadu odstranit formou opravy, má objednatel právo na bezplatné odstranění vady do přiměřené doby od oznámení vady. Uplatněním tohoto článku nezaniká právo objednatele na náhradu škody či jiné sankce.</w:t>
      </w:r>
      <w:r w:rsidRPr="009D624B">
        <w:rPr>
          <w:rFonts w:ascii="Franklin Gothic Book" w:hAnsi="Franklin Gothic Book" w:cs="Arial"/>
          <w:sz w:val="24"/>
          <w:szCs w:val="24"/>
        </w:rPr>
        <w:tab/>
      </w:r>
    </w:p>
    <w:p w:rsidR="00D525D3" w:rsidRPr="009D624B" w:rsidRDefault="00D525D3" w:rsidP="00D525D3">
      <w:pPr>
        <w:tabs>
          <w:tab w:val="left" w:pos="2340"/>
        </w:tabs>
        <w:spacing w:after="60" w:line="276" w:lineRule="auto"/>
        <w:jc w:val="center"/>
        <w:rPr>
          <w:rFonts w:ascii="Franklin Gothic Book" w:hAnsi="Franklin Gothic Book" w:cs="Arial"/>
          <w:b/>
          <w:bCs/>
          <w:sz w:val="24"/>
        </w:rPr>
      </w:pP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Článek V</w:t>
      </w:r>
      <w:r>
        <w:rPr>
          <w:rFonts w:ascii="Franklin Gothic Book" w:hAnsi="Franklin Gothic Book" w:cs="Arial"/>
          <w:b/>
          <w:bCs/>
          <w:sz w:val="24"/>
        </w:rPr>
        <w:t>I</w:t>
      </w:r>
      <w:r w:rsidRPr="009D624B">
        <w:rPr>
          <w:rFonts w:ascii="Franklin Gothic Book" w:hAnsi="Franklin Gothic Book" w:cs="Arial"/>
          <w:b/>
          <w:bCs/>
          <w:sz w:val="24"/>
        </w:rPr>
        <w:t>.</w:t>
      </w: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Cena díla, platební podmínky</w:t>
      </w:r>
    </w:p>
    <w:p w:rsidR="00D525D3" w:rsidRPr="009D624B" w:rsidRDefault="00D525D3" w:rsidP="00D525D3">
      <w:pPr>
        <w:tabs>
          <w:tab w:val="left" w:pos="2340"/>
        </w:tabs>
        <w:spacing w:after="60" w:line="276" w:lineRule="auto"/>
        <w:jc w:val="both"/>
        <w:rPr>
          <w:rFonts w:ascii="Franklin Gothic Book" w:hAnsi="Franklin Gothic Book" w:cs="Arial"/>
          <w:iCs/>
          <w:sz w:val="24"/>
        </w:rPr>
      </w:pPr>
      <w:r w:rsidRPr="009D624B">
        <w:rPr>
          <w:rFonts w:ascii="Franklin Gothic Book" w:hAnsi="Franklin Gothic Book" w:cs="Arial"/>
          <w:iCs/>
          <w:sz w:val="24"/>
        </w:rPr>
        <w:t xml:space="preserve">1. Celková cena díla je </w:t>
      </w:r>
      <w:r w:rsidRPr="009D624B">
        <w:rPr>
          <w:rFonts w:ascii="Franklin Gothic Book" w:hAnsi="Franklin Gothic Book" w:cs="Arial"/>
          <w:b/>
          <w:bCs/>
          <w:iCs/>
          <w:sz w:val="24"/>
        </w:rPr>
        <w:t>1 853 490,- Kč</w:t>
      </w:r>
      <w:r w:rsidRPr="009D624B">
        <w:rPr>
          <w:rFonts w:ascii="Franklin Gothic Book" w:hAnsi="Franklin Gothic Book" w:cs="Arial"/>
          <w:iCs/>
          <w:sz w:val="24"/>
        </w:rPr>
        <w:t xml:space="preserve"> bez DPH</w:t>
      </w:r>
      <w:r>
        <w:rPr>
          <w:rFonts w:ascii="Franklin Gothic Book" w:hAnsi="Franklin Gothic Book" w:cs="Arial"/>
          <w:iCs/>
          <w:sz w:val="24"/>
        </w:rPr>
        <w:t xml:space="preserve">, 2 242 722,90 Kč včetně </w:t>
      </w:r>
      <w:r w:rsidR="00A86B1E">
        <w:rPr>
          <w:rFonts w:ascii="Franklin Gothic Book" w:hAnsi="Franklin Gothic Book" w:cs="Arial"/>
          <w:iCs/>
          <w:sz w:val="24"/>
        </w:rPr>
        <w:t xml:space="preserve">21% </w:t>
      </w:r>
      <w:r>
        <w:rPr>
          <w:rFonts w:ascii="Franklin Gothic Book" w:hAnsi="Franklin Gothic Book" w:cs="Arial"/>
          <w:iCs/>
          <w:sz w:val="24"/>
        </w:rPr>
        <w:t>DPH</w:t>
      </w:r>
      <w:r w:rsidRPr="009D624B">
        <w:rPr>
          <w:rFonts w:ascii="Franklin Gothic Book" w:hAnsi="Franklin Gothic Book" w:cs="Arial"/>
          <w:iCs/>
          <w:sz w:val="24"/>
        </w:rPr>
        <w:t>.</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2. Tato dohodnutá cena bez DPH je konečná a maximální, tzn., že zahrnuje veškeré náklady související s poskytováním služeb včetně všech předvídatelných rizik a vlivů (veškeré daně, cla, poplatky, inflační vlivy a jakékoli další výdaje nutné pro poskytování služeb). Celková cena včetně DPH je platná po celou dobu poskytování služeb. K její změně může dojít pouze v souvislosti s legislativní změnou sazby DPH.</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 xml:space="preserve">3. </w:t>
      </w:r>
      <w:r w:rsidRPr="00BE767A">
        <w:rPr>
          <w:rFonts w:ascii="Franklin Gothic Book" w:hAnsi="Franklin Gothic Book" w:cs="Arial"/>
          <w:sz w:val="24"/>
        </w:rPr>
        <w:t>Cena díla bude rozdělena na 2 části a to: 50% ceny díla tj. 926 745,- Kč bez DPH může být Zhotovitelem fakturováno po zpracování a odsouhlasení finální lokality pro výměnu svítidel a po zpracování a následném předání seznamu Konfigurací a světelně-technických výpočtů v rozsahu min. 3 000 svítidel, 50% ceny díla tj. 926 745,- Kč bez DPH může být</w:t>
      </w:r>
      <w:r w:rsidRPr="009D624B">
        <w:rPr>
          <w:rFonts w:ascii="Franklin Gothic Book" w:hAnsi="Franklin Gothic Book" w:cs="Arial"/>
          <w:sz w:val="24"/>
        </w:rPr>
        <w:t xml:space="preserve"> Zhotovitelem fakturováno po úplném předání a převzetí díla.</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4. V případě nedodržení této Smlouvy, snížené kvality služeb a v případě nesouladu služeb s právními předpisy si objednatel vyhrazuje právo úměrně snížit cenu.</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lastRenderedPageBreak/>
        <w:t xml:space="preserve">5. V případě změny příslušné sazby DPH v průběhu plnění smlouvy nebude uzavírán dodatek k této smlouvě. Zhotovitel do každé dílčí faktury zahrne DPH dle předpisů platných v době fakturace. </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6. Faktura (daňový doklad) vystavená zhotovitelem, musí obsahovat náležitosti stanovené právními předpisy pro daňový doklad podle §28 zákona č. 235/2004 Sb. o dani z přidané hodnoty ve znění pozdějších předpisů. Faktura musí obsahovat informaci, že se jedná o projekt s názvem</w:t>
      </w:r>
      <w:r w:rsidRPr="009D624B">
        <w:rPr>
          <w:rFonts w:ascii="Franklin Gothic Book" w:hAnsi="Franklin Gothic Book" w:cs="Arial"/>
          <w:b/>
          <w:sz w:val="24"/>
        </w:rPr>
        <w:t xml:space="preserve">: </w:t>
      </w:r>
      <w:r w:rsidRPr="009D624B">
        <w:rPr>
          <w:rFonts w:ascii="Franklin Gothic Book" w:hAnsi="Franklin Gothic Book" w:cs="Arial"/>
          <w:b/>
          <w:bCs/>
          <w:sz w:val="24"/>
        </w:rPr>
        <w:t xml:space="preserve">Rekonstrukce VO Ústí nad Labem – </w:t>
      </w:r>
      <w:r>
        <w:rPr>
          <w:rFonts w:ascii="Franklin Gothic Book" w:hAnsi="Franklin Gothic Book" w:cs="Arial"/>
          <w:b/>
          <w:bCs/>
          <w:sz w:val="24"/>
        </w:rPr>
        <w:t>mimořádná</w:t>
      </w:r>
      <w:r w:rsidRPr="009D624B">
        <w:rPr>
          <w:rFonts w:ascii="Franklin Gothic Book" w:hAnsi="Franklin Gothic Book" w:cs="Arial"/>
          <w:b/>
          <w:bCs/>
          <w:sz w:val="24"/>
        </w:rPr>
        <w:t xml:space="preserve"> obnova svítidel</w:t>
      </w:r>
      <w:r w:rsidRPr="009D624B">
        <w:rPr>
          <w:rFonts w:ascii="Franklin Gothic Book" w:hAnsi="Franklin Gothic Book" w:cs="Arial"/>
          <w:sz w:val="24"/>
        </w:rPr>
        <w:t>.</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 xml:space="preserve">7. Smluvní strany se dohodly na lhůtě splatnosti 21 kalendářních dnů ode dne doručení faktury objednateli. Cena se považuje za uhrazenou okamžikem odepsání předmětné částky z účtu objednatele. Objednatel je oprávněn před uplynutím lhůty splatnosti vrátit bez zaplacení fakturu, která neobsahuje stanovené náležitosti nebo budou-li tyto údaje uvedeny chybně. Zhotovitel je povinen podle povahy nesprávnosti fakturu opravit nebo nově vyhotovit. V takovém případě není objednatel v prodlení se splatností; nová lhůta splatnosti počíná běžet znovu od opětovného doručení náležitě doplněné či opravené faktury. </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8. Pokud bude zhotovitel v prodlení s plněním jakékoli povinnosti podle této Smlouvy, případně pokud objednatel uplatní nároky z vad služeb, nebude objednatel povinen provést platbu ceny podle tohoto článku Smlouvy, dokud zhotovitel nesjedná nápravu.</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9. Zhotovitel prohlašuje, že prověřil skutečnosti rozhodné pro určení výše ceny plnění.</w:t>
      </w:r>
    </w:p>
    <w:p w:rsidR="00D525D3" w:rsidRPr="009D624B" w:rsidRDefault="00D525D3" w:rsidP="00D525D3">
      <w:pPr>
        <w:tabs>
          <w:tab w:val="left" w:pos="2340"/>
        </w:tabs>
        <w:spacing w:after="60" w:line="276" w:lineRule="auto"/>
        <w:jc w:val="both"/>
        <w:rPr>
          <w:rFonts w:ascii="Franklin Gothic Book" w:hAnsi="Franklin Gothic Book" w:cs="Arial"/>
          <w:sz w:val="24"/>
        </w:rPr>
      </w:pP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Článek VI</w:t>
      </w:r>
      <w:r>
        <w:rPr>
          <w:rFonts w:ascii="Franklin Gothic Book" w:hAnsi="Franklin Gothic Book" w:cs="Arial"/>
          <w:b/>
          <w:bCs/>
          <w:sz w:val="24"/>
        </w:rPr>
        <w:t>I</w:t>
      </w:r>
      <w:r w:rsidRPr="009D624B">
        <w:rPr>
          <w:rFonts w:ascii="Franklin Gothic Book" w:hAnsi="Franklin Gothic Book" w:cs="Arial"/>
          <w:b/>
          <w:bCs/>
          <w:sz w:val="24"/>
        </w:rPr>
        <w:t>.</w:t>
      </w: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Odpovědnost za škodu</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1. Zhotovitel odpovídá za porušení povinností vyplývajících ze Smlouvy a je povinen nahradit škodu tím vzniklou objednateli. Zhotovitel za škodu neodpovídá, pouze pokud prokáže, že vznik škody byl způsoben okolnostmi vylučujícími odpovědnost. Za okolnost vylučující odpovědnost se pro účely této Smlouvy považuje:</w:t>
      </w:r>
    </w:p>
    <w:p w:rsidR="00D525D3" w:rsidRPr="009D624B" w:rsidRDefault="00D525D3" w:rsidP="00D525D3">
      <w:pPr>
        <w:numPr>
          <w:ilvl w:val="0"/>
          <w:numId w:val="1"/>
        </w:num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prodlení objednatele, ačkoliv byl objednatel na důsledky prodlení zhotovitelem prokazatelně písemně upozorněn;</w:t>
      </w:r>
    </w:p>
    <w:p w:rsidR="00D525D3" w:rsidRPr="009D624B" w:rsidRDefault="00D525D3" w:rsidP="00D525D3">
      <w:pPr>
        <w:numPr>
          <w:ilvl w:val="0"/>
          <w:numId w:val="1"/>
        </w:num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využití informace, dokumentu nebo jiné movité věci, kterou objednatel předal zhotoviteli, pokud zhotovitel písemně upozornil objednatele na možnost vzniku škody v souvislosti s jejich využitím a objednatel na jejich využití i přes upozornění trval;</w:t>
      </w:r>
    </w:p>
    <w:p w:rsidR="00D525D3" w:rsidRDefault="00D525D3" w:rsidP="00D525D3">
      <w:pPr>
        <w:numPr>
          <w:ilvl w:val="0"/>
          <w:numId w:val="1"/>
        </w:num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dodržením nevhodných pokynů objednatele, pokud zhotovitel objednatele na nevhodnost jeho pokynů písemně upozornil a objednatel na jejich dodržení i přes upozornění trval.</w:t>
      </w:r>
    </w:p>
    <w:p w:rsidR="00D525D3" w:rsidRPr="009D624B" w:rsidRDefault="00D525D3" w:rsidP="00D525D3">
      <w:pPr>
        <w:tabs>
          <w:tab w:val="left" w:pos="2340"/>
        </w:tabs>
        <w:spacing w:after="60" w:line="276" w:lineRule="auto"/>
        <w:ind w:left="1080"/>
        <w:jc w:val="both"/>
        <w:rPr>
          <w:rFonts w:ascii="Franklin Gothic Book" w:hAnsi="Franklin Gothic Book" w:cs="Arial"/>
          <w:sz w:val="24"/>
        </w:rPr>
      </w:pP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Článek VII</w:t>
      </w:r>
      <w:r>
        <w:rPr>
          <w:rFonts w:ascii="Franklin Gothic Book" w:hAnsi="Franklin Gothic Book" w:cs="Arial"/>
          <w:b/>
          <w:bCs/>
          <w:sz w:val="24"/>
        </w:rPr>
        <w:t>I</w:t>
      </w:r>
      <w:r w:rsidRPr="009D624B">
        <w:rPr>
          <w:rFonts w:ascii="Franklin Gothic Book" w:hAnsi="Franklin Gothic Book" w:cs="Arial"/>
          <w:b/>
          <w:bCs/>
          <w:sz w:val="24"/>
        </w:rPr>
        <w:t>.</w:t>
      </w: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Povinnost mlčenlivosti</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1. Zhotovitel je povinen zachovávat mlčenlivost o veškerých informacích, které při plnění této smlouvy získá od objednatele nebo o objednateli či jeho zaměstnancích a spolupracovnících, nesmí je zpřístupnit žádné třetí osobě.</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lastRenderedPageBreak/>
        <w:t>2. Ochrana informací se nevztahuje na případy, kdy:</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a) zhotovitel prokáže, že je tato informace veřejně dostupná, aniž by tuto dostupnost způsobil sám,</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b) obdrží od objednatele písemný souhlas zpřístupňovat danou informaci,</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c) je-li zpřístupnění informace vyžadováno zákonem nebo závazným rozhodnutím oprávněného orgánu.</w:t>
      </w:r>
    </w:p>
    <w:p w:rsidR="00D525D3"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3. Povinnost utajovat informace uvedené v tomto článku zavazuje smluvní strany i po skončení účinnosti této smlouvy.</w:t>
      </w:r>
    </w:p>
    <w:p w:rsidR="00D525D3" w:rsidRPr="009D624B" w:rsidRDefault="00D525D3" w:rsidP="00D525D3">
      <w:pPr>
        <w:tabs>
          <w:tab w:val="left" w:pos="2340"/>
        </w:tabs>
        <w:spacing w:after="60" w:line="276" w:lineRule="auto"/>
        <w:jc w:val="both"/>
        <w:rPr>
          <w:rFonts w:ascii="Franklin Gothic Book" w:hAnsi="Franklin Gothic Book" w:cs="Arial"/>
          <w:sz w:val="24"/>
        </w:rPr>
      </w:pP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 xml:space="preserve">Článek </w:t>
      </w:r>
      <w:r>
        <w:rPr>
          <w:rFonts w:ascii="Franklin Gothic Book" w:hAnsi="Franklin Gothic Book" w:cs="Arial"/>
          <w:b/>
          <w:bCs/>
          <w:sz w:val="24"/>
        </w:rPr>
        <w:t>IX</w:t>
      </w:r>
      <w:r w:rsidRPr="009D624B">
        <w:rPr>
          <w:rFonts w:ascii="Franklin Gothic Book" w:hAnsi="Franklin Gothic Book" w:cs="Arial"/>
          <w:b/>
          <w:bCs/>
          <w:sz w:val="24"/>
        </w:rPr>
        <w:t>.</w:t>
      </w: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Smluvní pokuty, odstoupení od smlouvy</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 xml:space="preserve">1. Objednatel je oprávněn požadovat smluvní pokutu ve výši </w:t>
      </w:r>
      <w:r>
        <w:rPr>
          <w:rFonts w:ascii="Franklin Gothic Book" w:hAnsi="Franklin Gothic Book" w:cs="Arial"/>
          <w:sz w:val="24"/>
        </w:rPr>
        <w:t>2500</w:t>
      </w:r>
      <w:r w:rsidRPr="009D624B">
        <w:rPr>
          <w:rFonts w:ascii="Franklin Gothic Book" w:hAnsi="Franklin Gothic Book" w:cs="Arial"/>
          <w:sz w:val="24"/>
        </w:rPr>
        <w:t>,- Kč za každý započatý den prodlení.</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2. V případě opoždění objednatele s úhradou daňového dokladu má zhotovitel právo požadovat úrok z prodlení max. ve výši 0,05</w:t>
      </w:r>
      <w:r>
        <w:rPr>
          <w:rFonts w:ascii="Franklin Gothic Book" w:hAnsi="Franklin Gothic Book" w:cs="Arial"/>
          <w:sz w:val="24"/>
        </w:rPr>
        <w:t xml:space="preserve"> </w:t>
      </w:r>
      <w:r w:rsidRPr="009D624B">
        <w:rPr>
          <w:rFonts w:ascii="Franklin Gothic Book" w:hAnsi="Franklin Gothic Book" w:cs="Arial"/>
          <w:sz w:val="24"/>
        </w:rPr>
        <w:t>% z nezaplacené částky za každý den prodlení.</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3. Objednatel má právo uplatnit smluvní pokutu formou zápočtu ke kterékoliv splatné pohledávce vybraného zhotovitele vůči objednateli.</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4. Objednatel je dále oprávněn od Smlouvy odstoupit v případě, že vůči majetku zhotovitele probíhá insolvenční řízení, v němž bylo vydáno rozhodnutí o úpadku anebo i v případě, že insolvenční návrh byl zamítnut proto, že majetek nepostačuje k úhradě nákladů insolvenčního řízení. Rovněž pak v případě, kdy zhotovitel vstoupí do likvidace.</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5. Zhotovitel je oprávněn od Smlouvy odstoupit v případě, že objednatel bude v prodlení s úhradou svých peněžitých závazků vyplývajících z této Smlouvy po dobu delší než třicet (30) kalendářních dní.</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6. Účinky každého odstoupení od Smlouvy nastávají okamžikem doručení písemného projevu vůle odstoupit od této Smlouvy druhé smluvní straně. Odstoupení od Smlouvy se nedotýká nároku na náhradu škody vzniklé porušením Smlouvy.</w:t>
      </w:r>
    </w:p>
    <w:p w:rsidR="00D525D3" w:rsidRPr="009D624B" w:rsidRDefault="00D525D3" w:rsidP="00D525D3">
      <w:pPr>
        <w:tabs>
          <w:tab w:val="left" w:pos="2340"/>
        </w:tabs>
        <w:spacing w:after="60" w:line="276" w:lineRule="auto"/>
        <w:jc w:val="both"/>
        <w:rPr>
          <w:rFonts w:ascii="Franklin Gothic Book" w:hAnsi="Franklin Gothic Book" w:cs="Arial"/>
          <w:sz w:val="24"/>
        </w:rPr>
      </w:pP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Článek X.</w:t>
      </w: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Zvláštní ujednání</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1. Zhotovitel je povinen řádně uchovávat veškeré zapůjčené originály účetních dokladů a originály dalších dokumentů souvisejících s realizací díla.</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 xml:space="preserve">2. Zhotovitel je povinen v souladu se zákonem č. 320/2001 Sb., o finanční kontrole, ve znění pozdějších předpisů, v souladu s nařízením Evropského parlamentu a Rady (EU) č. 1303/2013 o společných ustanoveních týkajících se Evropského fondu pro regionální rozvoj, Evropského sociálního fondu a Fondu soudržnosti a o zrušení nařízení Rady (ES) č. 1083/2006, v souladu s nařízením Evropského parlamentu a Rady (EU) č. 1304/2013 o Evropském sociálním fondu a o zrušení nařízení Rady (ES) č.1081/2006 a v souladu s právními předpisy ČR a právem ES vytvořit podmínky k provedení kontroly všech dokladů vztahujících se k dodávce služby pro projekt, umožnit průběžné ověřování souladu údajů uváděných v účetních dokladech se skutečným stavem v místě realizace projektu a </w:t>
      </w:r>
      <w:r w:rsidRPr="009D624B">
        <w:rPr>
          <w:rFonts w:ascii="Franklin Gothic Book" w:hAnsi="Franklin Gothic Book" w:cs="Arial"/>
          <w:sz w:val="24"/>
        </w:rPr>
        <w:lastRenderedPageBreak/>
        <w:t>poskytnout součinnost všem osobám oprávněným k provádění kontroly, příp. jejich zmocněncům. Těmito oprávněnými osobami jsou Ministerstvo průmyslu a obchodu, Ministerstvo pro místní rozvoj, Ministerstvo financí, Evropská komise, Evropský účetní dvůr, Nejvyšší kontrolní úřad, příslušný finanční úřad a další oprávněné orgány státní správy.</w:t>
      </w:r>
    </w:p>
    <w:p w:rsidR="00D525D3" w:rsidRPr="009D624B" w:rsidRDefault="00D525D3" w:rsidP="00D525D3">
      <w:pPr>
        <w:spacing w:after="60" w:line="276" w:lineRule="auto"/>
        <w:jc w:val="both"/>
        <w:rPr>
          <w:rFonts w:ascii="Franklin Gothic Book" w:hAnsi="Franklin Gothic Book" w:cs="Arial"/>
          <w:sz w:val="24"/>
        </w:rPr>
      </w:pP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Článek X</w:t>
      </w:r>
      <w:r>
        <w:rPr>
          <w:rFonts w:ascii="Franklin Gothic Book" w:hAnsi="Franklin Gothic Book" w:cs="Arial"/>
          <w:b/>
          <w:bCs/>
          <w:sz w:val="24"/>
        </w:rPr>
        <w:t>I</w:t>
      </w:r>
      <w:r w:rsidRPr="009D624B">
        <w:rPr>
          <w:rFonts w:ascii="Franklin Gothic Book" w:hAnsi="Franklin Gothic Book" w:cs="Arial"/>
          <w:b/>
          <w:bCs/>
          <w:sz w:val="24"/>
        </w:rPr>
        <w:t>.</w:t>
      </w:r>
    </w:p>
    <w:p w:rsidR="00D525D3" w:rsidRPr="009D624B" w:rsidRDefault="00D525D3" w:rsidP="00D525D3">
      <w:pPr>
        <w:tabs>
          <w:tab w:val="left" w:pos="2340"/>
        </w:tabs>
        <w:spacing w:after="60" w:line="276" w:lineRule="auto"/>
        <w:jc w:val="center"/>
        <w:rPr>
          <w:rFonts w:ascii="Franklin Gothic Book" w:hAnsi="Franklin Gothic Book" w:cs="Arial"/>
          <w:b/>
          <w:bCs/>
          <w:sz w:val="24"/>
        </w:rPr>
      </w:pPr>
      <w:r w:rsidRPr="009D624B">
        <w:rPr>
          <w:rFonts w:ascii="Franklin Gothic Book" w:hAnsi="Franklin Gothic Book" w:cs="Arial"/>
          <w:b/>
          <w:bCs/>
          <w:sz w:val="24"/>
        </w:rPr>
        <w:t>Závěrečná ustanovení</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1. Tato Smlouva nabývá platnosti dnem jejího podpisu oběma smluvními stranami a účinnosti dnem jejího zveřejnění v Registru smluv.</w:t>
      </w:r>
      <w:r>
        <w:rPr>
          <w:rFonts w:ascii="Franklin Gothic Book" w:hAnsi="Franklin Gothic Book" w:cs="Arial"/>
          <w:sz w:val="24"/>
        </w:rPr>
        <w:t xml:space="preserve"> Za zveřejnění v Registru smluv zodpovídá Objednatel.</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2. Tato Smlouva může být změněna nebo zrušena pouze dohodou smluvních stran v písemné formě.</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3. Veškeré spory, které mezi smluvními stranami vzniknou v souvislosti s realizací této Smlouvy a které se nepodaří odstranit vzájemným jednáním smluvních stran, budou předloženy k rozhodnutí příslušnému soudu.</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4. Tato Smlouva je vyhotovena ve čtyřech (4) stejnopisech, z nichž každý má platnost a závaznost originálu, přičemž dva (2) obdrží objednatel a dva (2) zhotovitel.</w:t>
      </w: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5. 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rsidR="00D525D3" w:rsidRDefault="00D525D3" w:rsidP="00D525D3">
      <w:pPr>
        <w:tabs>
          <w:tab w:val="left" w:pos="2340"/>
        </w:tabs>
        <w:spacing w:after="60" w:line="276" w:lineRule="auto"/>
        <w:jc w:val="both"/>
        <w:rPr>
          <w:rFonts w:ascii="Franklin Gothic Book" w:hAnsi="Franklin Gothic Book" w:cs="Arial"/>
          <w:sz w:val="24"/>
        </w:rPr>
      </w:pPr>
    </w:p>
    <w:p w:rsidR="00D525D3" w:rsidRDefault="00D525D3" w:rsidP="00D525D3">
      <w:pPr>
        <w:tabs>
          <w:tab w:val="left" w:pos="2340"/>
        </w:tabs>
        <w:spacing w:after="60" w:line="276" w:lineRule="auto"/>
        <w:jc w:val="both"/>
        <w:rPr>
          <w:rFonts w:ascii="Franklin Gothic Book" w:hAnsi="Franklin Gothic Book" w:cs="Arial"/>
          <w:sz w:val="24"/>
        </w:rPr>
      </w:pPr>
    </w:p>
    <w:p w:rsidR="00D525D3" w:rsidRDefault="00D525D3" w:rsidP="00D525D3">
      <w:pPr>
        <w:tabs>
          <w:tab w:val="left" w:pos="2340"/>
        </w:tabs>
        <w:spacing w:after="60" w:line="276" w:lineRule="auto"/>
        <w:jc w:val="both"/>
        <w:rPr>
          <w:rFonts w:ascii="Franklin Gothic Book" w:hAnsi="Franklin Gothic Book" w:cs="Arial"/>
          <w:sz w:val="24"/>
        </w:rPr>
      </w:pPr>
    </w:p>
    <w:p w:rsidR="00D525D3" w:rsidRPr="009D624B" w:rsidRDefault="00D525D3" w:rsidP="00D525D3">
      <w:pPr>
        <w:tabs>
          <w:tab w:val="left" w:pos="2340"/>
        </w:tabs>
        <w:spacing w:after="60" w:line="276" w:lineRule="auto"/>
        <w:jc w:val="both"/>
        <w:rPr>
          <w:rFonts w:ascii="Franklin Gothic Book" w:hAnsi="Franklin Gothic Book" w:cs="Arial"/>
          <w:sz w:val="24"/>
        </w:rPr>
      </w:pPr>
    </w:p>
    <w:p w:rsidR="00D525D3" w:rsidRPr="009D624B" w:rsidRDefault="00D525D3" w:rsidP="00D525D3">
      <w:pPr>
        <w:tabs>
          <w:tab w:val="left" w:pos="2340"/>
        </w:tabs>
        <w:spacing w:after="60" w:line="276" w:lineRule="auto"/>
        <w:jc w:val="both"/>
        <w:rPr>
          <w:rFonts w:ascii="Franklin Gothic Book" w:hAnsi="Franklin Gothic Book" w:cs="Arial"/>
          <w:sz w:val="24"/>
        </w:rPr>
      </w:pP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 xml:space="preserve">Za objednatele:                                             </w:t>
      </w:r>
      <w:r>
        <w:rPr>
          <w:rFonts w:ascii="Franklin Gothic Book" w:hAnsi="Franklin Gothic Book" w:cs="Arial"/>
          <w:sz w:val="24"/>
        </w:rPr>
        <w:tab/>
      </w:r>
      <w:r w:rsidRPr="009D624B">
        <w:rPr>
          <w:rFonts w:ascii="Franklin Gothic Book" w:hAnsi="Franklin Gothic Book" w:cs="Arial"/>
          <w:sz w:val="24"/>
        </w:rPr>
        <w:t>Za zhotovitele:</w:t>
      </w:r>
    </w:p>
    <w:p w:rsidR="00D525D3" w:rsidRPr="009D624B" w:rsidRDefault="00D525D3" w:rsidP="00D525D3">
      <w:pPr>
        <w:tabs>
          <w:tab w:val="left" w:pos="2340"/>
        </w:tabs>
        <w:spacing w:after="60" w:line="276" w:lineRule="auto"/>
        <w:jc w:val="both"/>
        <w:rPr>
          <w:rFonts w:ascii="Franklin Gothic Book" w:hAnsi="Franklin Gothic Book" w:cs="Arial"/>
          <w:sz w:val="24"/>
        </w:rPr>
      </w:pPr>
    </w:p>
    <w:p w:rsidR="00D525D3" w:rsidRPr="009D624B" w:rsidRDefault="00D525D3" w:rsidP="00D525D3">
      <w:pPr>
        <w:tabs>
          <w:tab w:val="left" w:pos="2340"/>
        </w:tabs>
        <w:spacing w:after="60" w:line="276" w:lineRule="auto"/>
        <w:ind w:right="-2"/>
        <w:jc w:val="both"/>
        <w:rPr>
          <w:rFonts w:ascii="Franklin Gothic Book" w:hAnsi="Franklin Gothic Book" w:cs="Arial"/>
          <w:sz w:val="24"/>
        </w:rPr>
      </w:pPr>
      <w:r w:rsidRPr="009D624B">
        <w:rPr>
          <w:rFonts w:ascii="Franklin Gothic Book" w:hAnsi="Franklin Gothic Book" w:cs="Arial"/>
          <w:sz w:val="24"/>
        </w:rPr>
        <w:t>V Ústí nad Labem, dne ……</w:t>
      </w:r>
      <w:r>
        <w:rPr>
          <w:rFonts w:ascii="Franklin Gothic Book" w:hAnsi="Franklin Gothic Book" w:cs="Arial"/>
          <w:sz w:val="24"/>
        </w:rPr>
        <w:t>.</w:t>
      </w:r>
      <w:r w:rsidRPr="009D624B">
        <w:rPr>
          <w:rFonts w:ascii="Franklin Gothic Book" w:hAnsi="Franklin Gothic Book" w:cs="Arial"/>
          <w:sz w:val="24"/>
        </w:rPr>
        <w:t>…………</w:t>
      </w:r>
      <w:r w:rsidRPr="009D624B">
        <w:rPr>
          <w:rFonts w:ascii="Franklin Gothic Book" w:hAnsi="Franklin Gothic Book" w:cs="Arial"/>
          <w:sz w:val="24"/>
        </w:rPr>
        <w:tab/>
        <w:t xml:space="preserve">      </w:t>
      </w:r>
      <w:r>
        <w:rPr>
          <w:rFonts w:ascii="Franklin Gothic Book" w:hAnsi="Franklin Gothic Book" w:cs="Arial"/>
          <w:sz w:val="24"/>
        </w:rPr>
        <w:tab/>
      </w:r>
      <w:r>
        <w:rPr>
          <w:rFonts w:ascii="Franklin Gothic Book" w:hAnsi="Franklin Gothic Book" w:cs="Arial"/>
          <w:sz w:val="24"/>
        </w:rPr>
        <w:tab/>
      </w:r>
      <w:r w:rsidRPr="009D624B">
        <w:rPr>
          <w:rFonts w:ascii="Franklin Gothic Book" w:hAnsi="Franklin Gothic Book" w:cs="Arial"/>
          <w:sz w:val="24"/>
        </w:rPr>
        <w:t>V …………</w:t>
      </w:r>
      <w:r>
        <w:rPr>
          <w:rFonts w:ascii="Franklin Gothic Book" w:hAnsi="Franklin Gothic Book" w:cs="Arial"/>
          <w:sz w:val="24"/>
        </w:rPr>
        <w:t>………….</w:t>
      </w:r>
      <w:r w:rsidRPr="009D624B">
        <w:rPr>
          <w:rFonts w:ascii="Franklin Gothic Book" w:hAnsi="Franklin Gothic Book" w:cs="Arial"/>
          <w:sz w:val="24"/>
        </w:rPr>
        <w:t>…</w:t>
      </w:r>
      <w:r>
        <w:rPr>
          <w:rFonts w:ascii="Franklin Gothic Book" w:hAnsi="Franklin Gothic Book" w:cs="Arial"/>
          <w:sz w:val="24"/>
        </w:rPr>
        <w:t>.</w:t>
      </w:r>
      <w:r w:rsidRPr="009D624B">
        <w:rPr>
          <w:rFonts w:ascii="Franklin Gothic Book" w:hAnsi="Franklin Gothic Book" w:cs="Arial"/>
          <w:sz w:val="24"/>
        </w:rPr>
        <w:t>…….., dne ……</w:t>
      </w:r>
      <w:r>
        <w:rPr>
          <w:rFonts w:ascii="Franklin Gothic Book" w:hAnsi="Franklin Gothic Book" w:cs="Arial"/>
          <w:sz w:val="24"/>
        </w:rPr>
        <w:t>.</w:t>
      </w:r>
      <w:r w:rsidRPr="009D624B">
        <w:rPr>
          <w:rFonts w:ascii="Franklin Gothic Book" w:hAnsi="Franklin Gothic Book" w:cs="Arial"/>
          <w:sz w:val="24"/>
        </w:rPr>
        <w:t>…………</w:t>
      </w:r>
    </w:p>
    <w:p w:rsidR="00D525D3" w:rsidRPr="009D624B" w:rsidRDefault="00D525D3" w:rsidP="00D525D3">
      <w:pPr>
        <w:tabs>
          <w:tab w:val="left" w:pos="2340"/>
        </w:tabs>
        <w:spacing w:after="60" w:line="276" w:lineRule="auto"/>
        <w:jc w:val="both"/>
        <w:rPr>
          <w:rFonts w:ascii="Franklin Gothic Book" w:hAnsi="Franklin Gothic Book" w:cs="Arial"/>
          <w:sz w:val="24"/>
        </w:rPr>
      </w:pPr>
    </w:p>
    <w:p w:rsidR="00D525D3" w:rsidRPr="009D624B" w:rsidRDefault="00D525D3" w:rsidP="00D525D3">
      <w:pPr>
        <w:tabs>
          <w:tab w:val="left" w:pos="2340"/>
        </w:tabs>
        <w:spacing w:after="60" w:line="276" w:lineRule="auto"/>
        <w:jc w:val="both"/>
        <w:rPr>
          <w:rFonts w:ascii="Franklin Gothic Book" w:hAnsi="Franklin Gothic Book" w:cs="Arial"/>
          <w:sz w:val="24"/>
        </w:rPr>
      </w:pPr>
    </w:p>
    <w:p w:rsidR="00D525D3" w:rsidRPr="009D624B" w:rsidRDefault="00D525D3" w:rsidP="00D525D3">
      <w:pPr>
        <w:tabs>
          <w:tab w:val="left" w:pos="2340"/>
        </w:tabs>
        <w:spacing w:after="60" w:line="276" w:lineRule="auto"/>
        <w:jc w:val="both"/>
        <w:rPr>
          <w:rFonts w:ascii="Franklin Gothic Book" w:hAnsi="Franklin Gothic Book" w:cs="Arial"/>
          <w:sz w:val="24"/>
        </w:rPr>
      </w:pPr>
    </w:p>
    <w:p w:rsidR="00D525D3" w:rsidRPr="009D624B" w:rsidRDefault="00D525D3" w:rsidP="00D525D3">
      <w:pPr>
        <w:tabs>
          <w:tab w:val="left" w:pos="2340"/>
        </w:tabs>
        <w:spacing w:after="60" w:line="276" w:lineRule="auto"/>
        <w:jc w:val="both"/>
        <w:rPr>
          <w:rFonts w:ascii="Franklin Gothic Book" w:hAnsi="Franklin Gothic Book" w:cs="Arial"/>
          <w:sz w:val="24"/>
        </w:rPr>
      </w:pPr>
    </w:p>
    <w:p w:rsidR="00D525D3" w:rsidRPr="009D624B" w:rsidRDefault="00D525D3" w:rsidP="00D525D3">
      <w:pPr>
        <w:tabs>
          <w:tab w:val="left" w:pos="2340"/>
        </w:tabs>
        <w:spacing w:after="60" w:line="276" w:lineRule="auto"/>
        <w:jc w:val="both"/>
        <w:rPr>
          <w:rFonts w:ascii="Franklin Gothic Book" w:hAnsi="Franklin Gothic Book" w:cs="Arial"/>
          <w:sz w:val="24"/>
        </w:rPr>
      </w:pPr>
      <w:r w:rsidRPr="009D624B">
        <w:rPr>
          <w:rFonts w:ascii="Franklin Gothic Book" w:hAnsi="Franklin Gothic Book" w:cs="Arial"/>
          <w:sz w:val="24"/>
        </w:rPr>
        <w:t>_______________________</w:t>
      </w:r>
      <w:r>
        <w:rPr>
          <w:rFonts w:ascii="Franklin Gothic Book" w:hAnsi="Franklin Gothic Book" w:cs="Arial"/>
          <w:sz w:val="24"/>
        </w:rPr>
        <w:t>___</w:t>
      </w:r>
      <w:r w:rsidRPr="009D624B">
        <w:rPr>
          <w:rFonts w:ascii="Franklin Gothic Book" w:hAnsi="Franklin Gothic Book" w:cs="Arial"/>
          <w:sz w:val="24"/>
        </w:rPr>
        <w:t xml:space="preserve">___ </w:t>
      </w:r>
      <w:r w:rsidRPr="009D624B">
        <w:rPr>
          <w:rFonts w:ascii="Franklin Gothic Book" w:hAnsi="Franklin Gothic Book" w:cs="Arial"/>
          <w:sz w:val="24"/>
        </w:rPr>
        <w:tab/>
      </w:r>
      <w:r w:rsidRPr="009D624B">
        <w:rPr>
          <w:rFonts w:ascii="Franklin Gothic Book" w:hAnsi="Franklin Gothic Book" w:cs="Arial"/>
          <w:sz w:val="24"/>
        </w:rPr>
        <w:tab/>
        <w:t>___________________</w:t>
      </w:r>
      <w:r>
        <w:rPr>
          <w:rFonts w:ascii="Franklin Gothic Book" w:hAnsi="Franklin Gothic Book" w:cs="Arial"/>
          <w:sz w:val="24"/>
        </w:rPr>
        <w:t>_</w:t>
      </w:r>
      <w:r w:rsidRPr="009D624B">
        <w:rPr>
          <w:rFonts w:ascii="Franklin Gothic Book" w:hAnsi="Franklin Gothic Book" w:cs="Arial"/>
          <w:sz w:val="24"/>
        </w:rPr>
        <w:t>____</w:t>
      </w:r>
      <w:r>
        <w:rPr>
          <w:rFonts w:ascii="Franklin Gothic Book" w:hAnsi="Franklin Gothic Book" w:cs="Arial"/>
          <w:sz w:val="24"/>
        </w:rPr>
        <w:t>__</w:t>
      </w:r>
      <w:r w:rsidRPr="009D624B">
        <w:rPr>
          <w:rFonts w:ascii="Franklin Gothic Book" w:hAnsi="Franklin Gothic Book" w:cs="Arial"/>
          <w:sz w:val="24"/>
        </w:rPr>
        <w:t>___</w:t>
      </w:r>
    </w:p>
    <w:p w:rsidR="00D525D3" w:rsidRPr="009D624B" w:rsidRDefault="00D525D3" w:rsidP="00D525D3">
      <w:pPr>
        <w:tabs>
          <w:tab w:val="left" w:pos="2340"/>
        </w:tabs>
        <w:spacing w:after="60" w:line="276" w:lineRule="auto"/>
        <w:jc w:val="both"/>
        <w:rPr>
          <w:rFonts w:ascii="Franklin Gothic Book" w:hAnsi="Franklin Gothic Book" w:cs="Arial"/>
          <w:sz w:val="24"/>
        </w:rPr>
      </w:pPr>
      <w:r>
        <w:rPr>
          <w:rFonts w:ascii="Franklin Gothic Book" w:hAnsi="Franklin Gothic Book" w:cs="Arial"/>
          <w:sz w:val="24"/>
        </w:rPr>
        <w:t xml:space="preserve">  </w:t>
      </w:r>
      <w:r w:rsidRPr="009D624B">
        <w:rPr>
          <w:rFonts w:ascii="Franklin Gothic Book" w:hAnsi="Franklin Gothic Book" w:cs="Arial"/>
          <w:sz w:val="24"/>
        </w:rPr>
        <w:t>Mgr. Ing. Simona Mohacsi, MBA</w:t>
      </w:r>
      <w:r w:rsidRPr="009D624B">
        <w:rPr>
          <w:rFonts w:ascii="Franklin Gothic Book" w:hAnsi="Franklin Gothic Book" w:cs="Arial"/>
          <w:sz w:val="24"/>
        </w:rPr>
        <w:tab/>
      </w:r>
      <w:r w:rsidRPr="009D624B">
        <w:rPr>
          <w:rFonts w:ascii="Franklin Gothic Book" w:hAnsi="Franklin Gothic Book" w:cs="Arial"/>
          <w:sz w:val="24"/>
        </w:rPr>
        <w:tab/>
      </w:r>
      <w:r w:rsidRPr="009D624B">
        <w:rPr>
          <w:rFonts w:ascii="Franklin Gothic Book" w:hAnsi="Franklin Gothic Book" w:cs="Arial"/>
          <w:sz w:val="24"/>
        </w:rPr>
        <w:tab/>
      </w:r>
      <w:r w:rsidRPr="009D624B">
        <w:rPr>
          <w:rFonts w:ascii="Franklin Gothic Book" w:hAnsi="Franklin Gothic Book" w:cs="Arial"/>
          <w:sz w:val="24"/>
        </w:rPr>
        <w:tab/>
      </w:r>
      <w:r>
        <w:rPr>
          <w:rFonts w:ascii="Franklin Gothic Book" w:hAnsi="Franklin Gothic Book" w:cs="Arial"/>
          <w:sz w:val="24"/>
        </w:rPr>
        <w:t xml:space="preserve"> </w:t>
      </w:r>
      <w:r w:rsidRPr="009D624B">
        <w:rPr>
          <w:rFonts w:ascii="Franklin Gothic Book" w:hAnsi="Franklin Gothic Book" w:cs="Arial"/>
          <w:iCs/>
          <w:sz w:val="24"/>
        </w:rPr>
        <w:t>Ing. Tomáš Havlíček</w:t>
      </w:r>
    </w:p>
    <w:p w:rsidR="00D525D3" w:rsidRPr="00D4180B" w:rsidRDefault="00D525D3" w:rsidP="00D525D3">
      <w:pPr>
        <w:tabs>
          <w:tab w:val="left" w:pos="2340"/>
        </w:tabs>
        <w:spacing w:after="60" w:line="276" w:lineRule="auto"/>
        <w:rPr>
          <w:rFonts w:ascii="Arial" w:hAnsi="Arial" w:cs="Arial"/>
          <w:sz w:val="24"/>
        </w:rPr>
      </w:pPr>
      <w:r>
        <w:rPr>
          <w:rFonts w:ascii="Franklin Gothic Book" w:hAnsi="Franklin Gothic Book" w:cs="Arial"/>
          <w:iCs/>
          <w:sz w:val="24"/>
        </w:rPr>
        <w:t xml:space="preserve">    </w:t>
      </w:r>
      <w:r w:rsidRPr="009D624B">
        <w:rPr>
          <w:rFonts w:ascii="Franklin Gothic Book" w:hAnsi="Franklin Gothic Book" w:cs="Arial"/>
          <w:iCs/>
          <w:sz w:val="24"/>
        </w:rPr>
        <w:t>výkonná ředitelka společnosti</w:t>
      </w:r>
      <w:r w:rsidRPr="009D624B">
        <w:rPr>
          <w:rFonts w:ascii="Franklin Gothic Book" w:hAnsi="Franklin Gothic Book" w:cs="Arial"/>
          <w:iCs/>
          <w:sz w:val="24"/>
        </w:rPr>
        <w:tab/>
      </w:r>
      <w:r w:rsidRPr="009D624B">
        <w:rPr>
          <w:rFonts w:ascii="Franklin Gothic Book" w:hAnsi="Franklin Gothic Book" w:cs="Arial"/>
          <w:iCs/>
          <w:sz w:val="24"/>
        </w:rPr>
        <w:tab/>
        <w:t xml:space="preserve">            </w:t>
      </w:r>
      <w:r w:rsidRPr="009D624B">
        <w:rPr>
          <w:rFonts w:ascii="Franklin Gothic Book" w:hAnsi="Franklin Gothic Book" w:cs="Arial"/>
          <w:iCs/>
          <w:sz w:val="24"/>
        </w:rPr>
        <w:tab/>
        <w:t xml:space="preserve">        </w:t>
      </w:r>
      <w:r>
        <w:rPr>
          <w:rFonts w:ascii="Franklin Gothic Book" w:hAnsi="Franklin Gothic Book" w:cs="Arial"/>
          <w:iCs/>
          <w:sz w:val="24"/>
        </w:rPr>
        <w:t xml:space="preserve"> </w:t>
      </w:r>
      <w:r w:rsidRPr="009D624B">
        <w:rPr>
          <w:rFonts w:ascii="Franklin Gothic Book" w:hAnsi="Franklin Gothic Book" w:cs="Arial"/>
          <w:iCs/>
          <w:sz w:val="24"/>
        </w:rPr>
        <w:t xml:space="preserve"> </w:t>
      </w:r>
      <w:r>
        <w:rPr>
          <w:rFonts w:ascii="Franklin Gothic Book" w:hAnsi="Franklin Gothic Book" w:cs="Arial"/>
          <w:iCs/>
          <w:sz w:val="24"/>
        </w:rPr>
        <w:t xml:space="preserve">  </w:t>
      </w:r>
      <w:r w:rsidRPr="009D624B">
        <w:rPr>
          <w:rFonts w:ascii="Franklin Gothic Book" w:hAnsi="Franklin Gothic Book" w:cs="Arial"/>
          <w:iCs/>
          <w:sz w:val="24"/>
        </w:rPr>
        <w:t>jednatel</w:t>
      </w:r>
    </w:p>
    <w:p w:rsidR="001E67BF" w:rsidRDefault="001E67BF"/>
    <w:sectPr w:rsidR="001E67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66C6" w:rsidRDefault="000766C6" w:rsidP="000766C6">
      <w:r>
        <w:separator/>
      </w:r>
    </w:p>
  </w:endnote>
  <w:endnote w:type="continuationSeparator" w:id="0">
    <w:p w:rsidR="000766C6" w:rsidRDefault="000766C6" w:rsidP="0007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ranklin Gothic Book">
    <w:altName w:val="Calibri"/>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66C6" w:rsidRDefault="000766C6" w:rsidP="000766C6">
      <w:r>
        <w:separator/>
      </w:r>
    </w:p>
  </w:footnote>
  <w:footnote w:type="continuationSeparator" w:id="0">
    <w:p w:rsidR="000766C6" w:rsidRDefault="000766C6" w:rsidP="00076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1EA"/>
    <w:multiLevelType w:val="hybridMultilevel"/>
    <w:tmpl w:val="8B583EF6"/>
    <w:lvl w:ilvl="0" w:tplc="8C3092FE">
      <w:start w:val="1"/>
      <w:numFmt w:val="bullet"/>
      <w:lvlText w:val=""/>
      <w:lvlJc w:val="left"/>
      <w:pPr>
        <w:tabs>
          <w:tab w:val="num" w:pos="1080"/>
        </w:tabs>
        <w:ind w:left="108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13ED8"/>
    <w:multiLevelType w:val="hybridMultilevel"/>
    <w:tmpl w:val="295AE25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 w15:restartNumberingAfterBreak="0">
    <w:nsid w:val="59560A2B"/>
    <w:multiLevelType w:val="hybridMultilevel"/>
    <w:tmpl w:val="2C529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B6C6493"/>
    <w:multiLevelType w:val="hybridMultilevel"/>
    <w:tmpl w:val="AFD8A526"/>
    <w:lvl w:ilvl="0" w:tplc="5B26141A">
      <w:start w:val="1"/>
      <w:numFmt w:val="decimal"/>
      <w:lvlText w:val="%1."/>
      <w:lvlJc w:val="left"/>
      <w:pPr>
        <w:ind w:left="765" w:hanging="4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28161798">
    <w:abstractNumId w:val="0"/>
  </w:num>
  <w:num w:numId="2" w16cid:durableId="128862423">
    <w:abstractNumId w:val="3"/>
  </w:num>
  <w:num w:numId="3" w16cid:durableId="650449004">
    <w:abstractNumId w:val="1"/>
  </w:num>
  <w:num w:numId="4" w16cid:durableId="749355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ISOD_ADMIN_NAME" w:val="Není k dispozici"/>
    <w:docVar w:name="EISOD_ATTACHMENTS" w:val=" "/>
    <w:docVar w:name="EISOD_ATTACHMENTS_COUNT" w:val="2"/>
    <w:docVar w:name="EISOD_CISLO_KARTY" w:val="4293"/>
    <w:docVar w:name="EISOD_DOC_GENERIC_10" w:val="Není k dispozici"/>
    <w:docVar w:name="EISOD_DOC_GENERIC_11" w:val="Není k dispozici"/>
    <w:docVar w:name="EISOD_DOC_GENERIC_12" w:val="16.06.2023"/>
    <w:docVar w:name="EISOD_DOC_GENERIC_13" w:val="15.08.2023"/>
    <w:docVar w:name="EISOD_DOC_GENERIC_14" w:val="Jednorázová"/>
    <w:docVar w:name="EISOD_DOC_GENERIC_15" w:val="Ne"/>
    <w:docVar w:name="EISOD_DOC_GENERIC_16" w:val="Není k dispozici"/>
    <w:docVar w:name="EISOD_DOC_GENERIC_17" w:val="1853490,00"/>
    <w:docVar w:name="EISOD_DOC_GENERIC_20" w:val="2,00"/>
    <w:docVar w:name="EISOD_DOC_GENERIC_27" w:val="Smlouva o dílo"/>
    <w:docVar w:name="EISOD_DOC_GENERIC_28" w:val="31.05.2023"/>
    <w:docVar w:name="EISOD_DOC_GENERIC_29" w:val="21961/2023"/>
    <w:docVar w:name="EISOD_DOC_GENERIC_3" w:val="1853490,00"/>
    <w:docVar w:name="EISOD_DOC_GENERIC_32" w:val="Ne"/>
    <w:docVar w:name="EISOD_DOC_GENERIC_33" w:val="Elektronicky"/>
    <w:docVar w:name="EISOD_DOC_GENERIC_37" w:val="CZK - koruna česká"/>
    <w:docVar w:name="EISOD_DOC_GENERIC_40" w:val="ELECTROSUN, s.r.o."/>
    <w:docVar w:name="EISOD_DOC_GENERIC_41" w:val="Antonín Leskota"/>
    <w:docVar w:name="EISOD_DOC_GENERIC_42" w:val="23.05.2023"/>
    <w:docVar w:name="EISOD_DOC_GENERIC_51" w:val="jiri.skala@electrosun.cz"/>
    <w:docVar w:name="EISOD_DOC_GENERIC_53" w:val="Ne"/>
    <w:docVar w:name="EISOD_DOC_GENERIC_54" w:val="16.06.2023"/>
    <w:docVar w:name="EISOD_DOC_GENERIC_55" w:val="Ano"/>
    <w:docVar w:name="EISOD_DOC_GENERIC_64" w:val="Ne"/>
    <w:docVar w:name="EISOD_DOC_GENERIC_9" w:val="Není k dispozici"/>
    <w:docVar w:name="EISOD_DOC_KLASIFIKACE" w:val="Není k dispozici"/>
    <w:docVar w:name="EISOD_DOC_KLICOVA_SLOVA" w:val="Není k dispozici"/>
    <w:docVar w:name="EISOD_DOC_KONECNA_PLATNOST" w:val="Není k dispozici"/>
    <w:docVar w:name="EISOD_DOC_MARK" w:val="Není k dispozici"/>
    <w:docVar w:name="EISOD_DOC_NAME" w:val="SoD_Rekonstrukce VO_mimořádná obnova svítidel_final k podpisu.docx"/>
    <w:docVar w:name="EISOD_DOC_NAME_BEZ_PRIPONY" w:val="SoD_Rekonstrukce VO_mimořádná obnova svítidel_final k podpisu"/>
    <w:docVar w:name="EISOD_DOC_OFZMPROTOKOL" w:val="Není k dispozici"/>
    <w:docVar w:name="EISOD_DOC_OZNACENI" w:val="Není k dispozici"/>
    <w:docVar w:name="EISOD_DOC_POPIS" w:val="Není k dispozici"/>
    <w:docVar w:name="EISOD_DOC_POZNAMKA" w:val="Po zpřipomínkování zakládám SoD k odsouhlasení a podpisu smlouvy. Děkuji, Leskota."/>
    <w:docVar w:name="EISOD_DOC_PROBEHLASCHVDLEKOL1" w:val="Jakub Kolář,Jakub Kolář,Jakub Kolář"/>
    <w:docVar w:name="EISOD_DOC_PROBEHLASCHVDLEKOL2" w:val="Veronika Matušová,Veronika Matušová,Veronika Matušová"/>
    <w:docVar w:name="EISOD_DOC_PROBEHLASCHVDLEKOL3" w:val="Simona Mohacsi,Simona Mohacsi"/>
    <w:docVar w:name="EISOD_DOC_PROBEHLASCHVDLEKOL4" w:val="Jana Dvořáková,Jana Dvořáková"/>
    <w:docVar w:name="EISOD_DOC_PROBEHLASCHVDLEKOL5" w:val="---"/>
    <w:docVar w:name="EISOD_DOC_PROBEHLASCHVDLEKOLADatum1" w:val="Jakub Kolář (10.05.2023),Jakub Kolář (16.05.2023),Jakub Kolář (22.05.2023)"/>
    <w:docVar w:name="EISOD_DOC_PROBEHLASCHVDLEKOLADatum2" w:val="Veronika Matušová (11.05.2023),Veronika Matušová (16.05.2023),Veronika Matušová (23.05.2023)"/>
    <w:docVar w:name="EISOD_DOC_PROBEHLASCHVDLEKOLADatum3" w:val="Simona Mohacsi (17.05.2023),Simona Mohacsi (23.05.2023)"/>
    <w:docVar w:name="EISOD_DOC_PROBEHLASCHVDLEKOLADatum4" w:val="Jana Dvořáková (22.05.2023),Jana Dvořáková (16.06.2023)"/>
    <w:docVar w:name="EISOD_DOC_PROBEHLASCHVDLEKOLADatum5" w:val="---"/>
    <w:docVar w:name="EISOD_DOC_SCHVALOVATELEDLEKOL1" w:val="Jakub Kolář"/>
    <w:docVar w:name="EISOD_DOC_SCHVALOVATELEDLEKOL2" w:val="Veronika Matušová"/>
    <w:docVar w:name="EISOD_DOC_SCHVALOVATELEDLEKOL3" w:val="Simona Mohacsi"/>
    <w:docVar w:name="EISOD_DOC_SCHVALOVATELEDLEKOL4" w:val="Petra Budínová, Jana Dvořáková"/>
    <w:docVar w:name="EISOD_DOC_SCHVALOVATELEDLEKOL5" w:val="Petra Budínová, Jana Dvořáková"/>
    <w:docVar w:name="EISOD_DOC_SOUVISEJICI_DOKUMENTY" w:val="Není k dispozici"/>
    <w:docVar w:name="EISOD_DOC_TYP" w:val="Smlouva"/>
    <w:docVar w:name="EISOD_DOCUMENT_STATE" w:val="Čeká na schválení"/>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1.0"/>
    <w:docVar w:name="EISOD_SCHVALOVATEL_NAME" w:val="Jakub Kolář, Veronika Matušová, Simona Mohacsi, Jana Dvořáková (v zastupení / on behalf of: Martin Prachař, Igor Babík)"/>
    <w:docVar w:name="EISOD_SKARTACNI_ZNAK_A_LHUTA" w:val="S/10"/>
    <w:docVar w:name="EISOD_ZPRACOVATEL_NAME" w:val="Antonín Leskota"/>
  </w:docVars>
  <w:rsids>
    <w:rsidRoot w:val="00D525D3"/>
    <w:rsid w:val="000766C6"/>
    <w:rsid w:val="001E67BF"/>
    <w:rsid w:val="00305CFE"/>
    <w:rsid w:val="00A86B1E"/>
    <w:rsid w:val="00D52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C19BC"/>
  <w15:chartTrackingRefBased/>
  <w15:docId w15:val="{F7149FB4-F6F8-4C24-A96A-0AABC779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25D3"/>
    <w:pPr>
      <w:spacing w:after="0" w:line="240" w:lineRule="auto"/>
    </w:pPr>
    <w:rPr>
      <w:rFonts w:ascii="Tahoma" w:eastAsia="Times New Roman" w:hAnsi="Tahoma" w:cs="Times New Roman"/>
      <w:kern w:val="0"/>
      <w:szCs w:val="24"/>
      <w:lang w:eastAsia="cs-CZ"/>
      <w14:ligatures w14:val="none"/>
    </w:rPr>
  </w:style>
  <w:style w:type="paragraph" w:styleId="Nadpis1">
    <w:name w:val="heading 1"/>
    <w:basedOn w:val="Normln"/>
    <w:next w:val="Normln"/>
    <w:link w:val="Nadpis1Char"/>
    <w:qFormat/>
    <w:rsid w:val="00D525D3"/>
    <w:pPr>
      <w:keepNext/>
      <w:outlineLvl w:val="0"/>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525D3"/>
    <w:rPr>
      <w:rFonts w:ascii="Times New Roman" w:eastAsia="Times New Roman" w:hAnsi="Times New Roman" w:cs="Times New Roman"/>
      <w:kern w:val="0"/>
      <w:sz w:val="24"/>
      <w:szCs w:val="20"/>
      <w:lang w:eastAsia="cs-CZ"/>
      <w14:ligatures w14:val="none"/>
    </w:rPr>
  </w:style>
  <w:style w:type="paragraph" w:customStyle="1" w:styleId="Zkladntext31">
    <w:name w:val="Základní text 31"/>
    <w:basedOn w:val="Normln"/>
    <w:rsid w:val="00D525D3"/>
    <w:pPr>
      <w:suppressAutoHyphens/>
    </w:pPr>
    <w:rPr>
      <w:rFonts w:ascii="Arial" w:hAnsi="Arial"/>
      <w:sz w:val="28"/>
      <w:szCs w:val="20"/>
      <w:lang w:eastAsia="ar-SA"/>
    </w:rPr>
  </w:style>
  <w:style w:type="paragraph" w:styleId="Odstavecseseznamem">
    <w:name w:val="List Paragraph"/>
    <w:aliases w:val="Nad,Odstavec_muj,List Paragraph,Normální - úroveň 3"/>
    <w:basedOn w:val="Normln"/>
    <w:link w:val="OdstavecseseznamemChar"/>
    <w:uiPriority w:val="34"/>
    <w:qFormat/>
    <w:rsid w:val="00D525D3"/>
    <w:pPr>
      <w:ind w:left="720"/>
      <w:contextualSpacing/>
      <w:jc w:val="both"/>
    </w:pPr>
    <w:rPr>
      <w:rFonts w:ascii="Times New Roman" w:hAnsi="Times New Roman"/>
      <w:sz w:val="24"/>
    </w:rPr>
  </w:style>
  <w:style w:type="paragraph" w:customStyle="1" w:styleId="Nadpiscentrovanynetucny">
    <w:name w:val="Nadpis centrovany netucny"/>
    <w:basedOn w:val="Normln"/>
    <w:rsid w:val="00D525D3"/>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suppressAutoHyphens/>
      <w:autoSpaceDE w:val="0"/>
      <w:autoSpaceDN w:val="0"/>
      <w:adjustRightInd w:val="0"/>
      <w:spacing w:before="180"/>
      <w:jc w:val="center"/>
      <w:textAlignment w:val="center"/>
    </w:pPr>
    <w:rPr>
      <w:rFonts w:ascii="Times New Roman" w:hAnsi="Times New Roman"/>
      <w:color w:val="000000"/>
      <w:sz w:val="20"/>
      <w:szCs w:val="20"/>
    </w:rPr>
  </w:style>
  <w:style w:type="character" w:customStyle="1" w:styleId="OdstavecseseznamemChar">
    <w:name w:val="Odstavec se seznamem Char"/>
    <w:aliases w:val="Nad Char,Odstavec_muj Char,List Paragraph Char,Normální - úroveň 3 Char"/>
    <w:link w:val="Odstavecseseznamem"/>
    <w:uiPriority w:val="34"/>
    <w:rsid w:val="00D525D3"/>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1882</Words>
  <Characters>11106</Characters>
  <Application>Microsoft Office Word</Application>
  <DocSecurity>0</DocSecurity>
  <Lines>92</Lines>
  <Paragraphs>25</Paragraphs>
  <ScaleCrop>false</ScaleCrop>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Leskota</dc:creator>
  <cp:keywords/>
  <dc:description/>
  <cp:lastModifiedBy>Jana Dvořáková</cp:lastModifiedBy>
  <cp:revision>4</cp:revision>
  <dcterms:created xsi:type="dcterms:W3CDTF">2023-05-05T13:15:00Z</dcterms:created>
  <dcterms:modified xsi:type="dcterms:W3CDTF">2023-06-16T08:17:00Z</dcterms:modified>
</cp:coreProperties>
</file>