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A3A9" w14:textId="77777777" w:rsidR="00C714AD" w:rsidRPr="00C36C58" w:rsidRDefault="00C714AD" w:rsidP="00C36C58">
      <w:pPr>
        <w:spacing w:after="120" w:line="228" w:lineRule="auto"/>
        <w:jc w:val="center"/>
        <w:rPr>
          <w:rFonts w:ascii="Arial Bold" w:hAnsi="Arial Bold" w:cs="Arial"/>
          <w:b/>
          <w:caps/>
          <w:color w:val="000000"/>
          <w:sz w:val="28"/>
          <w:szCs w:val="28"/>
        </w:rPr>
      </w:pPr>
      <w:r w:rsidRPr="00C36C58">
        <w:rPr>
          <w:rFonts w:ascii="Arial Bold" w:hAnsi="Arial Bold" w:cs="Arial"/>
          <w:b/>
          <w:caps/>
          <w:color w:val="000000"/>
          <w:sz w:val="28"/>
          <w:szCs w:val="28"/>
        </w:rPr>
        <w:t>Smlouva o</w:t>
      </w:r>
      <w:r>
        <w:rPr>
          <w:rFonts w:ascii="Arial Bold" w:hAnsi="Arial Bold" w:cs="Arial"/>
          <w:b/>
          <w:caps/>
          <w:color w:val="000000"/>
          <w:sz w:val="28"/>
          <w:szCs w:val="28"/>
        </w:rPr>
        <w:t> </w:t>
      </w:r>
      <w:r w:rsidRPr="00C36C58">
        <w:rPr>
          <w:rFonts w:ascii="Arial Bold" w:hAnsi="Arial Bold" w:cs="Arial"/>
          <w:b/>
          <w:caps/>
          <w:color w:val="000000"/>
          <w:sz w:val="28"/>
          <w:szCs w:val="28"/>
        </w:rPr>
        <w:t>poskytování produktu</w:t>
      </w:r>
    </w:p>
    <w:p w14:paraId="3AC757DF" w14:textId="77777777" w:rsidR="00C714AD" w:rsidRDefault="00C714AD" w:rsidP="00C36C58">
      <w:pPr>
        <w:pStyle w:val="Vchozstyl"/>
        <w:spacing w:after="12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Roční</w:t>
      </w:r>
      <w:r w:rsidRPr="00C36C58">
        <w:rPr>
          <w:rFonts w:ascii="Arial" w:hAnsi="Arial" w:cs="Arial"/>
          <w:b/>
          <w:bCs/>
          <w:color w:val="000000"/>
          <w:sz w:val="22"/>
          <w:szCs w:val="22"/>
        </w:rPr>
        <w:t xml:space="preserve"> provoz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WWW stránek</w:t>
      </w:r>
      <w:r w:rsidRPr="00C36C5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914859">
        <w:rPr>
          <w:rFonts w:ascii="Arial" w:hAnsi="Arial" w:cs="Arial"/>
          <w:b/>
          <w:bCs/>
          <w:color w:val="000000"/>
          <w:sz w:val="22"/>
          <w:szCs w:val="22"/>
        </w:rPr>
        <w:t>„Produkt“)</w:t>
      </w:r>
    </w:p>
    <w:p w14:paraId="0C82D8D0" w14:textId="77777777" w:rsidR="00C714AD" w:rsidRDefault="00C714AD" w:rsidP="00E6399C">
      <w:pPr>
        <w:pStyle w:val="Vchozstyl"/>
        <w:spacing w:after="0"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52E7">
        <w:rPr>
          <w:rFonts w:ascii="Arial" w:hAnsi="Arial" w:cs="Arial"/>
          <w:color w:val="000000"/>
          <w:sz w:val="22"/>
          <w:szCs w:val="22"/>
        </w:rPr>
        <w:t>uzavřená podle ustanovení § 1746 odst. 2 zákona č. 89/2012 Sb. občansk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Pr="00A152E7">
        <w:rPr>
          <w:rFonts w:ascii="Arial" w:hAnsi="Arial" w:cs="Arial"/>
          <w:color w:val="000000"/>
          <w:sz w:val="22"/>
          <w:szCs w:val="22"/>
        </w:rPr>
        <w:t xml:space="preserve"> zákoník</w:t>
      </w:r>
      <w:r>
        <w:rPr>
          <w:rFonts w:ascii="Arial" w:hAnsi="Arial" w:cs="Arial"/>
          <w:color w:val="000000"/>
          <w:sz w:val="22"/>
          <w:szCs w:val="22"/>
        </w:rPr>
        <w:t xml:space="preserve">u v platném znění (dále jen </w:t>
      </w:r>
      <w:r w:rsidRPr="00914859">
        <w:rPr>
          <w:rFonts w:ascii="Arial" w:hAnsi="Arial" w:cs="Arial"/>
          <w:b/>
          <w:bCs/>
          <w:color w:val="000000"/>
          <w:sz w:val="22"/>
          <w:szCs w:val="22"/>
        </w:rPr>
        <w:t>„Smlouva“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2C44C07" w14:textId="77777777" w:rsidR="00C714AD" w:rsidRDefault="00C714AD" w:rsidP="00B91ED5">
      <w:pPr>
        <w:pStyle w:val="Nadpis1"/>
      </w:pPr>
      <w:r>
        <w:t>SMLUVNÍ STRANY</w:t>
      </w:r>
    </w:p>
    <w:p w14:paraId="0FA55F52" w14:textId="77777777" w:rsidR="00C714AD" w:rsidRPr="00962AB4" w:rsidRDefault="00C714AD" w:rsidP="00280429">
      <w:pPr>
        <w:spacing w:line="288" w:lineRule="auto"/>
        <w:rPr>
          <w:rFonts w:ascii="Arial" w:hAnsi="Arial" w:cs="Arial"/>
          <w:sz w:val="20"/>
          <w:szCs w:val="20"/>
        </w:rPr>
      </w:pPr>
      <w:r w:rsidRPr="00564382">
        <w:rPr>
          <w:rFonts w:ascii="Arial" w:hAnsi="Arial" w:cs="Arial"/>
          <w:b/>
          <w:noProof/>
          <w:sz w:val="22"/>
          <w:szCs w:val="22"/>
        </w:rPr>
        <w:t>Domov Dolní Cetno, poskytovatel sociálních služeb</w:t>
      </w:r>
      <w:r w:rsidRPr="002B7DC9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962AB4">
        <w:rPr>
          <w:rFonts w:ascii="Arial" w:hAnsi="Arial" w:cs="Arial"/>
          <w:sz w:val="22"/>
          <w:szCs w:val="22"/>
        </w:rPr>
        <w:br/>
      </w:r>
      <w:r w:rsidRPr="00962AB4">
        <w:rPr>
          <w:rFonts w:ascii="Arial" w:hAnsi="Arial" w:cs="Arial"/>
          <w:sz w:val="20"/>
          <w:szCs w:val="20"/>
        </w:rPr>
        <w:t xml:space="preserve">se sídlem </w:t>
      </w:r>
      <w:r w:rsidRPr="00564382">
        <w:rPr>
          <w:rFonts w:ascii="Arial" w:hAnsi="Arial" w:cs="Arial"/>
          <w:noProof/>
          <w:sz w:val="20"/>
          <w:szCs w:val="20"/>
        </w:rPr>
        <w:t>Dolní Cetno 28</w:t>
      </w:r>
      <w:r>
        <w:rPr>
          <w:rFonts w:ascii="Arial" w:hAnsi="Arial" w:cs="Arial"/>
          <w:sz w:val="20"/>
          <w:szCs w:val="20"/>
        </w:rPr>
        <w:t xml:space="preserve">, </w:t>
      </w:r>
      <w:r w:rsidRPr="00564382">
        <w:rPr>
          <w:rFonts w:ascii="Arial" w:hAnsi="Arial" w:cs="Arial"/>
          <w:noProof/>
          <w:sz w:val="20"/>
          <w:szCs w:val="20"/>
        </w:rPr>
        <w:t>294 30</w:t>
      </w:r>
      <w:r>
        <w:rPr>
          <w:rFonts w:ascii="Arial" w:hAnsi="Arial" w:cs="Arial"/>
          <w:sz w:val="20"/>
          <w:szCs w:val="20"/>
        </w:rPr>
        <w:t xml:space="preserve"> </w:t>
      </w:r>
      <w:r w:rsidRPr="00564382">
        <w:rPr>
          <w:rFonts w:ascii="Arial" w:hAnsi="Arial" w:cs="Arial"/>
          <w:noProof/>
          <w:sz w:val="20"/>
          <w:szCs w:val="20"/>
        </w:rPr>
        <w:t>Niměřice</w:t>
      </w:r>
    </w:p>
    <w:p w14:paraId="564677CC" w14:textId="77777777" w:rsidR="00C714AD" w:rsidRPr="00962AB4" w:rsidRDefault="00C714AD" w:rsidP="0028042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IČO: </w:t>
      </w:r>
      <w:r w:rsidRPr="00564382">
        <w:rPr>
          <w:rFonts w:ascii="Arial" w:hAnsi="Arial" w:cs="Arial"/>
          <w:noProof/>
          <w:sz w:val="20"/>
          <w:szCs w:val="20"/>
        </w:rPr>
        <w:t>00874728</w:t>
      </w:r>
    </w:p>
    <w:p w14:paraId="686EB0FD" w14:textId="77777777" w:rsidR="00C714AD" w:rsidRPr="00962AB4" w:rsidRDefault="00C714AD" w:rsidP="0028042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62AB4">
        <w:rPr>
          <w:rFonts w:ascii="Arial" w:hAnsi="Arial" w:cs="Arial"/>
          <w:sz w:val="20"/>
          <w:szCs w:val="20"/>
        </w:rPr>
        <w:t xml:space="preserve">jednající: </w:t>
      </w:r>
      <w:r w:rsidRPr="00564382">
        <w:rPr>
          <w:rFonts w:ascii="Arial" w:hAnsi="Arial" w:cs="Arial"/>
          <w:noProof/>
          <w:sz w:val="20"/>
          <w:szCs w:val="20"/>
        </w:rPr>
        <w:t>Vendulka Hálová, DiS.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988B89E" w14:textId="77777777" w:rsidR="00C714AD" w:rsidRPr="006C7D61" w:rsidRDefault="00C714AD" w:rsidP="00AD396A">
      <w:pPr>
        <w:rPr>
          <w:rFonts w:ascii="Arial" w:hAnsi="Arial" w:cs="Arial"/>
          <w:sz w:val="22"/>
          <w:szCs w:val="22"/>
        </w:rPr>
      </w:pPr>
      <w:r w:rsidRPr="009E26D5">
        <w:rPr>
          <w:rFonts w:ascii="Arial" w:hAnsi="Arial" w:cs="Arial"/>
          <w:b/>
          <w:i/>
          <w:color w:val="000000"/>
          <w:sz w:val="22"/>
          <w:szCs w:val="22"/>
        </w:rPr>
        <w:t>(dále v textu smlouvy jen jako „</w:t>
      </w:r>
      <w:r>
        <w:rPr>
          <w:rFonts w:ascii="Arial" w:hAnsi="Arial" w:cs="Arial"/>
          <w:b/>
          <w:i/>
          <w:color w:val="000000"/>
          <w:sz w:val="22"/>
          <w:szCs w:val="22"/>
        </w:rPr>
        <w:t>Zákazník</w:t>
      </w:r>
      <w:r w:rsidRPr="009E26D5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0D1F7605" w14:textId="77777777" w:rsidR="00C714AD" w:rsidRDefault="00C714AD" w:rsidP="006E52E4">
      <w:pPr>
        <w:spacing w:line="228" w:lineRule="auto"/>
        <w:rPr>
          <w:rFonts w:ascii="Arial" w:hAnsi="Arial" w:cs="Arial"/>
          <w:b/>
          <w:sz w:val="22"/>
          <w:szCs w:val="22"/>
        </w:rPr>
      </w:pPr>
    </w:p>
    <w:p w14:paraId="0AFF5198" w14:textId="77777777" w:rsidR="00C714AD" w:rsidRDefault="00C714AD" w:rsidP="00901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FE9FB66" w14:textId="77777777" w:rsidR="00C714AD" w:rsidRDefault="00C714AD" w:rsidP="00901C8E">
      <w:pPr>
        <w:rPr>
          <w:rFonts w:ascii="Arial" w:hAnsi="Arial" w:cs="Arial"/>
          <w:sz w:val="22"/>
          <w:szCs w:val="22"/>
        </w:rPr>
      </w:pPr>
    </w:p>
    <w:p w14:paraId="4E5E6753" w14:textId="77777777" w:rsidR="00C714AD" w:rsidRPr="00280429" w:rsidRDefault="00C714AD" w:rsidP="00901C8E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DD5B42">
        <w:rPr>
          <w:rStyle w:val="Siln"/>
          <w:rFonts w:ascii="Arial" w:hAnsi="Arial" w:cs="Arial"/>
          <w:sz w:val="22"/>
          <w:szCs w:val="22"/>
        </w:rPr>
        <w:t xml:space="preserve">Galileo </w:t>
      </w:r>
      <w:proofErr w:type="spellStart"/>
      <w:r w:rsidRPr="00DD5B42">
        <w:rPr>
          <w:rStyle w:val="Siln"/>
          <w:rFonts w:ascii="Arial" w:hAnsi="Arial" w:cs="Arial"/>
          <w:sz w:val="22"/>
          <w:szCs w:val="22"/>
        </w:rPr>
        <w:t>Corporation</w:t>
      </w:r>
      <w:proofErr w:type="spellEnd"/>
      <w:r w:rsidRPr="00DD5B42">
        <w:rPr>
          <w:rStyle w:val="Siln"/>
          <w:rFonts w:ascii="Arial" w:hAnsi="Arial" w:cs="Arial"/>
          <w:sz w:val="22"/>
          <w:szCs w:val="22"/>
        </w:rPr>
        <w:t xml:space="preserve"> s.r.o.</w:t>
      </w:r>
      <w:r w:rsidRPr="00DD5B42">
        <w:rPr>
          <w:rFonts w:ascii="Arial" w:hAnsi="Arial" w:cs="Arial"/>
          <w:sz w:val="22"/>
          <w:szCs w:val="22"/>
        </w:rPr>
        <w:t xml:space="preserve"> </w:t>
      </w:r>
      <w:r w:rsidRPr="00DD5B42">
        <w:rPr>
          <w:rFonts w:ascii="Arial" w:hAnsi="Arial" w:cs="Arial"/>
          <w:sz w:val="22"/>
          <w:szCs w:val="22"/>
        </w:rPr>
        <w:br/>
      </w:r>
      <w:r w:rsidRPr="00280429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280429">
        <w:rPr>
          <w:rFonts w:ascii="Arial" w:hAnsi="Arial" w:cs="Arial"/>
          <w:sz w:val="20"/>
          <w:szCs w:val="20"/>
        </w:rPr>
        <w:t>Březenecká</w:t>
      </w:r>
      <w:proofErr w:type="spellEnd"/>
      <w:r w:rsidRPr="00280429">
        <w:rPr>
          <w:rFonts w:ascii="Arial" w:hAnsi="Arial" w:cs="Arial"/>
          <w:sz w:val="20"/>
          <w:szCs w:val="20"/>
        </w:rPr>
        <w:t xml:space="preserve"> 4808, 430 04 Chomutov </w:t>
      </w:r>
      <w:r w:rsidRPr="00280429">
        <w:rPr>
          <w:rFonts w:ascii="Arial" w:hAnsi="Arial" w:cs="Arial"/>
          <w:sz w:val="20"/>
          <w:szCs w:val="20"/>
        </w:rPr>
        <w:br/>
        <w:t xml:space="preserve">IČO: 25448714, DIČ: CZ25448714 </w:t>
      </w:r>
      <w:r w:rsidRPr="00280429">
        <w:rPr>
          <w:rFonts w:ascii="Arial" w:hAnsi="Arial" w:cs="Arial"/>
          <w:sz w:val="20"/>
          <w:szCs w:val="20"/>
        </w:rPr>
        <w:br/>
        <w:t>zapsaná v</w:t>
      </w:r>
      <w:r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>OR vedeném Krajským soudem v</w:t>
      </w:r>
      <w:r>
        <w:rPr>
          <w:rFonts w:ascii="Arial" w:hAnsi="Arial" w:cs="Arial"/>
          <w:sz w:val="20"/>
          <w:szCs w:val="20"/>
        </w:rPr>
        <w:t> </w:t>
      </w:r>
      <w:r w:rsidRPr="00280429">
        <w:rPr>
          <w:rFonts w:ascii="Arial" w:hAnsi="Arial" w:cs="Arial"/>
          <w:sz w:val="20"/>
          <w:szCs w:val="20"/>
        </w:rPr>
        <w:t>Ústí nad Labem, oddíl C, vložka 18789</w:t>
      </w:r>
      <w:r w:rsidRPr="002804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jednající</w:t>
      </w:r>
      <w:r w:rsidRPr="00280429">
        <w:rPr>
          <w:rFonts w:ascii="Arial" w:hAnsi="Arial" w:cs="Arial"/>
          <w:color w:val="000000"/>
          <w:sz w:val="20"/>
          <w:szCs w:val="20"/>
        </w:rPr>
        <w:t>: Dušan Procházka, MBA, jednatel</w:t>
      </w:r>
    </w:p>
    <w:p w14:paraId="16AEAAF4" w14:textId="77777777" w:rsidR="00C714AD" w:rsidRPr="00932C46" w:rsidRDefault="00C714AD" w:rsidP="00901C8E">
      <w:pPr>
        <w:spacing w:line="228" w:lineRule="auto"/>
        <w:rPr>
          <w:rFonts w:ascii="Arial" w:hAnsi="Arial" w:cs="Arial"/>
          <w:color w:val="000000"/>
          <w:sz w:val="22"/>
          <w:szCs w:val="22"/>
        </w:rPr>
      </w:pPr>
      <w:r w:rsidRPr="00DD5B42">
        <w:rPr>
          <w:rFonts w:ascii="Arial" w:hAnsi="Arial" w:cs="Arial"/>
          <w:b/>
          <w:i/>
          <w:color w:val="000000"/>
          <w:sz w:val="22"/>
          <w:szCs w:val="22"/>
        </w:rPr>
        <w:t>(dále v </w:t>
      </w:r>
      <w:r>
        <w:rPr>
          <w:rFonts w:ascii="Arial" w:hAnsi="Arial" w:cs="Arial"/>
          <w:b/>
          <w:i/>
          <w:color w:val="000000"/>
          <w:sz w:val="22"/>
          <w:szCs w:val="22"/>
        </w:rPr>
        <w:t>textu smlouvy jen jako „Poskytovatel</w:t>
      </w:r>
      <w:r w:rsidRPr="00DD5B42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14:paraId="45E11746" w14:textId="77777777" w:rsidR="00C714AD" w:rsidRPr="00E6399C" w:rsidRDefault="00C714AD" w:rsidP="00B91ED5">
      <w:pPr>
        <w:pStyle w:val="Nadpis1"/>
      </w:pPr>
      <w:r w:rsidRPr="00E6399C">
        <w:t>Předmět plnění</w:t>
      </w:r>
    </w:p>
    <w:p w14:paraId="6746C0F4" w14:textId="77777777" w:rsidR="00C714AD" w:rsidRPr="00273B8D" w:rsidRDefault="00C714AD" w:rsidP="006F178E">
      <w:pPr>
        <w:pStyle w:val="Nadpis2"/>
      </w:pPr>
      <w:r w:rsidRPr="00273B8D">
        <w:t xml:space="preserve">Předmětem této smlouvy je </w:t>
      </w:r>
      <w:r>
        <w:t>závazek Poskytovatele</w:t>
      </w:r>
      <w:r w:rsidRPr="00273B8D">
        <w:t xml:space="preserve"> zajistit </w:t>
      </w:r>
      <w:r>
        <w:t xml:space="preserve">bezvadný </w:t>
      </w:r>
      <w:r w:rsidRPr="00273B8D">
        <w:t>provoz</w:t>
      </w:r>
      <w:r>
        <w:t xml:space="preserve"> redakčního systému a internetových stránek Zákazníka</w:t>
      </w:r>
      <w:r w:rsidRPr="00273B8D">
        <w:t xml:space="preserve"> </w:t>
      </w:r>
      <w:r w:rsidRPr="00564382">
        <w:rPr>
          <w:b/>
          <w:noProof/>
        </w:rPr>
        <w:t>www.dolnicetno.cz</w:t>
      </w:r>
      <w:r>
        <w:rPr>
          <w:b/>
        </w:rPr>
        <w:t xml:space="preserve"> </w:t>
      </w:r>
      <w:r>
        <w:t xml:space="preserve">(dále jen „stránky“) </w:t>
      </w:r>
      <w:r w:rsidRPr="00273B8D">
        <w:t xml:space="preserve">na svém serveru, dále poskytovat </w:t>
      </w:r>
      <w:r>
        <w:t xml:space="preserve">ve sjednaném rozsahu </w:t>
      </w:r>
      <w:proofErr w:type="spellStart"/>
      <w:r w:rsidRPr="00273B8D">
        <w:t>webhostingové</w:t>
      </w:r>
      <w:proofErr w:type="spellEnd"/>
      <w:r w:rsidRPr="00273B8D">
        <w:t xml:space="preserve"> služby s tímto provozem související </w:t>
      </w:r>
      <w:r>
        <w:t>a povinnost Zákazníka</w:t>
      </w:r>
      <w:r w:rsidRPr="00273B8D">
        <w:t xml:space="preserve"> zaplatit za zajištění provozu a</w:t>
      </w:r>
      <w:r>
        <w:t xml:space="preserve"> dalších </w:t>
      </w:r>
      <w:r w:rsidRPr="00273B8D">
        <w:t>služeb stanovenou odměnu.</w:t>
      </w:r>
    </w:p>
    <w:p w14:paraId="20653965" w14:textId="77777777" w:rsidR="00C714AD" w:rsidRDefault="00C714AD" w:rsidP="00B91ED5">
      <w:pPr>
        <w:pStyle w:val="Nadpis1"/>
      </w:pPr>
      <w:r w:rsidRPr="006E4593">
        <w:t xml:space="preserve">Specifikace </w:t>
      </w:r>
      <w:r>
        <w:t>produktu</w:t>
      </w:r>
    </w:p>
    <w:p w14:paraId="6657889E" w14:textId="77777777" w:rsidR="00C714AD" w:rsidRPr="006F178E" w:rsidRDefault="00C714AD" w:rsidP="00001F1C">
      <w:pPr>
        <w:pStyle w:val="Nadpis2"/>
      </w:pPr>
      <w:r w:rsidRPr="00001F1C">
        <w:rPr>
          <w:b/>
        </w:rPr>
        <w:t>Rozsah Produktu.</w:t>
      </w:r>
      <w:r w:rsidRPr="00001F1C">
        <w:t xml:space="preserve"> V</w:t>
      </w:r>
      <w:r>
        <w:t> </w:t>
      </w:r>
      <w:r w:rsidRPr="00001F1C">
        <w:t>rámci Produktu Poskytovatel zajišťuje následující rozsah služeb:</w:t>
      </w:r>
    </w:p>
    <w:p w14:paraId="472106B1" w14:textId="77777777" w:rsidR="00C714AD" w:rsidRPr="006F178E" w:rsidRDefault="00C714AD" w:rsidP="00001F1C">
      <w:pPr>
        <w:pStyle w:val="Nadpis3"/>
      </w:pPr>
      <w:r w:rsidRPr="006F178E">
        <w:t xml:space="preserve">nevýhradní licence k užívání </w:t>
      </w:r>
      <w:r w:rsidRPr="006F178E">
        <w:rPr>
          <w:b/>
        </w:rPr>
        <w:t>redakčního systému</w:t>
      </w:r>
      <w:r w:rsidRPr="006F178E">
        <w:t xml:space="preserve"> </w:t>
      </w:r>
      <w:r>
        <w:t>Poskytova</w:t>
      </w:r>
      <w:r w:rsidRPr="006F178E">
        <w:t>tele v</w:t>
      </w:r>
      <w:r>
        <w:t> </w:t>
      </w:r>
      <w:r w:rsidRPr="006F178E">
        <w:t>rozsahu nezbytném pro řádný provoz stránek, vč. veškerých budoucích změn,</w:t>
      </w:r>
    </w:p>
    <w:p w14:paraId="590A805A" w14:textId="77777777" w:rsidR="00C714AD" w:rsidRPr="006F178E" w:rsidRDefault="00C714AD" w:rsidP="00001F1C">
      <w:pPr>
        <w:pStyle w:val="Nadpis3"/>
        <w:rPr>
          <w:iCs/>
        </w:rPr>
      </w:pPr>
      <w:r w:rsidRPr="006F178E">
        <w:t xml:space="preserve">pravidelný </w:t>
      </w:r>
      <w:r w:rsidRPr="006F178E">
        <w:rPr>
          <w:b/>
        </w:rPr>
        <w:t>up</w:t>
      </w:r>
      <w:r>
        <w:rPr>
          <w:b/>
        </w:rPr>
        <w:t>date</w:t>
      </w:r>
      <w:r w:rsidRPr="006F178E">
        <w:rPr>
          <w:b/>
        </w:rPr>
        <w:t xml:space="preserve"> redakčního systému</w:t>
      </w:r>
      <w:r w:rsidRPr="006F178E">
        <w:t>, minimálně 2x za kalendářní rok, up</w:t>
      </w:r>
      <w:r>
        <w:t>date</w:t>
      </w:r>
      <w:r w:rsidRPr="006F178E">
        <w:t xml:space="preserve"> může mít vliv na jednotlivé moduly stránek a</w:t>
      </w:r>
      <w:r>
        <w:t> </w:t>
      </w:r>
      <w:r w:rsidRPr="006F178E">
        <w:t>jejich funkcionalitu, ovšem při zachování původního účelu,</w:t>
      </w:r>
    </w:p>
    <w:p w14:paraId="02EAE48D" w14:textId="77777777" w:rsidR="00C714AD" w:rsidRPr="006F178E" w:rsidRDefault="00C714AD" w:rsidP="00001F1C">
      <w:pPr>
        <w:pStyle w:val="Nadpis3"/>
      </w:pPr>
      <w:r w:rsidRPr="006F178E">
        <w:rPr>
          <w:b/>
        </w:rPr>
        <w:t>technická podpora</w:t>
      </w:r>
      <w:r w:rsidRPr="006F178E">
        <w:t xml:space="preserve"> prostřednictvím emailu, telefonu nebo vzdálené správy (vzdálenou správou se rozumí ovládání počítače </w:t>
      </w:r>
      <w:r>
        <w:t>Zákazníka</w:t>
      </w:r>
      <w:r w:rsidRPr="006F178E">
        <w:t xml:space="preserve"> zaměstnancem </w:t>
      </w:r>
      <w:r>
        <w:t>Poskytova</w:t>
      </w:r>
      <w:r w:rsidRPr="006F178E">
        <w:t xml:space="preserve">tele přes internet, prostřednictvím specializovaného softwaru, se souhlasem </w:t>
      </w:r>
      <w:r>
        <w:t>Zákazníka</w:t>
      </w:r>
      <w:r w:rsidRPr="006F178E">
        <w:t xml:space="preserve">, </w:t>
      </w:r>
      <w:r>
        <w:t>Zákazník</w:t>
      </w:r>
      <w:r w:rsidRPr="006F178E">
        <w:t xml:space="preserve"> má po celou dobu probíhajícího spojení možnost sledovat veškerou činnost připojeného zaměstnance),</w:t>
      </w:r>
    </w:p>
    <w:p w14:paraId="084E9F43" w14:textId="77777777" w:rsidR="00C714AD" w:rsidRPr="006F178E" w:rsidRDefault="00C714AD" w:rsidP="00001F1C">
      <w:pPr>
        <w:pStyle w:val="Nadpis3"/>
        <w:keepLines/>
      </w:pPr>
      <w:r w:rsidRPr="006F178E">
        <w:t xml:space="preserve">zajištění </w:t>
      </w:r>
      <w:r w:rsidRPr="006F178E">
        <w:rPr>
          <w:b/>
        </w:rPr>
        <w:t>kompatibility</w:t>
      </w:r>
      <w:r w:rsidRPr="006F178E">
        <w:t xml:space="preserve"> redakčního systému a</w:t>
      </w:r>
      <w:r>
        <w:t> </w:t>
      </w:r>
      <w:r w:rsidRPr="006F178E">
        <w:t>stránek v internetových prohlížečích ve verzích aktuálně podporovaných jejich výrobcem,</w:t>
      </w:r>
    </w:p>
    <w:p w14:paraId="4B407CFF" w14:textId="77777777" w:rsidR="00C714AD" w:rsidRPr="006F178E" w:rsidRDefault="00C714AD" w:rsidP="00555077">
      <w:pPr>
        <w:pStyle w:val="Nadpis3"/>
        <w:keepLines/>
      </w:pPr>
      <w:r w:rsidRPr="006F178E">
        <w:t xml:space="preserve">datový prostor pro </w:t>
      </w:r>
      <w:r>
        <w:t xml:space="preserve">Zákazníka </w:t>
      </w:r>
      <w:r w:rsidRPr="006F178E">
        <w:t xml:space="preserve">na určených serverech </w:t>
      </w:r>
      <w:r>
        <w:t>Poskytova</w:t>
      </w:r>
      <w:r w:rsidRPr="006F178E">
        <w:t xml:space="preserve">tele v rozsahu </w:t>
      </w:r>
      <w:r w:rsidRPr="00564382">
        <w:rPr>
          <w:b/>
          <w:noProof/>
        </w:rPr>
        <w:t>10</w:t>
      </w:r>
      <w:r w:rsidRPr="009A0668">
        <w:rPr>
          <w:b/>
          <w:noProof/>
        </w:rPr>
        <w:t xml:space="preserve"> GB</w:t>
      </w:r>
      <w:r w:rsidRPr="006F178E">
        <w:rPr>
          <w:b/>
          <w:noProof/>
        </w:rPr>
        <w:t xml:space="preserve"> </w:t>
      </w:r>
      <w:r w:rsidRPr="006F178E">
        <w:t xml:space="preserve">(datová kvóta), </w:t>
      </w:r>
    </w:p>
    <w:p w14:paraId="04082131" w14:textId="77777777" w:rsidR="00C714AD" w:rsidRPr="006F178E" w:rsidRDefault="00C714AD" w:rsidP="00001F1C">
      <w:pPr>
        <w:pStyle w:val="Nadpis3"/>
      </w:pPr>
      <w:r w:rsidRPr="00001F1C">
        <w:t>neomezený</w:t>
      </w:r>
      <w:r w:rsidRPr="006F178E">
        <w:t xml:space="preserve"> přenos dat (</w:t>
      </w:r>
      <w:proofErr w:type="spellStart"/>
      <w:r w:rsidRPr="006F178E">
        <w:t>traffic</w:t>
      </w:r>
      <w:proofErr w:type="spellEnd"/>
      <w:r w:rsidRPr="006F178E">
        <w:t>),</w:t>
      </w:r>
    </w:p>
    <w:p w14:paraId="46EE01D5" w14:textId="77777777" w:rsidR="00C714AD" w:rsidRDefault="00C714AD" w:rsidP="00001F1C">
      <w:pPr>
        <w:pStyle w:val="Nadpis3"/>
      </w:pPr>
      <w:r w:rsidRPr="006F178E">
        <w:t>denní zálohování dat, záloha je k dispozici po dobu 30 dnů,</w:t>
      </w:r>
    </w:p>
    <w:p w14:paraId="33C92897" w14:textId="77777777" w:rsidR="00C714AD" w:rsidRPr="006F178E" w:rsidRDefault="00C714AD" w:rsidP="00800121">
      <w:pPr>
        <w:pStyle w:val="Nadpis3"/>
      </w:pPr>
      <w:r w:rsidRPr="001D281B">
        <w:lastRenderedPageBreak/>
        <w:t>sledování a</w:t>
      </w:r>
      <w:r>
        <w:t> </w:t>
      </w:r>
      <w:r w:rsidRPr="001D281B">
        <w:t>implementace zákonných povinností</w:t>
      </w:r>
    </w:p>
    <w:p w14:paraId="4726E506" w14:textId="77777777" w:rsidR="00C714AD" w:rsidRDefault="00C714AD" w:rsidP="00001F1C">
      <w:pPr>
        <w:pStyle w:val="Nadpis3"/>
      </w:pPr>
      <w:r w:rsidRPr="006F178E">
        <w:t>správa a</w:t>
      </w:r>
      <w:r>
        <w:t> </w:t>
      </w:r>
      <w:r w:rsidRPr="006F178E">
        <w:t xml:space="preserve">údržba domény </w:t>
      </w:r>
      <w:r w:rsidRPr="00564382">
        <w:rPr>
          <w:b/>
          <w:noProof/>
        </w:rPr>
        <w:t>www.dolnicetno.cz</w:t>
      </w:r>
      <w:r w:rsidRPr="006F178E">
        <w:rPr>
          <w:b/>
        </w:rPr>
        <w:t>.</w:t>
      </w:r>
    </w:p>
    <w:p w14:paraId="3A2CEB8D" w14:textId="77777777" w:rsidR="00C714AD" w:rsidRDefault="00C714AD" w:rsidP="00B91ED5">
      <w:pPr>
        <w:pStyle w:val="Nadpis1"/>
      </w:pPr>
      <w:r>
        <w:t>Cena</w:t>
      </w:r>
    </w:p>
    <w:p w14:paraId="685547ED" w14:textId="77777777" w:rsidR="00C714AD" w:rsidRPr="00547178" w:rsidRDefault="00C714AD" w:rsidP="00914859">
      <w:pPr>
        <w:pStyle w:val="Nadpis2"/>
        <w:rPr>
          <w:lang w:eastAsia="cs-CZ"/>
        </w:rPr>
      </w:pPr>
      <w:r w:rsidRPr="00547178">
        <w:rPr>
          <w:b/>
          <w:bCs w:val="0"/>
          <w:lang w:eastAsia="cs-CZ"/>
        </w:rPr>
        <w:t xml:space="preserve">Cena Produktu. </w:t>
      </w:r>
      <w:r>
        <w:rPr>
          <w:lang w:eastAsia="cs-CZ"/>
        </w:rPr>
        <w:t>Cena Produktu je stanovena následovně:</w:t>
      </w:r>
      <w:r w:rsidRPr="00547178">
        <w:rPr>
          <w:lang w:eastAsia="cs-CZ"/>
        </w:rPr>
        <w:t xml:space="preserve"> </w:t>
      </w:r>
    </w:p>
    <w:p w14:paraId="2AB548C8" w14:textId="77777777" w:rsidR="00C714AD" w:rsidRDefault="00C714AD" w:rsidP="00914859">
      <w:pPr>
        <w:pStyle w:val="Nadpis3"/>
        <w:rPr>
          <w:lang w:eastAsia="cs-CZ"/>
        </w:rPr>
      </w:pPr>
      <w:r w:rsidRPr="5FCCB914">
        <w:rPr>
          <w:b/>
          <w:lang w:eastAsia="cs-CZ"/>
        </w:rPr>
        <w:t xml:space="preserve">Pravidelný </w:t>
      </w:r>
      <w:r w:rsidRPr="00564382">
        <w:rPr>
          <w:b/>
          <w:noProof/>
        </w:rPr>
        <w:t>ročně</w:t>
      </w:r>
      <w:r w:rsidRPr="5FCCB914">
        <w:rPr>
          <w:b/>
          <w:lang w:eastAsia="cs-CZ"/>
        </w:rPr>
        <w:t xml:space="preserve"> poplatek</w:t>
      </w:r>
      <w:r w:rsidRPr="5FCCB914">
        <w:rPr>
          <w:lang w:eastAsia="cs-CZ"/>
        </w:rPr>
        <w:t xml:space="preserve"> činí </w:t>
      </w:r>
      <w:r>
        <w:rPr>
          <w:b/>
          <w:bCs w:val="0"/>
          <w:noProof/>
          <w:lang w:eastAsia="cs-CZ"/>
        </w:rPr>
        <w:t>6 488</w:t>
      </w:r>
      <w:r>
        <w:rPr>
          <w:b/>
          <w:bCs w:val="0"/>
          <w:lang w:eastAsia="cs-CZ"/>
        </w:rPr>
        <w:t xml:space="preserve"> </w:t>
      </w:r>
      <w:r w:rsidRPr="00962AB4">
        <w:rPr>
          <w:b/>
          <w:bCs w:val="0"/>
          <w:lang w:eastAsia="cs-CZ"/>
        </w:rPr>
        <w:t>Kč</w:t>
      </w:r>
      <w:r w:rsidRPr="5FCCB914">
        <w:rPr>
          <w:lang w:eastAsia="cs-CZ"/>
        </w:rPr>
        <w:t xml:space="preserve"> (bez DPH) a</w:t>
      </w:r>
      <w:r>
        <w:rPr>
          <w:lang w:eastAsia="cs-CZ"/>
        </w:rPr>
        <w:t> </w:t>
      </w:r>
      <w:r w:rsidRPr="5FCCB914">
        <w:rPr>
          <w:lang w:eastAsia="cs-CZ"/>
        </w:rPr>
        <w:t xml:space="preserve">je splatný </w:t>
      </w:r>
      <w:r w:rsidRPr="000A54D5">
        <w:rPr>
          <w:lang w:eastAsia="cs-CZ"/>
        </w:rPr>
        <w:t>předem</w:t>
      </w:r>
      <w:r w:rsidRPr="5FCCB914">
        <w:rPr>
          <w:lang w:eastAsia="cs-CZ"/>
        </w:rPr>
        <w:t xml:space="preserve"> na každé zúčtovací období.</w:t>
      </w:r>
    </w:p>
    <w:p w14:paraId="07B5F9E6" w14:textId="77777777" w:rsidR="00C714AD" w:rsidRPr="00547178" w:rsidRDefault="00C714AD" w:rsidP="00914859">
      <w:pPr>
        <w:pStyle w:val="Nadpis1"/>
      </w:pPr>
      <w:r w:rsidRPr="00547178">
        <w:t>Součást Smlouvy</w:t>
      </w:r>
    </w:p>
    <w:p w14:paraId="6B40ACD7" w14:textId="77777777" w:rsidR="00C714AD" w:rsidRDefault="00C714AD" w:rsidP="00B91ED5">
      <w:pPr>
        <w:pStyle w:val="Nadpis2"/>
        <w:keepNext w:val="0"/>
        <w:rPr>
          <w:lang w:eastAsia="cs-CZ"/>
        </w:rPr>
      </w:pPr>
      <w:r w:rsidRPr="192B7102">
        <w:rPr>
          <w:b/>
          <w:lang w:eastAsia="cs-CZ"/>
        </w:rPr>
        <w:t xml:space="preserve">Podmínky. </w:t>
      </w:r>
      <w:r w:rsidRPr="192B7102">
        <w:rPr>
          <w:lang w:eastAsia="cs-CZ"/>
        </w:rPr>
        <w:t>Nedílnou součástí této Smlouvy jsou aktuálně účinné všeobecné obchodní podmínky Poskytovatele (dále jen „</w:t>
      </w:r>
      <w:r w:rsidRPr="192B7102">
        <w:rPr>
          <w:b/>
          <w:lang w:eastAsia="cs-CZ"/>
        </w:rPr>
        <w:t>Podmínky</w:t>
      </w:r>
      <w:r w:rsidRPr="192B7102">
        <w:rPr>
          <w:lang w:eastAsia="cs-CZ"/>
        </w:rPr>
        <w:t xml:space="preserve">“), které jsou dostupné </w:t>
      </w:r>
      <w:r>
        <w:rPr>
          <w:lang w:eastAsia="cs-CZ"/>
        </w:rPr>
        <w:t>v administraci produktu v sekci „Nastavení“ záložka „Dokumenty“</w:t>
      </w:r>
      <w:r w:rsidRPr="192B7102">
        <w:rPr>
          <w:lang w:eastAsia="cs-CZ"/>
        </w:rPr>
        <w:t>, a jejichž znění v</w:t>
      </w:r>
      <w:r>
        <w:rPr>
          <w:lang w:eastAsia="cs-CZ"/>
        </w:rPr>
        <w:t> </w:t>
      </w:r>
      <w:r w:rsidRPr="192B7102">
        <w:rPr>
          <w:lang w:eastAsia="cs-CZ"/>
        </w:rPr>
        <w:t>době uzavřen</w:t>
      </w:r>
      <w:r>
        <w:rPr>
          <w:lang w:eastAsia="cs-CZ"/>
        </w:rPr>
        <w:t>í</w:t>
      </w:r>
      <w:r w:rsidRPr="192B7102">
        <w:rPr>
          <w:lang w:eastAsia="cs-CZ"/>
        </w:rPr>
        <w:t xml:space="preserve"> této Smlouvy je přílohou této Smlouvy. </w:t>
      </w:r>
      <w:r w:rsidRPr="004A2C4B">
        <w:rPr>
          <w:lang w:eastAsia="cs-CZ"/>
        </w:rPr>
        <w:t>Uzavřením Smlouvy Zákazník vyjadřuje svůj bezvýhradný souhlas s</w:t>
      </w:r>
      <w:r>
        <w:rPr>
          <w:lang w:eastAsia="cs-CZ"/>
        </w:rPr>
        <w:t> </w:t>
      </w:r>
      <w:r w:rsidRPr="004A2C4B">
        <w:rPr>
          <w:lang w:eastAsia="cs-CZ"/>
        </w:rPr>
        <w:t>těmito Podmínkami</w:t>
      </w:r>
      <w:r>
        <w:rPr>
          <w:lang w:eastAsia="cs-CZ"/>
        </w:rPr>
        <w:t xml:space="preserve">. </w:t>
      </w:r>
    </w:p>
    <w:p w14:paraId="2B33AE77" w14:textId="77777777" w:rsidR="00C714AD" w:rsidRPr="00547178" w:rsidRDefault="00C714AD" w:rsidP="00B91ED5">
      <w:pPr>
        <w:pStyle w:val="Nadpis2"/>
        <w:keepNext w:val="0"/>
        <w:rPr>
          <w:lang w:eastAsia="cs-CZ"/>
        </w:rPr>
      </w:pPr>
      <w:r w:rsidRPr="192B7102">
        <w:rPr>
          <w:b/>
          <w:lang w:eastAsia="cs-CZ"/>
        </w:rPr>
        <w:t xml:space="preserve">Úpravy Smlouvy. </w:t>
      </w:r>
      <w:r w:rsidRPr="192B7102">
        <w:rPr>
          <w:lang w:eastAsia="cs-CZ"/>
        </w:rPr>
        <w:t>Poskytovatel má právo změnit Smlouvu v rozsahu a</w:t>
      </w:r>
      <w:r>
        <w:rPr>
          <w:lang w:eastAsia="cs-CZ"/>
        </w:rPr>
        <w:t> </w:t>
      </w:r>
      <w:r w:rsidRPr="192B7102">
        <w:rPr>
          <w:lang w:eastAsia="cs-CZ"/>
        </w:rPr>
        <w:t>v</w:t>
      </w:r>
      <w:r>
        <w:rPr>
          <w:lang w:eastAsia="cs-CZ"/>
        </w:rPr>
        <w:t> </w:t>
      </w:r>
      <w:r w:rsidRPr="192B7102">
        <w:rPr>
          <w:lang w:eastAsia="cs-CZ"/>
        </w:rPr>
        <w:t>souladu s pravidly stanovenými v Podmínkách.</w:t>
      </w:r>
    </w:p>
    <w:p w14:paraId="78B8D688" w14:textId="77777777" w:rsidR="00C714AD" w:rsidRDefault="00C714AD" w:rsidP="00B91ED5">
      <w:pPr>
        <w:pStyle w:val="Nadpis1"/>
      </w:pPr>
      <w:r>
        <w:t>Závěrečná ustanovení</w:t>
      </w:r>
    </w:p>
    <w:p w14:paraId="660B0E4C" w14:textId="77777777" w:rsidR="00C714AD" w:rsidRDefault="00C714AD" w:rsidP="00B91ED5">
      <w:pPr>
        <w:pStyle w:val="Nadpis2"/>
        <w:keepNext w:val="0"/>
      </w:pPr>
      <w:r w:rsidRPr="00A20D97">
        <w:t>Tato smlouv</w:t>
      </w:r>
      <w:r>
        <w:t xml:space="preserve">a je sjednána na </w:t>
      </w:r>
      <w:r w:rsidRPr="00962AB4">
        <w:t>dobu neurčitou</w:t>
      </w:r>
      <w:r>
        <w:t>.</w:t>
      </w:r>
    </w:p>
    <w:p w14:paraId="51307338" w14:textId="77777777" w:rsidR="00C714AD" w:rsidRPr="00547178" w:rsidRDefault="00C714AD" w:rsidP="00914859">
      <w:pPr>
        <w:pStyle w:val="Nadpis2"/>
        <w:rPr>
          <w:lang w:eastAsia="cs-CZ"/>
        </w:rPr>
      </w:pPr>
      <w:r w:rsidRPr="192B7102">
        <w:rPr>
          <w:b/>
          <w:lang w:eastAsia="cs-CZ"/>
        </w:rPr>
        <w:t xml:space="preserve">Úplná dohoda. </w:t>
      </w:r>
      <w:r w:rsidRPr="192B7102">
        <w:rPr>
          <w:lang w:eastAsia="cs-CZ"/>
        </w:rPr>
        <w:t>Smlouva představuje úplnou dohodu mezi Stranami ohledně poskytování Produktu a</w:t>
      </w:r>
      <w:r>
        <w:rPr>
          <w:lang w:eastAsia="cs-CZ"/>
        </w:rPr>
        <w:t> </w:t>
      </w:r>
      <w:r w:rsidRPr="192B7102">
        <w:rPr>
          <w:lang w:eastAsia="cs-CZ"/>
        </w:rPr>
        <w:t xml:space="preserve">nahrazuje jakékoliv předchozí písemné nebo ústní dohody či smlouvy uzavřené mezi Stranami ohledně tohoto předmětu Smlouvy. </w:t>
      </w:r>
      <w:r w:rsidRPr="00877C00">
        <w:rPr>
          <w:lang w:eastAsia="cs-CZ"/>
        </w:rPr>
        <w:t>Tato Smlouva zejména nahrazuje stávající smlouvy o</w:t>
      </w:r>
      <w:r>
        <w:rPr>
          <w:lang w:eastAsia="cs-CZ"/>
        </w:rPr>
        <w:t> </w:t>
      </w:r>
      <w:r w:rsidRPr="00877C00">
        <w:rPr>
          <w:lang w:eastAsia="cs-CZ"/>
        </w:rPr>
        <w:t>Produktu uzavřené mezi Stranami, kter</w:t>
      </w:r>
      <w:r>
        <w:rPr>
          <w:lang w:eastAsia="cs-CZ"/>
        </w:rPr>
        <w:t>é</w:t>
      </w:r>
      <w:r w:rsidRPr="00877C00">
        <w:rPr>
          <w:lang w:eastAsia="cs-CZ"/>
        </w:rPr>
        <w:t xml:space="preserve"> ke dni podpisu této Smlouvy zanikají</w:t>
      </w:r>
      <w:r w:rsidRPr="00826E1C">
        <w:rPr>
          <w:lang w:eastAsia="cs-CZ"/>
        </w:rPr>
        <w:t xml:space="preserve">. Bez ohledu na obecný zákaz započtení v čl. </w:t>
      </w:r>
      <w:r>
        <w:rPr>
          <w:lang w:eastAsia="cs-CZ"/>
        </w:rPr>
        <w:t>3</w:t>
      </w:r>
      <w:r w:rsidRPr="00826E1C">
        <w:rPr>
          <w:lang w:eastAsia="cs-CZ"/>
        </w:rPr>
        <w:t xml:space="preserve">.8 Podmínek </w:t>
      </w:r>
      <w:r>
        <w:rPr>
          <w:lang w:eastAsia="cs-CZ"/>
        </w:rPr>
        <w:t xml:space="preserve">Strany výslovně souhlasí, že </w:t>
      </w:r>
      <w:r w:rsidRPr="00826E1C">
        <w:rPr>
          <w:lang w:eastAsia="cs-CZ"/>
        </w:rPr>
        <w:t xml:space="preserve">jakékoliv </w:t>
      </w:r>
      <w:r>
        <w:rPr>
          <w:lang w:eastAsia="cs-CZ"/>
        </w:rPr>
        <w:t>nároky vzniklé z důvodu ukončení dosavadní smlouvy (tedy zejména poplatky</w:t>
      </w:r>
      <w:r w:rsidRPr="00826E1C">
        <w:rPr>
          <w:lang w:eastAsia="cs-CZ"/>
        </w:rPr>
        <w:t xml:space="preserve"> zaplacené Zákazníkem podle dosavadní smlouvy o</w:t>
      </w:r>
      <w:r>
        <w:rPr>
          <w:lang w:eastAsia="cs-CZ"/>
        </w:rPr>
        <w:t> </w:t>
      </w:r>
      <w:r w:rsidRPr="00826E1C">
        <w:rPr>
          <w:lang w:eastAsia="cs-CZ"/>
        </w:rPr>
        <w:t>poskytování příslušného produktu mezi Stranami</w:t>
      </w:r>
      <w:r>
        <w:rPr>
          <w:lang w:eastAsia="cs-CZ"/>
        </w:rPr>
        <w:t>)</w:t>
      </w:r>
      <w:r w:rsidRPr="00826E1C">
        <w:rPr>
          <w:lang w:eastAsia="cs-CZ"/>
        </w:rPr>
        <w:t xml:space="preserve"> </w:t>
      </w:r>
      <w:r>
        <w:rPr>
          <w:lang w:eastAsia="cs-CZ"/>
        </w:rPr>
        <w:t xml:space="preserve">mohou být Poskytovatelem jednostranně </w:t>
      </w:r>
      <w:r w:rsidRPr="00826E1C">
        <w:rPr>
          <w:lang w:eastAsia="cs-CZ"/>
        </w:rPr>
        <w:t>započteny na cenu Produktu podle této Smlouvy.</w:t>
      </w:r>
    </w:p>
    <w:p w14:paraId="4AC0FD9D" w14:textId="77777777" w:rsidR="00C714AD" w:rsidRPr="00547178" w:rsidRDefault="00C714AD" w:rsidP="00B91ED5">
      <w:pPr>
        <w:pStyle w:val="Nadpis2"/>
        <w:keepNext w:val="0"/>
        <w:rPr>
          <w:lang w:eastAsia="cs-CZ"/>
        </w:rPr>
      </w:pPr>
      <w:r w:rsidRPr="00B85814">
        <w:rPr>
          <w:b/>
          <w:bCs w:val="0"/>
          <w:lang w:eastAsia="cs-CZ"/>
        </w:rPr>
        <w:t xml:space="preserve">Stejnopisy. </w:t>
      </w:r>
      <w:r w:rsidRPr="00547178">
        <w:rPr>
          <w:lang w:eastAsia="cs-CZ"/>
        </w:rPr>
        <w:t>Smlouva je vyhotovena ve dvou stejnopisech s platností originálu, z nichž každá ze Stran obdrží jeden.</w:t>
      </w:r>
    </w:p>
    <w:p w14:paraId="68CE5ACE" w14:textId="77777777" w:rsidR="00C714AD" w:rsidRDefault="00C714AD" w:rsidP="00B91ED5">
      <w:pPr>
        <w:pStyle w:val="Nadpis2"/>
        <w:keepNext w:val="0"/>
        <w:rPr>
          <w:lang w:eastAsia="cs-CZ"/>
        </w:rPr>
      </w:pPr>
      <w:r w:rsidRPr="000A54D5">
        <w:rPr>
          <w:b/>
          <w:lang w:eastAsia="cs-CZ"/>
        </w:rPr>
        <w:t xml:space="preserve">Účinnost. </w:t>
      </w:r>
      <w:r w:rsidRPr="00737356">
        <w:t xml:space="preserve">Tato smlouva nabývá platnosti dnem podpisu obou smluvních stran, účinnosti od </w:t>
      </w:r>
      <w:r>
        <w:t>1. dne</w:t>
      </w:r>
      <w:r w:rsidRPr="00737356">
        <w:t xml:space="preserve"> měsíce následujícího po platnosti smlouvy.</w:t>
      </w:r>
    </w:p>
    <w:p w14:paraId="4F7E8AD2" w14:textId="77777777" w:rsidR="00C714AD" w:rsidRPr="006F178E" w:rsidRDefault="00C714AD" w:rsidP="006F178E"/>
    <w:p w14:paraId="44A0690A" w14:textId="77777777" w:rsidR="00C714AD" w:rsidRPr="00DD5B42" w:rsidRDefault="00C714AD" w:rsidP="006E52E4">
      <w:pPr>
        <w:jc w:val="both"/>
        <w:rPr>
          <w:rFonts w:ascii="Arial" w:hAnsi="Arial" w:cs="Arial"/>
          <w:sz w:val="22"/>
          <w:szCs w:val="22"/>
        </w:rPr>
      </w:pPr>
    </w:p>
    <w:p w14:paraId="58EA7ACD" w14:textId="5DD00EFA" w:rsidR="00C714AD" w:rsidRPr="00DD5B42" w:rsidRDefault="00C714AD" w:rsidP="006E5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DD5B4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Chomutově</w:t>
      </w:r>
      <w:r w:rsidRPr="00DD5B42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12. 06. 2023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</w:t>
      </w:r>
      <w:r w:rsidRPr="00564382">
        <w:rPr>
          <w:rFonts w:ascii="Arial" w:hAnsi="Arial" w:cs="Arial"/>
          <w:noProof/>
          <w:sz w:val="22"/>
          <w:szCs w:val="22"/>
        </w:rPr>
        <w:t>Niměřicích</w:t>
      </w:r>
      <w:r>
        <w:rPr>
          <w:rFonts w:ascii="Arial" w:hAnsi="Arial" w:cs="Arial"/>
          <w:sz w:val="22"/>
          <w:szCs w:val="22"/>
        </w:rPr>
        <w:t xml:space="preserve"> dne</w:t>
      </w:r>
      <w:r w:rsidR="00E851C7">
        <w:rPr>
          <w:rFonts w:ascii="Arial" w:hAnsi="Arial" w:cs="Arial"/>
          <w:sz w:val="22"/>
          <w:szCs w:val="22"/>
        </w:rPr>
        <w:t xml:space="preserve"> 16. 6. 2023</w:t>
      </w:r>
    </w:p>
    <w:p w14:paraId="3675DFF7" w14:textId="263907F6" w:rsidR="00C714AD" w:rsidRDefault="00C714AD" w:rsidP="006E52E4">
      <w:pPr>
        <w:jc w:val="both"/>
        <w:rPr>
          <w:rFonts w:ascii="Arial" w:hAnsi="Arial" w:cs="Arial"/>
          <w:sz w:val="22"/>
          <w:szCs w:val="22"/>
        </w:rPr>
      </w:pPr>
    </w:p>
    <w:p w14:paraId="631DEA3C" w14:textId="77777777" w:rsidR="00C714AD" w:rsidRDefault="00C714AD" w:rsidP="006E52E4">
      <w:pPr>
        <w:jc w:val="both"/>
        <w:rPr>
          <w:rFonts w:ascii="Arial" w:hAnsi="Arial" w:cs="Arial"/>
          <w:sz w:val="22"/>
          <w:szCs w:val="22"/>
        </w:rPr>
      </w:pPr>
    </w:p>
    <w:p w14:paraId="0DAFE208" w14:textId="77777777" w:rsidR="00C714AD" w:rsidRDefault="00C714AD" w:rsidP="006E52E4">
      <w:pPr>
        <w:jc w:val="both"/>
        <w:rPr>
          <w:rFonts w:ascii="Arial" w:hAnsi="Arial" w:cs="Arial"/>
          <w:sz w:val="22"/>
          <w:szCs w:val="22"/>
        </w:rPr>
      </w:pPr>
    </w:p>
    <w:p w14:paraId="2F7F0567" w14:textId="77777777" w:rsidR="00C714AD" w:rsidRPr="00DD5B42" w:rsidRDefault="00C714AD" w:rsidP="006E52E4">
      <w:pPr>
        <w:jc w:val="both"/>
        <w:rPr>
          <w:rFonts w:ascii="Arial" w:hAnsi="Arial" w:cs="Arial"/>
          <w:sz w:val="22"/>
          <w:szCs w:val="22"/>
        </w:rPr>
      </w:pPr>
    </w:p>
    <w:p w14:paraId="36FF189C" w14:textId="77777777" w:rsidR="00C714AD" w:rsidRPr="00DD5B42" w:rsidRDefault="00C714AD" w:rsidP="006E52E4">
      <w:pPr>
        <w:jc w:val="both"/>
        <w:rPr>
          <w:rFonts w:ascii="Arial" w:hAnsi="Arial" w:cs="Arial"/>
          <w:sz w:val="22"/>
          <w:szCs w:val="22"/>
        </w:rPr>
      </w:pPr>
    </w:p>
    <w:p w14:paraId="735FEA7E" w14:textId="77777777" w:rsidR="00C714AD" w:rsidRPr="00DD5B42" w:rsidRDefault="00C714AD" w:rsidP="006E5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</w:t>
      </w:r>
      <w:r w:rsidRPr="00DD5B4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41B3CB1A" w14:textId="77777777" w:rsidR="00C714AD" w:rsidRDefault="00C714AD" w:rsidP="00280429">
      <w:pPr>
        <w:rPr>
          <w:rFonts w:ascii="Arial" w:hAnsi="Arial" w:cs="Arial"/>
          <w:b/>
          <w:bCs/>
          <w:sz w:val="22"/>
          <w:szCs w:val="22"/>
        </w:rPr>
        <w:sectPr w:rsidR="00C714AD" w:rsidSect="000C4309">
          <w:headerReference w:type="default" r:id="rId11"/>
          <w:footerReference w:type="default" r:id="rId12"/>
          <w:pgSz w:w="11906" w:h="16838"/>
          <w:pgMar w:top="1701" w:right="1418" w:bottom="1418" w:left="1418" w:header="851" w:footer="709" w:gutter="0"/>
          <w:pgNumType w:start="1"/>
          <w:cols w:space="708"/>
          <w:docGrid w:linePitch="360"/>
        </w:sectPr>
      </w:pPr>
      <w:r w:rsidRPr="00280429">
        <w:rPr>
          <w:rFonts w:ascii="Arial" w:hAnsi="Arial" w:cs="Arial"/>
          <w:b/>
          <w:bCs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0429">
        <w:rPr>
          <w:rFonts w:ascii="Arial" w:hAnsi="Arial" w:cs="Arial"/>
          <w:b/>
          <w:bCs/>
          <w:sz w:val="22"/>
          <w:szCs w:val="22"/>
        </w:rPr>
        <w:t>Zákazník</w:t>
      </w:r>
    </w:p>
    <w:p w14:paraId="29836A81" w14:textId="77777777" w:rsidR="00C714AD" w:rsidRDefault="00C714AD" w:rsidP="00280429">
      <w:pPr>
        <w:rPr>
          <w:rFonts w:ascii="Arial" w:hAnsi="Arial" w:cs="Arial"/>
          <w:b/>
          <w:bCs/>
          <w:sz w:val="22"/>
          <w:szCs w:val="22"/>
        </w:rPr>
        <w:sectPr w:rsidR="00C714AD" w:rsidSect="000C43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701" w:right="1418" w:bottom="1418" w:left="1418" w:header="851" w:footer="709" w:gutter="0"/>
          <w:cols w:space="708"/>
          <w:docGrid w:linePitch="360"/>
        </w:sectPr>
      </w:pPr>
    </w:p>
    <w:p w14:paraId="3199AA56" w14:textId="77777777" w:rsidR="00C714AD" w:rsidRPr="00280429" w:rsidRDefault="00C714AD" w:rsidP="00280429">
      <w:pPr>
        <w:rPr>
          <w:rFonts w:ascii="Arial" w:hAnsi="Arial" w:cs="Arial"/>
          <w:b/>
          <w:bCs/>
          <w:sz w:val="22"/>
          <w:szCs w:val="22"/>
        </w:rPr>
      </w:pPr>
    </w:p>
    <w:sectPr w:rsidR="00C714AD" w:rsidRPr="00280429" w:rsidSect="00C714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294F" w14:textId="77777777" w:rsidR="00DC6A1B" w:rsidRDefault="00DC6A1B">
      <w:r>
        <w:separator/>
      </w:r>
    </w:p>
  </w:endnote>
  <w:endnote w:type="continuationSeparator" w:id="0">
    <w:p w14:paraId="1DC14DED" w14:textId="77777777" w:rsidR="00DC6A1B" w:rsidRDefault="00DC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34404174"/>
      <w:docPartObj>
        <w:docPartGallery w:val="Page Numbers (Top of Page)"/>
        <w:docPartUnique/>
      </w:docPartObj>
    </w:sdtPr>
    <w:sdtContent>
      <w:p w14:paraId="04EE95D1" w14:textId="77777777" w:rsidR="00C714AD" w:rsidRPr="0034553D" w:rsidRDefault="00C714AD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4FF62F78" w14:textId="77777777" w:rsidR="00C714AD" w:rsidRDefault="00C714AD" w:rsidP="005D7922">
    <w:pPr>
      <w:pStyle w:val="Zpat"/>
      <w:framePr w:wrap="auto" w:vAnchor="text" w:hAnchor="margin" w:xAlign="right" w:y="1"/>
      <w:rPr>
        <w:rStyle w:val="slostrnky"/>
      </w:rPr>
    </w:pPr>
  </w:p>
  <w:p w14:paraId="3287DF71" w14:textId="77777777" w:rsidR="00C714AD" w:rsidRDefault="00C714AD" w:rsidP="00F27F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9A53" w14:textId="77777777" w:rsidR="00C714AD" w:rsidRDefault="00C714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11628250"/>
      <w:docPartObj>
        <w:docPartGallery w:val="Page Numbers (Top of Page)"/>
        <w:docPartUnique/>
      </w:docPartObj>
    </w:sdtPr>
    <w:sdtContent>
      <w:p w14:paraId="7F470004" w14:textId="77777777" w:rsidR="00C714AD" w:rsidRPr="0034553D" w:rsidRDefault="00C714AD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61D89D1A" w14:textId="77777777" w:rsidR="00C714AD" w:rsidRDefault="00C714AD" w:rsidP="005D7922">
    <w:pPr>
      <w:pStyle w:val="Zpat"/>
      <w:framePr w:wrap="auto" w:vAnchor="text" w:hAnchor="margin" w:xAlign="right" w:y="1"/>
      <w:rPr>
        <w:rStyle w:val="slostrnky"/>
      </w:rPr>
    </w:pPr>
  </w:p>
  <w:p w14:paraId="4E0FCDD4" w14:textId="77777777" w:rsidR="00C714AD" w:rsidRDefault="00C714AD" w:rsidP="00F27FC8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729B" w14:textId="77777777" w:rsidR="00C714AD" w:rsidRDefault="00C714A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6200" w14:textId="77777777" w:rsidR="00555077" w:rsidRDefault="00555077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14:paraId="362809CB" w14:textId="77777777" w:rsidR="00EF0F08" w:rsidRPr="0034553D" w:rsidRDefault="00CB46CF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2021B8"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00107F"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14:paraId="390C91C7" w14:textId="77777777" w:rsidR="00EF0F08" w:rsidRDefault="00000000" w:rsidP="005D7922">
    <w:pPr>
      <w:pStyle w:val="Zpat"/>
      <w:framePr w:wrap="auto" w:vAnchor="text" w:hAnchor="margin" w:xAlign="right" w:y="1"/>
      <w:rPr>
        <w:rStyle w:val="slostrnky"/>
      </w:rPr>
    </w:pPr>
  </w:p>
  <w:p w14:paraId="324161C0" w14:textId="77777777" w:rsidR="00EF0F08" w:rsidRDefault="00000000" w:rsidP="00F27FC8">
    <w:pPr>
      <w:pStyle w:val="Zpat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0E4" w14:textId="77777777" w:rsidR="00555077" w:rsidRDefault="00555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D8D9" w14:textId="77777777" w:rsidR="00DC6A1B" w:rsidRDefault="00DC6A1B">
      <w:r>
        <w:separator/>
      </w:r>
    </w:p>
  </w:footnote>
  <w:footnote w:type="continuationSeparator" w:id="0">
    <w:p w14:paraId="3C75987C" w14:textId="77777777" w:rsidR="00DC6A1B" w:rsidRDefault="00DC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9CA" w14:textId="77777777" w:rsidR="00C714AD" w:rsidRDefault="00C714AD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D8A95A" wp14:editId="38E5BD8F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3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3D">
      <w:rPr>
        <w:rFonts w:ascii="Arial" w:hAnsi="Arial" w:cs="Arial"/>
        <w:sz w:val="20"/>
        <w:szCs w:val="20"/>
      </w:rPr>
      <w:t xml:space="preserve">Ev. číslo: </w:t>
    </w:r>
    <w:r w:rsidRPr="00564382">
      <w:rPr>
        <w:rFonts w:ascii="Arial" w:hAnsi="Arial" w:cs="Arial"/>
        <w:noProof/>
        <w:sz w:val="20"/>
        <w:szCs w:val="20"/>
      </w:rPr>
      <w:t>SOP-520-06-2023</w:t>
    </w:r>
  </w:p>
  <w:p w14:paraId="6FA5E334" w14:textId="44196A3B" w:rsidR="00C714AD" w:rsidRDefault="00E851C7">
    <w:pPr>
      <w:pStyle w:val="Zhlav"/>
    </w:pPr>
    <w:r>
      <w:t>Ev. číslo: 032/00874728/2023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D88E" w14:textId="77777777" w:rsidR="00C714AD" w:rsidRDefault="00C714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E27F" w14:textId="77777777" w:rsidR="00C714AD" w:rsidRDefault="00C714AD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A5E4F3" wp14:editId="574D1B7D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83403223" name="Picture 834032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3D">
      <w:rPr>
        <w:rFonts w:ascii="Arial" w:hAnsi="Arial" w:cs="Arial"/>
        <w:sz w:val="20"/>
        <w:szCs w:val="20"/>
      </w:rPr>
      <w:t xml:space="preserve">Ev. číslo: </w:t>
    </w:r>
    <w:r w:rsidRPr="002B7DC9">
      <w:rPr>
        <w:rFonts w:ascii="Arial" w:hAnsi="Arial" w:cs="Arial"/>
        <w:noProof/>
        <w:sz w:val="20"/>
        <w:szCs w:val="20"/>
      </w:rPr>
      <w:t>SOP-501-03-2022</w:t>
    </w:r>
  </w:p>
  <w:p w14:paraId="4479E1D3" w14:textId="77777777" w:rsidR="00C714AD" w:rsidRDefault="00C714A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4F1A" w14:textId="77777777" w:rsidR="00C714AD" w:rsidRDefault="00C714AD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EB19" w14:textId="77777777" w:rsidR="00555077" w:rsidRDefault="00555077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EDB3" w14:textId="77777777" w:rsidR="00555077" w:rsidRDefault="00A90743" w:rsidP="00A90743">
    <w:pPr>
      <w:spacing w:line="228" w:lineRule="auto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462C0" wp14:editId="42ED3F82">
          <wp:simplePos x="0" y="0"/>
          <wp:positionH relativeFrom="margin">
            <wp:posOffset>4546600</wp:posOffset>
          </wp:positionH>
          <wp:positionV relativeFrom="paragraph">
            <wp:posOffset>-222885</wp:posOffset>
          </wp:positionV>
          <wp:extent cx="1181100" cy="589280"/>
          <wp:effectExtent l="0" t="0" r="0" b="1270"/>
          <wp:wrapNone/>
          <wp:docPr id="2" name="Obráze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077" w:rsidRPr="0034553D">
      <w:rPr>
        <w:rFonts w:ascii="Arial" w:hAnsi="Arial" w:cs="Arial"/>
        <w:sz w:val="20"/>
        <w:szCs w:val="20"/>
      </w:rPr>
      <w:t xml:space="preserve">Ev. číslo: </w:t>
    </w:r>
    <w:r w:rsidR="00567910" w:rsidRPr="002B7DC9">
      <w:rPr>
        <w:rFonts w:ascii="Arial" w:hAnsi="Arial" w:cs="Arial"/>
        <w:noProof/>
        <w:sz w:val="20"/>
        <w:szCs w:val="20"/>
      </w:rPr>
      <w:t>SOP-501-03-2022</w:t>
    </w:r>
  </w:p>
  <w:p w14:paraId="0E0FB9A8" w14:textId="77777777" w:rsidR="00555077" w:rsidRDefault="00555077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3FF" w14:textId="77777777" w:rsidR="00555077" w:rsidRDefault="005550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15567F"/>
    <w:multiLevelType w:val="multilevel"/>
    <w:tmpl w:val="6CBE4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1">
    <w:nsid w:val="0FE74067"/>
    <w:multiLevelType w:val="hybridMultilevel"/>
    <w:tmpl w:val="E304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C7746B"/>
    <w:multiLevelType w:val="multilevel"/>
    <w:tmpl w:val="9888062A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1">
    <w:nsid w:val="18B4769A"/>
    <w:multiLevelType w:val="hybridMultilevel"/>
    <w:tmpl w:val="8A7EAFFC"/>
    <w:lvl w:ilvl="0" w:tplc="DEBEA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E5E21FA"/>
    <w:multiLevelType w:val="hybridMultilevel"/>
    <w:tmpl w:val="5E88F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C707C70"/>
    <w:multiLevelType w:val="hybridMultilevel"/>
    <w:tmpl w:val="7834D3D8"/>
    <w:lvl w:ilvl="0" w:tplc="8488C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A30036F"/>
    <w:multiLevelType w:val="hybridMultilevel"/>
    <w:tmpl w:val="E72E8BA8"/>
    <w:lvl w:ilvl="0" w:tplc="8E12BB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AD52AF0"/>
    <w:multiLevelType w:val="hybridMultilevel"/>
    <w:tmpl w:val="70E21920"/>
    <w:lvl w:ilvl="0" w:tplc="F14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B9A4005"/>
    <w:multiLevelType w:val="multilevel"/>
    <w:tmpl w:val="51F45B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1">
    <w:nsid w:val="5A703FFD"/>
    <w:multiLevelType w:val="hybridMultilevel"/>
    <w:tmpl w:val="8B049A18"/>
    <w:lvl w:ilvl="0" w:tplc="14D8E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66243ACB"/>
    <w:multiLevelType w:val="hybridMultilevel"/>
    <w:tmpl w:val="D01AF664"/>
    <w:lvl w:ilvl="0" w:tplc="821A860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C442F4D"/>
    <w:multiLevelType w:val="multilevel"/>
    <w:tmpl w:val="9CBEC5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1">
    <w:nsid w:val="7A3B7E05"/>
    <w:multiLevelType w:val="hybridMultilevel"/>
    <w:tmpl w:val="2E1E8EE6"/>
    <w:lvl w:ilvl="0" w:tplc="965027AA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4381">
    <w:abstractNumId w:val="0"/>
  </w:num>
  <w:num w:numId="2" w16cid:durableId="748695686">
    <w:abstractNumId w:val="5"/>
  </w:num>
  <w:num w:numId="3" w16cid:durableId="1677729520">
    <w:abstractNumId w:val="11"/>
  </w:num>
  <w:num w:numId="4" w16cid:durableId="60836387">
    <w:abstractNumId w:val="10"/>
  </w:num>
  <w:num w:numId="5" w16cid:durableId="2092895313">
    <w:abstractNumId w:val="1"/>
  </w:num>
  <w:num w:numId="6" w16cid:durableId="740254499">
    <w:abstractNumId w:val="9"/>
  </w:num>
  <w:num w:numId="7" w16cid:durableId="486015321">
    <w:abstractNumId w:val="7"/>
  </w:num>
  <w:num w:numId="8" w16cid:durableId="1394427453">
    <w:abstractNumId w:val="2"/>
  </w:num>
  <w:num w:numId="9" w16cid:durableId="1395204645">
    <w:abstractNumId w:val="6"/>
  </w:num>
  <w:num w:numId="10" w16cid:durableId="1454396602">
    <w:abstractNumId w:val="12"/>
  </w:num>
  <w:num w:numId="11" w16cid:durableId="1913656186">
    <w:abstractNumId w:val="3"/>
  </w:num>
  <w:num w:numId="12" w16cid:durableId="515657441">
    <w:abstractNumId w:val="4"/>
  </w:num>
  <w:num w:numId="13" w16cid:durableId="1409956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BE"/>
    <w:rsid w:val="0000107F"/>
    <w:rsid w:val="00001F1C"/>
    <w:rsid w:val="000068F3"/>
    <w:rsid w:val="000172D6"/>
    <w:rsid w:val="000543D2"/>
    <w:rsid w:val="000566F4"/>
    <w:rsid w:val="00070BC8"/>
    <w:rsid w:val="0009575C"/>
    <w:rsid w:val="000A7BA3"/>
    <w:rsid w:val="000B6CBC"/>
    <w:rsid w:val="000C4309"/>
    <w:rsid w:val="000C6D32"/>
    <w:rsid w:val="000E1ED7"/>
    <w:rsid w:val="000F245F"/>
    <w:rsid w:val="00101EDB"/>
    <w:rsid w:val="00113A1C"/>
    <w:rsid w:val="001402C3"/>
    <w:rsid w:val="00145721"/>
    <w:rsid w:val="00156F51"/>
    <w:rsid w:val="00162AE2"/>
    <w:rsid w:val="00166435"/>
    <w:rsid w:val="001973E0"/>
    <w:rsid w:val="001A19A5"/>
    <w:rsid w:val="001A34D7"/>
    <w:rsid w:val="001A709F"/>
    <w:rsid w:val="001B0C03"/>
    <w:rsid w:val="001B40D8"/>
    <w:rsid w:val="001D281B"/>
    <w:rsid w:val="001F1F85"/>
    <w:rsid w:val="002021B8"/>
    <w:rsid w:val="00202634"/>
    <w:rsid w:val="002537A0"/>
    <w:rsid w:val="00264297"/>
    <w:rsid w:val="00266016"/>
    <w:rsid w:val="00273B8D"/>
    <w:rsid w:val="002778DB"/>
    <w:rsid w:val="00280429"/>
    <w:rsid w:val="00283635"/>
    <w:rsid w:val="002842C5"/>
    <w:rsid w:val="0029265C"/>
    <w:rsid w:val="00292DAC"/>
    <w:rsid w:val="002A6C78"/>
    <w:rsid w:val="002B1BDE"/>
    <w:rsid w:val="002B2D9E"/>
    <w:rsid w:val="002B5898"/>
    <w:rsid w:val="002C4C78"/>
    <w:rsid w:val="002D7D89"/>
    <w:rsid w:val="002E4BBB"/>
    <w:rsid w:val="002F5DD7"/>
    <w:rsid w:val="002F695D"/>
    <w:rsid w:val="00303B30"/>
    <w:rsid w:val="00304B10"/>
    <w:rsid w:val="00305679"/>
    <w:rsid w:val="0031294F"/>
    <w:rsid w:val="003143FF"/>
    <w:rsid w:val="0032259F"/>
    <w:rsid w:val="003379DF"/>
    <w:rsid w:val="00343411"/>
    <w:rsid w:val="00347E3D"/>
    <w:rsid w:val="00367FE6"/>
    <w:rsid w:val="0037264E"/>
    <w:rsid w:val="00380478"/>
    <w:rsid w:val="0038741B"/>
    <w:rsid w:val="00397673"/>
    <w:rsid w:val="003A5048"/>
    <w:rsid w:val="003B0A28"/>
    <w:rsid w:val="003B25B7"/>
    <w:rsid w:val="003D31CA"/>
    <w:rsid w:val="00415075"/>
    <w:rsid w:val="00417B1B"/>
    <w:rsid w:val="0042339E"/>
    <w:rsid w:val="004243E7"/>
    <w:rsid w:val="004257E5"/>
    <w:rsid w:val="00426D4F"/>
    <w:rsid w:val="004359C0"/>
    <w:rsid w:val="00445842"/>
    <w:rsid w:val="004711FD"/>
    <w:rsid w:val="004717D9"/>
    <w:rsid w:val="004A028E"/>
    <w:rsid w:val="004B3248"/>
    <w:rsid w:val="004C45F9"/>
    <w:rsid w:val="004D6C3A"/>
    <w:rsid w:val="004D7DEC"/>
    <w:rsid w:val="004E3A59"/>
    <w:rsid w:val="004F2252"/>
    <w:rsid w:val="00500212"/>
    <w:rsid w:val="00514F89"/>
    <w:rsid w:val="005261A4"/>
    <w:rsid w:val="005275AA"/>
    <w:rsid w:val="00527A82"/>
    <w:rsid w:val="00531CD3"/>
    <w:rsid w:val="00550EBF"/>
    <w:rsid w:val="00555077"/>
    <w:rsid w:val="00562D5C"/>
    <w:rsid w:val="00565149"/>
    <w:rsid w:val="00567910"/>
    <w:rsid w:val="00594464"/>
    <w:rsid w:val="005B7894"/>
    <w:rsid w:val="005C70D4"/>
    <w:rsid w:val="005D3840"/>
    <w:rsid w:val="005D5007"/>
    <w:rsid w:val="005D51D4"/>
    <w:rsid w:val="006038AA"/>
    <w:rsid w:val="00604FE2"/>
    <w:rsid w:val="006073DD"/>
    <w:rsid w:val="00611060"/>
    <w:rsid w:val="00624DB6"/>
    <w:rsid w:val="00625EF6"/>
    <w:rsid w:val="00626C92"/>
    <w:rsid w:val="00627C90"/>
    <w:rsid w:val="006350C8"/>
    <w:rsid w:val="0068228E"/>
    <w:rsid w:val="0069783D"/>
    <w:rsid w:val="006B2FDF"/>
    <w:rsid w:val="006C3E0B"/>
    <w:rsid w:val="006C7D61"/>
    <w:rsid w:val="006E4593"/>
    <w:rsid w:val="006E52E4"/>
    <w:rsid w:val="006F178E"/>
    <w:rsid w:val="007223AD"/>
    <w:rsid w:val="00731886"/>
    <w:rsid w:val="00736F57"/>
    <w:rsid w:val="00737356"/>
    <w:rsid w:val="00751047"/>
    <w:rsid w:val="00770988"/>
    <w:rsid w:val="007946C0"/>
    <w:rsid w:val="007A07D7"/>
    <w:rsid w:val="007A1C78"/>
    <w:rsid w:val="007B193E"/>
    <w:rsid w:val="00800088"/>
    <w:rsid w:val="00800121"/>
    <w:rsid w:val="00806125"/>
    <w:rsid w:val="008113EA"/>
    <w:rsid w:val="008262C1"/>
    <w:rsid w:val="00830F54"/>
    <w:rsid w:val="00836A6A"/>
    <w:rsid w:val="00842D29"/>
    <w:rsid w:val="00843584"/>
    <w:rsid w:val="00852E78"/>
    <w:rsid w:val="00862675"/>
    <w:rsid w:val="0087362C"/>
    <w:rsid w:val="00877C00"/>
    <w:rsid w:val="00881FFC"/>
    <w:rsid w:val="00885F5D"/>
    <w:rsid w:val="00892278"/>
    <w:rsid w:val="008B3617"/>
    <w:rsid w:val="008C3CE7"/>
    <w:rsid w:val="008D4EDE"/>
    <w:rsid w:val="008E03C5"/>
    <w:rsid w:val="00901C8E"/>
    <w:rsid w:val="00903D33"/>
    <w:rsid w:val="009056C0"/>
    <w:rsid w:val="0090654C"/>
    <w:rsid w:val="00914859"/>
    <w:rsid w:val="009321A1"/>
    <w:rsid w:val="00932C46"/>
    <w:rsid w:val="009359C6"/>
    <w:rsid w:val="009452F1"/>
    <w:rsid w:val="00962AB4"/>
    <w:rsid w:val="00976FE9"/>
    <w:rsid w:val="00977DFB"/>
    <w:rsid w:val="0099164F"/>
    <w:rsid w:val="00997B35"/>
    <w:rsid w:val="009A0668"/>
    <w:rsid w:val="009A3A16"/>
    <w:rsid w:val="009A719A"/>
    <w:rsid w:val="009B4F14"/>
    <w:rsid w:val="009B508E"/>
    <w:rsid w:val="009D27FA"/>
    <w:rsid w:val="009E622C"/>
    <w:rsid w:val="009E66DE"/>
    <w:rsid w:val="009F6F96"/>
    <w:rsid w:val="00A07178"/>
    <w:rsid w:val="00A142F5"/>
    <w:rsid w:val="00A152E7"/>
    <w:rsid w:val="00A164E9"/>
    <w:rsid w:val="00A16B77"/>
    <w:rsid w:val="00A20D97"/>
    <w:rsid w:val="00A37736"/>
    <w:rsid w:val="00A56930"/>
    <w:rsid w:val="00A63C25"/>
    <w:rsid w:val="00A64596"/>
    <w:rsid w:val="00A6484A"/>
    <w:rsid w:val="00A81377"/>
    <w:rsid w:val="00A8249F"/>
    <w:rsid w:val="00A90743"/>
    <w:rsid w:val="00AD396A"/>
    <w:rsid w:val="00AE425F"/>
    <w:rsid w:val="00AE5F61"/>
    <w:rsid w:val="00B10D35"/>
    <w:rsid w:val="00B21916"/>
    <w:rsid w:val="00B24F73"/>
    <w:rsid w:val="00B346C1"/>
    <w:rsid w:val="00B374F5"/>
    <w:rsid w:val="00B375C5"/>
    <w:rsid w:val="00B46471"/>
    <w:rsid w:val="00B56A39"/>
    <w:rsid w:val="00B91ED5"/>
    <w:rsid w:val="00B959DF"/>
    <w:rsid w:val="00BB2244"/>
    <w:rsid w:val="00BB7607"/>
    <w:rsid w:val="00BB7897"/>
    <w:rsid w:val="00BC0666"/>
    <w:rsid w:val="00BC1DAF"/>
    <w:rsid w:val="00BC2B47"/>
    <w:rsid w:val="00BF5FEB"/>
    <w:rsid w:val="00C03EDE"/>
    <w:rsid w:val="00C12640"/>
    <w:rsid w:val="00C36C58"/>
    <w:rsid w:val="00C714AD"/>
    <w:rsid w:val="00CA016F"/>
    <w:rsid w:val="00CA101A"/>
    <w:rsid w:val="00CA4A43"/>
    <w:rsid w:val="00CB2A74"/>
    <w:rsid w:val="00CB46CF"/>
    <w:rsid w:val="00CF0423"/>
    <w:rsid w:val="00D047FF"/>
    <w:rsid w:val="00D04B85"/>
    <w:rsid w:val="00D12F85"/>
    <w:rsid w:val="00D431BE"/>
    <w:rsid w:val="00D66DF8"/>
    <w:rsid w:val="00DA06EC"/>
    <w:rsid w:val="00DA4EC6"/>
    <w:rsid w:val="00DB7B28"/>
    <w:rsid w:val="00DC5A8B"/>
    <w:rsid w:val="00DC5C6E"/>
    <w:rsid w:val="00DC6A1B"/>
    <w:rsid w:val="00DD7AEF"/>
    <w:rsid w:val="00E0426C"/>
    <w:rsid w:val="00E05CEA"/>
    <w:rsid w:val="00E12454"/>
    <w:rsid w:val="00E12A97"/>
    <w:rsid w:val="00E154A4"/>
    <w:rsid w:val="00E246DF"/>
    <w:rsid w:val="00E6076C"/>
    <w:rsid w:val="00E6084C"/>
    <w:rsid w:val="00E6399C"/>
    <w:rsid w:val="00E67EF2"/>
    <w:rsid w:val="00E851C7"/>
    <w:rsid w:val="00E87619"/>
    <w:rsid w:val="00E90EBE"/>
    <w:rsid w:val="00E93CB2"/>
    <w:rsid w:val="00EA514A"/>
    <w:rsid w:val="00EA59B4"/>
    <w:rsid w:val="00EF127D"/>
    <w:rsid w:val="00F149A0"/>
    <w:rsid w:val="00F23006"/>
    <w:rsid w:val="00F41D9E"/>
    <w:rsid w:val="00F457E3"/>
    <w:rsid w:val="00F47B19"/>
    <w:rsid w:val="00F629A2"/>
    <w:rsid w:val="00F66065"/>
    <w:rsid w:val="00F71352"/>
    <w:rsid w:val="00F81420"/>
    <w:rsid w:val="00F81F4E"/>
    <w:rsid w:val="00FA0C87"/>
    <w:rsid w:val="00FA2433"/>
    <w:rsid w:val="00FA6194"/>
    <w:rsid w:val="00FC0237"/>
    <w:rsid w:val="00FC0373"/>
    <w:rsid w:val="00FC4C87"/>
    <w:rsid w:val="00FF4E47"/>
    <w:rsid w:val="504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ECCB"/>
  <w15:chartTrackingRefBased/>
  <w15:docId w15:val="{61B78171-BC07-48D1-AB50-4C0FC72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1ED5"/>
    <w:pPr>
      <w:keepNext/>
      <w:keepLines/>
      <w:numPr>
        <w:numId w:val="13"/>
      </w:numPr>
      <w:spacing w:before="360" w:after="120" w:line="276" w:lineRule="auto"/>
      <w:ind w:left="431" w:hanging="431"/>
      <w:jc w:val="both"/>
      <w:outlineLvl w:val="0"/>
    </w:pPr>
    <w:rPr>
      <w:rFonts w:ascii="Arial Bold" w:eastAsiaTheme="majorEastAsia" w:hAnsi="Arial Bold" w:cstheme="majorBidi"/>
      <w:b/>
      <w:bCs/>
      <w:caps/>
      <w:sz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01F1C"/>
    <w:pPr>
      <w:keepNext/>
      <w:keepLines/>
      <w:numPr>
        <w:ilvl w:val="1"/>
        <w:numId w:val="13"/>
      </w:numPr>
      <w:spacing w:after="120" w:line="276" w:lineRule="auto"/>
      <w:ind w:left="691" w:hanging="578"/>
      <w:jc w:val="both"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01F1C"/>
    <w:pPr>
      <w:widowControl w:val="0"/>
      <w:numPr>
        <w:ilvl w:val="2"/>
        <w:numId w:val="13"/>
      </w:numPr>
      <w:spacing w:after="120" w:line="276" w:lineRule="auto"/>
      <w:ind w:left="947"/>
      <w:jc w:val="both"/>
      <w:outlineLvl w:val="2"/>
    </w:pPr>
    <w:rPr>
      <w:rFonts w:ascii="Arial" w:eastAsiaTheme="majorEastAsia" w:hAnsi="Arial" w:cstheme="majorBidi"/>
      <w:bCs/>
      <w:sz w:val="20"/>
      <w:szCs w:val="20"/>
      <w:u w:color="E7E6E6" w:themeColor="background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14859"/>
    <w:pPr>
      <w:keepNext/>
      <w:keepLines/>
      <w:numPr>
        <w:ilvl w:val="3"/>
        <w:numId w:val="13"/>
      </w:numPr>
      <w:spacing w:before="300" w:after="60" w:line="300" w:lineRule="exact"/>
      <w:jc w:val="both"/>
      <w:outlineLvl w:val="3"/>
    </w:pPr>
    <w:rPr>
      <w:rFonts w:asciiTheme="majorHAnsi" w:eastAsiaTheme="majorEastAsia" w:hAnsiTheme="majorHAnsi" w:cstheme="majorBidi"/>
      <w:b/>
      <w:bCs/>
      <w:iCs/>
      <w:smallCaps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4859"/>
    <w:pPr>
      <w:keepNext/>
      <w:keepLines/>
      <w:numPr>
        <w:ilvl w:val="4"/>
        <w:numId w:val="13"/>
      </w:numPr>
      <w:spacing w:before="260" w:after="60" w:line="260" w:lineRule="exact"/>
      <w:jc w:val="both"/>
      <w:outlineLvl w:val="4"/>
    </w:pPr>
    <w:rPr>
      <w:rFonts w:asciiTheme="majorHAnsi" w:eastAsiaTheme="majorEastAsia" w:hAnsiTheme="majorHAnsi" w:cstheme="majorBidi"/>
      <w:b/>
      <w:smallCaps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4859"/>
    <w:pPr>
      <w:keepNext/>
      <w:keepLines/>
      <w:numPr>
        <w:ilvl w:val="5"/>
        <w:numId w:val="13"/>
      </w:numPr>
      <w:spacing w:before="260" w:after="60" w:line="260" w:lineRule="exact"/>
      <w:jc w:val="both"/>
      <w:outlineLvl w:val="5"/>
    </w:pPr>
    <w:rPr>
      <w:rFonts w:asciiTheme="majorHAnsi" w:eastAsiaTheme="majorEastAsia" w:hAnsiTheme="majorHAnsi" w:cstheme="majorBidi"/>
      <w:b/>
      <w:iCs/>
      <w:smallCap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4859"/>
    <w:pPr>
      <w:keepNext/>
      <w:keepLines/>
      <w:numPr>
        <w:ilvl w:val="6"/>
        <w:numId w:val="13"/>
      </w:numPr>
      <w:spacing w:before="260" w:after="60" w:line="260" w:lineRule="exact"/>
      <w:jc w:val="both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4859"/>
    <w:pPr>
      <w:keepNext/>
      <w:keepLines/>
      <w:numPr>
        <w:ilvl w:val="7"/>
        <w:numId w:val="13"/>
      </w:numPr>
      <w:spacing w:before="260" w:after="60" w:line="260" w:lineRule="exact"/>
      <w:jc w:val="both"/>
      <w:outlineLvl w:val="7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4859"/>
    <w:pPr>
      <w:keepNext/>
      <w:keepLines/>
      <w:numPr>
        <w:ilvl w:val="8"/>
        <w:numId w:val="13"/>
      </w:numPr>
      <w:spacing w:before="260" w:after="60" w:line="260" w:lineRule="exact"/>
      <w:jc w:val="both"/>
      <w:outlineLvl w:val="8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E52E4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6E5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2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E52E4"/>
    <w:rPr>
      <w:rFonts w:cs="Times New Roman"/>
    </w:rPr>
  </w:style>
  <w:style w:type="paragraph" w:customStyle="1" w:styleId="Vchozstyl">
    <w:name w:val="Výchozí styl"/>
    <w:rsid w:val="006E52E4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2E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4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2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59F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81FF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92278"/>
  </w:style>
  <w:style w:type="character" w:customStyle="1" w:styleId="eop">
    <w:name w:val="eop"/>
    <w:basedOn w:val="Standardnpsmoodstavce"/>
    <w:rsid w:val="00892278"/>
  </w:style>
  <w:style w:type="character" w:customStyle="1" w:styleId="Nadpis1Char">
    <w:name w:val="Nadpis 1 Char"/>
    <w:basedOn w:val="Standardnpsmoodstavce"/>
    <w:link w:val="Nadpis1"/>
    <w:uiPriority w:val="9"/>
    <w:rsid w:val="00B91ED5"/>
    <w:rPr>
      <w:rFonts w:ascii="Arial Bold" w:eastAsiaTheme="majorEastAsia" w:hAnsi="Arial Bold" w:cstheme="majorBidi"/>
      <w:b/>
      <w:bCs/>
      <w:caps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1F1C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1F1C"/>
    <w:rPr>
      <w:rFonts w:ascii="Arial" w:eastAsiaTheme="majorEastAsia" w:hAnsi="Arial" w:cstheme="majorBidi"/>
      <w:bCs/>
      <w:sz w:val="20"/>
      <w:szCs w:val="20"/>
      <w:u w:color="E7E6E6" w:themeColor="background2"/>
    </w:rPr>
  </w:style>
  <w:style w:type="character" w:customStyle="1" w:styleId="Nadpis4Char">
    <w:name w:val="Nadpis 4 Char"/>
    <w:basedOn w:val="Standardnpsmoodstavce"/>
    <w:link w:val="Nadpis4"/>
    <w:uiPriority w:val="9"/>
    <w:rsid w:val="00914859"/>
    <w:rPr>
      <w:rFonts w:asciiTheme="majorHAnsi" w:eastAsiaTheme="majorEastAsia" w:hAnsiTheme="majorHAnsi" w:cstheme="majorBidi"/>
      <w:b/>
      <w:bCs/>
      <w:iCs/>
      <w:smallCaps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914859"/>
    <w:rPr>
      <w:rFonts w:asciiTheme="majorHAnsi" w:eastAsiaTheme="majorEastAsia" w:hAnsiTheme="majorHAnsi" w:cstheme="majorBidi"/>
      <w:b/>
      <w:smallCap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914859"/>
    <w:rPr>
      <w:rFonts w:asciiTheme="majorHAnsi" w:eastAsiaTheme="majorEastAsia" w:hAnsiTheme="majorHAnsi" w:cstheme="majorBidi"/>
      <w:b/>
      <w:iCs/>
      <w:smallCap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91485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4859"/>
    <w:rPr>
      <w:rFonts w:asciiTheme="majorHAnsi" w:eastAsiaTheme="majorEastAsia" w:hAnsiTheme="majorHAnsi" w:cstheme="majorBid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0cbe0-63d3-4287-b5a5-f565edafa41b" xsi:nil="true"/>
    <lcf76f155ced4ddcb4097134ff3c332f xmlns="20b48d40-e09d-438f-8584-99e66a387a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73961772C554DB1E419461A4AA1BE" ma:contentTypeVersion="14" ma:contentTypeDescription="Vytvoří nový dokument" ma:contentTypeScope="" ma:versionID="5a9720cecfed16932786f4adabdc762e">
  <xsd:schema xmlns:xsd="http://www.w3.org/2001/XMLSchema" xmlns:xs="http://www.w3.org/2001/XMLSchema" xmlns:p="http://schemas.microsoft.com/office/2006/metadata/properties" xmlns:ns2="1a90cbe0-63d3-4287-b5a5-f565edafa41b" xmlns:ns3="20b48d40-e09d-438f-8584-99e66a387ad9" targetNamespace="http://schemas.microsoft.com/office/2006/metadata/properties" ma:root="true" ma:fieldsID="34a4d46edd528704557b367872dc9618" ns2:_="" ns3:_="">
    <xsd:import namespace="1a90cbe0-63d3-4287-b5a5-f565edafa41b"/>
    <xsd:import namespace="20b48d40-e09d-438f-8584-99e66a387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f72bab-ade8-4bb9-89d9-93c14f4bc24e}" ma:internalName="TaxCatchAll" ma:showField="CatchAllData" ma:web="1a90cbe0-63d3-4287-b5a5-f565edafa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8d40-e09d-438f-8584-99e66a38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dee7a28-61bb-4d15-b190-e9b6a571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B70B2-34A2-41E0-BEC9-20F443CC3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7789C-B1ED-4F43-A4BD-9FE496EA2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C46B88-F060-4EC7-9613-A7B7C807CCC7}">
  <ds:schemaRefs>
    <ds:schemaRef ds:uri="http://schemas.microsoft.com/office/2006/metadata/properties"/>
    <ds:schemaRef ds:uri="http://schemas.microsoft.com/office/infopath/2007/PartnerControls"/>
    <ds:schemaRef ds:uri="1a90cbe0-63d3-4287-b5a5-f565edafa41b"/>
    <ds:schemaRef ds:uri="20b48d40-e09d-438f-8584-99e66a387ad9"/>
  </ds:schemaRefs>
</ds:datastoreItem>
</file>

<file path=customXml/itemProps4.xml><?xml version="1.0" encoding="utf-8"?>
<ds:datastoreItem xmlns:ds="http://schemas.openxmlformats.org/officeDocument/2006/customXml" ds:itemID="{9ADE4854-2B4F-46E3-AB71-071F1ACF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cbe0-63d3-4287-b5a5-f565edafa41b"/>
    <ds:schemaRef ds:uri="20b48d40-e09d-438f-8584-99e66a38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Procházka</dc:creator>
  <cp:keywords/>
  <dc:description/>
  <cp:lastModifiedBy>Admin</cp:lastModifiedBy>
  <cp:revision>4</cp:revision>
  <cp:lastPrinted>2023-06-16T07:52:00Z</cp:lastPrinted>
  <dcterms:created xsi:type="dcterms:W3CDTF">2023-06-16T07:48:00Z</dcterms:created>
  <dcterms:modified xsi:type="dcterms:W3CDTF">2023-06-16T07:52:00Z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0x01010091EB676CF7E5B94FB68A4BEF29318D37</vt:lpwstr>
  </property>
  <property fmtid="{D5CDD505-2E9C-101B-9397-08002B2CF9AE}" pid="3" name="Obec">
    <vt:lpwstr>Obec</vt:lpwstr>
  </property>
</Properties>
</file>