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1"/>
        <w:gridCol w:w="2608"/>
        <w:gridCol w:w="340"/>
        <w:gridCol w:w="227"/>
        <w:gridCol w:w="454"/>
        <w:gridCol w:w="226"/>
        <w:gridCol w:w="1134"/>
        <w:gridCol w:w="567"/>
        <w:gridCol w:w="2155"/>
        <w:gridCol w:w="226"/>
        <w:gridCol w:w="341"/>
      </w:tblGrid>
      <w:tr w:rsidR="0090365E">
        <w:trPr>
          <w:cantSplit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36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pt;margin-top:2pt;width:37.5pt;height:45.75pt;z-index:251658240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1031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90365E">
        <w:trPr>
          <w:cantSplit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</w:t>
            </w:r>
          </w:p>
        </w:tc>
        <w:tc>
          <w:tcPr>
            <w:tcW w:w="8278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investic</w:t>
            </w:r>
          </w:p>
        </w:tc>
      </w:tr>
      <w:tr w:rsidR="0090365E">
        <w:trPr>
          <w:cantSplit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GEROtop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spol. s r.o.</w:t>
            </w:r>
          </w:p>
          <w:p w:rsidR="00E51CA5" w:rsidRDefault="0036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XXXXXXXXXXXXXXX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Kateřinská 589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46303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Stráž nad Nisou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27277160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CZ27277160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365E">
        <w:trPr>
          <w:cantSplit/>
        </w:trPr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0365E" w:rsidRDefault="009036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365E" w:rsidRDefault="009036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4"/>
        <w:gridCol w:w="2155"/>
        <w:gridCol w:w="1360"/>
        <w:gridCol w:w="681"/>
        <w:gridCol w:w="140"/>
        <w:gridCol w:w="1787"/>
        <w:gridCol w:w="2382"/>
      </w:tblGrid>
      <w:tr w:rsidR="0090365E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90365E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instrText xml:space="preserve"> DOCPROPERTY  CJ  \* MERGEFORMAT </w:instrTex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XXX-XXX-XXX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Default="0036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36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  <w:r w:rsidR="00402F0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.05.2023</w:t>
            </w:r>
          </w:p>
        </w:tc>
      </w:tr>
    </w:tbl>
    <w:p w:rsidR="0090365E" w:rsidRDefault="009036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365E" w:rsidRDefault="009036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907"/>
        <w:gridCol w:w="140"/>
        <w:gridCol w:w="2015"/>
        <w:gridCol w:w="3175"/>
        <w:gridCol w:w="3175"/>
      </w:tblGrid>
      <w:tr w:rsidR="0090365E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00988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00006/23/IN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0365E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290 400,00 Kč vč. DPH</w:t>
            </w:r>
          </w:p>
        </w:tc>
      </w:tr>
    </w:tbl>
    <w:p w:rsidR="0090365E" w:rsidRDefault="0090365E" w:rsidP="00402F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365E" w:rsidRPr="00E51CA5" w:rsidRDefault="00402F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E51CA5">
        <w:rPr>
          <w:rFonts w:ascii="Times New Roman" w:hAnsi="Times New Roman" w:cs="Times New Roman"/>
          <w:color w:val="000000"/>
          <w:sz w:val="18"/>
          <w:szCs w:val="18"/>
        </w:rPr>
        <w:t>Objednáváme u Vás</w:t>
      </w:r>
    </w:p>
    <w:p w:rsidR="00C13345" w:rsidRPr="00E51CA5" w:rsidRDefault="00C13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E51CA5">
        <w:rPr>
          <w:rFonts w:ascii="Times New Roman" w:hAnsi="Times New Roman" w:cs="Times New Roman"/>
          <w:sz w:val="18"/>
          <w:szCs w:val="18"/>
        </w:rPr>
        <w:t>v rámci akce</w:t>
      </w:r>
      <w:r w:rsidR="00E51CA5" w:rsidRPr="00E51CA5">
        <w:rPr>
          <w:rFonts w:ascii="Times New Roman" w:hAnsi="Times New Roman" w:cs="Times New Roman"/>
          <w:sz w:val="18"/>
          <w:szCs w:val="18"/>
        </w:rPr>
        <w:t xml:space="preserve"> s názvem</w:t>
      </w:r>
      <w:r w:rsidRPr="00E51CA5">
        <w:rPr>
          <w:rFonts w:ascii="Times New Roman" w:hAnsi="Times New Roman" w:cs="Times New Roman"/>
          <w:sz w:val="18"/>
          <w:szCs w:val="18"/>
        </w:rPr>
        <w:t xml:space="preserve"> „Zpracování projektové dokumentace na zhotovení stavby Společné operační středisko integrovaného záchranného systému</w:t>
      </w:r>
      <w:r w:rsidRPr="00E51CA5" w:rsidDel="00977450">
        <w:rPr>
          <w:rFonts w:ascii="Times New Roman" w:hAnsi="Times New Roman" w:cs="Times New Roman"/>
          <w:sz w:val="18"/>
          <w:szCs w:val="18"/>
        </w:rPr>
        <w:t xml:space="preserve"> </w:t>
      </w:r>
      <w:r w:rsidRPr="00E51CA5">
        <w:rPr>
          <w:rFonts w:ascii="Times New Roman" w:hAnsi="Times New Roman" w:cs="Times New Roman"/>
          <w:sz w:val="18"/>
          <w:szCs w:val="18"/>
        </w:rPr>
        <w:t>včetně výkonu autorského dozoru“</w:t>
      </w:r>
      <w:r w:rsidR="00E51CA5" w:rsidRPr="00E51CA5">
        <w:rPr>
          <w:rFonts w:ascii="Times New Roman" w:hAnsi="Times New Roman" w:cs="Times New Roman"/>
          <w:sz w:val="18"/>
          <w:szCs w:val="18"/>
        </w:rPr>
        <w:t xml:space="preserve"> dle předložené cenové nabídky ze dne 25.5.2023, která je nedílnou přílohou</w:t>
      </w:r>
      <w:r w:rsidR="00E51CA5">
        <w:rPr>
          <w:rFonts w:ascii="Times New Roman" w:hAnsi="Times New Roman" w:cs="Times New Roman"/>
          <w:sz w:val="18"/>
          <w:szCs w:val="18"/>
        </w:rPr>
        <w:t xml:space="preserve"> </w:t>
      </w:r>
      <w:r w:rsidR="00E51CA5" w:rsidRPr="00E51CA5">
        <w:rPr>
          <w:rFonts w:ascii="Times New Roman" w:hAnsi="Times New Roman" w:cs="Times New Roman"/>
          <w:sz w:val="18"/>
          <w:szCs w:val="18"/>
        </w:rPr>
        <w:t>této objednávky:</w:t>
      </w:r>
    </w:p>
    <w:p w:rsidR="00E93CD4" w:rsidRPr="00E51CA5" w:rsidRDefault="00402F0F" w:rsidP="00402F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E51CA5">
        <w:rPr>
          <w:rFonts w:ascii="Times New Roman" w:hAnsi="Times New Roman" w:cs="Times New Roman"/>
          <w:color w:val="000000"/>
          <w:sz w:val="18"/>
          <w:szCs w:val="18"/>
          <w:u w:val="single"/>
        </w:rPr>
        <w:t>Realizac</w:t>
      </w:r>
      <w:r w:rsidR="00E51CA5" w:rsidRPr="00E51CA5">
        <w:rPr>
          <w:rFonts w:ascii="Times New Roman" w:hAnsi="Times New Roman" w:cs="Times New Roman"/>
          <w:color w:val="000000"/>
          <w:sz w:val="18"/>
          <w:szCs w:val="18"/>
          <w:u w:val="single"/>
        </w:rPr>
        <w:t>i</w:t>
      </w:r>
      <w:r w:rsidRPr="00E51CA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pilotního vrtu pro měření teplotní odezvy horninového prostředí </w:t>
      </w:r>
      <w:r w:rsidR="00E93CD4" w:rsidRPr="00E51CA5">
        <w:rPr>
          <w:rFonts w:ascii="Times New Roman" w:hAnsi="Times New Roman" w:cs="Times New Roman"/>
          <w:color w:val="000000"/>
          <w:sz w:val="18"/>
          <w:szCs w:val="18"/>
          <w:u w:val="single"/>
        </w:rPr>
        <w:t>–</w:t>
      </w:r>
      <w:r w:rsidRPr="00E51CA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TRT</w:t>
      </w:r>
    </w:p>
    <w:p w:rsidR="00402F0F" w:rsidRDefault="00365A2D" w:rsidP="00402F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pict>
          <v:shape id="_x0000_i1025" type="#_x0000_t75" style="width:459.75pt;height:175.5pt">
            <v:imagedata r:id="rId7" o:title=""/>
          </v:shape>
        </w:pict>
      </w:r>
    </w:p>
    <w:p w:rsidR="00E93CD4" w:rsidRPr="00E51CA5" w:rsidRDefault="00E93CD4" w:rsidP="00402F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 xml:space="preserve">Maximální </w:t>
      </w:r>
      <w:proofErr w:type="gramStart"/>
      <w:r w:rsidRPr="00E51CA5">
        <w:rPr>
          <w:rFonts w:ascii="Times New Roman" w:hAnsi="Times New Roman"/>
          <w:color w:val="000000"/>
          <w:sz w:val="18"/>
          <w:szCs w:val="18"/>
        </w:rPr>
        <w:t xml:space="preserve">cena:   </w:t>
      </w:r>
      <w:proofErr w:type="gramEnd"/>
      <w:r w:rsidRPr="00E51CA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402F0F" w:rsidRPr="00E51CA5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E51CA5">
        <w:rPr>
          <w:rFonts w:ascii="Times New Roman" w:hAnsi="Times New Roman"/>
          <w:color w:val="000000"/>
          <w:sz w:val="18"/>
          <w:szCs w:val="18"/>
        </w:rPr>
        <w:t>240.000,- Kč bez DPH</w:t>
      </w:r>
    </w:p>
    <w:p w:rsidR="00E93CD4" w:rsidRPr="00E51CA5" w:rsidRDefault="00E93CD4" w:rsidP="00E93C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 xml:space="preserve">Vypočtená </w:t>
      </w:r>
      <w:proofErr w:type="gramStart"/>
      <w:r w:rsidRPr="00E51CA5">
        <w:rPr>
          <w:rFonts w:ascii="Times New Roman" w:hAnsi="Times New Roman"/>
          <w:color w:val="000000"/>
          <w:sz w:val="18"/>
          <w:szCs w:val="18"/>
        </w:rPr>
        <w:t xml:space="preserve">DPH:   </w:t>
      </w:r>
      <w:proofErr w:type="gramEnd"/>
      <w:r w:rsidRPr="00E51CA5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402F0F" w:rsidRPr="00E51CA5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E51CA5">
        <w:rPr>
          <w:rFonts w:ascii="Times New Roman" w:hAnsi="Times New Roman"/>
          <w:color w:val="000000"/>
          <w:sz w:val="18"/>
          <w:szCs w:val="18"/>
        </w:rPr>
        <w:t xml:space="preserve">50.400,- Kč </w:t>
      </w:r>
    </w:p>
    <w:p w:rsidR="00E93CD4" w:rsidRPr="00E51CA5" w:rsidRDefault="00E93CD4" w:rsidP="00E93C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>Finanční krytí objednávky: 290.400</w:t>
      </w:r>
      <w:r w:rsidR="00402F0F" w:rsidRPr="00E51CA5">
        <w:rPr>
          <w:rFonts w:ascii="Times New Roman" w:hAnsi="Times New Roman"/>
          <w:color w:val="000000"/>
          <w:sz w:val="18"/>
          <w:szCs w:val="18"/>
        </w:rPr>
        <w:t>,-</w:t>
      </w:r>
      <w:r w:rsidRPr="00E51CA5">
        <w:rPr>
          <w:rFonts w:ascii="Times New Roman" w:hAnsi="Times New Roman"/>
          <w:color w:val="000000"/>
          <w:sz w:val="18"/>
          <w:szCs w:val="18"/>
        </w:rPr>
        <w:t xml:space="preserve"> Kč vč. DPH</w:t>
      </w:r>
    </w:p>
    <w:p w:rsidR="00E93CD4" w:rsidRDefault="00E93CD4" w:rsidP="00E93C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>Minimální splatnost faktury 14 dní od doručení faktury</w:t>
      </w:r>
    </w:p>
    <w:p w:rsidR="00D761F9" w:rsidRPr="00E51CA5" w:rsidRDefault="00D761F9" w:rsidP="00E93C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8"/>
          <w:szCs w:val="18"/>
        </w:rPr>
      </w:pPr>
      <w:r w:rsidRPr="00D761F9">
        <w:rPr>
          <w:rFonts w:ascii="Times New Roman" w:hAnsi="Times New Roman"/>
          <w:color w:val="000000"/>
          <w:sz w:val="18"/>
          <w:szCs w:val="18"/>
        </w:rPr>
        <w:t>Termín do 3 měsíců od vystavení objednávky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:rsidR="00E93CD4" w:rsidRPr="00E51CA5" w:rsidRDefault="00E93CD4" w:rsidP="00402F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 xml:space="preserve">Oprávněná osoba objednatele se všeobecnou působností: </w:t>
      </w:r>
      <w:r w:rsidR="00365A2D">
        <w:rPr>
          <w:rFonts w:ascii="Times New Roman" w:hAnsi="Times New Roman"/>
          <w:color w:val="000000"/>
          <w:sz w:val="18"/>
          <w:szCs w:val="18"/>
        </w:rPr>
        <w:t>XXXXXXXXXXXX</w:t>
      </w:r>
    </w:p>
    <w:p w:rsidR="00E93CD4" w:rsidRPr="00E51CA5" w:rsidRDefault="00E93CD4" w:rsidP="00402F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sz w:val="18"/>
          <w:szCs w:val="18"/>
        </w:rPr>
      </w:pPr>
      <w:r w:rsidRPr="00E51CA5">
        <w:rPr>
          <w:rFonts w:ascii="Times New Roman" w:hAnsi="Times New Roman"/>
          <w:color w:val="000000"/>
          <w:sz w:val="18"/>
          <w:szCs w:val="18"/>
        </w:rPr>
        <w:t xml:space="preserve">Oprávněná osoba objednatele ve věcech technických: </w:t>
      </w:r>
      <w:r w:rsidR="00365A2D">
        <w:rPr>
          <w:rFonts w:ascii="Times New Roman" w:hAnsi="Times New Roman"/>
          <w:color w:val="000000"/>
          <w:sz w:val="18"/>
          <w:szCs w:val="18"/>
        </w:rPr>
        <w:t>XXXXXXXXXXXX</w:t>
      </w:r>
    </w:p>
    <w:p w:rsidR="0090365E" w:rsidRPr="00E51CA5" w:rsidRDefault="00402F0F" w:rsidP="00402F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E51CA5">
        <w:rPr>
          <w:rFonts w:ascii="Times New Roman" w:hAnsi="Times New Roman" w:cs="Times New Roman"/>
          <w:color w:val="000000"/>
          <w:sz w:val="18"/>
          <w:szCs w:val="18"/>
        </w:rPr>
        <w:t>Upřednostňujeme elektronické faktury ve formátu ISDOC zaslané na epodatelna@kr-karlovarsky.cz, případně do datové schránky siqbxt2.</w:t>
      </w:r>
    </w:p>
    <w:tbl>
      <w:tblPr>
        <w:tblW w:w="1133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623"/>
        <w:gridCol w:w="2665"/>
        <w:gridCol w:w="57"/>
        <w:gridCol w:w="4705"/>
        <w:gridCol w:w="908"/>
      </w:tblGrid>
      <w:tr w:rsidR="0090365E" w:rsidRPr="00E51CA5" w:rsidTr="00402F0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Platba na fakturu</w:t>
            </w: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Kopii objednávky přiložte k daňovému dokladu.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65E" w:rsidRPr="00E51CA5" w:rsidTr="00402F0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Fakturační adresa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Karlovarský kraj</w:t>
            </w: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65E" w:rsidRPr="00E51CA5" w:rsidTr="00402F0F">
        <w:trPr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Odbor investic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65E" w:rsidRPr="00E51CA5" w:rsidTr="00402F0F">
        <w:trPr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Závodní 88/353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65E" w:rsidRPr="00E51CA5" w:rsidTr="00402F0F">
        <w:trPr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3606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Karlovy Vary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65E" w:rsidRPr="00E51CA5" w:rsidTr="00402F0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IČO: 70891168</w:t>
            </w:r>
          </w:p>
        </w:tc>
      </w:tr>
    </w:tbl>
    <w:p w:rsidR="0090365E" w:rsidRPr="00E51CA5" w:rsidRDefault="00402F0F" w:rsidP="00402F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E51CA5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Žádáme o zaslání písemné akceptace objednávky</w:t>
      </w:r>
    </w:p>
    <w:tbl>
      <w:tblPr>
        <w:tblW w:w="1133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4082"/>
        <w:gridCol w:w="6577"/>
      </w:tblGrid>
      <w:tr w:rsidR="0090365E" w:rsidRPr="00E51CA5" w:rsidTr="00192CF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 w:rsidP="00192CF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192CF3" w:rsidRDefault="0019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365E" w:rsidRPr="00E51CA5" w:rsidRDefault="0036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XXXXXXXXXXXXXXXX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365E" w:rsidRPr="00E51CA5" w:rsidTr="00192CF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4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C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vedoucí odboru investic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:rsidR="0090365E" w:rsidRPr="00E51CA5" w:rsidRDefault="009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0365E" w:rsidRDefault="009036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365E" w:rsidRPr="00D761F9" w:rsidRDefault="009A1B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8"/>
          <w:szCs w:val="18"/>
        </w:rPr>
      </w:pPr>
      <w:r w:rsidRPr="00D761F9">
        <w:rPr>
          <w:rFonts w:ascii="Times New Roman" w:hAnsi="Times New Roman" w:cs="Times New Roman"/>
          <w:color w:val="000000"/>
          <w:sz w:val="18"/>
          <w:szCs w:val="18"/>
        </w:rPr>
        <w:t xml:space="preserve">Příloha: Nabídka </w:t>
      </w:r>
      <w:proofErr w:type="spellStart"/>
      <w:r w:rsidRPr="00D761F9">
        <w:rPr>
          <w:rFonts w:ascii="Times New Roman" w:hAnsi="Times New Roman" w:cs="Times New Roman"/>
          <w:color w:val="000000"/>
          <w:sz w:val="18"/>
          <w:szCs w:val="18"/>
        </w:rPr>
        <w:t>GEROtop</w:t>
      </w:r>
      <w:proofErr w:type="spellEnd"/>
      <w:r w:rsidRPr="00D761F9">
        <w:rPr>
          <w:rFonts w:ascii="Times New Roman" w:hAnsi="Times New Roman" w:cs="Times New Roman"/>
          <w:color w:val="000000"/>
          <w:sz w:val="18"/>
          <w:szCs w:val="18"/>
        </w:rPr>
        <w:t xml:space="preserve"> spol. s r.o., ze dne 25.5.2023</w:t>
      </w:r>
    </w:p>
    <w:p w:rsidR="0090365E" w:rsidRDefault="00402F0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0365E">
      <w:headerReference w:type="default" r:id="rId8"/>
      <w:footerReference w:type="default" r:id="rId9"/>
      <w:pgSz w:w="11906" w:h="16838"/>
      <w:pgMar w:top="283" w:right="283" w:bottom="283" w:left="283" w:header="283" w:footer="28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5E" w:rsidRDefault="00402F0F">
      <w:pPr>
        <w:spacing w:after="0" w:line="240" w:lineRule="auto"/>
      </w:pPr>
      <w:r>
        <w:separator/>
      </w:r>
    </w:p>
  </w:endnote>
  <w:endnote w:type="continuationSeparator" w:id="0">
    <w:p w:rsidR="0090365E" w:rsidRDefault="0040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339"/>
    </w:tblGrid>
    <w:tr w:rsidR="0090365E">
      <w:trPr>
        <w:cantSplit/>
      </w:trPr>
      <w:tc>
        <w:tcPr>
          <w:tcW w:w="1133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0365E" w:rsidRDefault="00402F0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Karlovy Vary, Závodní 353/88, 360 06, Karlovy Vary-</w:t>
          </w:r>
          <w:proofErr w:type="gramStart"/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Dvory,  Česká</w:t>
          </w:r>
          <w:proofErr w:type="gramEnd"/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 xml:space="preserve">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5E" w:rsidRDefault="00402F0F">
      <w:pPr>
        <w:spacing w:after="0" w:line="240" w:lineRule="auto"/>
      </w:pPr>
      <w:r>
        <w:separator/>
      </w:r>
    </w:p>
  </w:footnote>
  <w:footnote w:type="continuationSeparator" w:id="0">
    <w:p w:rsidR="0090365E" w:rsidRDefault="0040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5E" w:rsidRDefault="0090365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3CD4"/>
    <w:rsid w:val="00192CF3"/>
    <w:rsid w:val="00365A2D"/>
    <w:rsid w:val="00402F0F"/>
    <w:rsid w:val="004033AF"/>
    <w:rsid w:val="0090365E"/>
    <w:rsid w:val="009A1B12"/>
    <w:rsid w:val="00C13345"/>
    <w:rsid w:val="00D761F9"/>
    <w:rsid w:val="00E51CA5"/>
    <w:rsid w:val="00E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838A47"/>
  <w14:defaultImageDpi w14:val="0"/>
  <w15:docId w15:val="{B0AEC720-514F-454E-8BEA-8C0F4A4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CD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Drahokoupilová Šárka</dc:creator>
  <cp:keywords/>
  <dc:description/>
  <cp:lastModifiedBy>Drahokoupilová Šárka</cp:lastModifiedBy>
  <cp:revision>6</cp:revision>
  <dcterms:created xsi:type="dcterms:W3CDTF">2023-05-25T12:30:00Z</dcterms:created>
  <dcterms:modified xsi:type="dcterms:W3CDTF">2023-05-30T06:14:00Z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