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3EBF" w14:textId="54E0D409" w:rsidR="00750BD3" w:rsidRPr="00750BD3" w:rsidRDefault="00750BD3" w:rsidP="00750BD3">
      <w:pPr>
        <w:pStyle w:val="Nadpis2"/>
        <w:spacing w:before="240" w:after="240"/>
        <w:rPr>
          <w:rFonts w:eastAsia="Tahoma"/>
          <w:b/>
          <w:sz w:val="24"/>
          <w:szCs w:val="24"/>
          <w:u w:val="single"/>
          <w:lang w:val="cs-CZ"/>
        </w:rPr>
      </w:pPr>
      <w:r w:rsidRPr="00750BD3">
        <w:rPr>
          <w:rFonts w:eastAsia="Tahoma"/>
          <w:b/>
          <w:sz w:val="24"/>
          <w:szCs w:val="24"/>
          <w:u w:val="single"/>
          <w:lang w:val="cs-CZ"/>
        </w:rPr>
        <w:t xml:space="preserve">ZÁVAZNÁ </w:t>
      </w:r>
      <w:r w:rsidR="003A7CA7">
        <w:rPr>
          <w:rFonts w:eastAsia="Tahoma"/>
          <w:b/>
          <w:sz w:val="24"/>
          <w:szCs w:val="24"/>
          <w:u w:val="single"/>
          <w:lang w:val="cs-CZ"/>
        </w:rPr>
        <w:t xml:space="preserve">ZÁKLADNÍ </w:t>
      </w:r>
      <w:r w:rsidR="003A7CA7" w:rsidRPr="00750BD3">
        <w:rPr>
          <w:rFonts w:eastAsia="Tahoma"/>
          <w:b/>
          <w:sz w:val="24"/>
          <w:szCs w:val="24"/>
          <w:u w:val="single"/>
          <w:lang w:val="cs-CZ"/>
        </w:rPr>
        <w:t xml:space="preserve"> </w:t>
      </w:r>
      <w:r w:rsidRPr="00750BD3">
        <w:rPr>
          <w:rFonts w:eastAsia="Tahoma"/>
          <w:b/>
          <w:sz w:val="24"/>
          <w:szCs w:val="24"/>
          <w:u w:val="single"/>
          <w:lang w:val="cs-CZ"/>
        </w:rPr>
        <w:t>PRAVIDLA</w:t>
      </w:r>
      <w:r w:rsidR="003A7CA7">
        <w:rPr>
          <w:rFonts w:eastAsia="Tahoma"/>
          <w:b/>
          <w:sz w:val="24"/>
          <w:szCs w:val="24"/>
          <w:u w:val="single"/>
          <w:lang w:val="cs-CZ"/>
        </w:rPr>
        <w:t xml:space="preserve"> UŽÍVÁNÍ</w:t>
      </w:r>
      <w:r w:rsidRPr="00750BD3">
        <w:rPr>
          <w:rFonts w:eastAsia="Tahoma"/>
          <w:b/>
          <w:sz w:val="24"/>
          <w:szCs w:val="24"/>
          <w:u w:val="single"/>
          <w:lang w:val="cs-CZ"/>
        </w:rPr>
        <w:t xml:space="preserve"> PROSTOR CENTRA ARCHITEKTURY</w:t>
      </w:r>
      <w:r w:rsidR="003A7CA7">
        <w:rPr>
          <w:rFonts w:eastAsia="Tahoma"/>
          <w:b/>
          <w:sz w:val="24"/>
          <w:szCs w:val="24"/>
          <w:u w:val="single"/>
          <w:lang w:val="cs-CZ"/>
        </w:rPr>
        <w:t xml:space="preserve">                 </w:t>
      </w:r>
      <w:r w:rsidRPr="00750BD3">
        <w:rPr>
          <w:rFonts w:eastAsia="Tahoma"/>
          <w:b/>
          <w:sz w:val="24"/>
          <w:szCs w:val="24"/>
          <w:u w:val="single"/>
          <w:lang w:val="cs-CZ"/>
        </w:rPr>
        <w:t xml:space="preserve"> A MĚSTSKÉHO PLÁNOVÁNÍ (CAMP) VČETNĚ VENKOVNÍCH PROSTOR</w:t>
      </w:r>
    </w:p>
    <w:p w14:paraId="5CB11315" w14:textId="77777777" w:rsidR="00750BD3" w:rsidRPr="00750BD3" w:rsidRDefault="00750BD3" w:rsidP="00750BD3">
      <w:pPr>
        <w:spacing w:before="240" w:after="240"/>
        <w:rPr>
          <w:rFonts w:eastAsia="Tahoma"/>
          <w:b/>
          <w:sz w:val="24"/>
          <w:szCs w:val="24"/>
          <w:u w:val="single"/>
          <w:lang w:val="cs-CZ"/>
        </w:rPr>
      </w:pPr>
    </w:p>
    <w:p w14:paraId="1035E379" w14:textId="77777777" w:rsidR="00750BD3" w:rsidRPr="00750BD3" w:rsidRDefault="00750BD3" w:rsidP="005420EE">
      <w:pPr>
        <w:pStyle w:val="Nadpis3"/>
        <w:spacing w:before="100" w:after="100"/>
        <w:ind w:left="426" w:hanging="284"/>
        <w:rPr>
          <w:rFonts w:eastAsia="Tahoma"/>
          <w:b/>
          <w:color w:val="000000"/>
          <w:sz w:val="20"/>
          <w:szCs w:val="20"/>
          <w:lang w:val="cs-CZ"/>
        </w:rPr>
      </w:pPr>
      <w:bookmarkStart w:id="0" w:name="_c4tb8m3du5vz" w:colFirst="0" w:colLast="0"/>
      <w:bookmarkEnd w:id="0"/>
      <w:r w:rsidRPr="00750BD3">
        <w:rPr>
          <w:rFonts w:eastAsia="Tahoma"/>
          <w:b/>
          <w:color w:val="000000"/>
          <w:sz w:val="20"/>
          <w:szCs w:val="20"/>
          <w:lang w:val="cs-CZ"/>
        </w:rPr>
        <w:t>PŘED AKCÍ</w:t>
      </w:r>
    </w:p>
    <w:p w14:paraId="5B5D919A" w14:textId="77777777" w:rsidR="00750BD3" w:rsidRDefault="00750BD3" w:rsidP="00750BD3">
      <w:pPr>
        <w:numPr>
          <w:ilvl w:val="0"/>
          <w:numId w:val="5"/>
        </w:numPr>
        <w:ind w:left="426" w:hanging="284"/>
        <w:rPr>
          <w:rFonts w:eastAsia="Tahoma"/>
          <w:sz w:val="20"/>
          <w:szCs w:val="20"/>
          <w:lang w:val="cs-CZ"/>
        </w:rPr>
      </w:pPr>
      <w:r w:rsidRPr="00750BD3">
        <w:rPr>
          <w:rFonts w:eastAsia="Tahoma"/>
          <w:sz w:val="20"/>
          <w:szCs w:val="20"/>
          <w:lang w:val="cs-CZ"/>
        </w:rPr>
        <w:t xml:space="preserve">Klient nejpozději 5 pracovních dní před plánovanou akcí zašle přehled průběhu celé akce včetně̌ </w:t>
      </w:r>
    </w:p>
    <w:p w14:paraId="6BD48D77" w14:textId="7889D92D" w:rsidR="00750BD3" w:rsidRPr="00750BD3" w:rsidRDefault="00750BD3" w:rsidP="00750BD3">
      <w:pPr>
        <w:ind w:left="426"/>
        <w:rPr>
          <w:rFonts w:eastAsia="Tahoma"/>
          <w:sz w:val="20"/>
          <w:szCs w:val="20"/>
          <w:lang w:val="cs-CZ"/>
        </w:rPr>
      </w:pPr>
      <w:proofErr w:type="spellStart"/>
      <w:r w:rsidRPr="00750BD3">
        <w:rPr>
          <w:rFonts w:eastAsia="Tahoma"/>
          <w:sz w:val="20"/>
          <w:szCs w:val="20"/>
          <w:lang w:val="cs-CZ"/>
        </w:rPr>
        <w:t>přípravných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</w:t>
      </w:r>
      <w:proofErr w:type="spellStart"/>
      <w:r w:rsidRPr="00750BD3">
        <w:rPr>
          <w:rFonts w:eastAsia="Tahoma"/>
          <w:sz w:val="20"/>
          <w:szCs w:val="20"/>
          <w:lang w:val="cs-CZ"/>
        </w:rPr>
        <w:t>praci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</w:t>
      </w:r>
      <w:proofErr w:type="spellStart"/>
      <w:r w:rsidRPr="00750BD3">
        <w:rPr>
          <w:rFonts w:eastAsia="Tahoma"/>
          <w:sz w:val="20"/>
          <w:szCs w:val="20"/>
          <w:lang w:val="cs-CZ"/>
        </w:rPr>
        <w:t>zástupci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CAMP.</w:t>
      </w:r>
    </w:p>
    <w:p w14:paraId="5443F3E8" w14:textId="77777777" w:rsidR="00750BD3" w:rsidRPr="00750BD3" w:rsidRDefault="00750BD3" w:rsidP="00750BD3">
      <w:pPr>
        <w:ind w:left="720"/>
        <w:rPr>
          <w:rFonts w:eastAsia="Tahoma"/>
          <w:sz w:val="20"/>
          <w:szCs w:val="20"/>
          <w:lang w:val="cs-CZ"/>
        </w:rPr>
      </w:pPr>
    </w:p>
    <w:p w14:paraId="19D481E3" w14:textId="77777777" w:rsidR="005420EE" w:rsidRDefault="005420EE" w:rsidP="005420EE">
      <w:pPr>
        <w:pStyle w:val="Nadpis3"/>
        <w:spacing w:before="100" w:after="100"/>
        <w:rPr>
          <w:rFonts w:eastAsia="Tahoma"/>
          <w:b/>
          <w:color w:val="000000"/>
          <w:sz w:val="20"/>
          <w:szCs w:val="20"/>
          <w:lang w:val="cs-CZ"/>
        </w:rPr>
      </w:pPr>
      <w:bookmarkStart w:id="1" w:name="_d3wadu6vfxlw" w:colFirst="0" w:colLast="0"/>
      <w:bookmarkEnd w:id="1"/>
    </w:p>
    <w:p w14:paraId="4DF0F7DA" w14:textId="61767E34" w:rsidR="00750BD3" w:rsidRPr="00750BD3" w:rsidRDefault="00750BD3" w:rsidP="005420EE">
      <w:pPr>
        <w:pStyle w:val="Nadpis3"/>
        <w:spacing w:before="100" w:after="100"/>
        <w:rPr>
          <w:rFonts w:eastAsia="Tahoma"/>
          <w:b/>
          <w:color w:val="000000"/>
          <w:sz w:val="20"/>
          <w:szCs w:val="20"/>
          <w:lang w:val="cs-CZ"/>
        </w:rPr>
      </w:pPr>
      <w:r w:rsidRPr="00750BD3">
        <w:rPr>
          <w:rFonts w:eastAsia="Tahoma"/>
          <w:b/>
          <w:color w:val="000000"/>
          <w:sz w:val="20"/>
          <w:szCs w:val="20"/>
          <w:lang w:val="cs-CZ"/>
        </w:rPr>
        <w:t>ROZPOČET AKCE</w:t>
      </w:r>
    </w:p>
    <w:p w14:paraId="3061479A" w14:textId="77777777" w:rsidR="00750BD3" w:rsidRPr="00750BD3" w:rsidRDefault="00750BD3" w:rsidP="00750BD3">
      <w:pPr>
        <w:numPr>
          <w:ilvl w:val="0"/>
          <w:numId w:val="7"/>
        </w:numPr>
        <w:ind w:left="426" w:hanging="284"/>
        <w:rPr>
          <w:rFonts w:eastAsia="Tahoma"/>
          <w:sz w:val="20"/>
          <w:szCs w:val="20"/>
          <w:lang w:val="cs-CZ"/>
        </w:rPr>
      </w:pPr>
      <w:r w:rsidRPr="00750BD3">
        <w:rPr>
          <w:rFonts w:eastAsia="Tahoma"/>
          <w:sz w:val="20"/>
          <w:szCs w:val="20"/>
          <w:lang w:val="cs-CZ"/>
        </w:rPr>
        <w:t xml:space="preserve">Cena za </w:t>
      </w:r>
      <w:proofErr w:type="spellStart"/>
      <w:r w:rsidRPr="00750BD3">
        <w:rPr>
          <w:rFonts w:eastAsia="Tahoma"/>
          <w:sz w:val="20"/>
          <w:szCs w:val="20"/>
          <w:lang w:val="cs-CZ"/>
        </w:rPr>
        <w:t>nájem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se </w:t>
      </w:r>
      <w:proofErr w:type="spellStart"/>
      <w:r w:rsidRPr="00750BD3">
        <w:rPr>
          <w:rFonts w:eastAsia="Tahoma"/>
          <w:sz w:val="20"/>
          <w:szCs w:val="20"/>
          <w:lang w:val="cs-CZ"/>
        </w:rPr>
        <w:t>počíta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i za </w:t>
      </w:r>
      <w:proofErr w:type="spellStart"/>
      <w:r w:rsidRPr="00750BD3">
        <w:rPr>
          <w:rFonts w:eastAsia="Tahoma"/>
          <w:sz w:val="20"/>
          <w:szCs w:val="20"/>
          <w:lang w:val="cs-CZ"/>
        </w:rPr>
        <w:t>čas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</w:t>
      </w:r>
      <w:proofErr w:type="spellStart"/>
      <w:r w:rsidRPr="00750BD3">
        <w:rPr>
          <w:rFonts w:eastAsia="Tahoma"/>
          <w:sz w:val="20"/>
          <w:szCs w:val="20"/>
          <w:lang w:val="cs-CZ"/>
        </w:rPr>
        <w:t>stráveny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</w:t>
      </w:r>
      <w:proofErr w:type="spellStart"/>
      <w:r w:rsidRPr="00750BD3">
        <w:rPr>
          <w:rFonts w:eastAsia="Tahoma"/>
          <w:sz w:val="20"/>
          <w:szCs w:val="20"/>
          <w:lang w:val="cs-CZ"/>
        </w:rPr>
        <w:t>přípravou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(</w:t>
      </w:r>
      <w:proofErr w:type="spellStart"/>
      <w:r w:rsidRPr="00750BD3">
        <w:rPr>
          <w:rFonts w:eastAsia="Tahoma"/>
          <w:sz w:val="20"/>
          <w:szCs w:val="20"/>
          <w:lang w:val="cs-CZ"/>
        </w:rPr>
        <w:t>vc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̌. </w:t>
      </w:r>
      <w:proofErr w:type="spellStart"/>
      <w:r w:rsidRPr="00750BD3">
        <w:rPr>
          <w:rFonts w:eastAsia="Tahoma"/>
          <w:sz w:val="20"/>
          <w:szCs w:val="20"/>
          <w:lang w:val="cs-CZ"/>
        </w:rPr>
        <w:t>přípravy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cateringu) nebo </w:t>
      </w:r>
      <w:proofErr w:type="spellStart"/>
      <w:r w:rsidRPr="00750BD3">
        <w:rPr>
          <w:rFonts w:eastAsia="Tahoma"/>
          <w:sz w:val="20"/>
          <w:szCs w:val="20"/>
          <w:lang w:val="cs-CZ"/>
        </w:rPr>
        <w:t>vyklizením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prostoru. Pokud je </w:t>
      </w:r>
      <w:proofErr w:type="spellStart"/>
      <w:r w:rsidRPr="00750BD3">
        <w:rPr>
          <w:rFonts w:eastAsia="Tahoma"/>
          <w:sz w:val="20"/>
          <w:szCs w:val="20"/>
          <w:lang w:val="cs-CZ"/>
        </w:rPr>
        <w:t>čas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</w:t>
      </w:r>
      <w:proofErr w:type="spellStart"/>
      <w:r w:rsidRPr="00750BD3">
        <w:rPr>
          <w:rFonts w:eastAsia="Tahoma"/>
          <w:sz w:val="20"/>
          <w:szCs w:val="20"/>
          <w:lang w:val="cs-CZ"/>
        </w:rPr>
        <w:t>překročen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o </w:t>
      </w:r>
      <w:proofErr w:type="spellStart"/>
      <w:r w:rsidRPr="00750BD3">
        <w:rPr>
          <w:rFonts w:eastAsia="Tahoma"/>
          <w:sz w:val="20"/>
          <w:szCs w:val="20"/>
          <w:lang w:val="cs-CZ"/>
        </w:rPr>
        <w:t>více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</w:t>
      </w:r>
      <w:proofErr w:type="spellStart"/>
      <w:r w:rsidRPr="00750BD3">
        <w:rPr>
          <w:rFonts w:eastAsia="Tahoma"/>
          <w:sz w:val="20"/>
          <w:szCs w:val="20"/>
          <w:lang w:val="cs-CZ"/>
        </w:rPr>
        <w:t>nez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̌ 0,5 hodiny, </w:t>
      </w:r>
      <w:proofErr w:type="spellStart"/>
      <w:r w:rsidRPr="00750BD3">
        <w:rPr>
          <w:rFonts w:eastAsia="Tahoma"/>
          <w:sz w:val="20"/>
          <w:szCs w:val="20"/>
          <w:lang w:val="cs-CZ"/>
        </w:rPr>
        <w:t>počíta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se </w:t>
      </w:r>
      <w:proofErr w:type="spellStart"/>
      <w:r w:rsidRPr="00750BD3">
        <w:rPr>
          <w:rFonts w:eastAsia="Tahoma"/>
          <w:sz w:val="20"/>
          <w:szCs w:val="20"/>
          <w:lang w:val="cs-CZ"/>
        </w:rPr>
        <w:t>každa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</w:t>
      </w:r>
      <w:proofErr w:type="spellStart"/>
      <w:r w:rsidRPr="00750BD3">
        <w:rPr>
          <w:rFonts w:eastAsia="Tahoma"/>
          <w:sz w:val="20"/>
          <w:szCs w:val="20"/>
          <w:lang w:val="cs-CZ"/>
        </w:rPr>
        <w:t>započata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hodina dle </w:t>
      </w:r>
      <w:proofErr w:type="spellStart"/>
      <w:r w:rsidRPr="00750BD3">
        <w:rPr>
          <w:rFonts w:eastAsia="Tahoma"/>
          <w:sz w:val="20"/>
          <w:szCs w:val="20"/>
          <w:lang w:val="cs-CZ"/>
        </w:rPr>
        <w:t>ceníku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jako </w:t>
      </w:r>
      <w:proofErr w:type="spellStart"/>
      <w:r w:rsidRPr="00750BD3">
        <w:rPr>
          <w:rFonts w:eastAsia="Tahoma"/>
          <w:sz w:val="20"/>
          <w:szCs w:val="20"/>
          <w:lang w:val="cs-CZ"/>
        </w:rPr>
        <w:t>dalši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</w:t>
      </w:r>
      <w:proofErr w:type="spellStart"/>
      <w:r w:rsidRPr="00750BD3">
        <w:rPr>
          <w:rFonts w:eastAsia="Tahoma"/>
          <w:sz w:val="20"/>
          <w:szCs w:val="20"/>
          <w:lang w:val="cs-CZ"/>
        </w:rPr>
        <w:t>pronájem</w:t>
      </w:r>
      <w:proofErr w:type="spellEnd"/>
      <w:r w:rsidRPr="00750BD3">
        <w:rPr>
          <w:rFonts w:eastAsia="Tahoma"/>
          <w:sz w:val="20"/>
          <w:szCs w:val="20"/>
          <w:lang w:val="cs-CZ"/>
        </w:rPr>
        <w:t>.</w:t>
      </w:r>
    </w:p>
    <w:p w14:paraId="1F04BDE2" w14:textId="77777777" w:rsidR="00750BD3" w:rsidRPr="00750BD3" w:rsidRDefault="00750BD3" w:rsidP="00750BD3">
      <w:pPr>
        <w:numPr>
          <w:ilvl w:val="0"/>
          <w:numId w:val="7"/>
        </w:numPr>
        <w:ind w:left="426" w:hanging="284"/>
        <w:rPr>
          <w:rFonts w:eastAsia="Tahoma"/>
          <w:sz w:val="20"/>
          <w:szCs w:val="20"/>
          <w:lang w:val="cs-CZ"/>
        </w:rPr>
      </w:pPr>
      <w:r w:rsidRPr="00750BD3">
        <w:rPr>
          <w:rFonts w:eastAsia="Tahoma"/>
          <w:sz w:val="20"/>
          <w:szCs w:val="20"/>
          <w:lang w:val="cs-CZ"/>
        </w:rPr>
        <w:t xml:space="preserve">V </w:t>
      </w:r>
      <w:proofErr w:type="spellStart"/>
      <w:r w:rsidRPr="00750BD3">
        <w:rPr>
          <w:rFonts w:eastAsia="Tahoma"/>
          <w:sz w:val="20"/>
          <w:szCs w:val="20"/>
          <w:lang w:val="cs-CZ"/>
        </w:rPr>
        <w:t>cene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̌ </w:t>
      </w:r>
      <w:proofErr w:type="spellStart"/>
      <w:r w:rsidRPr="00750BD3">
        <w:rPr>
          <w:rFonts w:eastAsia="Tahoma"/>
          <w:sz w:val="20"/>
          <w:szCs w:val="20"/>
          <w:lang w:val="cs-CZ"/>
        </w:rPr>
        <w:t>nájmu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je zahrnutá </w:t>
      </w:r>
      <w:proofErr w:type="spellStart"/>
      <w:r w:rsidRPr="00750BD3">
        <w:rPr>
          <w:rFonts w:eastAsia="Tahoma"/>
          <w:sz w:val="20"/>
          <w:szCs w:val="20"/>
          <w:lang w:val="cs-CZ"/>
        </w:rPr>
        <w:t>technicka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podpora pouze </w:t>
      </w:r>
      <w:proofErr w:type="spellStart"/>
      <w:r w:rsidRPr="00750BD3">
        <w:rPr>
          <w:rFonts w:eastAsia="Tahoma"/>
          <w:sz w:val="20"/>
          <w:szCs w:val="20"/>
          <w:lang w:val="cs-CZ"/>
        </w:rPr>
        <w:t>během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akce.</w:t>
      </w:r>
    </w:p>
    <w:p w14:paraId="13F53FE6" w14:textId="77777777" w:rsidR="00750BD3" w:rsidRPr="00750BD3" w:rsidRDefault="00750BD3" w:rsidP="00750BD3">
      <w:pPr>
        <w:ind w:left="720"/>
        <w:jc w:val="center"/>
        <w:rPr>
          <w:rFonts w:eastAsia="Tahoma"/>
          <w:b/>
          <w:sz w:val="20"/>
          <w:szCs w:val="20"/>
          <w:lang w:val="cs-CZ"/>
        </w:rPr>
      </w:pPr>
    </w:p>
    <w:p w14:paraId="1D36FC37" w14:textId="77777777" w:rsidR="005420EE" w:rsidRDefault="005420EE" w:rsidP="005420EE">
      <w:pPr>
        <w:pStyle w:val="Nadpis3"/>
        <w:spacing w:before="100" w:after="100"/>
        <w:rPr>
          <w:rFonts w:eastAsia="Tahoma"/>
          <w:b/>
          <w:color w:val="000000"/>
          <w:sz w:val="20"/>
          <w:szCs w:val="20"/>
          <w:lang w:val="cs-CZ"/>
        </w:rPr>
      </w:pPr>
      <w:bookmarkStart w:id="2" w:name="_brfzvnwkmgdy" w:colFirst="0" w:colLast="0"/>
      <w:bookmarkEnd w:id="2"/>
    </w:p>
    <w:p w14:paraId="42A12841" w14:textId="4CFCE701" w:rsidR="00750BD3" w:rsidRPr="00750BD3" w:rsidRDefault="00750BD3" w:rsidP="005420EE">
      <w:pPr>
        <w:pStyle w:val="Nadpis3"/>
        <w:spacing w:before="100" w:after="100"/>
        <w:rPr>
          <w:rFonts w:eastAsia="Tahoma"/>
          <w:b/>
          <w:color w:val="000000"/>
          <w:sz w:val="20"/>
          <w:szCs w:val="20"/>
          <w:lang w:val="cs-CZ"/>
        </w:rPr>
      </w:pPr>
      <w:r w:rsidRPr="00750BD3">
        <w:rPr>
          <w:rFonts w:eastAsia="Tahoma"/>
          <w:b/>
          <w:color w:val="000000"/>
          <w:sz w:val="20"/>
          <w:szCs w:val="20"/>
          <w:lang w:val="cs-CZ"/>
        </w:rPr>
        <w:t>PRŮBĚH AKCE</w:t>
      </w:r>
    </w:p>
    <w:p w14:paraId="3B922D51" w14:textId="77777777" w:rsidR="00750BD3" w:rsidRPr="00750BD3" w:rsidRDefault="00750BD3" w:rsidP="00750BD3">
      <w:pPr>
        <w:rPr>
          <w:rFonts w:eastAsia="Tahoma"/>
          <w:sz w:val="20"/>
          <w:szCs w:val="20"/>
          <w:lang w:val="cs-CZ"/>
        </w:rPr>
      </w:pPr>
    </w:p>
    <w:p w14:paraId="71E13EE2" w14:textId="77777777" w:rsidR="00750BD3" w:rsidRPr="00750BD3" w:rsidRDefault="00750BD3" w:rsidP="00750BD3">
      <w:pPr>
        <w:pStyle w:val="Nadpis4"/>
        <w:spacing w:before="0" w:after="0"/>
        <w:rPr>
          <w:rFonts w:eastAsia="Tahoma"/>
          <w:color w:val="000000"/>
          <w:sz w:val="20"/>
          <w:szCs w:val="20"/>
          <w:lang w:val="cs-CZ"/>
        </w:rPr>
      </w:pPr>
      <w:bookmarkStart w:id="3" w:name="_gzicd1sv7qky" w:colFirst="0" w:colLast="0"/>
      <w:bookmarkEnd w:id="3"/>
      <w:r w:rsidRPr="00750BD3">
        <w:rPr>
          <w:rFonts w:eastAsia="Tahoma"/>
          <w:color w:val="000000"/>
          <w:sz w:val="20"/>
          <w:szCs w:val="20"/>
          <w:lang w:val="cs-CZ"/>
        </w:rPr>
        <w:t>PRAVIDLA PRO INTERIÉR A MOBILIÁŘ</w:t>
      </w:r>
    </w:p>
    <w:p w14:paraId="693668B9" w14:textId="77777777" w:rsidR="00750BD3" w:rsidRPr="00750BD3" w:rsidRDefault="00750BD3" w:rsidP="00750BD3">
      <w:pPr>
        <w:numPr>
          <w:ilvl w:val="0"/>
          <w:numId w:val="6"/>
        </w:numPr>
        <w:ind w:left="426" w:hanging="284"/>
        <w:rPr>
          <w:rFonts w:eastAsia="Tahoma"/>
          <w:sz w:val="20"/>
          <w:szCs w:val="20"/>
          <w:lang w:val="cs-CZ"/>
        </w:rPr>
      </w:pPr>
      <w:r w:rsidRPr="00750BD3">
        <w:rPr>
          <w:rFonts w:eastAsia="Tahoma"/>
          <w:sz w:val="20"/>
          <w:szCs w:val="20"/>
          <w:lang w:val="cs-CZ"/>
        </w:rPr>
        <w:t xml:space="preserve">Klient ctí minimalistický </w:t>
      </w:r>
      <w:proofErr w:type="spellStart"/>
      <w:r w:rsidRPr="00750BD3">
        <w:rPr>
          <w:rFonts w:eastAsia="Tahoma"/>
          <w:sz w:val="20"/>
          <w:szCs w:val="20"/>
          <w:lang w:val="cs-CZ"/>
        </w:rPr>
        <w:t>interiér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, a to i </w:t>
      </w:r>
      <w:proofErr w:type="spellStart"/>
      <w:r w:rsidRPr="00750BD3">
        <w:rPr>
          <w:rFonts w:eastAsia="Tahoma"/>
          <w:sz w:val="20"/>
          <w:szCs w:val="20"/>
          <w:lang w:val="cs-CZ"/>
        </w:rPr>
        <w:t>při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</w:t>
      </w:r>
      <w:proofErr w:type="spellStart"/>
      <w:r w:rsidRPr="00750BD3">
        <w:rPr>
          <w:rFonts w:eastAsia="Tahoma"/>
          <w:sz w:val="20"/>
          <w:szCs w:val="20"/>
          <w:lang w:val="cs-CZ"/>
        </w:rPr>
        <w:t>volbe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̌ </w:t>
      </w:r>
      <w:proofErr w:type="spellStart"/>
      <w:r w:rsidRPr="00750BD3">
        <w:rPr>
          <w:rFonts w:eastAsia="Tahoma"/>
          <w:sz w:val="20"/>
          <w:szCs w:val="20"/>
          <w:lang w:val="cs-CZ"/>
        </w:rPr>
        <w:t>mobiliáře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(barevnost </w:t>
      </w:r>
      <w:proofErr w:type="spellStart"/>
      <w:r w:rsidRPr="00750BD3">
        <w:rPr>
          <w:rFonts w:eastAsia="Tahoma"/>
          <w:sz w:val="20"/>
          <w:szCs w:val="20"/>
          <w:lang w:val="cs-CZ"/>
        </w:rPr>
        <w:t>černa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́, </w:t>
      </w:r>
      <w:proofErr w:type="spellStart"/>
      <w:r w:rsidRPr="00750BD3">
        <w:rPr>
          <w:rFonts w:eastAsia="Tahoma"/>
          <w:sz w:val="20"/>
          <w:szCs w:val="20"/>
          <w:lang w:val="cs-CZ"/>
        </w:rPr>
        <w:t>bíla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́, </w:t>
      </w:r>
      <w:proofErr w:type="spellStart"/>
      <w:r w:rsidRPr="00750BD3">
        <w:rPr>
          <w:rFonts w:eastAsia="Tahoma"/>
          <w:sz w:val="20"/>
          <w:szCs w:val="20"/>
          <w:lang w:val="cs-CZ"/>
        </w:rPr>
        <w:t>odstíny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</w:t>
      </w:r>
      <w:proofErr w:type="spellStart"/>
      <w:r w:rsidRPr="00750BD3">
        <w:rPr>
          <w:rFonts w:eastAsia="Tahoma"/>
          <w:sz w:val="20"/>
          <w:szCs w:val="20"/>
          <w:lang w:val="cs-CZ"/>
        </w:rPr>
        <w:t>šede</w:t>
      </w:r>
      <w:proofErr w:type="spellEnd"/>
      <w:r w:rsidRPr="00750BD3">
        <w:rPr>
          <w:rFonts w:eastAsia="Tahoma"/>
          <w:sz w:val="20"/>
          <w:szCs w:val="20"/>
          <w:lang w:val="cs-CZ"/>
        </w:rPr>
        <w:t>́).</w:t>
      </w:r>
    </w:p>
    <w:p w14:paraId="675C6E86" w14:textId="77777777" w:rsidR="00750BD3" w:rsidRPr="00750BD3" w:rsidRDefault="00750BD3" w:rsidP="00750BD3">
      <w:pPr>
        <w:numPr>
          <w:ilvl w:val="0"/>
          <w:numId w:val="6"/>
        </w:numPr>
        <w:ind w:left="426" w:hanging="284"/>
        <w:rPr>
          <w:rFonts w:eastAsia="Tahoma"/>
          <w:sz w:val="20"/>
          <w:szCs w:val="20"/>
          <w:lang w:val="cs-CZ"/>
        </w:rPr>
      </w:pPr>
      <w:r w:rsidRPr="00750BD3">
        <w:rPr>
          <w:rFonts w:eastAsia="Tahoma"/>
          <w:sz w:val="20"/>
          <w:szCs w:val="20"/>
          <w:lang w:val="cs-CZ"/>
        </w:rPr>
        <w:t xml:space="preserve">Nikde v prostoru, ani </w:t>
      </w:r>
      <w:proofErr w:type="spellStart"/>
      <w:r w:rsidRPr="00750BD3">
        <w:rPr>
          <w:rFonts w:eastAsia="Tahoma"/>
          <w:sz w:val="20"/>
          <w:szCs w:val="20"/>
          <w:lang w:val="cs-CZ"/>
        </w:rPr>
        <w:t>před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CAMP klient neumisťuje bannery, </w:t>
      </w:r>
      <w:proofErr w:type="spellStart"/>
      <w:r w:rsidRPr="00750BD3">
        <w:rPr>
          <w:rFonts w:eastAsia="Tahoma"/>
          <w:sz w:val="20"/>
          <w:szCs w:val="20"/>
          <w:lang w:val="cs-CZ"/>
        </w:rPr>
        <w:t>roll-upy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ani jiné reklamní poutače. </w:t>
      </w:r>
      <w:proofErr w:type="spellStart"/>
      <w:r w:rsidRPr="00750BD3">
        <w:rPr>
          <w:rFonts w:eastAsia="Tahoma"/>
          <w:sz w:val="20"/>
          <w:szCs w:val="20"/>
          <w:lang w:val="cs-CZ"/>
        </w:rPr>
        <w:t>Ostatni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tiskoviny pouze po </w:t>
      </w:r>
      <w:proofErr w:type="spellStart"/>
      <w:r w:rsidRPr="00750BD3">
        <w:rPr>
          <w:rFonts w:eastAsia="Tahoma"/>
          <w:sz w:val="20"/>
          <w:szCs w:val="20"/>
          <w:lang w:val="cs-CZ"/>
        </w:rPr>
        <w:t>domluve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̌ se </w:t>
      </w:r>
      <w:proofErr w:type="spellStart"/>
      <w:r w:rsidRPr="00750BD3">
        <w:rPr>
          <w:rFonts w:eastAsia="Tahoma"/>
          <w:sz w:val="20"/>
          <w:szCs w:val="20"/>
          <w:lang w:val="cs-CZ"/>
        </w:rPr>
        <w:t>zástupcem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</w:t>
      </w:r>
      <w:proofErr w:type="spellStart"/>
      <w:r w:rsidRPr="00750BD3">
        <w:rPr>
          <w:rFonts w:eastAsia="Tahoma"/>
          <w:sz w:val="20"/>
          <w:szCs w:val="20"/>
          <w:lang w:val="cs-CZ"/>
        </w:rPr>
        <w:t>CAMPu</w:t>
      </w:r>
      <w:proofErr w:type="spellEnd"/>
      <w:r w:rsidRPr="00750BD3">
        <w:rPr>
          <w:rFonts w:eastAsia="Tahoma"/>
          <w:sz w:val="20"/>
          <w:szCs w:val="20"/>
          <w:lang w:val="cs-CZ"/>
        </w:rPr>
        <w:t>.</w:t>
      </w:r>
    </w:p>
    <w:p w14:paraId="60090B68" w14:textId="77777777" w:rsidR="00750BD3" w:rsidRPr="00750BD3" w:rsidRDefault="00750BD3" w:rsidP="00750BD3">
      <w:pPr>
        <w:numPr>
          <w:ilvl w:val="0"/>
          <w:numId w:val="6"/>
        </w:numPr>
        <w:ind w:left="426" w:hanging="284"/>
        <w:rPr>
          <w:rFonts w:eastAsia="Tahoma"/>
          <w:sz w:val="20"/>
          <w:szCs w:val="20"/>
          <w:lang w:val="cs-CZ"/>
        </w:rPr>
      </w:pPr>
      <w:proofErr w:type="spellStart"/>
      <w:r w:rsidRPr="00750BD3">
        <w:rPr>
          <w:rFonts w:eastAsia="Tahoma"/>
          <w:sz w:val="20"/>
          <w:szCs w:val="20"/>
          <w:lang w:val="cs-CZ"/>
        </w:rPr>
        <w:t>Stěhováni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</w:t>
      </w:r>
      <w:proofErr w:type="spellStart"/>
      <w:r w:rsidRPr="00750BD3">
        <w:rPr>
          <w:rFonts w:eastAsia="Tahoma"/>
          <w:sz w:val="20"/>
          <w:szCs w:val="20"/>
          <w:lang w:val="cs-CZ"/>
        </w:rPr>
        <w:t>jakéhokoliv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vybavení a </w:t>
      </w:r>
      <w:proofErr w:type="spellStart"/>
      <w:r w:rsidRPr="00750BD3">
        <w:rPr>
          <w:rFonts w:eastAsia="Tahoma"/>
          <w:sz w:val="20"/>
          <w:szCs w:val="20"/>
          <w:lang w:val="cs-CZ"/>
        </w:rPr>
        <w:t>mobiliáře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CAMP je zakázáno.</w:t>
      </w:r>
    </w:p>
    <w:p w14:paraId="560770DE" w14:textId="77777777" w:rsidR="00750BD3" w:rsidRPr="00750BD3" w:rsidRDefault="00750BD3" w:rsidP="00750BD3">
      <w:pPr>
        <w:ind w:left="1440"/>
        <w:rPr>
          <w:rFonts w:eastAsia="Tahoma"/>
          <w:sz w:val="20"/>
          <w:szCs w:val="20"/>
          <w:lang w:val="cs-CZ"/>
        </w:rPr>
      </w:pPr>
    </w:p>
    <w:p w14:paraId="7681D78D" w14:textId="77777777" w:rsidR="00750BD3" w:rsidRPr="00750BD3" w:rsidRDefault="00750BD3" w:rsidP="00750BD3">
      <w:pPr>
        <w:pStyle w:val="Nadpis4"/>
        <w:spacing w:before="0" w:after="0"/>
        <w:rPr>
          <w:rFonts w:eastAsia="Tahoma"/>
          <w:color w:val="000000"/>
          <w:sz w:val="20"/>
          <w:szCs w:val="20"/>
          <w:lang w:val="cs-CZ"/>
        </w:rPr>
      </w:pPr>
      <w:bookmarkStart w:id="4" w:name="_pnhcqbc4ijwe" w:colFirst="0" w:colLast="0"/>
      <w:bookmarkEnd w:id="4"/>
      <w:r w:rsidRPr="00750BD3">
        <w:rPr>
          <w:rFonts w:eastAsia="Tahoma"/>
          <w:color w:val="000000"/>
          <w:sz w:val="20"/>
          <w:szCs w:val="20"/>
          <w:lang w:val="cs-CZ"/>
        </w:rPr>
        <w:t>TECHNIKA</w:t>
      </w:r>
    </w:p>
    <w:p w14:paraId="6E37336E" w14:textId="77777777" w:rsidR="00750BD3" w:rsidRPr="00750BD3" w:rsidRDefault="00750BD3" w:rsidP="00750BD3">
      <w:pPr>
        <w:numPr>
          <w:ilvl w:val="0"/>
          <w:numId w:val="4"/>
        </w:numPr>
        <w:ind w:left="426" w:hanging="284"/>
        <w:rPr>
          <w:rFonts w:eastAsia="Tahoma"/>
          <w:sz w:val="20"/>
          <w:szCs w:val="20"/>
          <w:lang w:val="cs-CZ"/>
        </w:rPr>
      </w:pPr>
      <w:proofErr w:type="spellStart"/>
      <w:r w:rsidRPr="00750BD3">
        <w:rPr>
          <w:rFonts w:eastAsia="Tahoma"/>
          <w:sz w:val="20"/>
          <w:szCs w:val="20"/>
          <w:lang w:val="cs-CZ"/>
        </w:rPr>
        <w:t>Zapojováni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</w:t>
      </w:r>
      <w:proofErr w:type="spellStart"/>
      <w:r w:rsidRPr="00750BD3">
        <w:rPr>
          <w:rFonts w:eastAsia="Tahoma"/>
          <w:sz w:val="20"/>
          <w:szCs w:val="20"/>
          <w:lang w:val="cs-CZ"/>
        </w:rPr>
        <w:t>jakýchkoliv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</w:t>
      </w:r>
      <w:proofErr w:type="spellStart"/>
      <w:r w:rsidRPr="00750BD3">
        <w:rPr>
          <w:rFonts w:eastAsia="Tahoma"/>
          <w:sz w:val="20"/>
          <w:szCs w:val="20"/>
          <w:lang w:val="cs-CZ"/>
        </w:rPr>
        <w:t>elektrických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</w:t>
      </w:r>
      <w:proofErr w:type="spellStart"/>
      <w:r w:rsidRPr="00750BD3">
        <w:rPr>
          <w:rFonts w:eastAsia="Tahoma"/>
          <w:sz w:val="20"/>
          <w:szCs w:val="20"/>
          <w:lang w:val="cs-CZ"/>
        </w:rPr>
        <w:t>zařízeni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je </w:t>
      </w:r>
      <w:proofErr w:type="spellStart"/>
      <w:r w:rsidRPr="00750BD3">
        <w:rPr>
          <w:rFonts w:eastAsia="Tahoma"/>
          <w:sz w:val="20"/>
          <w:szCs w:val="20"/>
          <w:lang w:val="cs-CZ"/>
        </w:rPr>
        <w:t>možne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</w:t>
      </w:r>
      <w:proofErr w:type="spellStart"/>
      <w:r w:rsidRPr="00750BD3">
        <w:rPr>
          <w:rFonts w:eastAsia="Tahoma"/>
          <w:sz w:val="20"/>
          <w:szCs w:val="20"/>
          <w:lang w:val="cs-CZ"/>
        </w:rPr>
        <w:t>az</w:t>
      </w:r>
      <w:proofErr w:type="spellEnd"/>
      <w:r w:rsidRPr="00750BD3">
        <w:rPr>
          <w:rFonts w:eastAsia="Tahoma"/>
          <w:sz w:val="20"/>
          <w:szCs w:val="20"/>
          <w:lang w:val="cs-CZ"/>
        </w:rPr>
        <w:t>̌ po konzultaci s technikem CAMP.</w:t>
      </w:r>
    </w:p>
    <w:p w14:paraId="56BD02DD" w14:textId="77777777" w:rsidR="00750BD3" w:rsidRPr="00750BD3" w:rsidRDefault="00750BD3" w:rsidP="00750BD3">
      <w:pPr>
        <w:numPr>
          <w:ilvl w:val="0"/>
          <w:numId w:val="4"/>
        </w:numPr>
        <w:ind w:left="426" w:hanging="284"/>
        <w:rPr>
          <w:rFonts w:eastAsia="Tahoma"/>
          <w:sz w:val="20"/>
          <w:szCs w:val="20"/>
          <w:lang w:val="cs-CZ"/>
        </w:rPr>
      </w:pPr>
      <w:r w:rsidRPr="00750BD3">
        <w:rPr>
          <w:rFonts w:eastAsia="Tahoma"/>
          <w:sz w:val="20"/>
          <w:szCs w:val="20"/>
          <w:lang w:val="cs-CZ"/>
        </w:rPr>
        <w:t xml:space="preserve">Není možné využít výrobníky mlhy, </w:t>
      </w:r>
      <w:proofErr w:type="spellStart"/>
      <w:proofErr w:type="gramStart"/>
      <w:r w:rsidRPr="00750BD3">
        <w:rPr>
          <w:rFonts w:eastAsia="Tahoma"/>
          <w:sz w:val="20"/>
          <w:szCs w:val="20"/>
          <w:lang w:val="cs-CZ"/>
        </w:rPr>
        <w:t>haser</w:t>
      </w:r>
      <w:proofErr w:type="spellEnd"/>
      <w:r w:rsidRPr="00750BD3">
        <w:rPr>
          <w:rFonts w:eastAsia="Tahoma"/>
          <w:sz w:val="20"/>
          <w:szCs w:val="20"/>
          <w:lang w:val="cs-CZ"/>
        </w:rPr>
        <w:t>,</w:t>
      </w:r>
      <w:proofErr w:type="gramEnd"/>
      <w:r w:rsidRPr="00750BD3">
        <w:rPr>
          <w:rFonts w:eastAsia="Tahoma"/>
          <w:sz w:val="20"/>
          <w:szCs w:val="20"/>
          <w:lang w:val="cs-CZ"/>
        </w:rPr>
        <w:t xml:space="preserve"> atp.</w:t>
      </w:r>
    </w:p>
    <w:p w14:paraId="2C23B486" w14:textId="77777777" w:rsidR="00750BD3" w:rsidRPr="00750BD3" w:rsidRDefault="00750BD3" w:rsidP="00750BD3">
      <w:pPr>
        <w:ind w:left="1440"/>
        <w:rPr>
          <w:rFonts w:eastAsia="Tahoma"/>
          <w:color w:val="FF0000"/>
          <w:sz w:val="20"/>
          <w:szCs w:val="20"/>
          <w:lang w:val="cs-CZ"/>
        </w:rPr>
      </w:pPr>
    </w:p>
    <w:p w14:paraId="70D14328" w14:textId="77777777" w:rsidR="00750BD3" w:rsidRPr="00750BD3" w:rsidRDefault="00750BD3" w:rsidP="00750BD3">
      <w:pPr>
        <w:pStyle w:val="Nadpis4"/>
        <w:spacing w:before="0" w:after="0"/>
        <w:rPr>
          <w:rFonts w:eastAsia="Tahoma"/>
          <w:color w:val="000000"/>
          <w:sz w:val="20"/>
          <w:szCs w:val="20"/>
          <w:lang w:val="cs-CZ"/>
        </w:rPr>
      </w:pPr>
      <w:bookmarkStart w:id="5" w:name="_7rjk408rcs2h" w:colFirst="0" w:colLast="0"/>
      <w:bookmarkEnd w:id="5"/>
      <w:r w:rsidRPr="00750BD3">
        <w:rPr>
          <w:rFonts w:eastAsia="Tahoma"/>
          <w:color w:val="000000"/>
          <w:sz w:val="20"/>
          <w:szCs w:val="20"/>
          <w:lang w:val="cs-CZ"/>
        </w:rPr>
        <w:t>CATERING</w:t>
      </w:r>
    </w:p>
    <w:p w14:paraId="270A4480" w14:textId="77777777" w:rsidR="00750BD3" w:rsidRPr="00750BD3" w:rsidRDefault="00750BD3" w:rsidP="00750BD3">
      <w:pPr>
        <w:numPr>
          <w:ilvl w:val="0"/>
          <w:numId w:val="3"/>
        </w:numPr>
        <w:ind w:left="425" w:hanging="283"/>
        <w:rPr>
          <w:rFonts w:eastAsia="Tahoma"/>
          <w:sz w:val="20"/>
          <w:szCs w:val="20"/>
          <w:lang w:val="cs-CZ"/>
        </w:rPr>
      </w:pPr>
      <w:r w:rsidRPr="00750BD3">
        <w:rPr>
          <w:rFonts w:eastAsia="Tahoma"/>
          <w:sz w:val="20"/>
          <w:szCs w:val="20"/>
          <w:lang w:val="cs-CZ"/>
        </w:rPr>
        <w:t xml:space="preserve">Dodavatel cateringu/klient </w:t>
      </w:r>
      <w:proofErr w:type="spellStart"/>
      <w:r w:rsidRPr="00750BD3">
        <w:rPr>
          <w:rFonts w:eastAsia="Tahoma"/>
          <w:sz w:val="20"/>
          <w:szCs w:val="20"/>
          <w:lang w:val="cs-CZ"/>
        </w:rPr>
        <w:t>nepoužíva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</w:t>
      </w:r>
      <w:proofErr w:type="spellStart"/>
      <w:r w:rsidRPr="00750BD3">
        <w:rPr>
          <w:rFonts w:eastAsia="Tahoma"/>
          <w:sz w:val="20"/>
          <w:szCs w:val="20"/>
          <w:lang w:val="cs-CZ"/>
        </w:rPr>
        <w:t>jednorázove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</w:t>
      </w:r>
      <w:proofErr w:type="spellStart"/>
      <w:r w:rsidRPr="00750BD3">
        <w:rPr>
          <w:rFonts w:eastAsia="Tahoma"/>
          <w:sz w:val="20"/>
          <w:szCs w:val="20"/>
          <w:lang w:val="cs-CZ"/>
        </w:rPr>
        <w:t>plastove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</w:t>
      </w:r>
      <w:proofErr w:type="spellStart"/>
      <w:r w:rsidRPr="00750BD3">
        <w:rPr>
          <w:rFonts w:eastAsia="Tahoma"/>
          <w:sz w:val="20"/>
          <w:szCs w:val="20"/>
          <w:lang w:val="cs-CZ"/>
        </w:rPr>
        <w:t>nádobi</w:t>
      </w:r>
      <w:proofErr w:type="spellEnd"/>
      <w:r w:rsidRPr="00750BD3">
        <w:rPr>
          <w:rFonts w:eastAsia="Tahoma"/>
          <w:sz w:val="20"/>
          <w:szCs w:val="20"/>
          <w:lang w:val="cs-CZ"/>
        </w:rPr>
        <w:t>́.</w:t>
      </w:r>
    </w:p>
    <w:p w14:paraId="4FF2BCCA" w14:textId="77777777" w:rsidR="00750BD3" w:rsidRPr="00750BD3" w:rsidRDefault="00750BD3" w:rsidP="00750BD3">
      <w:pPr>
        <w:numPr>
          <w:ilvl w:val="0"/>
          <w:numId w:val="3"/>
        </w:numPr>
        <w:ind w:left="425" w:hanging="283"/>
        <w:rPr>
          <w:rFonts w:eastAsia="Tahoma"/>
          <w:sz w:val="20"/>
          <w:szCs w:val="20"/>
          <w:lang w:val="cs-CZ"/>
        </w:rPr>
      </w:pPr>
      <w:r w:rsidRPr="00750BD3">
        <w:rPr>
          <w:rFonts w:eastAsia="Tahoma"/>
          <w:sz w:val="20"/>
          <w:szCs w:val="20"/>
          <w:lang w:val="cs-CZ"/>
        </w:rPr>
        <w:t xml:space="preserve">Dodavatel cateringu/ klient po sobě </w:t>
      </w:r>
      <w:proofErr w:type="spellStart"/>
      <w:r w:rsidRPr="00750BD3">
        <w:rPr>
          <w:rFonts w:eastAsia="Tahoma"/>
          <w:sz w:val="20"/>
          <w:szCs w:val="20"/>
          <w:lang w:val="cs-CZ"/>
        </w:rPr>
        <w:t>uklidi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prostor a odveze </w:t>
      </w:r>
      <w:proofErr w:type="spellStart"/>
      <w:r w:rsidRPr="00750BD3">
        <w:rPr>
          <w:rFonts w:eastAsia="Tahoma"/>
          <w:sz w:val="20"/>
          <w:szCs w:val="20"/>
          <w:lang w:val="cs-CZ"/>
        </w:rPr>
        <w:t>všechny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odpadky, chová se tak, aby </w:t>
      </w:r>
      <w:proofErr w:type="spellStart"/>
      <w:r w:rsidRPr="00750BD3">
        <w:rPr>
          <w:rFonts w:eastAsia="Tahoma"/>
          <w:sz w:val="20"/>
          <w:szCs w:val="20"/>
          <w:lang w:val="cs-CZ"/>
        </w:rPr>
        <w:t>nezašpinil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koberec, </w:t>
      </w:r>
      <w:proofErr w:type="spellStart"/>
      <w:r w:rsidRPr="00750BD3">
        <w:rPr>
          <w:rFonts w:eastAsia="Tahoma"/>
          <w:sz w:val="20"/>
          <w:szCs w:val="20"/>
          <w:lang w:val="cs-CZ"/>
        </w:rPr>
        <w:t>případne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̌ jiné textilie. Pokud se tak stane, budou </w:t>
      </w:r>
      <w:proofErr w:type="spellStart"/>
      <w:r w:rsidRPr="00750BD3">
        <w:rPr>
          <w:rFonts w:eastAsia="Tahoma"/>
          <w:sz w:val="20"/>
          <w:szCs w:val="20"/>
          <w:lang w:val="cs-CZ"/>
        </w:rPr>
        <w:t>náklady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na </w:t>
      </w:r>
      <w:proofErr w:type="spellStart"/>
      <w:r w:rsidRPr="00750BD3">
        <w:rPr>
          <w:rFonts w:eastAsia="Tahoma"/>
          <w:sz w:val="20"/>
          <w:szCs w:val="20"/>
          <w:lang w:val="cs-CZ"/>
        </w:rPr>
        <w:t>vyčištěni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́, </w:t>
      </w:r>
      <w:proofErr w:type="spellStart"/>
      <w:r w:rsidRPr="00750BD3">
        <w:rPr>
          <w:rFonts w:eastAsia="Tahoma"/>
          <w:sz w:val="20"/>
          <w:szCs w:val="20"/>
          <w:lang w:val="cs-CZ"/>
        </w:rPr>
        <w:t>popr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̌. </w:t>
      </w:r>
      <w:proofErr w:type="spellStart"/>
      <w:r w:rsidRPr="00750BD3">
        <w:rPr>
          <w:rFonts w:eastAsia="Tahoma"/>
          <w:sz w:val="20"/>
          <w:szCs w:val="20"/>
          <w:lang w:val="cs-CZ"/>
        </w:rPr>
        <w:t>úklid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</w:t>
      </w:r>
      <w:proofErr w:type="spellStart"/>
      <w:r w:rsidRPr="00750BD3">
        <w:rPr>
          <w:rFonts w:eastAsia="Tahoma"/>
          <w:sz w:val="20"/>
          <w:szCs w:val="20"/>
          <w:lang w:val="cs-CZ"/>
        </w:rPr>
        <w:t>přefakturovány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klientovi.</w:t>
      </w:r>
    </w:p>
    <w:p w14:paraId="2E416681" w14:textId="24803F79" w:rsidR="00750BD3" w:rsidRDefault="00750BD3" w:rsidP="00750BD3">
      <w:pPr>
        <w:numPr>
          <w:ilvl w:val="0"/>
          <w:numId w:val="3"/>
        </w:numPr>
        <w:ind w:left="425" w:hanging="283"/>
        <w:rPr>
          <w:rFonts w:eastAsia="Tahoma"/>
          <w:sz w:val="20"/>
          <w:szCs w:val="20"/>
          <w:lang w:val="cs-CZ"/>
        </w:rPr>
      </w:pPr>
      <w:r w:rsidRPr="00750BD3">
        <w:rPr>
          <w:rFonts w:eastAsia="Tahoma"/>
          <w:sz w:val="20"/>
          <w:szCs w:val="20"/>
          <w:lang w:val="cs-CZ"/>
        </w:rPr>
        <w:t>V prostoru CAMP není možné grilovat, používat otevřený oheň. Toto platí i pro venkovní atrium.</w:t>
      </w:r>
    </w:p>
    <w:p w14:paraId="670FCD1C" w14:textId="02F6DD24" w:rsidR="004F4A69" w:rsidRPr="00750BD3" w:rsidRDefault="004F4A69" w:rsidP="00750BD3">
      <w:pPr>
        <w:numPr>
          <w:ilvl w:val="0"/>
          <w:numId w:val="3"/>
        </w:numPr>
        <w:ind w:left="425" w:hanging="283"/>
        <w:rPr>
          <w:rFonts w:eastAsia="Tahoma"/>
          <w:sz w:val="20"/>
          <w:szCs w:val="20"/>
          <w:lang w:val="cs-CZ"/>
        </w:rPr>
      </w:pPr>
      <w:r>
        <w:rPr>
          <w:rFonts w:eastAsia="Tahoma"/>
          <w:sz w:val="20"/>
          <w:szCs w:val="20"/>
          <w:lang w:val="cs-CZ"/>
        </w:rPr>
        <w:t>V prostorách není možné používat přístroje určené k vaření.</w:t>
      </w:r>
    </w:p>
    <w:p w14:paraId="1E062387" w14:textId="77777777" w:rsidR="00750BD3" w:rsidRPr="00750BD3" w:rsidRDefault="00750BD3" w:rsidP="00750BD3">
      <w:pPr>
        <w:numPr>
          <w:ilvl w:val="0"/>
          <w:numId w:val="3"/>
        </w:numPr>
        <w:ind w:left="425" w:hanging="283"/>
        <w:rPr>
          <w:rFonts w:eastAsia="Tahoma"/>
          <w:sz w:val="20"/>
          <w:szCs w:val="20"/>
          <w:lang w:val="cs-CZ"/>
        </w:rPr>
      </w:pPr>
      <w:r w:rsidRPr="00750BD3">
        <w:rPr>
          <w:rFonts w:eastAsia="Tahoma"/>
          <w:sz w:val="20"/>
          <w:szCs w:val="20"/>
          <w:lang w:val="cs-CZ"/>
        </w:rPr>
        <w:t>Umístění cateringu v Černém sálu není povoleno.</w:t>
      </w:r>
    </w:p>
    <w:p w14:paraId="6C8DC283" w14:textId="77777777" w:rsidR="00750BD3" w:rsidRPr="00750BD3" w:rsidRDefault="00750BD3" w:rsidP="00750BD3">
      <w:pPr>
        <w:rPr>
          <w:rFonts w:eastAsia="Tahoma"/>
          <w:sz w:val="20"/>
          <w:szCs w:val="20"/>
          <w:lang w:val="cs-CZ"/>
        </w:rPr>
      </w:pPr>
    </w:p>
    <w:p w14:paraId="5D1014DA" w14:textId="77777777" w:rsidR="005420EE" w:rsidRDefault="005420EE" w:rsidP="005420EE">
      <w:pPr>
        <w:pStyle w:val="Nadpis3"/>
        <w:spacing w:before="100" w:after="100"/>
        <w:rPr>
          <w:rFonts w:eastAsia="Tahoma"/>
          <w:b/>
          <w:color w:val="000000"/>
          <w:sz w:val="20"/>
          <w:szCs w:val="20"/>
          <w:lang w:val="cs-CZ"/>
        </w:rPr>
      </w:pPr>
      <w:bookmarkStart w:id="6" w:name="_hoxxvgmbjng3" w:colFirst="0" w:colLast="0"/>
      <w:bookmarkEnd w:id="6"/>
    </w:p>
    <w:p w14:paraId="156C1EF1" w14:textId="71BC3A28" w:rsidR="00750BD3" w:rsidRPr="00750BD3" w:rsidRDefault="00750BD3" w:rsidP="005420EE">
      <w:pPr>
        <w:pStyle w:val="Nadpis3"/>
        <w:spacing w:before="100" w:after="100"/>
        <w:rPr>
          <w:rFonts w:eastAsia="Tahoma"/>
          <w:b/>
          <w:color w:val="000000"/>
          <w:sz w:val="20"/>
          <w:szCs w:val="20"/>
          <w:lang w:val="cs-CZ"/>
        </w:rPr>
      </w:pPr>
      <w:r w:rsidRPr="00750BD3">
        <w:rPr>
          <w:rFonts w:eastAsia="Tahoma"/>
          <w:b/>
          <w:color w:val="000000"/>
          <w:sz w:val="20"/>
          <w:szCs w:val="20"/>
          <w:lang w:val="cs-CZ"/>
        </w:rPr>
        <w:t>OBECNÁ PRAVIDLA</w:t>
      </w:r>
    </w:p>
    <w:p w14:paraId="6FEBC70F" w14:textId="77777777" w:rsidR="00750BD3" w:rsidRPr="00750BD3" w:rsidRDefault="00750BD3" w:rsidP="00750BD3">
      <w:pPr>
        <w:numPr>
          <w:ilvl w:val="0"/>
          <w:numId w:val="6"/>
        </w:numPr>
        <w:ind w:left="426" w:hanging="284"/>
        <w:rPr>
          <w:rFonts w:eastAsia="Tahoma"/>
          <w:sz w:val="20"/>
          <w:szCs w:val="20"/>
          <w:lang w:val="cs-CZ"/>
        </w:rPr>
      </w:pPr>
      <w:r w:rsidRPr="00750BD3">
        <w:rPr>
          <w:rFonts w:eastAsia="Tahoma"/>
          <w:sz w:val="20"/>
          <w:szCs w:val="20"/>
          <w:lang w:val="cs-CZ"/>
        </w:rPr>
        <w:t xml:space="preserve">Ve vnitřních </w:t>
      </w:r>
      <w:proofErr w:type="spellStart"/>
      <w:r w:rsidRPr="00750BD3">
        <w:rPr>
          <w:rFonts w:eastAsia="Tahoma"/>
          <w:sz w:val="20"/>
          <w:szCs w:val="20"/>
          <w:lang w:val="cs-CZ"/>
        </w:rPr>
        <w:t>prostorách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a ve venkovním atriu se </w:t>
      </w:r>
      <w:proofErr w:type="spellStart"/>
      <w:r w:rsidRPr="00750BD3">
        <w:rPr>
          <w:rFonts w:eastAsia="Tahoma"/>
          <w:sz w:val="20"/>
          <w:szCs w:val="20"/>
          <w:lang w:val="cs-CZ"/>
        </w:rPr>
        <w:t>nekouři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́. </w:t>
      </w:r>
    </w:p>
    <w:p w14:paraId="43407D8A" w14:textId="77777777" w:rsidR="00750BD3" w:rsidRPr="00750BD3" w:rsidRDefault="00750BD3" w:rsidP="00750BD3">
      <w:pPr>
        <w:numPr>
          <w:ilvl w:val="0"/>
          <w:numId w:val="6"/>
        </w:numPr>
        <w:ind w:left="426" w:hanging="284"/>
        <w:rPr>
          <w:rFonts w:eastAsia="Tahoma"/>
          <w:sz w:val="20"/>
          <w:szCs w:val="20"/>
          <w:lang w:val="cs-CZ"/>
        </w:rPr>
      </w:pPr>
      <w:r w:rsidRPr="00750BD3">
        <w:rPr>
          <w:rFonts w:eastAsia="Tahoma"/>
          <w:sz w:val="20"/>
          <w:szCs w:val="20"/>
          <w:lang w:val="cs-CZ"/>
        </w:rPr>
        <w:t xml:space="preserve">Klient si </w:t>
      </w:r>
      <w:proofErr w:type="spellStart"/>
      <w:r w:rsidRPr="00750BD3">
        <w:rPr>
          <w:rFonts w:eastAsia="Tahoma"/>
          <w:sz w:val="20"/>
          <w:szCs w:val="20"/>
          <w:lang w:val="cs-CZ"/>
        </w:rPr>
        <w:t>musi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</w:t>
      </w:r>
      <w:proofErr w:type="spellStart"/>
      <w:r w:rsidRPr="00750BD3">
        <w:rPr>
          <w:rFonts w:eastAsia="Tahoma"/>
          <w:sz w:val="20"/>
          <w:szCs w:val="20"/>
          <w:lang w:val="cs-CZ"/>
        </w:rPr>
        <w:t>odvézt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odpadky, pokud jsou v </w:t>
      </w:r>
      <w:proofErr w:type="spellStart"/>
      <w:r w:rsidRPr="00750BD3">
        <w:rPr>
          <w:rFonts w:eastAsia="Tahoma"/>
          <w:sz w:val="20"/>
          <w:szCs w:val="20"/>
          <w:lang w:val="cs-CZ"/>
        </w:rPr>
        <w:t>množstvi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</w:t>
      </w:r>
      <w:proofErr w:type="spellStart"/>
      <w:r w:rsidRPr="00750BD3">
        <w:rPr>
          <w:rFonts w:eastAsia="Tahoma"/>
          <w:sz w:val="20"/>
          <w:szCs w:val="20"/>
          <w:lang w:val="cs-CZ"/>
        </w:rPr>
        <w:t>více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</w:t>
      </w:r>
      <w:proofErr w:type="spellStart"/>
      <w:r w:rsidRPr="00750BD3">
        <w:rPr>
          <w:rFonts w:eastAsia="Tahoma"/>
          <w:sz w:val="20"/>
          <w:szCs w:val="20"/>
          <w:lang w:val="cs-CZ"/>
        </w:rPr>
        <w:t>nez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̌ </w:t>
      </w:r>
      <w:proofErr w:type="spellStart"/>
      <w:r w:rsidRPr="00750BD3">
        <w:rPr>
          <w:rFonts w:eastAsia="Tahoma"/>
          <w:sz w:val="20"/>
          <w:szCs w:val="20"/>
          <w:lang w:val="cs-CZ"/>
        </w:rPr>
        <w:t>obvyklém</w:t>
      </w:r>
      <w:proofErr w:type="spellEnd"/>
      <w:r w:rsidRPr="00750BD3">
        <w:rPr>
          <w:rFonts w:eastAsia="Tahoma"/>
          <w:sz w:val="20"/>
          <w:szCs w:val="20"/>
          <w:lang w:val="cs-CZ"/>
        </w:rPr>
        <w:t>.</w:t>
      </w:r>
    </w:p>
    <w:p w14:paraId="1C1CF0F9" w14:textId="4363335C" w:rsidR="00750BD3" w:rsidRDefault="00750BD3" w:rsidP="00750BD3">
      <w:pPr>
        <w:numPr>
          <w:ilvl w:val="0"/>
          <w:numId w:val="6"/>
        </w:numPr>
        <w:ind w:left="426" w:hanging="284"/>
        <w:rPr>
          <w:rFonts w:eastAsia="Tahoma"/>
          <w:sz w:val="20"/>
          <w:szCs w:val="20"/>
          <w:lang w:val="cs-CZ"/>
        </w:rPr>
      </w:pPr>
      <w:r w:rsidRPr="00750BD3">
        <w:rPr>
          <w:rFonts w:eastAsia="Tahoma"/>
          <w:sz w:val="20"/>
          <w:szCs w:val="20"/>
          <w:lang w:val="cs-CZ"/>
        </w:rPr>
        <w:t xml:space="preserve">Klient si </w:t>
      </w:r>
      <w:proofErr w:type="spellStart"/>
      <w:r w:rsidRPr="00750BD3">
        <w:rPr>
          <w:rFonts w:eastAsia="Tahoma"/>
          <w:sz w:val="20"/>
          <w:szCs w:val="20"/>
          <w:lang w:val="cs-CZ"/>
        </w:rPr>
        <w:t>počína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tak, aby </w:t>
      </w:r>
      <w:proofErr w:type="spellStart"/>
      <w:r w:rsidRPr="00750BD3">
        <w:rPr>
          <w:rFonts w:eastAsia="Tahoma"/>
          <w:sz w:val="20"/>
          <w:szCs w:val="20"/>
          <w:lang w:val="cs-CZ"/>
        </w:rPr>
        <w:t>nepoškodil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vybavení prostor. Na </w:t>
      </w:r>
      <w:proofErr w:type="spellStart"/>
      <w:r w:rsidRPr="00750BD3">
        <w:rPr>
          <w:rFonts w:eastAsia="Tahoma"/>
          <w:sz w:val="20"/>
          <w:szCs w:val="20"/>
          <w:lang w:val="cs-CZ"/>
        </w:rPr>
        <w:t>případne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</w:t>
      </w:r>
      <w:proofErr w:type="spellStart"/>
      <w:r w:rsidRPr="00750BD3">
        <w:rPr>
          <w:rFonts w:eastAsia="Tahoma"/>
          <w:sz w:val="20"/>
          <w:szCs w:val="20"/>
          <w:lang w:val="cs-CZ"/>
        </w:rPr>
        <w:t>škody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</w:t>
      </w:r>
      <w:proofErr w:type="spellStart"/>
      <w:r w:rsidRPr="00750BD3">
        <w:rPr>
          <w:rFonts w:eastAsia="Tahoma"/>
          <w:sz w:val="20"/>
          <w:szCs w:val="20"/>
          <w:lang w:val="cs-CZ"/>
        </w:rPr>
        <w:t>upozorňuje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zástupce CAMP.</w:t>
      </w:r>
    </w:p>
    <w:p w14:paraId="195AEB35" w14:textId="77777777" w:rsidR="00D4231B" w:rsidRPr="00750BD3" w:rsidRDefault="00D4231B" w:rsidP="00D4231B">
      <w:pPr>
        <w:numPr>
          <w:ilvl w:val="0"/>
          <w:numId w:val="6"/>
        </w:numPr>
        <w:ind w:left="426" w:hanging="284"/>
        <w:rPr>
          <w:rFonts w:eastAsia="Tahoma"/>
          <w:sz w:val="20"/>
          <w:szCs w:val="20"/>
          <w:lang w:val="cs-CZ"/>
        </w:rPr>
      </w:pPr>
      <w:r w:rsidRPr="00750BD3">
        <w:rPr>
          <w:rFonts w:eastAsia="Tahoma"/>
          <w:sz w:val="20"/>
          <w:szCs w:val="20"/>
          <w:lang w:val="cs-CZ"/>
        </w:rPr>
        <w:t xml:space="preserve">Klient, jeho </w:t>
      </w:r>
      <w:proofErr w:type="spellStart"/>
      <w:r w:rsidRPr="00750BD3">
        <w:rPr>
          <w:rFonts w:eastAsia="Tahoma"/>
          <w:sz w:val="20"/>
          <w:szCs w:val="20"/>
          <w:lang w:val="cs-CZ"/>
        </w:rPr>
        <w:t>tým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a hosté </w:t>
      </w:r>
      <w:proofErr w:type="spellStart"/>
      <w:r w:rsidRPr="00750BD3">
        <w:rPr>
          <w:rFonts w:eastAsia="Tahoma"/>
          <w:sz w:val="20"/>
          <w:szCs w:val="20"/>
          <w:lang w:val="cs-CZ"/>
        </w:rPr>
        <w:t>dodržuji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</w:t>
      </w:r>
      <w:proofErr w:type="spellStart"/>
      <w:r w:rsidRPr="00750BD3">
        <w:rPr>
          <w:rFonts w:eastAsia="Tahoma"/>
          <w:sz w:val="20"/>
          <w:szCs w:val="20"/>
          <w:lang w:val="cs-CZ"/>
        </w:rPr>
        <w:t>platna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</w:t>
      </w:r>
      <w:proofErr w:type="spellStart"/>
      <w:r w:rsidRPr="00750BD3">
        <w:rPr>
          <w:rFonts w:eastAsia="Tahoma"/>
          <w:sz w:val="20"/>
          <w:szCs w:val="20"/>
          <w:lang w:val="cs-CZ"/>
        </w:rPr>
        <w:t>mimořádna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</w:t>
      </w:r>
      <w:proofErr w:type="spellStart"/>
      <w:r w:rsidRPr="00750BD3">
        <w:rPr>
          <w:rFonts w:eastAsia="Tahoma"/>
          <w:sz w:val="20"/>
          <w:szCs w:val="20"/>
          <w:lang w:val="cs-CZ"/>
        </w:rPr>
        <w:t>opatřeni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</w:t>
      </w:r>
      <w:proofErr w:type="spellStart"/>
      <w:r w:rsidRPr="00750BD3">
        <w:rPr>
          <w:rFonts w:eastAsia="Tahoma"/>
          <w:sz w:val="20"/>
          <w:szCs w:val="20"/>
          <w:lang w:val="cs-CZ"/>
        </w:rPr>
        <w:t>při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epidemii </w:t>
      </w:r>
      <w:proofErr w:type="spellStart"/>
      <w:r w:rsidRPr="00750BD3">
        <w:rPr>
          <w:rFonts w:eastAsia="Tahoma"/>
          <w:sz w:val="20"/>
          <w:szCs w:val="20"/>
          <w:lang w:val="cs-CZ"/>
        </w:rPr>
        <w:t>onemocněni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́ COVID-19 za jejich dodržování je zodpovědný pořadatel i v </w:t>
      </w:r>
      <w:proofErr w:type="spellStart"/>
      <w:r w:rsidRPr="00750BD3">
        <w:rPr>
          <w:rFonts w:eastAsia="Tahoma"/>
          <w:sz w:val="20"/>
          <w:szCs w:val="20"/>
          <w:lang w:val="cs-CZ"/>
        </w:rPr>
        <w:t>průběhu</w:t>
      </w:r>
      <w:proofErr w:type="spellEnd"/>
      <w:r w:rsidRPr="00750BD3">
        <w:rPr>
          <w:rFonts w:eastAsia="Tahoma"/>
          <w:sz w:val="20"/>
          <w:szCs w:val="20"/>
          <w:lang w:val="cs-CZ"/>
        </w:rPr>
        <w:t xml:space="preserve"> akce.</w:t>
      </w:r>
    </w:p>
    <w:p w14:paraId="4FB6229E" w14:textId="77777777" w:rsidR="00D4231B" w:rsidRPr="00750BD3" w:rsidRDefault="00D4231B" w:rsidP="00D4231B">
      <w:pPr>
        <w:ind w:left="426"/>
        <w:rPr>
          <w:rFonts w:eastAsia="Tahoma"/>
          <w:sz w:val="20"/>
          <w:szCs w:val="20"/>
          <w:lang w:val="cs-CZ"/>
        </w:rPr>
      </w:pPr>
    </w:p>
    <w:p w14:paraId="420EFDEB" w14:textId="77777777" w:rsidR="007F4E22" w:rsidRPr="00750BD3" w:rsidRDefault="007F4E22" w:rsidP="007F4E22">
      <w:pPr>
        <w:rPr>
          <w:lang w:val="cs-CZ"/>
        </w:rPr>
      </w:pPr>
    </w:p>
    <w:p w14:paraId="54300AFE" w14:textId="77777777" w:rsidR="00BC4B08" w:rsidRPr="00750BD3" w:rsidRDefault="00BC4B08">
      <w:pPr>
        <w:rPr>
          <w:lang w:val="cs-CZ"/>
        </w:rPr>
      </w:pPr>
    </w:p>
    <w:sectPr w:rsidR="00BC4B08" w:rsidRPr="00750BD3" w:rsidSect="005E53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6C14"/>
    <w:multiLevelType w:val="hybridMultilevel"/>
    <w:tmpl w:val="F43A0104"/>
    <w:lvl w:ilvl="0" w:tplc="6B6ED66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86A1A"/>
    <w:multiLevelType w:val="multilevel"/>
    <w:tmpl w:val="826015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2B5C20A4"/>
    <w:multiLevelType w:val="hybridMultilevel"/>
    <w:tmpl w:val="E05E1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71478"/>
    <w:multiLevelType w:val="multilevel"/>
    <w:tmpl w:val="CB6434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425EDC"/>
    <w:multiLevelType w:val="multilevel"/>
    <w:tmpl w:val="D6507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2B7827"/>
    <w:multiLevelType w:val="multilevel"/>
    <w:tmpl w:val="8780DE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E4D1B48"/>
    <w:multiLevelType w:val="multilevel"/>
    <w:tmpl w:val="B9DA99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78"/>
    <w:rsid w:val="00010E78"/>
    <w:rsid w:val="00033E6E"/>
    <w:rsid w:val="00052D8D"/>
    <w:rsid w:val="001A16E6"/>
    <w:rsid w:val="003A7CA7"/>
    <w:rsid w:val="00494511"/>
    <w:rsid w:val="004F4A69"/>
    <w:rsid w:val="005420EE"/>
    <w:rsid w:val="005E5384"/>
    <w:rsid w:val="00750BD3"/>
    <w:rsid w:val="007F4E22"/>
    <w:rsid w:val="00857849"/>
    <w:rsid w:val="00977260"/>
    <w:rsid w:val="00990A2C"/>
    <w:rsid w:val="00A2057D"/>
    <w:rsid w:val="00A82B2C"/>
    <w:rsid w:val="00BC4B08"/>
    <w:rsid w:val="00C9532B"/>
    <w:rsid w:val="00D4231B"/>
    <w:rsid w:val="00EE72DF"/>
    <w:rsid w:val="00EF3DDD"/>
    <w:rsid w:val="00F428F9"/>
    <w:rsid w:val="00F4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C5FD"/>
  <w15:chartTrackingRefBased/>
  <w15:docId w15:val="{82C02EAA-44C3-4C0E-BC5A-88814899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BD3"/>
    <w:pPr>
      <w:spacing w:after="0" w:line="276" w:lineRule="auto"/>
    </w:pPr>
    <w:rPr>
      <w:rFonts w:ascii="Arial" w:eastAsia="Arial" w:hAnsi="Arial" w:cs="Arial"/>
      <w:lang w:val="cs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BD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0BD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0BD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82B2C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8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8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A16E6"/>
    <w:pPr>
      <w:ind w:left="720"/>
      <w:contextualSpacing/>
    </w:pPr>
  </w:style>
  <w:style w:type="character" w:customStyle="1" w:styleId="markedcontent">
    <w:name w:val="markedcontent"/>
    <w:basedOn w:val="Standardnpsmoodstavce"/>
    <w:rsid w:val="005E5384"/>
  </w:style>
  <w:style w:type="character" w:customStyle="1" w:styleId="Nadpis2Char">
    <w:name w:val="Nadpis 2 Char"/>
    <w:basedOn w:val="Standardnpsmoodstavce"/>
    <w:link w:val="Nadpis2"/>
    <w:uiPriority w:val="9"/>
    <w:rsid w:val="00750BD3"/>
    <w:rPr>
      <w:rFonts w:ascii="Arial" w:eastAsia="Arial" w:hAnsi="Arial" w:cs="Arial"/>
      <w:sz w:val="32"/>
      <w:szCs w:val="32"/>
      <w:lang w:val="cs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50BD3"/>
    <w:rPr>
      <w:rFonts w:ascii="Arial" w:eastAsia="Arial" w:hAnsi="Arial" w:cs="Arial"/>
      <w:color w:val="434343"/>
      <w:sz w:val="28"/>
      <w:szCs w:val="28"/>
      <w:lang w:val="cs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50BD3"/>
    <w:rPr>
      <w:rFonts w:ascii="Arial" w:eastAsia="Arial" w:hAnsi="Arial" w:cs="Arial"/>
      <w:color w:val="666666"/>
      <w:sz w:val="24"/>
      <w:szCs w:val="24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58CC3-E31C-40D5-9539-DAB295E7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Peroutková Barbora Mgr.</dc:creator>
  <cp:keywords/>
  <dc:description/>
  <cp:lastModifiedBy>Záhorská Zuzana (SPR/VEZ)</cp:lastModifiedBy>
  <cp:revision>3</cp:revision>
  <cp:lastPrinted>2022-03-30T13:25:00Z</cp:lastPrinted>
  <dcterms:created xsi:type="dcterms:W3CDTF">2023-04-03T11:55:00Z</dcterms:created>
  <dcterms:modified xsi:type="dcterms:W3CDTF">2023-04-13T08:18:00Z</dcterms:modified>
</cp:coreProperties>
</file>