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2F66" w14:textId="4F2A60FD" w:rsidR="008B1161" w:rsidRDefault="007F754F">
      <w:pPr>
        <w:jc w:val="right"/>
      </w:pPr>
      <w:r w:rsidRPr="002D4FC5">
        <w:rPr>
          <w:rFonts w:ascii="Times New Roman" w:eastAsia="Times New Roman" w:hAnsi="Times New Roman" w:cs="Times New Roman"/>
          <w:b/>
        </w:rPr>
        <w:t>č.j. NG/</w:t>
      </w:r>
      <w:r w:rsidR="002D4FC5" w:rsidRPr="002D4FC5">
        <w:rPr>
          <w:rFonts w:ascii="Times New Roman" w:eastAsia="Times New Roman" w:hAnsi="Times New Roman" w:cs="Times New Roman"/>
          <w:b/>
        </w:rPr>
        <w:t>777</w:t>
      </w:r>
      <w:r w:rsidRPr="002D4FC5">
        <w:rPr>
          <w:rFonts w:ascii="Times New Roman" w:eastAsia="Times New Roman" w:hAnsi="Times New Roman" w:cs="Times New Roman"/>
          <w:b/>
        </w:rPr>
        <w:t>/2023</w:t>
      </w:r>
    </w:p>
    <w:p w14:paraId="097E14A1" w14:textId="77777777" w:rsidR="008B1161" w:rsidRDefault="008B1161">
      <w:pPr>
        <w:rPr>
          <w:rFonts w:ascii="Times New Roman" w:eastAsia="Times New Roman" w:hAnsi="Times New Roman" w:cs="Times New Roman"/>
          <w:b/>
        </w:rPr>
      </w:pPr>
    </w:p>
    <w:p w14:paraId="44EA1D49" w14:textId="77777777" w:rsidR="008B1161" w:rsidRDefault="008B1161">
      <w:pPr>
        <w:rPr>
          <w:rFonts w:ascii="Times New Roman" w:eastAsia="Times New Roman" w:hAnsi="Times New Roman" w:cs="Times New Roman"/>
          <w:b/>
        </w:rPr>
      </w:pPr>
    </w:p>
    <w:p w14:paraId="647252B8" w14:textId="77777777" w:rsidR="008B1161" w:rsidRDefault="007F754F">
      <w:pPr>
        <w:jc w:val="center"/>
        <w:rPr>
          <w:rFonts w:ascii="Times New Roman" w:eastAsia="Times New Roman" w:hAnsi="Times New Roman" w:cs="Times New Roman"/>
        </w:rPr>
      </w:pPr>
      <w:r>
        <w:rPr>
          <w:rFonts w:ascii="Times New Roman" w:eastAsia="Times New Roman" w:hAnsi="Times New Roman" w:cs="Times New Roman"/>
          <w:b/>
          <w:sz w:val="28"/>
          <w:szCs w:val="28"/>
        </w:rPr>
        <w:t>Smlouva o vytvoření díla a poskytnutí licence k dílu</w:t>
      </w:r>
    </w:p>
    <w:p w14:paraId="10DC533C" w14:textId="77777777" w:rsidR="008B1161" w:rsidRDefault="008B1161">
      <w:pPr>
        <w:rPr>
          <w:rFonts w:ascii="Times New Roman" w:eastAsia="Times New Roman" w:hAnsi="Times New Roman" w:cs="Times New Roman"/>
          <w:b/>
          <w:sz w:val="28"/>
          <w:szCs w:val="28"/>
        </w:rPr>
      </w:pPr>
    </w:p>
    <w:p w14:paraId="6F71D7F8" w14:textId="77777777" w:rsidR="008B1161" w:rsidRDefault="008B1161">
      <w:pPr>
        <w:rPr>
          <w:rFonts w:ascii="Times New Roman" w:eastAsia="Times New Roman" w:hAnsi="Times New Roman" w:cs="Times New Roman"/>
          <w:b/>
        </w:rPr>
      </w:pPr>
    </w:p>
    <w:p w14:paraId="7D77479E" w14:textId="77777777" w:rsidR="008B1161" w:rsidRDefault="007F754F">
      <w:pPr>
        <w:rPr>
          <w:rFonts w:ascii="Times New Roman" w:eastAsia="Times New Roman" w:hAnsi="Times New Roman" w:cs="Times New Roman"/>
        </w:rPr>
      </w:pPr>
      <w:r>
        <w:rPr>
          <w:rFonts w:ascii="Times New Roman" w:eastAsia="Times New Roman" w:hAnsi="Times New Roman" w:cs="Times New Roman"/>
          <w:b/>
        </w:rPr>
        <w:t>Smluvní strany:</w:t>
      </w:r>
    </w:p>
    <w:p w14:paraId="6403626C" w14:textId="77777777" w:rsidR="008B1161" w:rsidRDefault="008B1161">
      <w:pPr>
        <w:rPr>
          <w:rFonts w:ascii="Times New Roman" w:eastAsia="Times New Roman" w:hAnsi="Times New Roman" w:cs="Times New Roman"/>
          <w:b/>
        </w:rPr>
      </w:pPr>
    </w:p>
    <w:p w14:paraId="70E3A3F8" w14:textId="77777777" w:rsidR="008B1161" w:rsidRDefault="007F754F">
      <w:pPr>
        <w:rPr>
          <w:rFonts w:ascii="Times New Roman" w:eastAsia="Times New Roman" w:hAnsi="Times New Roman" w:cs="Times New Roman"/>
        </w:rPr>
      </w:pPr>
      <w:r>
        <w:rPr>
          <w:rFonts w:ascii="Times New Roman" w:eastAsia="Times New Roman" w:hAnsi="Times New Roman" w:cs="Times New Roman"/>
          <w:b/>
        </w:rPr>
        <w:t>Národní galerie v Praze</w:t>
      </w:r>
    </w:p>
    <w:p w14:paraId="68166005"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se sídlem:</w:t>
      </w:r>
      <w:r>
        <w:rPr>
          <w:rFonts w:ascii="Times New Roman" w:eastAsia="Times New Roman" w:hAnsi="Times New Roman" w:cs="Times New Roman"/>
        </w:rPr>
        <w:tab/>
      </w:r>
      <w:r>
        <w:rPr>
          <w:rFonts w:ascii="Times New Roman" w:eastAsia="Times New Roman" w:hAnsi="Times New Roman" w:cs="Times New Roman"/>
        </w:rPr>
        <w:tab/>
        <w:t>Staroměstské nám. 12, 110 15 Praha 1</w:t>
      </w:r>
    </w:p>
    <w:p w14:paraId="3D6E94A1"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IČ:</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00023281</w:t>
      </w:r>
    </w:p>
    <w:p w14:paraId="5648C525"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DIČ:</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CZ00023281</w:t>
      </w:r>
    </w:p>
    <w:p w14:paraId="40C0026B" w14:textId="77777777" w:rsidR="008B1161" w:rsidRDefault="007F754F">
      <w:r>
        <w:rPr>
          <w:rFonts w:ascii="Times New Roman" w:eastAsia="Times New Roman" w:hAnsi="Times New Roman" w:cs="Times New Roman"/>
        </w:rPr>
        <w:t>zastoupena:</w:t>
      </w:r>
      <w:r>
        <w:rPr>
          <w:rFonts w:ascii="Times New Roman" w:eastAsia="Times New Roman" w:hAnsi="Times New Roman" w:cs="Times New Roman"/>
        </w:rPr>
        <w:tab/>
      </w:r>
      <w:r>
        <w:rPr>
          <w:rFonts w:ascii="Times New Roman" w:eastAsia="Times New Roman" w:hAnsi="Times New Roman" w:cs="Times New Roman"/>
        </w:rPr>
        <w:tab/>
        <w:t>Tamarou Smolovou, vedoucí výstavního oddělení</w:t>
      </w:r>
    </w:p>
    <w:p w14:paraId="2129A4E1" w14:textId="32B22BF1" w:rsidR="008B1161" w:rsidRDefault="007F754F">
      <w:pPr>
        <w:rPr>
          <w:rFonts w:ascii="Times New Roman" w:eastAsia="Times New Roman" w:hAnsi="Times New Roman" w:cs="Times New Roman"/>
        </w:rPr>
      </w:pPr>
      <w:r>
        <w:rPr>
          <w:rFonts w:ascii="Times New Roman" w:eastAsia="Times New Roman" w:hAnsi="Times New Roman" w:cs="Times New Roman"/>
        </w:rPr>
        <w:t>bankovní spojení:</w:t>
      </w:r>
      <w:r>
        <w:rPr>
          <w:rFonts w:ascii="Times New Roman" w:eastAsia="Times New Roman" w:hAnsi="Times New Roman" w:cs="Times New Roman"/>
        </w:rPr>
        <w:tab/>
      </w:r>
      <w:r w:rsidR="00165638">
        <w:rPr>
          <w:rFonts w:ascii="Times New Roman" w:eastAsia="Times New Roman" w:hAnsi="Times New Roman" w:cs="Times New Roman"/>
        </w:rPr>
        <w:t>XXX</w:t>
      </w:r>
    </w:p>
    <w:p w14:paraId="55A715B1" w14:textId="6818E18F" w:rsidR="008B1161" w:rsidRDefault="007F754F">
      <w:pPr>
        <w:rPr>
          <w:rFonts w:ascii="Times New Roman" w:eastAsia="Times New Roman" w:hAnsi="Times New Roman" w:cs="Times New Roman"/>
        </w:rPr>
      </w:pPr>
      <w:r>
        <w:rPr>
          <w:rFonts w:ascii="Times New Roman" w:eastAsia="Times New Roman" w:hAnsi="Times New Roman" w:cs="Times New Roman"/>
        </w:rPr>
        <w:t xml:space="preserve">č. účtu: </w:t>
      </w:r>
      <w:r>
        <w:rPr>
          <w:rFonts w:ascii="Times New Roman" w:eastAsia="Times New Roman" w:hAnsi="Times New Roman" w:cs="Times New Roman"/>
        </w:rPr>
        <w:tab/>
      </w:r>
      <w:r>
        <w:rPr>
          <w:rFonts w:ascii="Times New Roman" w:eastAsia="Times New Roman" w:hAnsi="Times New Roman" w:cs="Times New Roman"/>
        </w:rPr>
        <w:tab/>
      </w:r>
      <w:r w:rsidR="008E431B">
        <w:rPr>
          <w:rFonts w:ascii="Times New Roman" w:eastAsia="Times New Roman" w:hAnsi="Times New Roman" w:cs="Times New Roman"/>
        </w:rPr>
        <w:t>XXXXXXXXXX</w:t>
      </w:r>
      <w:r w:rsidR="00165638">
        <w:rPr>
          <w:rFonts w:ascii="Times New Roman" w:eastAsia="Times New Roman" w:hAnsi="Times New Roman" w:cs="Times New Roman"/>
        </w:rPr>
        <w:t>XXX</w:t>
      </w:r>
      <w:r>
        <w:rPr>
          <w:rFonts w:ascii="Times New Roman" w:eastAsia="Times New Roman" w:hAnsi="Times New Roman" w:cs="Times New Roman"/>
        </w:rPr>
        <w:t xml:space="preserve">  IBAN </w:t>
      </w:r>
      <w:r w:rsidR="00165638">
        <w:rPr>
          <w:rFonts w:ascii="Times New Roman" w:eastAsia="Times New Roman" w:hAnsi="Times New Roman" w:cs="Times New Roman"/>
        </w:rPr>
        <w:t>XXXXXXXXXXXXXXXXXX</w:t>
      </w:r>
      <w:r>
        <w:rPr>
          <w:rFonts w:ascii="Times New Roman" w:eastAsia="Times New Roman" w:hAnsi="Times New Roman" w:cs="Times New Roman"/>
        </w:rPr>
        <w:t> </w:t>
      </w:r>
    </w:p>
    <w:p w14:paraId="05F80BDC" w14:textId="77777777" w:rsidR="008B1161" w:rsidRDefault="008B1161">
      <w:pPr>
        <w:rPr>
          <w:rFonts w:ascii="Times New Roman" w:eastAsia="Times New Roman" w:hAnsi="Times New Roman" w:cs="Times New Roman"/>
        </w:rPr>
      </w:pPr>
    </w:p>
    <w:p w14:paraId="17EBA142"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Objednatel</w:t>
      </w:r>
      <w:r>
        <w:rPr>
          <w:rFonts w:ascii="Times New Roman" w:eastAsia="Times New Roman" w:hAnsi="Times New Roman" w:cs="Times New Roman"/>
        </w:rPr>
        <w:t>“)</w:t>
      </w:r>
    </w:p>
    <w:p w14:paraId="45962C81" w14:textId="77777777" w:rsidR="008B1161" w:rsidRDefault="008B1161">
      <w:pPr>
        <w:rPr>
          <w:rFonts w:ascii="Times New Roman" w:eastAsia="Times New Roman" w:hAnsi="Times New Roman" w:cs="Times New Roman"/>
        </w:rPr>
      </w:pPr>
    </w:p>
    <w:p w14:paraId="2D362E4D"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29B06DC" w14:textId="77777777" w:rsidR="008B1161" w:rsidRDefault="008B1161">
      <w:pPr>
        <w:tabs>
          <w:tab w:val="left" w:pos="540"/>
        </w:tabs>
        <w:rPr>
          <w:rFonts w:ascii="Times New Roman" w:eastAsia="Times New Roman" w:hAnsi="Times New Roman" w:cs="Times New Roman"/>
        </w:rPr>
      </w:pPr>
    </w:p>
    <w:p w14:paraId="6062D2F4" w14:textId="77777777" w:rsidR="008B1161" w:rsidRDefault="008B1161">
      <w:pPr>
        <w:rPr>
          <w:rFonts w:ascii="Times New Roman" w:eastAsia="Times New Roman" w:hAnsi="Times New Roman" w:cs="Times New Roman"/>
          <w:b/>
          <w:highlight w:val="yellow"/>
        </w:rPr>
      </w:pPr>
    </w:p>
    <w:p w14:paraId="4A43BAD9" w14:textId="77777777" w:rsidR="008B1161" w:rsidRDefault="007F754F">
      <w:pPr>
        <w:rPr>
          <w:rFonts w:ascii="Times New Roman" w:eastAsia="Times New Roman" w:hAnsi="Times New Roman" w:cs="Times New Roman"/>
          <w:b/>
          <w:highlight w:val="yellow"/>
        </w:rPr>
      </w:pPr>
      <w:r>
        <w:rPr>
          <w:rFonts w:ascii="Times New Roman" w:eastAsia="Times New Roman" w:hAnsi="Times New Roman" w:cs="Times New Roman"/>
          <w:b/>
        </w:rPr>
        <w:t>MgA. Iveta Šalamounová</w:t>
      </w:r>
    </w:p>
    <w:p w14:paraId="2363F95D" w14:textId="77777777" w:rsidR="008B1161" w:rsidRDefault="007F754F">
      <w:pPr>
        <w:rPr>
          <w:highlight w:val="yellow"/>
        </w:rPr>
      </w:pPr>
      <w:r>
        <w:rPr>
          <w:rFonts w:ascii="Times" w:eastAsia="Times" w:hAnsi="Times" w:cs="Times"/>
        </w:rPr>
        <w:t>sídlo: Slezská 23/10, Praha 130 00</w:t>
      </w:r>
    </w:p>
    <w:p w14:paraId="4D623927" w14:textId="77777777" w:rsidR="008B1161" w:rsidRDefault="007F754F">
      <w:pPr>
        <w:rPr>
          <w:highlight w:val="yellow"/>
        </w:rPr>
      </w:pPr>
      <w:r>
        <w:rPr>
          <w:rFonts w:ascii="Times" w:eastAsia="Times" w:hAnsi="Times" w:cs="Times"/>
        </w:rPr>
        <w:t>IČ: 03673120</w:t>
      </w:r>
    </w:p>
    <w:p w14:paraId="472295EC" w14:textId="160BA138" w:rsidR="008B1161" w:rsidRDefault="007F754F">
      <w:pPr>
        <w:rPr>
          <w:rFonts w:ascii="Times" w:eastAsia="Times" w:hAnsi="Times" w:cs="Times"/>
          <w:highlight w:val="yellow"/>
        </w:rPr>
      </w:pPr>
      <w:r>
        <w:rPr>
          <w:rFonts w:ascii="Times" w:eastAsia="Times" w:hAnsi="Times" w:cs="Times"/>
        </w:rPr>
        <w:t xml:space="preserve">bankovní spojení:  </w:t>
      </w:r>
      <w:r w:rsidR="00165638">
        <w:rPr>
          <w:rFonts w:ascii="Times" w:eastAsia="Times" w:hAnsi="Times" w:cs="Times"/>
        </w:rPr>
        <w:t>XXXXXXXXXXX</w:t>
      </w:r>
    </w:p>
    <w:p w14:paraId="14DE6564" w14:textId="1A142C33" w:rsidR="008B1161" w:rsidRDefault="007F754F">
      <w:pPr>
        <w:rPr>
          <w:rFonts w:ascii="Times" w:eastAsia="Times" w:hAnsi="Times" w:cs="Times"/>
        </w:rPr>
      </w:pPr>
      <w:r>
        <w:rPr>
          <w:rFonts w:ascii="Times" w:eastAsia="Times" w:hAnsi="Times" w:cs="Times"/>
        </w:rPr>
        <w:t>č.účtu:</w:t>
      </w:r>
      <w:r>
        <w:rPr>
          <w:rFonts w:ascii="Times" w:eastAsia="Times" w:hAnsi="Times" w:cs="Times"/>
        </w:rPr>
        <w:tab/>
      </w:r>
      <w:r w:rsidR="003A3E88">
        <w:rPr>
          <w:rFonts w:ascii="Times" w:eastAsia="Times" w:hAnsi="Times" w:cs="Times"/>
        </w:rPr>
        <w:t>XXXXXXXXXXXX</w:t>
      </w:r>
    </w:p>
    <w:p w14:paraId="0CDA6126" w14:textId="77777777" w:rsidR="008B1161" w:rsidRDefault="008B1161">
      <w:pPr>
        <w:rPr>
          <w:rFonts w:ascii="Times New Roman" w:eastAsia="Times New Roman" w:hAnsi="Times New Roman" w:cs="Times New Roman"/>
        </w:rPr>
      </w:pPr>
    </w:p>
    <w:p w14:paraId="30CD9FE2"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Zhotovitel</w:t>
      </w:r>
      <w:r>
        <w:rPr>
          <w:rFonts w:ascii="Times New Roman" w:eastAsia="Times New Roman" w:hAnsi="Times New Roman" w:cs="Times New Roman"/>
        </w:rPr>
        <w:t>“)</w:t>
      </w:r>
    </w:p>
    <w:p w14:paraId="5B7B79F7" w14:textId="77777777" w:rsidR="008B1161" w:rsidRDefault="008B1161">
      <w:pPr>
        <w:jc w:val="center"/>
        <w:rPr>
          <w:rFonts w:ascii="Times New Roman" w:eastAsia="Times New Roman" w:hAnsi="Times New Roman" w:cs="Times New Roman"/>
        </w:rPr>
      </w:pPr>
    </w:p>
    <w:p w14:paraId="2B02E2E8" w14:textId="77777777" w:rsidR="008B1161" w:rsidRDefault="008B1161">
      <w:pPr>
        <w:jc w:val="center"/>
        <w:rPr>
          <w:rFonts w:ascii="Times New Roman" w:eastAsia="Times New Roman" w:hAnsi="Times New Roman" w:cs="Times New Roman"/>
        </w:rPr>
      </w:pPr>
    </w:p>
    <w:p w14:paraId="28C7A085" w14:textId="77777777" w:rsidR="008B1161" w:rsidRDefault="008B1161">
      <w:pPr>
        <w:jc w:val="center"/>
        <w:rPr>
          <w:rFonts w:ascii="Times New Roman" w:eastAsia="Times New Roman" w:hAnsi="Times New Roman" w:cs="Times New Roman"/>
        </w:rPr>
      </w:pPr>
    </w:p>
    <w:p w14:paraId="0D65D7AD" w14:textId="77777777" w:rsidR="008B1161" w:rsidRDefault="007F754F">
      <w:pPr>
        <w:jc w:val="both"/>
        <w:rPr>
          <w:rFonts w:ascii="Times New Roman" w:eastAsia="Times New Roman" w:hAnsi="Times New Roman" w:cs="Times New Roman"/>
        </w:rPr>
      </w:pPr>
      <w:r>
        <w:rPr>
          <w:rFonts w:ascii="Times New Roman" w:eastAsia="Times New Roman" w:hAnsi="Times New Roman" w:cs="Times New Roman"/>
        </w:rPr>
        <w:t>uzavírají tuto smlouvu</w:t>
      </w:r>
    </w:p>
    <w:p w14:paraId="170FB4A8" w14:textId="77777777" w:rsidR="008B1161" w:rsidRDefault="008B1161">
      <w:pPr>
        <w:jc w:val="both"/>
        <w:rPr>
          <w:rFonts w:ascii="Times New Roman" w:eastAsia="Times New Roman" w:hAnsi="Times New Roman" w:cs="Times New Roman"/>
        </w:rPr>
      </w:pPr>
    </w:p>
    <w:p w14:paraId="50925C55" w14:textId="77777777" w:rsidR="008B1161" w:rsidRDefault="007F754F">
      <w:pPr>
        <w:numPr>
          <w:ilvl w:val="0"/>
          <w:numId w:val="2"/>
        </w:numPr>
        <w:jc w:val="center"/>
        <w:rPr>
          <w:rFonts w:ascii="Times New Roman" w:eastAsia="Times New Roman" w:hAnsi="Times New Roman" w:cs="Times New Roman"/>
          <w:color w:val="000000"/>
        </w:rPr>
      </w:pPr>
      <w:r>
        <w:rPr>
          <w:rFonts w:ascii="Times New Roman" w:eastAsia="Times New Roman" w:hAnsi="Times New Roman" w:cs="Times New Roman"/>
          <w:b/>
          <w:color w:val="000000"/>
        </w:rPr>
        <w:t>Úvodní ustanovení</w:t>
      </w:r>
    </w:p>
    <w:p w14:paraId="19ED17C7" w14:textId="77777777" w:rsidR="008B1161" w:rsidRDefault="008B1161">
      <w:pPr>
        <w:ind w:left="360"/>
        <w:jc w:val="both"/>
        <w:rPr>
          <w:rFonts w:ascii="Times New Roman" w:eastAsia="Times New Roman" w:hAnsi="Times New Roman" w:cs="Times New Roman"/>
          <w:color w:val="000000"/>
        </w:rPr>
      </w:pPr>
    </w:p>
    <w:p w14:paraId="37B5DA2D" w14:textId="77777777" w:rsidR="008B1161" w:rsidRDefault="007F754F">
      <w:pPr>
        <w:numPr>
          <w:ilvl w:val="1"/>
          <w:numId w:val="2"/>
        </w:numPr>
        <w:ind w:left="709" w:hanging="709"/>
        <w:jc w:val="both"/>
      </w:pPr>
      <w:r>
        <w:rPr>
          <w:rFonts w:ascii="Times New Roman" w:eastAsia="Times New Roman" w:hAnsi="Times New Roman" w:cs="Times New Roman"/>
          <w:color w:val="000000"/>
        </w:rPr>
        <w:t>Zhotovitel vykonává na základě živnostenského oprávnění činnost v oborech „Příprava a vypracování technických návrhů, grafické a kresličské práce“ a „Návrhářská, designérská, aranžérská činnost a modeling“. Zhotovitel prohlašuje, že je oprávněn k poskytnutí plnění dle této smlouvy. Zhotovitel prohlašuje, že bude ve smyslu zákona č. 121/2000 Sb., o právu autorském a právech souvisejících s právem autorským a o změně některých zákonů, ve znění pozdějších předpisů (dále též jen „</w:t>
      </w:r>
      <w:r>
        <w:rPr>
          <w:rFonts w:ascii="Times New Roman" w:eastAsia="Times New Roman" w:hAnsi="Times New Roman" w:cs="Times New Roman"/>
          <w:b/>
          <w:bCs/>
          <w:color w:val="000000"/>
        </w:rPr>
        <w:t>autorský zákon</w:t>
      </w:r>
      <w:r>
        <w:rPr>
          <w:rFonts w:ascii="Times New Roman" w:eastAsia="Times New Roman" w:hAnsi="Times New Roman" w:cs="Times New Roman"/>
          <w:color w:val="000000"/>
        </w:rPr>
        <w:t>“), nositelem majetkových autorských práv k dílu vytvořenému na základě této smlouvy, a je tedy oprávněn tato práva poskytnout Objednateli a současně je oprávněn k poskytnutí všech souvisejících souhlasů dle čl. 9 této smlouvy.</w:t>
      </w:r>
    </w:p>
    <w:p w14:paraId="567FC29E" w14:textId="77777777" w:rsidR="008B1161" w:rsidRDefault="007F754F">
      <w:pPr>
        <w:numPr>
          <w:ilvl w:val="1"/>
          <w:numId w:val="2"/>
        </w:numPr>
        <w:ind w:left="709" w:hanging="709"/>
        <w:jc w:val="both"/>
      </w:pPr>
      <w:r>
        <w:rPr>
          <w:rFonts w:ascii="Times New Roman" w:eastAsia="Times New Roman" w:hAnsi="Times New Roman" w:cs="Times New Roman"/>
          <w:color w:val="000000"/>
        </w:rPr>
        <w:t xml:space="preserve">Objednatel je státní příspěvkovou organizací, založenou zákonem č. 148/1949 Sb., která je v souladu se svým statutem pořadatelem výstavy s pracovním názvem </w:t>
      </w:r>
      <w:r>
        <w:rPr>
          <w:rFonts w:ascii="Times New Roman" w:eastAsia="Times New Roman" w:hAnsi="Times New Roman" w:cs="Times New Roman"/>
          <w:b/>
          <w:color w:val="000000"/>
        </w:rPr>
        <w:t>„Žádný pocit není konečný – sbírka solidarity ze Skopje“</w:t>
      </w:r>
      <w:r>
        <w:rPr>
          <w:rFonts w:ascii="Times New Roman" w:eastAsia="Times New Roman" w:hAnsi="Times New Roman" w:cs="Times New Roman"/>
          <w:color w:val="000000"/>
        </w:rPr>
        <w:t>, která bude otevřena v předpokládaném termínu 21.3.2024 do 29.9.2024 v Národní galerii v Praze ve Veletržním paláci (dále též jen „</w:t>
      </w:r>
      <w:r>
        <w:rPr>
          <w:rFonts w:ascii="Times New Roman" w:eastAsia="Times New Roman" w:hAnsi="Times New Roman" w:cs="Times New Roman"/>
          <w:b/>
          <w:color w:val="000000"/>
        </w:rPr>
        <w:t>výstava</w:t>
      </w:r>
      <w:r>
        <w:rPr>
          <w:rFonts w:ascii="Times New Roman" w:eastAsia="Times New Roman" w:hAnsi="Times New Roman" w:cs="Times New Roman"/>
          <w:color w:val="000000"/>
        </w:rPr>
        <w:t>“)</w:t>
      </w:r>
    </w:p>
    <w:p w14:paraId="7E5A122B"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Účelem této smlouvy je především vytvoření architektonického řešení výstavy a poskytnutí oprávnění k jeho užití tak, aby mohlo být toto řešení bez nutnosti jeho dalšího zpracování využito Objednatelem pro řádnou a bezvadnou realizaci výstavy dle čl. 1.2, případně k dalším účelům zejména v rámci hlavní činnosti Objednatele stanovené jeho statutem. Účelem této smlouvy je dále zajištění autorského dozoru provedení tohoto architektonického řešení při vlastní realizaci výstavy.</w:t>
      </w:r>
    </w:p>
    <w:p w14:paraId="6077F59A" w14:textId="77777777" w:rsidR="008B1161" w:rsidRDefault="008B1161">
      <w:pPr>
        <w:jc w:val="both"/>
        <w:rPr>
          <w:rFonts w:ascii="Times New Roman" w:eastAsia="Times New Roman" w:hAnsi="Times New Roman" w:cs="Times New Roman"/>
          <w:b/>
          <w:color w:val="000000"/>
        </w:rPr>
      </w:pPr>
    </w:p>
    <w:p w14:paraId="75160A0E" w14:textId="77777777" w:rsidR="008B1161" w:rsidRDefault="007F754F">
      <w:pPr>
        <w:numPr>
          <w:ilvl w:val="0"/>
          <w:numId w:val="2"/>
        </w:num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Předmět smlouvy</w:t>
      </w:r>
    </w:p>
    <w:p w14:paraId="698CB79D" w14:textId="77777777" w:rsidR="008B1161" w:rsidRDefault="008B1161">
      <w:pPr>
        <w:ind w:left="720"/>
        <w:jc w:val="both"/>
        <w:rPr>
          <w:rFonts w:ascii="Times New Roman" w:eastAsia="Times New Roman" w:hAnsi="Times New Roman" w:cs="Times New Roman"/>
          <w:b/>
          <w:color w:val="000000"/>
        </w:rPr>
      </w:pPr>
    </w:p>
    <w:p w14:paraId="566CFE0A" w14:textId="77777777" w:rsidR="008B1161" w:rsidRDefault="007F754F">
      <w:pPr>
        <w:numPr>
          <w:ilvl w:val="1"/>
          <w:numId w:val="2"/>
        </w:numPr>
        <w:ind w:left="720" w:hanging="720"/>
        <w:jc w:val="both"/>
      </w:pPr>
      <w:bookmarkStart w:id="0" w:name="_heading=h.gjdgxs"/>
      <w:bookmarkEnd w:id="0"/>
      <w:r>
        <w:rPr>
          <w:rFonts w:ascii="Times New Roman" w:eastAsia="Times New Roman" w:hAnsi="Times New Roman" w:cs="Times New Roman"/>
          <w:color w:val="000000"/>
        </w:rPr>
        <w:t xml:space="preserve">Předmětem této smlouvy je závazek Zhotovitele vytvořit pro Objednatele v souladu s jeho požadavky vyplývajícími z této smlouvy, případně z doplňujících pokynů Objednatele, </w:t>
      </w:r>
      <w:r>
        <w:rPr>
          <w:rFonts w:ascii="Times New Roman" w:eastAsia="Times New Roman" w:hAnsi="Times New Roman" w:cs="Times New Roman"/>
          <w:b/>
          <w:color w:val="000000"/>
        </w:rPr>
        <w:t xml:space="preserve">architektonickou studii prostorového řešení výstavy a </w:t>
      </w:r>
      <w:r>
        <w:rPr>
          <w:rFonts w:ascii="Times" w:eastAsia="Times" w:hAnsi="Times" w:cs="Times"/>
          <w:b/>
          <w:color w:val="000000"/>
        </w:rPr>
        <w:t xml:space="preserve">architektonické řešení výstavy v podobě projektové dokumentace </w:t>
      </w:r>
      <w:r>
        <w:rPr>
          <w:rFonts w:ascii="Times" w:eastAsia="Times" w:hAnsi="Times" w:cs="Times"/>
          <w:b/>
        </w:rPr>
        <w:t xml:space="preserve">a </w:t>
      </w:r>
      <w:r>
        <w:rPr>
          <w:rFonts w:ascii="Times New Roman" w:eastAsia="Times New Roman" w:hAnsi="Times New Roman" w:cs="Times New Roman"/>
          <w:b/>
        </w:rPr>
        <w:t xml:space="preserve">prováděcí </w:t>
      </w:r>
      <w:r>
        <w:rPr>
          <w:rFonts w:ascii="Times" w:eastAsia="Times" w:hAnsi="Times" w:cs="Times"/>
          <w:b/>
        </w:rPr>
        <w:t>dokumentace</w:t>
      </w:r>
      <w:r>
        <w:rPr>
          <w:rFonts w:ascii="Times" w:eastAsia="Times" w:hAnsi="Times" w:cs="Times"/>
        </w:rPr>
        <w:t xml:space="preserve"> – tj. dokumentace pro účely zadání realizace výstavy (prováděcí dokumentace s položkovým rozpočtem. Objem zakázky při realizaci (souhrn položkového rozpočtu) nesmí přesáhnout 1.000.000,- Kč bez DPH. </w:t>
      </w:r>
      <w:r>
        <w:rPr>
          <w:rFonts w:ascii="Times" w:eastAsia="Times" w:hAnsi="Times" w:cs="Times"/>
          <w:color w:val="000000"/>
        </w:rPr>
        <w:t xml:space="preserve"> Projektová a prováděcí d</w:t>
      </w:r>
      <w:r>
        <w:rPr>
          <w:rFonts w:ascii="Times" w:eastAsia="Times" w:hAnsi="Times" w:cs="Times"/>
        </w:rPr>
        <w:t>okumentace</w:t>
      </w:r>
      <w:r>
        <w:rPr>
          <w:rFonts w:ascii="Times" w:eastAsia="Times" w:hAnsi="Times" w:cs="Times"/>
          <w:color w:val="000000"/>
        </w:rPr>
        <w:t xml:space="preserve"> musí zahrnovat</w:t>
      </w:r>
      <w:r>
        <w:rPr>
          <w:rFonts w:ascii="Times New Roman" w:eastAsia="Times New Roman" w:hAnsi="Times New Roman" w:cs="Times New Roman"/>
          <w:color w:val="000000"/>
        </w:rPr>
        <w:t xml:space="preserve"> definitivní tvarové, materiálové a barevné řešení obsahující výkresy tvarů a případně výkresy důležitých konstrukčních detailů, a to tak, aby na jejím základě mohla být výstava přímo realizována. Plnění Zhotovitele dle tohoto článku je dále označováno </w:t>
      </w:r>
      <w:r>
        <w:rPr>
          <w:rFonts w:ascii="Times" w:eastAsia="Times" w:hAnsi="Times" w:cs="Times"/>
          <w:color w:val="000000"/>
        </w:rPr>
        <w:t>též jen jako „</w:t>
      </w:r>
      <w:r>
        <w:rPr>
          <w:rFonts w:ascii="Times" w:eastAsia="Times" w:hAnsi="Times" w:cs="Times"/>
          <w:b/>
          <w:color w:val="000000"/>
        </w:rPr>
        <w:t>Autorské dílo</w:t>
      </w:r>
      <w:r>
        <w:rPr>
          <w:rFonts w:ascii="Times" w:eastAsia="Times" w:hAnsi="Times" w:cs="Times"/>
          <w:color w:val="000000"/>
        </w:rPr>
        <w:t>“.</w:t>
      </w:r>
    </w:p>
    <w:p w14:paraId="2E5AB713" w14:textId="77777777" w:rsidR="008B1161" w:rsidRDefault="008B1161">
      <w:pPr>
        <w:ind w:left="720"/>
        <w:jc w:val="both"/>
        <w:rPr>
          <w:rFonts w:ascii="Times New Roman" w:eastAsia="Times New Roman" w:hAnsi="Times New Roman" w:cs="Times New Roman"/>
          <w:color w:val="000000"/>
        </w:rPr>
      </w:pPr>
    </w:p>
    <w:p w14:paraId="692E2DE4"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Lokalizace výstavy: Veletržní palác, 1. patro, východní křídlo, Dukelských hrdinů 47, Praha 7.</w:t>
      </w:r>
    </w:p>
    <w:p w14:paraId="2BA36370" w14:textId="77777777" w:rsidR="008B1161" w:rsidRDefault="008B1161">
      <w:pPr>
        <w:ind w:left="720"/>
        <w:jc w:val="both"/>
        <w:rPr>
          <w:rFonts w:ascii="Times New Roman" w:eastAsia="Times New Roman" w:hAnsi="Times New Roman" w:cs="Times New Roman"/>
          <w:color w:val="000000"/>
        </w:rPr>
      </w:pPr>
    </w:p>
    <w:p w14:paraId="362A90D6"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se dále zavazuje k výkonu autorského a technického dozoru po dobu přípravy výstavy až do jejího otevření pro veřejnost, a to v rozsahu a za podmínek dle čl. 7 této smlouvy.</w:t>
      </w:r>
    </w:p>
    <w:p w14:paraId="1A0330B8" w14:textId="77777777" w:rsidR="008B1161" w:rsidRDefault="008B1161">
      <w:pPr>
        <w:ind w:left="720"/>
        <w:jc w:val="both"/>
        <w:rPr>
          <w:rFonts w:ascii="Times New Roman" w:eastAsia="Times New Roman" w:hAnsi="Times New Roman" w:cs="Times New Roman"/>
          <w:color w:val="000000"/>
        </w:rPr>
      </w:pPr>
    </w:p>
    <w:p w14:paraId="0770C78F"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Předmět plnění dle odst. 2.1 a odst. 2.3 je dále společně označen též jako „</w:t>
      </w:r>
      <w:r>
        <w:rPr>
          <w:rFonts w:ascii="Times New Roman" w:eastAsia="Times New Roman" w:hAnsi="Times New Roman" w:cs="Times New Roman"/>
          <w:b/>
          <w:color w:val="000000"/>
        </w:rPr>
        <w:t>dílo</w:t>
      </w:r>
      <w:r>
        <w:rPr>
          <w:rFonts w:ascii="Times New Roman" w:eastAsia="Times New Roman" w:hAnsi="Times New Roman" w:cs="Times New Roman"/>
          <w:color w:val="000000"/>
        </w:rPr>
        <w:t>“.</w:t>
      </w:r>
    </w:p>
    <w:p w14:paraId="0CA45BB8" w14:textId="77777777" w:rsidR="008B1161" w:rsidRDefault="008B1161">
      <w:pPr>
        <w:ind w:left="720"/>
        <w:jc w:val="both"/>
        <w:rPr>
          <w:rFonts w:ascii="Times New Roman" w:eastAsia="Times New Roman" w:hAnsi="Times New Roman" w:cs="Times New Roman"/>
          <w:color w:val="000000"/>
        </w:rPr>
      </w:pPr>
    </w:p>
    <w:p w14:paraId="185F601D"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Přesná specifikace předmětu plnění, resp. díla a dále časový harmonogram plnění jsou uvedeny v příloze č. 1 této smlouvy, která tvoří nedílnou součást této smlouvy. </w:t>
      </w:r>
    </w:p>
    <w:p w14:paraId="1DF6E9D7" w14:textId="77777777" w:rsidR="008B1161" w:rsidRDefault="008B1161">
      <w:pPr>
        <w:ind w:left="720"/>
        <w:jc w:val="both"/>
        <w:rPr>
          <w:rFonts w:ascii="Times New Roman" w:eastAsia="Times New Roman" w:hAnsi="Times New Roman" w:cs="Times New Roman"/>
          <w:color w:val="000000"/>
        </w:rPr>
      </w:pPr>
    </w:p>
    <w:p w14:paraId="2475A484" w14:textId="77777777" w:rsidR="008B1161" w:rsidRDefault="007F754F">
      <w:pPr>
        <w:numPr>
          <w:ilvl w:val="1"/>
          <w:numId w:val="2"/>
        </w:numPr>
        <w:ind w:left="720" w:hanging="720"/>
        <w:jc w:val="both"/>
      </w:pPr>
      <w:r>
        <w:rPr>
          <w:rFonts w:ascii="Times New Roman" w:eastAsia="Times New Roman" w:hAnsi="Times New Roman" w:cs="Times New Roman"/>
          <w:color w:val="000000"/>
        </w:rPr>
        <w:t>Předmětem této smlouvy je rovněž poskytnutí výhradního oprávnění Zhotovitelem Objednateli k výkonu práva Autorské dílo užít, a to v rozsahu a za podmínek dle čl. 9 této smlouvy.</w:t>
      </w:r>
    </w:p>
    <w:p w14:paraId="50351366" w14:textId="77777777" w:rsidR="008B1161" w:rsidRDefault="008B1161">
      <w:pPr>
        <w:ind w:left="720"/>
        <w:jc w:val="both"/>
        <w:rPr>
          <w:rFonts w:ascii="Times New Roman" w:eastAsia="Times New Roman" w:hAnsi="Times New Roman" w:cs="Times New Roman"/>
          <w:color w:val="000000"/>
        </w:rPr>
      </w:pPr>
    </w:p>
    <w:p w14:paraId="1F3619C8"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Objednatel se zavazuje uhradit Zhotoviteli za předmět plnění dle této smlouvy sjednanou cenu.</w:t>
      </w:r>
    </w:p>
    <w:p w14:paraId="7987CC71" w14:textId="77777777" w:rsidR="008B1161" w:rsidRDefault="008B1161">
      <w:pPr>
        <w:jc w:val="both"/>
        <w:rPr>
          <w:rFonts w:ascii="Times New Roman" w:eastAsia="Times New Roman" w:hAnsi="Times New Roman" w:cs="Times New Roman"/>
          <w:b/>
          <w:color w:val="000000"/>
        </w:rPr>
      </w:pPr>
    </w:p>
    <w:p w14:paraId="69BB137E" w14:textId="77777777" w:rsidR="008B1161" w:rsidRDefault="007F754F">
      <w:pPr>
        <w:numPr>
          <w:ilvl w:val="0"/>
          <w:numId w:val="2"/>
        </w:num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Termíny plnění</w:t>
      </w:r>
    </w:p>
    <w:p w14:paraId="48E7C022" w14:textId="77777777" w:rsidR="008B1161" w:rsidRDefault="008B1161">
      <w:pPr>
        <w:ind w:left="720"/>
        <w:jc w:val="both"/>
        <w:rPr>
          <w:rFonts w:ascii="Times New Roman" w:eastAsia="Times New Roman" w:hAnsi="Times New Roman" w:cs="Times New Roman"/>
          <w:b/>
          <w:color w:val="000000"/>
        </w:rPr>
      </w:pPr>
    </w:p>
    <w:p w14:paraId="7DC2BFC0"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se podpisem této smlouvy zavazuje k plnění dle této smlouvy v následujících termínech.</w:t>
      </w:r>
    </w:p>
    <w:p w14:paraId="33431C11" w14:textId="77777777" w:rsidR="008B1161" w:rsidRDefault="008B1161">
      <w:pPr>
        <w:ind w:left="720"/>
        <w:jc w:val="both"/>
        <w:rPr>
          <w:rFonts w:ascii="Times New Roman" w:eastAsia="Times New Roman" w:hAnsi="Times New Roman" w:cs="Times New Roman"/>
          <w:color w:val="000000"/>
        </w:rPr>
      </w:pPr>
    </w:p>
    <w:p w14:paraId="309880A2" w14:textId="77777777" w:rsidR="008B1161" w:rsidRDefault="007F754F">
      <w:pPr>
        <w:numPr>
          <w:ilvl w:val="2"/>
          <w:numId w:val="2"/>
        </w:numPr>
        <w:jc w:val="both"/>
      </w:pPr>
      <w:r>
        <w:rPr>
          <w:rFonts w:ascii="Times New Roman" w:eastAsia="Times New Roman" w:hAnsi="Times New Roman" w:cs="Times New Roman"/>
          <w:color w:val="000000"/>
        </w:rPr>
        <w:t>Vypracovat a řádně předat Autorské dílo, tj. a) architektonickou studii, koncepci výtvarného řešení prostoru v termínu do 25.7.2023 a b)</w:t>
      </w:r>
    </w:p>
    <w:p w14:paraId="658B9320" w14:textId="77777777" w:rsidR="008B1161" w:rsidRDefault="007F754F">
      <w:pPr>
        <w:ind w:left="1224"/>
        <w:jc w:val="both"/>
      </w:pPr>
      <w:r>
        <w:rPr>
          <w:rFonts w:ascii="Times New Roman" w:eastAsia="Times New Roman" w:hAnsi="Times New Roman" w:cs="Times New Roman"/>
          <w:color w:val="000000"/>
        </w:rPr>
        <w:t xml:space="preserve">Vypracovat a řádně předat Autorské dílo, tj. </w:t>
      </w:r>
      <w:r>
        <w:rPr>
          <w:rFonts w:ascii="Times" w:eastAsia="Times" w:hAnsi="Times" w:cs="Times"/>
          <w:color w:val="000000"/>
        </w:rPr>
        <w:t xml:space="preserve">architektonické řešení ve formě projektové dokumentace a prováděcí dokumentace </w:t>
      </w:r>
      <w:r>
        <w:rPr>
          <w:rFonts w:ascii="Times" w:eastAsia="Times" w:hAnsi="Times" w:cs="Times"/>
        </w:rPr>
        <w:t>s oceněným předpokládaným položkovým rozpočtem</w:t>
      </w:r>
      <w:r>
        <w:rPr>
          <w:rFonts w:ascii="Times New Roman" w:eastAsia="Times New Roman" w:hAnsi="Times New Roman" w:cs="Times New Roman"/>
          <w:color w:val="000000"/>
        </w:rPr>
        <w:t xml:space="preserve"> v termínu do 30. 10. 2023.</w:t>
      </w:r>
    </w:p>
    <w:p w14:paraId="36982F62" w14:textId="77777777" w:rsidR="008B1161" w:rsidRDefault="007F754F">
      <w:pPr>
        <w:numPr>
          <w:ilvl w:val="2"/>
          <w:numId w:val="2"/>
        </w:numPr>
        <w:jc w:val="both"/>
      </w:pPr>
      <w:r>
        <w:rPr>
          <w:rFonts w:ascii="Times New Roman" w:eastAsia="Times New Roman" w:hAnsi="Times New Roman" w:cs="Times New Roman"/>
          <w:color w:val="000000"/>
        </w:rPr>
        <w:lastRenderedPageBreak/>
        <w:t>Provádět autorský a technický dozor po dobu přípravy a realizace výstavy v termínu do otevření výstavy pro veřejnost, tj. v předpokládaném termínu od 15.1. - 20.3.2024. – stavba výstavního fundu a dozor nad instalací exponátů.</w:t>
      </w:r>
    </w:p>
    <w:p w14:paraId="075E86A4" w14:textId="77777777" w:rsidR="008B1161" w:rsidRDefault="008B1161">
      <w:pPr>
        <w:ind w:left="720"/>
        <w:jc w:val="both"/>
        <w:rPr>
          <w:rFonts w:ascii="Times New Roman" w:eastAsia="Times New Roman" w:hAnsi="Times New Roman" w:cs="Times New Roman"/>
          <w:color w:val="000000"/>
        </w:rPr>
      </w:pPr>
    </w:p>
    <w:p w14:paraId="505FF25B"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započne s plněním předmětu této smlouvy ihned po nabytí účinnosti této smlouvy.</w:t>
      </w:r>
    </w:p>
    <w:p w14:paraId="0BE1706B" w14:textId="77777777" w:rsidR="008B1161" w:rsidRDefault="008B1161">
      <w:pPr>
        <w:ind w:left="720"/>
        <w:jc w:val="both"/>
        <w:rPr>
          <w:rFonts w:ascii="Times New Roman" w:eastAsia="Times New Roman" w:hAnsi="Times New Roman" w:cs="Times New Roman"/>
          <w:color w:val="000000"/>
        </w:rPr>
      </w:pPr>
    </w:p>
    <w:p w14:paraId="62A266CD"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V případě prodlení Zhotovitele s plněním dle této smlouvy se sjednává smluvní pokuta ve výši 1000,- Kč za každý den prodlení. Smluvní strany výslovně sjednávají, že Objednatel je oprávněn snížit o smluvní pokutu sjednanou cenu, resp. svůj nárok na úhradu smluvní pokuty započíst proti nároku Zhotovitele na úhradu ceny. Uplatnění nároku na smluvní pokutu, ani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0B4EAD94" w14:textId="77777777" w:rsidR="008B1161" w:rsidRDefault="008B1161">
      <w:pPr>
        <w:ind w:left="720"/>
        <w:jc w:val="both"/>
        <w:rPr>
          <w:rFonts w:ascii="Times New Roman" w:eastAsia="Times New Roman" w:hAnsi="Times New Roman" w:cs="Times New Roman"/>
          <w:b/>
          <w:color w:val="000000"/>
        </w:rPr>
      </w:pPr>
    </w:p>
    <w:p w14:paraId="6465B7D7" w14:textId="77777777" w:rsidR="008B1161" w:rsidRDefault="007F754F">
      <w:pPr>
        <w:numPr>
          <w:ilvl w:val="0"/>
          <w:numId w:val="2"/>
        </w:num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Cena za dílo a odměna</w:t>
      </w:r>
    </w:p>
    <w:p w14:paraId="2D4AB256" w14:textId="77777777" w:rsidR="008B1161" w:rsidRDefault="008B1161">
      <w:pPr>
        <w:ind w:left="720"/>
        <w:jc w:val="both"/>
        <w:rPr>
          <w:rFonts w:ascii="Times New Roman" w:eastAsia="Times New Roman" w:hAnsi="Times New Roman" w:cs="Times New Roman"/>
          <w:b/>
          <w:color w:val="000000"/>
        </w:rPr>
      </w:pPr>
    </w:p>
    <w:p w14:paraId="25A8510E"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Zhotoviteli náleží za provedení díla dle této smlouvy, tedy za vytvoření Autorského díla a za výkon autorského a technického dozoru po dobu přípravy a realizace výstavy celková</w:t>
      </w:r>
      <w:r>
        <w:rPr>
          <w:rFonts w:ascii="Times New Roman" w:eastAsia="Times New Roman" w:hAnsi="Times New Roman" w:cs="Times New Roman"/>
          <w:color w:val="000000"/>
        </w:rPr>
        <w:br/>
      </w:r>
    </w:p>
    <w:p w14:paraId="453A4853" w14:textId="77777777" w:rsidR="008B1161" w:rsidRDefault="007F754F">
      <w:pPr>
        <w:ind w:left="1418" w:firstLine="20"/>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cena za dílo ve výši </w:t>
      </w:r>
      <w:r>
        <w:rPr>
          <w:rFonts w:ascii="Times New Roman" w:eastAsia="Times New Roman" w:hAnsi="Times New Roman" w:cs="Times New Roman"/>
          <w:b/>
          <w:color w:val="000000"/>
        </w:rPr>
        <w:t>170.000,- Kč</w:t>
      </w:r>
      <w:r>
        <w:rPr>
          <w:rFonts w:ascii="Times New Roman" w:eastAsia="Times New Roman" w:hAnsi="Times New Roman" w:cs="Times New Roman"/>
          <w:color w:val="000000"/>
        </w:rPr>
        <w:t xml:space="preserve"> (slovy sto sedmdesát tisíc sto korun)</w:t>
      </w:r>
    </w:p>
    <w:p w14:paraId="67F56181" w14:textId="77777777" w:rsidR="008B1161" w:rsidRDefault="008B1161">
      <w:pPr>
        <w:jc w:val="both"/>
        <w:rPr>
          <w:rFonts w:ascii="Times New Roman" w:eastAsia="Times New Roman" w:hAnsi="Times New Roman" w:cs="Times New Roman"/>
          <w:color w:val="000000"/>
        </w:rPr>
      </w:pPr>
    </w:p>
    <w:p w14:paraId="4BAA8B66" w14:textId="77777777" w:rsidR="008B1161" w:rsidRDefault="007F754F">
      <w:pPr>
        <w:ind w:left="1418" w:firstLine="20"/>
        <w:jc w:val="both"/>
        <w:rPr>
          <w:rFonts w:ascii="Times New Roman" w:eastAsia="Times New Roman" w:hAnsi="Times New Roman" w:cs="Times New Roman"/>
          <w:b/>
          <w:color w:val="000000"/>
          <w:highlight w:val="yellow"/>
        </w:rPr>
      </w:pPr>
      <w:r>
        <w:rPr>
          <w:rFonts w:ascii="Times New Roman" w:eastAsia="Times New Roman" w:hAnsi="Times New Roman" w:cs="Times New Roman"/>
          <w:color w:val="000000"/>
        </w:rPr>
        <w:t xml:space="preserve">Zhotovitel není plátce DPH. </w:t>
      </w:r>
    </w:p>
    <w:p w14:paraId="68B2935B" w14:textId="77777777" w:rsidR="008B1161" w:rsidRDefault="008B1161">
      <w:pPr>
        <w:ind w:left="720"/>
        <w:jc w:val="both"/>
        <w:rPr>
          <w:rFonts w:ascii="Times New Roman" w:eastAsia="Times New Roman" w:hAnsi="Times New Roman" w:cs="Times New Roman"/>
          <w:b/>
          <w:color w:val="000000"/>
        </w:rPr>
      </w:pPr>
    </w:p>
    <w:p w14:paraId="25CBF8F4"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V celkové ceně za dílo dle čl. 4.1 je zahrnuta i odměna za poskytnutí oprávnění k výkonu práva dílo užít dle čl. 9 této smlouvy.</w:t>
      </w:r>
    </w:p>
    <w:p w14:paraId="1D1A7BE3" w14:textId="77777777" w:rsidR="008B1161" w:rsidRDefault="008B1161">
      <w:pPr>
        <w:ind w:left="720"/>
        <w:jc w:val="both"/>
        <w:rPr>
          <w:rFonts w:ascii="Times New Roman" w:eastAsia="Times New Roman" w:hAnsi="Times New Roman" w:cs="Times New Roman"/>
          <w:color w:val="000000"/>
        </w:rPr>
      </w:pPr>
    </w:p>
    <w:p w14:paraId="1C0F85BD"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 Cena v sobě zahrnuje rovněž náhradu veškerých nezbytných nákladů Zhotovitele související s plněním jeho závazků dle této smlouvy.</w:t>
      </w:r>
    </w:p>
    <w:p w14:paraId="1A8A6813" w14:textId="77777777" w:rsidR="008B1161" w:rsidRDefault="008B1161">
      <w:pPr>
        <w:ind w:left="720"/>
        <w:jc w:val="both"/>
        <w:rPr>
          <w:rFonts w:ascii="Times New Roman" w:eastAsia="Times New Roman" w:hAnsi="Times New Roman" w:cs="Times New Roman"/>
          <w:color w:val="000000"/>
        </w:rPr>
      </w:pPr>
    </w:p>
    <w:p w14:paraId="4AC74E29"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Cena za dílo bude uhrazena Zhotoviteli následujícím způsobem:</w:t>
      </w:r>
    </w:p>
    <w:p w14:paraId="5B0E49A5" w14:textId="77777777" w:rsidR="008B1161" w:rsidRDefault="008B1161">
      <w:pPr>
        <w:ind w:left="720"/>
        <w:jc w:val="both"/>
        <w:rPr>
          <w:rFonts w:ascii="Times New Roman" w:eastAsia="Times New Roman" w:hAnsi="Times New Roman" w:cs="Times New Roman"/>
          <w:color w:val="000000"/>
        </w:rPr>
      </w:pPr>
    </w:p>
    <w:p w14:paraId="4E2C151C" w14:textId="77777777" w:rsidR="008B1161" w:rsidRDefault="007F754F">
      <w:pPr>
        <w:numPr>
          <w:ilvl w:val="2"/>
          <w:numId w:val="2"/>
        </w:numPr>
        <w:ind w:left="1418" w:hanging="698"/>
        <w:jc w:val="both"/>
      </w:pPr>
      <w:r>
        <w:rPr>
          <w:rFonts w:ascii="Times New Roman" w:eastAsia="Times New Roman" w:hAnsi="Times New Roman" w:cs="Times New Roman"/>
          <w:color w:val="000000"/>
        </w:rPr>
        <w:t xml:space="preserve">Splátka č. 1 ve výši 60 000,- Kč bude uhrazena po protokolárním předání a bezvýhradné akceptaci architektonické studie (bod 3.1.1. a) této smlouvy) </w:t>
      </w:r>
    </w:p>
    <w:p w14:paraId="0C32A8AB" w14:textId="77777777" w:rsidR="008B1161" w:rsidRDefault="007F754F">
      <w:pPr>
        <w:numPr>
          <w:ilvl w:val="2"/>
          <w:numId w:val="2"/>
        </w:numPr>
        <w:ind w:left="1418" w:hanging="698"/>
        <w:jc w:val="both"/>
      </w:pPr>
      <w:r>
        <w:rPr>
          <w:rFonts w:ascii="Times New Roman" w:eastAsia="Times New Roman" w:hAnsi="Times New Roman" w:cs="Times New Roman"/>
        </w:rPr>
        <w:t xml:space="preserve">Splátka č. </w:t>
      </w:r>
      <w:r>
        <w:rPr>
          <w:rFonts w:ascii="Times New Roman" w:eastAsia="Times New Roman" w:hAnsi="Times New Roman" w:cs="Times New Roman"/>
          <w:color w:val="000000"/>
        </w:rPr>
        <w:t>2</w:t>
      </w:r>
      <w:r>
        <w:rPr>
          <w:rFonts w:ascii="Times New Roman" w:eastAsia="Times New Roman" w:hAnsi="Times New Roman" w:cs="Times New Roman"/>
        </w:rPr>
        <w:t xml:space="preserve"> ve výši </w:t>
      </w:r>
      <w:r>
        <w:rPr>
          <w:rFonts w:ascii="Times New Roman" w:eastAsia="Times New Roman" w:hAnsi="Times New Roman" w:cs="Times New Roman"/>
          <w:color w:val="000000"/>
        </w:rPr>
        <w:t>6</w:t>
      </w:r>
      <w:r>
        <w:rPr>
          <w:rFonts w:ascii="Times New Roman" w:eastAsia="Times New Roman" w:hAnsi="Times New Roman" w:cs="Times New Roman"/>
        </w:rPr>
        <w:t xml:space="preserve">0 000,- Kč bude uhrazena po protokolárním předání a bezvýhradné akceptaci </w:t>
      </w:r>
      <w:r>
        <w:rPr>
          <w:rFonts w:ascii="Times" w:eastAsia="Times" w:hAnsi="Times" w:cs="Times"/>
        </w:rPr>
        <w:t xml:space="preserve">architektonického řešení ve formě projektové dokumentace </w:t>
      </w:r>
      <w:r>
        <w:rPr>
          <w:rFonts w:ascii="Times" w:eastAsia="Times" w:hAnsi="Times" w:cs="Times"/>
          <w:color w:val="000000"/>
        </w:rPr>
        <w:t>a prováděcí dokumentace s oceněným předpokládaným položkovým rozpočtem</w:t>
      </w:r>
      <w:r>
        <w:rPr>
          <w:rFonts w:ascii="Times New Roman" w:eastAsia="Times New Roman" w:hAnsi="Times New Roman" w:cs="Times New Roman"/>
        </w:rPr>
        <w:t xml:space="preserve"> (článek 3.1.1.</w:t>
      </w:r>
      <w:r>
        <w:rPr>
          <w:rFonts w:ascii="Times New Roman" w:eastAsia="Times New Roman" w:hAnsi="Times New Roman" w:cs="Times New Roman"/>
          <w:color w:val="000000"/>
        </w:rPr>
        <w:t xml:space="preserve"> b)</w:t>
      </w:r>
      <w:r>
        <w:rPr>
          <w:rFonts w:ascii="Times New Roman" w:eastAsia="Times New Roman" w:hAnsi="Times New Roman" w:cs="Times New Roman"/>
        </w:rPr>
        <w:t xml:space="preserve"> této smlouvy)</w:t>
      </w:r>
    </w:p>
    <w:p w14:paraId="0E7D6544" w14:textId="77777777" w:rsidR="008B1161" w:rsidRDefault="007F754F">
      <w:pPr>
        <w:numPr>
          <w:ilvl w:val="2"/>
          <w:numId w:val="2"/>
        </w:numPr>
        <w:ind w:left="1418" w:hanging="698"/>
        <w:jc w:val="both"/>
      </w:pPr>
      <w:r>
        <w:rPr>
          <w:rFonts w:ascii="Times New Roman" w:eastAsia="Times New Roman" w:hAnsi="Times New Roman" w:cs="Times New Roman"/>
        </w:rPr>
        <w:t xml:space="preserve">Splátka č. </w:t>
      </w:r>
      <w:r>
        <w:rPr>
          <w:rFonts w:ascii="Times New Roman" w:eastAsia="Times New Roman" w:hAnsi="Times New Roman" w:cs="Times New Roman"/>
          <w:color w:val="000000"/>
        </w:rPr>
        <w:t>3</w:t>
      </w:r>
      <w:r>
        <w:rPr>
          <w:rFonts w:ascii="Times New Roman" w:eastAsia="Times New Roman" w:hAnsi="Times New Roman" w:cs="Times New Roman"/>
        </w:rPr>
        <w:t xml:space="preserve"> ve výši 5</w:t>
      </w:r>
      <w:r>
        <w:rPr>
          <w:rFonts w:ascii="Times New Roman" w:eastAsia="Times New Roman" w:hAnsi="Times New Roman" w:cs="Times New Roman"/>
          <w:color w:val="000000"/>
        </w:rPr>
        <w:t>0</w:t>
      </w:r>
      <w:r>
        <w:rPr>
          <w:rFonts w:ascii="Times New Roman" w:eastAsia="Times New Roman" w:hAnsi="Times New Roman" w:cs="Times New Roman"/>
        </w:rPr>
        <w:t xml:space="preserve"> 000,-</w:t>
      </w:r>
      <w:r>
        <w:rPr>
          <w:rFonts w:ascii="Times New Roman" w:eastAsia="Times New Roman" w:hAnsi="Times New Roman" w:cs="Times New Roman"/>
          <w:color w:val="000000"/>
        </w:rPr>
        <w:t xml:space="preserve"> </w:t>
      </w:r>
      <w:r>
        <w:rPr>
          <w:rFonts w:ascii="Times New Roman" w:eastAsia="Times New Roman" w:hAnsi="Times New Roman" w:cs="Times New Roman"/>
        </w:rPr>
        <w:t>Kč bude uhrazena po podpisu protokolu o řádném ukončení autorského a technického dozoru (článek 3.1.2. této smlouvy).</w:t>
      </w:r>
      <w:r>
        <w:rPr>
          <w:rFonts w:ascii="Times New Roman" w:eastAsia="Times New Roman" w:hAnsi="Times New Roman" w:cs="Times New Roman"/>
          <w:strike/>
          <w:color w:val="000000"/>
        </w:rPr>
        <w:t xml:space="preserve"> </w:t>
      </w:r>
    </w:p>
    <w:p w14:paraId="7BA29D91" w14:textId="77777777" w:rsidR="008B1161" w:rsidRDefault="008B1161">
      <w:pPr>
        <w:ind w:left="1224"/>
        <w:jc w:val="both"/>
        <w:rPr>
          <w:rFonts w:ascii="Times New Roman" w:eastAsia="Times New Roman" w:hAnsi="Times New Roman" w:cs="Times New Roman"/>
          <w:color w:val="000000"/>
        </w:rPr>
      </w:pPr>
    </w:p>
    <w:p w14:paraId="2883C8E6"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Cena za dílo bude uhrazena na základě tří faktur, které budou obsahovat všechny zákonné náležitosti a budou Zhotovitelem vystaveny následujícím způsobem: Splátka č. 1 - nejdříve po protokolárním předání a bezvýhradné akceptaci architektonické studie. Splátka č. 2 - nejdříve po protokolárním předání a bezvýhradné akceptaci </w:t>
      </w:r>
      <w:r>
        <w:rPr>
          <w:rFonts w:ascii="Times" w:eastAsia="Times" w:hAnsi="Times" w:cs="Times"/>
          <w:color w:val="000000"/>
        </w:rPr>
        <w:t xml:space="preserve">architektonického řešení ve formě projektové dokumentace </w:t>
      </w:r>
      <w:r>
        <w:rPr>
          <w:rFonts w:ascii="Times" w:eastAsia="Times" w:hAnsi="Times" w:cs="Times"/>
        </w:rPr>
        <w:t>a prováděcí dokumentace s oceněným předpokládaným položkovým rozpočtem</w:t>
      </w:r>
      <w:r>
        <w:rPr>
          <w:rFonts w:ascii="Times New Roman" w:eastAsia="Times New Roman" w:hAnsi="Times New Roman" w:cs="Times New Roman"/>
          <w:color w:val="000000"/>
        </w:rPr>
        <w:t xml:space="preserve"> a splátka č. 3 - po podpisu protokolu o řádném ukončení autorského a technického dozoru. Vystavené faktury budou splatné do 30 dnů ode dne jejich doručení Objednateli.</w:t>
      </w:r>
    </w:p>
    <w:p w14:paraId="62BEF7E5" w14:textId="77777777" w:rsidR="008B1161" w:rsidRDefault="008B1161">
      <w:pPr>
        <w:ind w:left="720"/>
        <w:jc w:val="both"/>
        <w:rPr>
          <w:rFonts w:ascii="Times New Roman" w:eastAsia="Times New Roman" w:hAnsi="Times New Roman" w:cs="Times New Roman"/>
          <w:color w:val="000000"/>
        </w:rPr>
      </w:pPr>
    </w:p>
    <w:p w14:paraId="5338EBF3" w14:textId="77777777" w:rsidR="008B1161" w:rsidRDefault="007F754F">
      <w:pPr>
        <w:numPr>
          <w:ilvl w:val="1"/>
          <w:numId w:val="2"/>
        </w:numPr>
        <w:ind w:left="720" w:hanging="720"/>
        <w:jc w:val="both"/>
      </w:pPr>
      <w:r>
        <w:rPr>
          <w:rFonts w:ascii="Times New Roman" w:eastAsia="Times New Roman" w:hAnsi="Times New Roman" w:cs="Times New Roman"/>
          <w:color w:val="000000"/>
        </w:rPr>
        <w:t>Zaplacením ceny za dílo se rozumí den jejího odeslání na účet Zhotovitele. Faktura Zhotovitele musí obsahovat veškeré zákonné náležitosti. Stane – li se Zhotovitel plátcem DPH, musí faktura obsahovat náležitosti daňového dokladu v souladu s příslušnými právními předpisy České republiky, a to:</w:t>
      </w:r>
    </w:p>
    <w:p w14:paraId="49C0A85C" w14:textId="77777777" w:rsidR="008B1161" w:rsidRDefault="008B1161">
      <w:pPr>
        <w:ind w:left="720"/>
        <w:jc w:val="both"/>
        <w:rPr>
          <w:rFonts w:ascii="Times New Roman" w:eastAsia="Times New Roman" w:hAnsi="Times New Roman" w:cs="Times New Roman"/>
          <w:color w:val="000000"/>
        </w:rPr>
      </w:pPr>
    </w:p>
    <w:p w14:paraId="7F07BE84" w14:textId="77777777" w:rsidR="008B1161" w:rsidRDefault="007F754F">
      <w:pPr>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obchodní firmu/název a adresu Objednatele,</w:t>
      </w:r>
    </w:p>
    <w:p w14:paraId="6724B9C6" w14:textId="77777777" w:rsidR="008B1161" w:rsidRDefault="007F754F">
      <w:pPr>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daňové identifikační číslo Objednatele,</w:t>
      </w:r>
    </w:p>
    <w:p w14:paraId="06F7C975" w14:textId="77777777" w:rsidR="008B1161" w:rsidRDefault="007F754F">
      <w:pPr>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obchodní firmu/název a adresu Zhotovitele,</w:t>
      </w:r>
    </w:p>
    <w:p w14:paraId="6AF84FE3" w14:textId="77777777" w:rsidR="008B1161" w:rsidRDefault="007F754F">
      <w:pPr>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daňové identifikační číslo Zhotovitele, </w:t>
      </w:r>
    </w:p>
    <w:p w14:paraId="531DB51E" w14:textId="77777777" w:rsidR="008B1161" w:rsidRDefault="007F754F">
      <w:pPr>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evidenční číslo daňového dokladu,</w:t>
      </w:r>
    </w:p>
    <w:p w14:paraId="35BA3144" w14:textId="77777777" w:rsidR="008B1161" w:rsidRDefault="007F754F">
      <w:pPr>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rozsah a předmět plnění, </w:t>
      </w:r>
    </w:p>
    <w:p w14:paraId="4300D0B9" w14:textId="77777777" w:rsidR="008B1161" w:rsidRDefault="007F754F">
      <w:pPr>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datum vystavení daňového dokladu,</w:t>
      </w:r>
    </w:p>
    <w:p w14:paraId="11542CF1" w14:textId="77777777" w:rsidR="008B1161" w:rsidRDefault="007F754F">
      <w:pPr>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účtovaná částka, sazba DPH, částka DPH, účtovaná částka vč. DPH – vše v Kč</w:t>
      </w:r>
    </w:p>
    <w:p w14:paraId="654CC3F5" w14:textId="77777777" w:rsidR="008B1161" w:rsidRDefault="008B1161">
      <w:pPr>
        <w:ind w:left="720"/>
        <w:jc w:val="both"/>
        <w:rPr>
          <w:rFonts w:ascii="Times New Roman" w:eastAsia="Times New Roman" w:hAnsi="Times New Roman" w:cs="Times New Roman"/>
          <w:color w:val="000000"/>
        </w:rPr>
      </w:pPr>
    </w:p>
    <w:p w14:paraId="4D0686DD" w14:textId="77777777" w:rsidR="008B1161" w:rsidRDefault="007F754F">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dále musí být v souladu s dohodami o zamezení dvojího zdanění, budou-li se na konkrétní případ vztahovat. </w:t>
      </w:r>
    </w:p>
    <w:p w14:paraId="0E70A59A" w14:textId="77777777" w:rsidR="008B1161" w:rsidRDefault="008B1161">
      <w:pPr>
        <w:ind w:left="720"/>
        <w:jc w:val="both"/>
        <w:rPr>
          <w:rFonts w:ascii="Times New Roman" w:eastAsia="Times New Roman" w:hAnsi="Times New Roman" w:cs="Times New Roman"/>
          <w:color w:val="000000"/>
        </w:rPr>
      </w:pPr>
    </w:p>
    <w:p w14:paraId="128DCC35"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Fakturační údaje Objednatele jsou uvedeny v záhlaví této smlouvy. Fakturu zašle Zhotovitel Objednateli elektronicky na adresu: faktury@ngprague.cz.</w:t>
      </w:r>
    </w:p>
    <w:p w14:paraId="64DFB6C3" w14:textId="77777777" w:rsidR="008B1161" w:rsidRDefault="008B1161">
      <w:pPr>
        <w:ind w:left="720"/>
        <w:jc w:val="both"/>
        <w:rPr>
          <w:rFonts w:ascii="Times New Roman" w:eastAsia="Times New Roman" w:hAnsi="Times New Roman" w:cs="Times New Roman"/>
          <w:color w:val="000000"/>
        </w:rPr>
      </w:pPr>
    </w:p>
    <w:p w14:paraId="757348CE"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Pokud faktura/daňový doklad – faktura nebude vystavena v souladu s platebními podmínkami stanovenými smlouvou nebo nebude splňovat požadované zákonné nebo smluvně sjednané náležitosti nebo nebude-li doručena Objednateli způsobem uvedeným ve smlouvě, je Objednatel oprávněn fakturu/ daňový doklad - fakturu Zhotoviteli vrátit jako neúplnou, resp. nesprávně vystavenou, k doplnění, resp. novému vystavení. V takovém případě Objednatel není v prodlení s úhradou ceny za dílo nebo její části a Zhotovitel vystaví opravenou fakturu s novou lhůtou splatnosti, která začne plynout dnem doručení opravené nebo nově vyhotovené faktury/ daňového dokladu - faktury Objednateli. </w:t>
      </w:r>
    </w:p>
    <w:p w14:paraId="62BCEB3D" w14:textId="77777777" w:rsidR="008B1161" w:rsidRDefault="008B1161">
      <w:pPr>
        <w:ind w:left="720"/>
        <w:jc w:val="both"/>
        <w:rPr>
          <w:rFonts w:ascii="Times New Roman" w:eastAsia="Times New Roman" w:hAnsi="Times New Roman" w:cs="Times New Roman"/>
          <w:color w:val="000000"/>
        </w:rPr>
      </w:pPr>
    </w:p>
    <w:p w14:paraId="04996C4A"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Za každý den prodlení s úhradou ceny za dílo Zhotovitele zaplatí Objednatel úrok z prodlení ve výši stanovené právními předpisy.</w:t>
      </w:r>
    </w:p>
    <w:p w14:paraId="0CDC004B" w14:textId="77777777" w:rsidR="008B1161" w:rsidRDefault="008B1161">
      <w:pPr>
        <w:rPr>
          <w:rFonts w:ascii="Calibri" w:eastAsia="Calibri" w:hAnsi="Calibri" w:cs="Calibri"/>
          <w:color w:val="000000"/>
        </w:rPr>
      </w:pPr>
    </w:p>
    <w:p w14:paraId="6F03F391" w14:textId="77777777" w:rsidR="008B1161" w:rsidRDefault="007F754F">
      <w:pPr>
        <w:numPr>
          <w:ilvl w:val="1"/>
          <w:numId w:val="2"/>
        </w:numPr>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se Zhotovitel stane nespolehlivým plátcem ve smyslu § 106a zákona č. 235/2004 Sb., o dani z přidané hodnoty, ve znění pozdějších předpisů, je povinen o tom neprodleně písemně informovat Objednatele. Bude-li Zhotovitel ke dni uskutečnění zdanitelného plnění veden jako nespolehlivý plátce, bude část ceny odpovídající dani z přidané hodnoty uhrazena přímo na účet správce daně v souladu s ust. § 109a zákona č. 235/2004 Sb., o dani z přidané hodnoty, ve znění pozdějších předpisů. O tuto částku bude ponížena celková cena za dílo dle čl. 4.1 této smlouvy a Zhotovitel obdrží cenu bez DPH. V případě, že se Zhotovitel stane nespolehlivým plátcem ve smyslu tohoto článku, má Objednatel současně právo od této Smlouvy odstoupit </w:t>
      </w:r>
      <w:r>
        <w:rPr>
          <w:rFonts w:ascii="Museo" w:eastAsia="Museo" w:hAnsi="Museo" w:cs="Museo"/>
        </w:rPr>
        <w:t xml:space="preserve">(včetně možnosti odstoupit od smlouvy pouze ohledně dosud neposkytnutého plnění) </w:t>
      </w:r>
      <w:r>
        <w:rPr>
          <w:rFonts w:ascii="Times New Roman" w:eastAsia="Times New Roman" w:hAnsi="Times New Roman" w:cs="Times New Roman"/>
          <w:color w:val="000000"/>
        </w:rPr>
        <w:t xml:space="preserve">nebo ji dle svého uvážení vypovědět bez výpovědní doby. </w:t>
      </w:r>
      <w:r>
        <w:rPr>
          <w:rFonts w:ascii="Museo" w:eastAsia="Museo" w:hAnsi="Museo" w:cs="Museo"/>
        </w:rPr>
        <w:t>Výpověď / odstoupení od smlouvy je účinné okamžikem doručení Zhotoviteli.</w:t>
      </w:r>
    </w:p>
    <w:p w14:paraId="05A3F5F8" w14:textId="77777777" w:rsidR="008B1161" w:rsidRDefault="007F754F">
      <w:pPr>
        <w:rPr>
          <w:rFonts w:ascii="Times New Roman" w:eastAsia="Times New Roman" w:hAnsi="Times New Roman" w:cs="Times New Roman"/>
          <w:color w:val="000000"/>
        </w:rPr>
      </w:pPr>
      <w:r>
        <w:br w:type="page"/>
      </w:r>
    </w:p>
    <w:p w14:paraId="7E1FDAF8" w14:textId="77777777" w:rsidR="008B1161" w:rsidRDefault="007F754F">
      <w:pPr>
        <w:numPr>
          <w:ilvl w:val="0"/>
          <w:numId w:val="2"/>
        </w:num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Práva a povinnosti Objednatele</w:t>
      </w:r>
    </w:p>
    <w:p w14:paraId="27205EEC" w14:textId="77777777" w:rsidR="008B1161" w:rsidRDefault="008B1161">
      <w:pPr>
        <w:ind w:left="720"/>
        <w:jc w:val="both"/>
        <w:rPr>
          <w:rFonts w:ascii="Times New Roman" w:eastAsia="Times New Roman" w:hAnsi="Times New Roman" w:cs="Times New Roman"/>
          <w:color w:val="000000"/>
        </w:rPr>
      </w:pPr>
    </w:p>
    <w:p w14:paraId="1FE63CE8" w14:textId="77777777" w:rsidR="008B1161" w:rsidRDefault="007F754F">
      <w:pPr>
        <w:numPr>
          <w:ilvl w:val="1"/>
          <w:numId w:val="2"/>
        </w:numPr>
        <w:ind w:left="709" w:hanging="709"/>
        <w:jc w:val="both"/>
      </w:pPr>
      <w:r>
        <w:rPr>
          <w:rFonts w:ascii="Times New Roman" w:eastAsia="Times New Roman" w:hAnsi="Times New Roman" w:cs="Times New Roman"/>
          <w:color w:val="000000"/>
        </w:rPr>
        <w:t>Do doby, než dojde k převzetí celého díla a jeho akceptaci, si Objednatel touto smlouvou vymiňuje právo zadat Zhotoviteli konkrétní úpravy a změny. Tyto změny nebudou důvodem k navýšení ceny za dílo ani k prodloužení termínu předání díla, ledaže se smluvní strany písemně dohodnou jinak nebo jestliže jejich rozsah přesáhne 30% plošné výměry výstavy.</w:t>
      </w:r>
    </w:p>
    <w:p w14:paraId="5EBB5A75" w14:textId="77777777" w:rsidR="008B1161" w:rsidRDefault="008B1161">
      <w:pPr>
        <w:ind w:left="709"/>
        <w:jc w:val="both"/>
        <w:rPr>
          <w:rFonts w:ascii="Times New Roman" w:eastAsia="Times New Roman" w:hAnsi="Times New Roman" w:cs="Times New Roman"/>
          <w:color w:val="000000"/>
        </w:rPr>
      </w:pPr>
    </w:p>
    <w:p w14:paraId="548A33F6" w14:textId="48B7FF35" w:rsidR="008B1161" w:rsidRDefault="007F754F">
      <w:pPr>
        <w:numPr>
          <w:ilvl w:val="1"/>
          <w:numId w:val="2"/>
        </w:numPr>
        <w:ind w:left="709" w:hanging="709"/>
        <w:jc w:val="both"/>
      </w:pPr>
      <w:r>
        <w:rPr>
          <w:rFonts w:ascii="Times New Roman" w:eastAsia="Times New Roman" w:hAnsi="Times New Roman" w:cs="Times New Roman"/>
          <w:color w:val="000000"/>
        </w:rPr>
        <w:t>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 Tuto osobu musí Zhotoviteli označit prostřednictvím emailu na adresu</w:t>
      </w:r>
      <w:r>
        <w:rPr>
          <w:rFonts w:ascii="Times New Roman" w:eastAsia="Times New Roman" w:hAnsi="Times New Roman" w:cs="Times New Roman"/>
        </w:rPr>
        <w:t xml:space="preserve"> </w:t>
      </w:r>
      <w:r>
        <w:rPr>
          <w:rFonts w:ascii="Times" w:eastAsia="Times" w:hAnsi="Times" w:cs="Times"/>
        </w:rPr>
        <w:t xml:space="preserve">: </w:t>
      </w:r>
      <w:r w:rsidR="00757765">
        <w:rPr>
          <w:rFonts w:ascii="Times" w:eastAsia="Times" w:hAnsi="Times" w:cs="Times"/>
        </w:rPr>
        <w:t>XXXXXXXXXXX</w:t>
      </w:r>
    </w:p>
    <w:p w14:paraId="54F84F10" w14:textId="77777777" w:rsidR="008B1161" w:rsidRDefault="008B1161">
      <w:pPr>
        <w:ind w:left="720"/>
        <w:jc w:val="both"/>
        <w:rPr>
          <w:rFonts w:ascii="Times New Roman" w:eastAsia="Times New Roman" w:hAnsi="Times New Roman" w:cs="Times New Roman"/>
          <w:color w:val="000000"/>
        </w:rPr>
      </w:pPr>
    </w:p>
    <w:p w14:paraId="54FE0BD4"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Veškeré potřebné podklady pro zpracování Autorského díla a plnění dle této smlouvy budou Objednatelem Zhotoviteli předány nejpozději do pěti pracovních dnů od podpisu této smlouvy. Konkrétně se jedná o tyto dokumenty: </w:t>
      </w:r>
    </w:p>
    <w:p w14:paraId="311896E3" w14:textId="77777777" w:rsidR="008B1161" w:rsidRDefault="007F754F">
      <w:pPr>
        <w:ind w:left="720"/>
        <w:jc w:val="both"/>
      </w:pPr>
      <w:r>
        <w:rPr>
          <w:rFonts w:ascii="Times New Roman" w:eastAsia="Times New Roman" w:hAnsi="Times New Roman" w:cs="Times New Roman"/>
          <w:color w:val="000000"/>
        </w:rPr>
        <w:t>- textová část – libreto výstavy</w:t>
      </w:r>
    </w:p>
    <w:p w14:paraId="17615843" w14:textId="77777777" w:rsidR="008B1161" w:rsidRDefault="007F754F">
      <w:pPr>
        <w:ind w:left="720"/>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 seznam a fotodokumentace uvažovaných exponátů, </w:t>
      </w:r>
    </w:p>
    <w:p w14:paraId="0C83B4FF" w14:textId="77777777" w:rsidR="008B1161" w:rsidRDefault="007F754F">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plány výstavního prostoru.</w:t>
      </w:r>
    </w:p>
    <w:p w14:paraId="33C34605" w14:textId="77777777" w:rsidR="008B1161" w:rsidRDefault="008B1161">
      <w:pPr>
        <w:ind w:left="720"/>
        <w:jc w:val="both"/>
        <w:rPr>
          <w:rFonts w:ascii="Times New Roman" w:eastAsia="Times New Roman" w:hAnsi="Times New Roman" w:cs="Times New Roman"/>
          <w:color w:val="000000"/>
        </w:rPr>
      </w:pPr>
    </w:p>
    <w:p w14:paraId="65620E2C"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Objednatel zajistí Zhotoviteli a jeho spolupracovníkům přístup do řešených prostor – místa lokalizace výstavy dle čl. 2.2 této smlouvy, v termínech po vzájemné dohodě, zpravidla v pracovních dnech v rozmezí od 8:00 hod. do 18:00 hod.</w:t>
      </w:r>
    </w:p>
    <w:p w14:paraId="7DC69E73" w14:textId="77777777" w:rsidR="008B1161" w:rsidRDefault="008B1161">
      <w:pPr>
        <w:ind w:left="709"/>
        <w:jc w:val="both"/>
        <w:rPr>
          <w:rFonts w:ascii="Times New Roman" w:eastAsia="Times New Roman" w:hAnsi="Times New Roman" w:cs="Times New Roman"/>
          <w:color w:val="000000"/>
        </w:rPr>
      </w:pPr>
    </w:p>
    <w:p w14:paraId="47B99445"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Pokud bude Zhotovitel v prodlení s plněním dle této smlouvy (a to i v prodlení s dílčím plněním dle harmonogramu, který tvoří přílohu č. 1 této smlouvy) i přes výzvu k dodatečnému plnění ve stanovené lhůtě k tomu mu Objednatelem udělené (za lhůtu stanovenou se rozumí nejvýše 10 pracovních dnů nebo podle okolností i lhůta kratší), je Objednatel oprávněn nechat dílo dokončit či opravit třetí osobou, přičemž cena za dílo se Zhotoviteli za dosud vytvořené dílo sníží úměrně o cenu nedodaných částí díla nebo je Objednatel oprávněn od smlouvy odstoupit. Zhotovitel je povinen předat Objednateli za účelem dokončení či opravení díla veškeré části díla do té doby Zhotovitelem vytvořené, jakož i vrátit veškeré Objednatelem poskytnuté podklady, a to nejpozději do 3 dnů od uplynutí dodatečné lhůty k plnění dle věty prvé tohoto odstavce. Nárok na smluvní pokutu a náhradu škody, jakož i na odstoupení od smlouvy tím zůstávají nedotčeny. Výslovně se uvádí, že toto ustanovení se vztahuje i na případy uplatnění odpovědnosti za vady.</w:t>
      </w:r>
    </w:p>
    <w:p w14:paraId="3579E386" w14:textId="77777777" w:rsidR="008B1161" w:rsidRDefault="008B1161">
      <w:pPr>
        <w:jc w:val="both"/>
        <w:rPr>
          <w:rFonts w:ascii="Times New Roman" w:eastAsia="Times New Roman" w:hAnsi="Times New Roman" w:cs="Times New Roman"/>
          <w:b/>
          <w:color w:val="000000"/>
        </w:rPr>
      </w:pPr>
    </w:p>
    <w:p w14:paraId="201A57F5" w14:textId="77777777" w:rsidR="008B1161" w:rsidRDefault="007F754F">
      <w:pPr>
        <w:numPr>
          <w:ilvl w:val="0"/>
          <w:numId w:val="2"/>
        </w:num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Práva a povinnosti Zhotovitele</w:t>
      </w:r>
    </w:p>
    <w:p w14:paraId="2DAD2866" w14:textId="77777777" w:rsidR="008B1161" w:rsidRDefault="008B1161">
      <w:pPr>
        <w:ind w:left="709"/>
        <w:jc w:val="both"/>
        <w:rPr>
          <w:rFonts w:ascii="Times New Roman" w:eastAsia="Times New Roman" w:hAnsi="Times New Roman" w:cs="Times New Roman"/>
          <w:color w:val="000000"/>
        </w:rPr>
      </w:pPr>
    </w:p>
    <w:p w14:paraId="66F39516" w14:textId="77777777" w:rsidR="008B1161" w:rsidRDefault="007F754F">
      <w:pPr>
        <w:numPr>
          <w:ilvl w:val="1"/>
          <w:numId w:val="2"/>
        </w:numPr>
        <w:ind w:left="709" w:hanging="709"/>
        <w:jc w:val="both"/>
        <w:rPr>
          <w:rFonts w:ascii="Times" w:eastAsia="Times" w:hAnsi="Times" w:cs="Times"/>
          <w:color w:val="000000"/>
        </w:rPr>
      </w:pPr>
      <w:r>
        <w:rPr>
          <w:rFonts w:ascii="Times" w:eastAsia="Times" w:hAnsi="Times" w:cs="Times"/>
          <w:color w:val="000000"/>
        </w:rPr>
        <w:t>Zhotovitel se zavazuje, že s výjimkou autorského a technického dozoru, k němuž může písemně zmocnit kvalifikovaného zástupce,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dodaného zadání a na základě nejlepšího vědomí a svědomí Zhotovitele. Autorské dílo nesmí trpět právními ani jinými vadami.</w:t>
      </w:r>
    </w:p>
    <w:p w14:paraId="29AB6A80" w14:textId="77777777" w:rsidR="008B1161" w:rsidRDefault="008B1161">
      <w:pPr>
        <w:ind w:left="709"/>
        <w:jc w:val="both"/>
        <w:rPr>
          <w:rFonts w:ascii="Times New Roman" w:eastAsia="Times New Roman" w:hAnsi="Times New Roman" w:cs="Times New Roman"/>
          <w:color w:val="000000"/>
        </w:rPr>
      </w:pPr>
    </w:p>
    <w:p w14:paraId="30216D7E"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se zavazuje respektovat stávající technické podmínky výstavních prostor. </w:t>
      </w:r>
      <w:bookmarkStart w:id="1" w:name="_Hlk135837854"/>
      <w:r>
        <w:rPr>
          <w:rFonts w:ascii="Times New Roman" w:eastAsia="Times New Roman" w:hAnsi="Times New Roman" w:cs="Times New Roman"/>
          <w:color w:val="000000"/>
        </w:rPr>
        <w:t xml:space="preserve">Zhotovitel se zavazuje seznámit se a dodržovat Směrnici Národní galerie v Praze č. 01/2019, </w:t>
      </w:r>
      <w:r>
        <w:rPr>
          <w:rFonts w:ascii="Times New Roman" w:eastAsia="Times New Roman" w:hAnsi="Times New Roman" w:cs="Times New Roman"/>
          <w:color w:val="000000"/>
        </w:rPr>
        <w:lastRenderedPageBreak/>
        <w:t>č.j. NG/1678/2019, Závazné podmínky pro architekty výstav, jejíž aktuální znění tvoří jako Příloha č. 3 nedílnou součást této smlouvy.</w:t>
      </w:r>
      <w:bookmarkEnd w:id="1"/>
    </w:p>
    <w:p w14:paraId="0D724F12" w14:textId="77777777" w:rsidR="008B1161" w:rsidRDefault="008B1161">
      <w:pPr>
        <w:ind w:left="720"/>
        <w:jc w:val="both"/>
        <w:rPr>
          <w:rFonts w:ascii="Times New Roman" w:eastAsia="Times New Roman" w:hAnsi="Times New Roman" w:cs="Times New Roman"/>
          <w:color w:val="000000"/>
        </w:rPr>
      </w:pPr>
    </w:p>
    <w:p w14:paraId="75502646"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se zavazuje seznámit Objednatele, kdykoli o to Objednatel požádá, s rozpracovaným dílem a předložit Objednateli za tím účelem veškerou dokumentaci v rozpracovanosti.</w:t>
      </w:r>
    </w:p>
    <w:p w14:paraId="1ED9493D" w14:textId="77777777" w:rsidR="008B1161" w:rsidRDefault="008B1161">
      <w:pPr>
        <w:ind w:left="720"/>
        <w:jc w:val="both"/>
        <w:rPr>
          <w:rFonts w:ascii="Times New Roman" w:eastAsia="Times New Roman" w:hAnsi="Times New Roman" w:cs="Times New Roman"/>
          <w:color w:val="000000"/>
        </w:rPr>
      </w:pPr>
    </w:p>
    <w:p w14:paraId="10DB5BBD"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se zavazuje při provádění díla postupovat tak, aby výsledné dílo splňovalo rovněž podmínky definované podklady předanými dle čl. 5.3 této smlouvy, a to včetně všech případných změn požadovaných Objednatelem podle čl. 5.1. této smlouvy. </w:t>
      </w:r>
    </w:p>
    <w:p w14:paraId="4A5B2C70" w14:textId="77777777" w:rsidR="008B1161" w:rsidRDefault="008B1161">
      <w:pPr>
        <w:ind w:left="720"/>
        <w:jc w:val="both"/>
        <w:rPr>
          <w:rFonts w:ascii="Times New Roman" w:eastAsia="Times New Roman" w:hAnsi="Times New Roman" w:cs="Times New Roman"/>
          <w:color w:val="000000"/>
        </w:rPr>
      </w:pPr>
    </w:p>
    <w:p w14:paraId="26C4A92B"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předmět plnění nebo jeho část dle této smlouvou je činností, která může být vykonávána pouze fyzickou osobou, která získala oprávnění k jejímu výkonu dle zákona č. 360/1992 Sb., o výkonu povolání autorizovaných architektů a o výkonu povolání autorizovaných inženýrů a techniků činných ve výstavbě,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Sb. a zákona č. 183/2006 Sb. o územním plánování a stavebním řádu (stavební zákon), a případně opatřen autorizačním razítkem, vyplývá – li z příslušných zákonných ustanovení nutnost opatřit předmět plnění autorizačním razítkem. Tím není dotčena odpovědnost Zhotovitele za vady díla ani ustanovení čl. 9 této smlouvy o udělení licence k Autorskému dílu. </w:t>
      </w:r>
    </w:p>
    <w:p w14:paraId="619AA059" w14:textId="77777777" w:rsidR="008B1161" w:rsidRDefault="008B1161">
      <w:pPr>
        <w:ind w:left="720"/>
        <w:rPr>
          <w:rFonts w:ascii="Times New Roman" w:eastAsia="Times New Roman" w:hAnsi="Times New Roman" w:cs="Times New Roman"/>
          <w:color w:val="000000"/>
        </w:rPr>
      </w:pPr>
    </w:p>
    <w:p w14:paraId="04066C59" w14:textId="77777777" w:rsidR="008B1161" w:rsidRDefault="008B1161">
      <w:pPr>
        <w:ind w:left="573"/>
        <w:jc w:val="both"/>
        <w:rPr>
          <w:rFonts w:ascii="Times" w:eastAsia="Times" w:hAnsi="Times" w:cs="Times"/>
        </w:rPr>
      </w:pPr>
    </w:p>
    <w:p w14:paraId="05774909" w14:textId="77777777" w:rsidR="008B1161" w:rsidRDefault="008B1161">
      <w:pPr>
        <w:jc w:val="both"/>
        <w:rPr>
          <w:rFonts w:ascii="Times New Roman" w:eastAsia="Times New Roman" w:hAnsi="Times New Roman" w:cs="Times New Roman"/>
          <w:b/>
          <w:color w:val="000000"/>
        </w:rPr>
      </w:pPr>
    </w:p>
    <w:p w14:paraId="4C39824F" w14:textId="77777777" w:rsidR="008B1161" w:rsidRDefault="007F754F">
      <w:pPr>
        <w:numPr>
          <w:ilvl w:val="0"/>
          <w:numId w:val="2"/>
        </w:num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Činnost při instalaci výstavy – autorský a technický dozor Zhotovitele</w:t>
      </w:r>
    </w:p>
    <w:p w14:paraId="5548F8B3" w14:textId="77777777" w:rsidR="008B1161" w:rsidRDefault="008B1161">
      <w:pPr>
        <w:ind w:left="709"/>
        <w:jc w:val="both"/>
        <w:rPr>
          <w:rFonts w:ascii="Times New Roman" w:eastAsia="Times New Roman" w:hAnsi="Times New Roman" w:cs="Times New Roman"/>
          <w:color w:val="000000"/>
        </w:rPr>
      </w:pPr>
    </w:p>
    <w:p w14:paraId="6B79C95C"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se zavazuje vykonávat autorský a technický dozor, a to účastí na kontrolních dnech, event. dle nezbytně nutné potřeby osobní přítomností v místě a čase instalace výstavy (event. prostřednictvím přítomnosti pověřeného zástupce) nejméně jednou týdně, poskytovat součinnost po celou dobu přípravy a instalace výstavy, poskytnout písemné a ústní konzultace a stanoviska dle potřeby Objednatele tak, aby nedocházelo k časovým prodlevám při instalaci.</w:t>
      </w:r>
    </w:p>
    <w:p w14:paraId="3A2EC290" w14:textId="77777777" w:rsidR="008B1161" w:rsidRDefault="008B1161">
      <w:pPr>
        <w:ind w:left="709"/>
        <w:jc w:val="both"/>
        <w:rPr>
          <w:rFonts w:ascii="Times New Roman" w:eastAsia="Times New Roman" w:hAnsi="Times New Roman" w:cs="Times New Roman"/>
          <w:color w:val="000000"/>
        </w:rPr>
      </w:pPr>
    </w:p>
    <w:p w14:paraId="2EEAD6C5"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Při výkonu autorského a technického dozoru je Zhotovitel povinen vystupovat s odbornou péčí tak, aby bylo zabezpečeno dodržování základních parametrů díla v souladu s projektovou dokumentací architektonického řešení výstavy případně jejími doplňky a změnami, které budou dodatečně schváleny Objednatelem a podmínkami této smlouvy.</w:t>
      </w:r>
    </w:p>
    <w:p w14:paraId="023E0FD9" w14:textId="77777777" w:rsidR="008B1161" w:rsidRDefault="008B1161">
      <w:pPr>
        <w:ind w:left="720"/>
        <w:jc w:val="both"/>
        <w:rPr>
          <w:rFonts w:ascii="Times New Roman" w:eastAsia="Times New Roman" w:hAnsi="Times New Roman" w:cs="Times New Roman"/>
          <w:color w:val="000000"/>
        </w:rPr>
      </w:pPr>
    </w:p>
    <w:p w14:paraId="21F2A7DD"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Bližší specifikace podmínek autorského a technického dozoru je blíže vymezena v příloze č. 1 této smlouvy.</w:t>
      </w:r>
    </w:p>
    <w:p w14:paraId="751E8D52" w14:textId="77777777" w:rsidR="008B1161" w:rsidRDefault="008B1161">
      <w:pPr>
        <w:ind w:left="720"/>
        <w:jc w:val="both"/>
        <w:rPr>
          <w:rFonts w:ascii="Times New Roman" w:eastAsia="Times New Roman" w:hAnsi="Times New Roman" w:cs="Times New Roman"/>
          <w:b/>
          <w:color w:val="000000"/>
        </w:rPr>
      </w:pPr>
    </w:p>
    <w:p w14:paraId="302070EF" w14:textId="77777777" w:rsidR="008B1161" w:rsidRDefault="007F754F">
      <w:pPr>
        <w:numPr>
          <w:ilvl w:val="0"/>
          <w:numId w:val="2"/>
        </w:num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Předávání díla a převzetí díla</w:t>
      </w:r>
    </w:p>
    <w:p w14:paraId="67995B43" w14:textId="77777777" w:rsidR="008B1161" w:rsidRDefault="008B1161">
      <w:pPr>
        <w:ind w:left="720"/>
        <w:jc w:val="both"/>
        <w:rPr>
          <w:rFonts w:ascii="Times New Roman" w:eastAsia="Times New Roman" w:hAnsi="Times New Roman" w:cs="Times New Roman"/>
          <w:color w:val="000000"/>
        </w:rPr>
      </w:pPr>
    </w:p>
    <w:p w14:paraId="014EFC66" w14:textId="151D1C0C" w:rsidR="008B1161" w:rsidRDefault="007F754F">
      <w:pPr>
        <w:numPr>
          <w:ilvl w:val="1"/>
          <w:numId w:val="2"/>
        </w:numPr>
        <w:ind w:left="709" w:hanging="709"/>
        <w:jc w:val="both"/>
      </w:pPr>
      <w:r>
        <w:rPr>
          <w:rFonts w:ascii="Times New Roman" w:eastAsia="Times New Roman" w:hAnsi="Times New Roman" w:cs="Times New Roman"/>
          <w:color w:val="000000"/>
        </w:rP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výkresy ve formátu PDF a výkaz výměr ve formátu excel zaslané na e- mailovou adresu Objednatele: </w:t>
      </w:r>
      <w:r w:rsidR="006565A5">
        <w:rPr>
          <w:rFonts w:ascii="Times New Roman" w:eastAsia="Times New Roman" w:hAnsi="Times New Roman" w:cs="Times New Roman"/>
        </w:rPr>
        <w:t>XXXXXXXXXXXXXXX</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Převzetí Autorského díla event. části Autorského díla dle této smlouvy potvrdí Objednatel Zhotoviteli písemným Předávacím protokolem, který podepíší oba účastníci smlouvy. Jménem Objednatele Předávací protokol podepíše osoba uvedená v čl. 10.6 této smlouvy. Vzor Předávacího protokolu je obsažen v příloze č. 2 této smlouvy. Vystavením Předávacího protokolu není stvrzeno, že Objednatel Autorské dílo nebo jeho část bez výhrad převzal. Předání Autorského díla nebo jeho části končí až vystavení Akceptačního protokolu, v němž bude plnění Objednatelem akceptováno bez výhrad, ve smyslu čl. 8.3. níže.</w:t>
      </w:r>
    </w:p>
    <w:p w14:paraId="4E358D7A" w14:textId="77777777" w:rsidR="008B1161" w:rsidRDefault="008B1161">
      <w:pPr>
        <w:ind w:left="709"/>
        <w:jc w:val="both"/>
        <w:rPr>
          <w:rFonts w:ascii="Times New Roman" w:eastAsia="Times New Roman" w:hAnsi="Times New Roman" w:cs="Times New Roman"/>
          <w:color w:val="000000"/>
        </w:rPr>
      </w:pPr>
    </w:p>
    <w:p w14:paraId="7781528A" w14:textId="77777777" w:rsidR="008B1161" w:rsidRDefault="007F754F">
      <w:pPr>
        <w:numPr>
          <w:ilvl w:val="1"/>
          <w:numId w:val="2"/>
        </w:numPr>
        <w:ind w:left="720" w:hanging="720"/>
        <w:jc w:val="both"/>
      </w:pPr>
      <w:r>
        <w:rPr>
          <w:rFonts w:ascii="Times New Roman" w:eastAsia="Times New Roman" w:hAnsi="Times New Roman" w:cs="Times New Roman"/>
          <w:color w:val="000000"/>
        </w:rPr>
        <w:t xml:space="preserve">Objednatel si vždy po předání příslušné části Autorského díla tedy architektonické studie (čl. 3.1.1 ad a)) a architektonického řešení ve formě </w:t>
      </w:r>
      <w:r>
        <w:rPr>
          <w:rFonts w:ascii="Times" w:eastAsia="Times" w:hAnsi="Times" w:cs="Times"/>
          <w:color w:val="000000"/>
        </w:rPr>
        <w:t xml:space="preserve">projektové a prováděcí dokumentace </w:t>
      </w:r>
      <w:r>
        <w:rPr>
          <w:rFonts w:ascii="Times New Roman" w:eastAsia="Times" w:hAnsi="Times New Roman" w:cs="Times New Roman"/>
          <w:color w:val="000000"/>
        </w:rPr>
        <w:t xml:space="preserve">(čl. 3.1.1 ad b)) </w:t>
      </w:r>
      <w:r>
        <w:rPr>
          <w:rFonts w:ascii="Times New Roman" w:eastAsia="Times New Roman" w:hAnsi="Times New Roman" w:cs="Times New Roman"/>
          <w:color w:val="000000"/>
        </w:rPr>
        <w:t>v termínech sjednaných v čl. 3.1.1 vyhrazuje lhůtu 5 pracovních dnů na jejich převzetí, resp. odsouhlasení (akceptaci). V této lhůtě sdělí Objednatel Zhotoviteli, zda Autorské dílo, resp. jeho příslušnou část 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 V případě drobných nepodstatných vad může Objednatel Autorské dílo převzít s výhradami. Tím není dotčena povinnost Zhotovitele tyto vady odstranit.</w:t>
      </w:r>
    </w:p>
    <w:p w14:paraId="37487FE7" w14:textId="77777777" w:rsidR="008B1161" w:rsidRDefault="008B1161">
      <w:pPr>
        <w:ind w:left="720"/>
        <w:jc w:val="both"/>
        <w:rPr>
          <w:rFonts w:ascii="Times New Roman" w:eastAsia="Times New Roman" w:hAnsi="Times New Roman" w:cs="Times New Roman"/>
          <w:color w:val="000000"/>
        </w:rPr>
      </w:pPr>
    </w:p>
    <w:p w14:paraId="735F9FD9"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ve lhůtě stanovené Objednatelem, která nesmí ohrozit zahájení výstavy. Proces akceptace končí až vystavením Akceptačního protokolu ze strany Zhotovitele, kterým bude plnění akceptováno Objednatelem bez výhrad. </w:t>
      </w:r>
    </w:p>
    <w:p w14:paraId="36844D5B" w14:textId="77777777" w:rsidR="008B1161" w:rsidRDefault="008B1161">
      <w:pPr>
        <w:ind w:left="720"/>
        <w:jc w:val="both"/>
        <w:rPr>
          <w:rFonts w:ascii="Times New Roman" w:eastAsia="Times New Roman" w:hAnsi="Times New Roman" w:cs="Times New Roman"/>
          <w:color w:val="000000"/>
        </w:rPr>
      </w:pPr>
    </w:p>
    <w:p w14:paraId="0C9869EA"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Nebudou-li vady Zhotovitelem řádně odstraněny ani ve lhůtě dle čl. 8.3 této smlouvy, je Objednatel oprávněn nechat dílo dokončit či opravit třetí osobou (analogicky čl. 5.5. této smlouvy) případně je oprávněn od smlouvy odstoupit. </w:t>
      </w:r>
    </w:p>
    <w:p w14:paraId="4E23DEEB" w14:textId="77777777" w:rsidR="008B1161" w:rsidRDefault="008B1161">
      <w:pPr>
        <w:ind w:left="720"/>
        <w:jc w:val="both"/>
        <w:rPr>
          <w:rFonts w:ascii="Times New Roman" w:eastAsia="Times New Roman" w:hAnsi="Times New Roman" w:cs="Times New Roman"/>
          <w:color w:val="000000"/>
        </w:rPr>
      </w:pPr>
    </w:p>
    <w:p w14:paraId="512BBDF4"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Neodevzdá-li Zhotovitel Objednateli Autorské dílo ani v dodatečně poskytnuté lhůtě dle čl. 5.5. této smlouvy nebo nebude-li stanovený termín k přepracování a předání Zhotovitelem ve smyslu čl. 8.3. této smlouvy dodržen, má Objednatel právo od smlouvy odstoupit. V takovém případě má Objednatel nárok na náhradu vzniklé škody.</w:t>
      </w:r>
    </w:p>
    <w:p w14:paraId="162318A7" w14:textId="77777777" w:rsidR="008B1161" w:rsidRDefault="008B1161">
      <w:pPr>
        <w:ind w:left="720"/>
        <w:jc w:val="both"/>
        <w:rPr>
          <w:rFonts w:ascii="Times New Roman" w:eastAsia="Times New Roman" w:hAnsi="Times New Roman" w:cs="Times New Roman"/>
          <w:color w:val="000000"/>
        </w:rPr>
      </w:pPr>
    </w:p>
    <w:p w14:paraId="5B757E6E" w14:textId="77777777" w:rsidR="008B1161" w:rsidRDefault="007F754F">
      <w:pPr>
        <w:numPr>
          <w:ilvl w:val="1"/>
          <w:numId w:val="2"/>
        </w:numPr>
        <w:ind w:left="709" w:hanging="709"/>
        <w:jc w:val="both"/>
        <w:rPr>
          <w:rFonts w:ascii="Times New Roman" w:eastAsia="Times New Roman" w:hAnsi="Times New Roman" w:cs="Times New Roman"/>
          <w:color w:val="000000"/>
        </w:rPr>
      </w:pPr>
      <w:bookmarkStart w:id="2" w:name="_heading=h.30j0zll"/>
      <w:bookmarkEnd w:id="2"/>
      <w:r>
        <w:rPr>
          <w:rFonts w:ascii="Times New Roman" w:eastAsia="Times New Roman" w:hAnsi="Times New Roman" w:cs="Times New Roman"/>
          <w:color w:val="000000"/>
        </w:rPr>
        <w:t>Po řádném ukončení autorského a technického dozoru bude Zhotovitelem předán rozpis prací zachycující průběh realizace výstavy, o této skutečnosti bude mezi smluvními stranami podepsán protokol o řádném ukončení autorského dozoru.</w:t>
      </w:r>
    </w:p>
    <w:p w14:paraId="458031E7" w14:textId="77777777" w:rsidR="008B1161" w:rsidRDefault="008B1161">
      <w:pPr>
        <w:ind w:left="720"/>
        <w:jc w:val="both"/>
        <w:rPr>
          <w:rFonts w:ascii="Times New Roman" w:eastAsia="Times New Roman" w:hAnsi="Times New Roman" w:cs="Times New Roman"/>
          <w:color w:val="000000"/>
        </w:rPr>
      </w:pPr>
    </w:p>
    <w:p w14:paraId="620752FE"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Vlastnické právo k hmotnému substrátu Autorského díla případně k dalšímu plnění dle této smlouvy přechází na Objednatele dnem převzetí a odsouhlasení Autorského díla ze strany Objednatele.</w:t>
      </w:r>
    </w:p>
    <w:p w14:paraId="4E07BF93" w14:textId="77777777" w:rsidR="008B1161" w:rsidRDefault="008B1161">
      <w:pPr>
        <w:jc w:val="both"/>
        <w:rPr>
          <w:rFonts w:ascii="Times New Roman" w:eastAsia="Times New Roman" w:hAnsi="Times New Roman" w:cs="Times New Roman"/>
          <w:b/>
          <w:color w:val="000000"/>
        </w:rPr>
      </w:pPr>
    </w:p>
    <w:p w14:paraId="1A4D5A6C" w14:textId="77777777" w:rsidR="008B1161" w:rsidRDefault="007F754F">
      <w:pPr>
        <w:numPr>
          <w:ilvl w:val="0"/>
          <w:numId w:val="2"/>
        </w:num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Udělení oprávnění dílo užít Zhotovitelem (licence)</w:t>
      </w:r>
    </w:p>
    <w:p w14:paraId="2492A9EB" w14:textId="77777777" w:rsidR="008B1161" w:rsidRDefault="008B1161">
      <w:pPr>
        <w:jc w:val="both"/>
        <w:rPr>
          <w:rFonts w:ascii="Times New Roman" w:eastAsia="Times New Roman" w:hAnsi="Times New Roman" w:cs="Times New Roman"/>
        </w:rPr>
      </w:pPr>
    </w:p>
    <w:p w14:paraId="298D5731"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uděluje touto smlouvou Objednateli výhradní oprávnění k výkonu práva užít předmět plnění dle této smlouvy, tedy Autorské dílo nebo jakýkoli jiný výsledek činnosti Zhotovitele dle této smlouvy, který bude chráněn autorským zákonem </w:t>
      </w:r>
      <w:bookmarkStart w:id="3" w:name="_Hlk135836477"/>
      <w:r>
        <w:rPr>
          <w:rFonts w:ascii="Times New Roman" w:eastAsia="Times New Roman" w:hAnsi="Times New Roman" w:cs="Times New Roman"/>
          <w:color w:val="000000"/>
        </w:rPr>
        <w:t>(dále též jen „</w:t>
      </w:r>
      <w:r>
        <w:rPr>
          <w:rFonts w:ascii="Times New Roman" w:eastAsia="Times New Roman" w:hAnsi="Times New Roman" w:cs="Times New Roman"/>
          <w:b/>
          <w:bCs/>
          <w:color w:val="000000"/>
        </w:rPr>
        <w:t>Licence</w:t>
      </w:r>
      <w:r>
        <w:rPr>
          <w:rFonts w:ascii="Times New Roman" w:eastAsia="Times New Roman" w:hAnsi="Times New Roman" w:cs="Times New Roman"/>
          <w:color w:val="000000"/>
        </w:rPr>
        <w:t xml:space="preserve">“). </w:t>
      </w:r>
      <w:bookmarkEnd w:id="3"/>
      <w:r>
        <w:rPr>
          <w:rFonts w:ascii="Times New Roman" w:eastAsia="Times New Roman" w:hAnsi="Times New Roman" w:cs="Times New Roman"/>
          <w:color w:val="000000"/>
        </w:rPr>
        <w:t xml:space="preserve">Pro účely tohoto článku 9. je za Autorské dílo považován i jiný výsledek činnosti Zhotovitele dle této smlouvy, který je chráněn autorským zákonem. Licence je udělena jako: </w:t>
      </w:r>
      <w:r>
        <w:rPr>
          <w:rFonts w:ascii="Times New Roman" w:eastAsia="Times New Roman" w:hAnsi="Times New Roman" w:cs="Times New Roman"/>
          <w:color w:val="000000"/>
        </w:rPr>
        <w:lastRenderedPageBreak/>
        <w:t>výhradní, neomezená, tedy ke všem způsobům užití, v neomezeném územním a množstevním rozsahu a v neomezeném časovém rozsahu, tj. na celou dobu trvání autorských majetkových práv k autorskému dílu.</w:t>
      </w:r>
    </w:p>
    <w:p w14:paraId="2E56BCD5" w14:textId="77777777" w:rsidR="008B1161" w:rsidRDefault="008B1161">
      <w:pPr>
        <w:ind w:left="709"/>
        <w:jc w:val="both"/>
        <w:rPr>
          <w:rFonts w:ascii="Times New Roman" w:eastAsia="Times New Roman" w:hAnsi="Times New Roman" w:cs="Times New Roman"/>
          <w:color w:val="000000"/>
        </w:rPr>
      </w:pPr>
    </w:p>
    <w:p w14:paraId="5096FC89"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Licence je poskytována jako opravňující, tedy Objednatel není povinen Licenci využít.</w:t>
      </w:r>
    </w:p>
    <w:p w14:paraId="4B6306B6" w14:textId="77777777" w:rsidR="008B1161" w:rsidRDefault="008B1161">
      <w:pPr>
        <w:ind w:left="720"/>
        <w:jc w:val="both"/>
        <w:rPr>
          <w:rFonts w:ascii="Times New Roman" w:eastAsia="Times New Roman" w:hAnsi="Times New Roman" w:cs="Times New Roman"/>
          <w:color w:val="000000"/>
        </w:rPr>
      </w:pPr>
    </w:p>
    <w:p w14:paraId="31054005" w14:textId="77777777" w:rsidR="008B1161" w:rsidRDefault="007F754F">
      <w:pPr>
        <w:numPr>
          <w:ilvl w:val="1"/>
          <w:numId w:val="2"/>
        </w:numPr>
        <w:ind w:left="709" w:hanging="709"/>
        <w:jc w:val="both"/>
      </w:pPr>
      <w:r>
        <w:rPr>
          <w:rFonts w:ascii="Times New Roman" w:eastAsia="Times New Roman" w:hAnsi="Times New Roman" w:cs="Times New Roman"/>
          <w:color w:val="000000"/>
        </w:rPr>
        <w:t>Odměna za poskytnutí Licence je již zahrnuta v celkové ceně za dílo.</w:t>
      </w:r>
    </w:p>
    <w:p w14:paraId="3175D9BB" w14:textId="77777777" w:rsidR="008B1161" w:rsidRDefault="008B1161">
      <w:pPr>
        <w:ind w:left="720"/>
        <w:jc w:val="both"/>
        <w:rPr>
          <w:rFonts w:ascii="Times New Roman" w:eastAsia="Times New Roman" w:hAnsi="Times New Roman" w:cs="Times New Roman"/>
          <w:color w:val="000000"/>
        </w:rPr>
      </w:pPr>
    </w:p>
    <w:p w14:paraId="112EB394"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Licence se vztahuje na užití Autorského díla v původní nebo zpracované či jinak změněné podobě, samostatně nebo v souboru s jiným dílem nebo neautorským výtvorem.</w:t>
      </w:r>
    </w:p>
    <w:p w14:paraId="47ABE3AC" w14:textId="77777777" w:rsidR="008B1161" w:rsidRDefault="008B1161">
      <w:pPr>
        <w:ind w:left="720"/>
        <w:jc w:val="both"/>
        <w:rPr>
          <w:rFonts w:ascii="Times New Roman" w:eastAsia="Times New Roman" w:hAnsi="Times New Roman" w:cs="Times New Roman"/>
          <w:color w:val="000000"/>
        </w:rPr>
      </w:pPr>
    </w:p>
    <w:p w14:paraId="284A0C16"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zároveň poskytuje Objednateli souhlas, aby v jakékoliv souvislosti s Autorským dílem uváděl pouze svůj název. </w:t>
      </w:r>
    </w:p>
    <w:p w14:paraId="3BBE7039" w14:textId="77777777" w:rsidR="008B1161" w:rsidRDefault="008B1161">
      <w:pPr>
        <w:ind w:left="720"/>
        <w:jc w:val="both"/>
        <w:rPr>
          <w:rFonts w:ascii="Times New Roman" w:eastAsia="Times New Roman" w:hAnsi="Times New Roman" w:cs="Times New Roman"/>
          <w:color w:val="000000"/>
        </w:rPr>
      </w:pPr>
    </w:p>
    <w:p w14:paraId="13E41872" w14:textId="77777777" w:rsidR="008B1161" w:rsidRDefault="007F754F">
      <w:pPr>
        <w:numPr>
          <w:ilvl w:val="1"/>
          <w:numId w:val="2"/>
        </w:numPr>
        <w:ind w:left="709" w:hanging="709"/>
        <w:jc w:val="both"/>
      </w:pPr>
      <w:r>
        <w:rPr>
          <w:rFonts w:ascii="Times New Roman" w:eastAsia="Times New Roman" w:hAnsi="Times New Roman" w:cs="Times New Roman"/>
          <w:color w:val="000000"/>
        </w:rPr>
        <w:t>Objednatel je oprávněn Licenci nebo její část poskytnout třetí osobě (podlicence) nebo ji postoupit.</w:t>
      </w:r>
    </w:p>
    <w:p w14:paraId="308A89CF" w14:textId="77777777" w:rsidR="008B1161" w:rsidRDefault="008B1161">
      <w:pPr>
        <w:pStyle w:val="Odstavecseseznamem"/>
      </w:pPr>
    </w:p>
    <w:p w14:paraId="4DD58D1C"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výslovně prohlašuje, že je k poskytnutí této výhradní Licence v takovém rozsahu </w:t>
      </w:r>
      <w:r>
        <w:rPr>
          <w:rFonts w:ascii="Times New Roman" w:eastAsia="Times New Roman" w:hAnsi="Times New Roman" w:cs="Times New Roman"/>
          <w:color w:val="000000"/>
        </w:rPr>
        <w:tab/>
        <w:t xml:space="preserve">oprávněn a že Autorským dílem ani jeho užitím podle této smlouvy nejsou porušena </w:t>
      </w:r>
      <w:r>
        <w:rPr>
          <w:rFonts w:ascii="Times New Roman" w:eastAsia="Times New Roman" w:hAnsi="Times New Roman" w:cs="Times New Roman"/>
          <w:color w:val="000000"/>
        </w:rPr>
        <w:tab/>
        <w:t xml:space="preserve">autorská, osobnostní ani jiná práva třetích osob. </w:t>
      </w:r>
    </w:p>
    <w:p w14:paraId="14934CE2" w14:textId="77777777" w:rsidR="008B1161" w:rsidRDefault="008B1161">
      <w:pPr>
        <w:ind w:left="573"/>
        <w:jc w:val="both"/>
        <w:rPr>
          <w:rFonts w:ascii="Times New Roman" w:eastAsia="Times New Roman" w:hAnsi="Times New Roman" w:cs="Times New Roman"/>
          <w:color w:val="000000"/>
        </w:rPr>
      </w:pPr>
    </w:p>
    <w:p w14:paraId="71F9282E" w14:textId="77777777" w:rsidR="008B1161" w:rsidRDefault="008B1161">
      <w:pPr>
        <w:ind w:left="573"/>
        <w:jc w:val="both"/>
        <w:rPr>
          <w:rFonts w:ascii="Times New Roman" w:eastAsia="Times New Roman" w:hAnsi="Times New Roman" w:cs="Times New Roman"/>
          <w:color w:val="000000"/>
        </w:rPr>
      </w:pPr>
    </w:p>
    <w:p w14:paraId="7E8761BF"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poskytuje Objednateli souhlas ke zveřejnění Autorského díla, k jakýmkoli úpravám či změnám Autorského díla, k jeho zařazení do databáze nebo spojení s jiným autorským dílem nebo neautorským výtvorem, jakož i souhlas k případnému dokončení nehotového Autorského díla, pokud nebude ze strany Zhotovitele dokončeno. Ke všem výše uvedeným úkonům je Objednatel oprávněn sám nebo prostřednictvím třetí osoby. Autorské dílo však nesmí být ve smyslu tohoto ustanovení Objednatelem užito způsobem snižujícím hodnotu Autorského díla.</w:t>
      </w:r>
    </w:p>
    <w:p w14:paraId="2ABDD21A" w14:textId="77777777" w:rsidR="008B1161" w:rsidRDefault="008B1161">
      <w:pPr>
        <w:ind w:left="720"/>
        <w:rPr>
          <w:rFonts w:ascii="Times New Roman" w:eastAsia="Times New Roman" w:hAnsi="Times New Roman" w:cs="Times New Roman"/>
          <w:color w:val="000000"/>
        </w:rPr>
      </w:pPr>
    </w:p>
    <w:p w14:paraId="4F31F0B5" w14:textId="77777777" w:rsidR="008B1161" w:rsidRPr="007F754F" w:rsidRDefault="007F754F">
      <w:pPr>
        <w:numPr>
          <w:ilvl w:val="1"/>
          <w:numId w:val="2"/>
        </w:numPr>
        <w:ind w:left="709" w:hanging="709"/>
        <w:jc w:val="both"/>
        <w:rPr>
          <w:rFonts w:ascii="Times New Roman" w:eastAsia="Times New Roman" w:hAnsi="Times New Roman" w:cs="Times New Roman"/>
          <w:color w:val="000000"/>
        </w:rPr>
      </w:pPr>
      <w:r w:rsidRPr="007F754F">
        <w:rPr>
          <w:rFonts w:ascii="Times New Roman" w:eastAsia="Times New Roman" w:hAnsi="Times New Roman" w:cs="Times New Roman"/>
          <w:color w:val="000000"/>
        </w:rPr>
        <w:t xml:space="preserve">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r w:rsidRPr="007F754F">
        <w:rPr>
          <w:rFonts w:ascii="Times New Roman" w:eastAsia="Times New Roman" w:hAnsi="Times New Roman" w:cs="Times New Roman"/>
        </w:rPr>
        <w:t>Toto ustanovení platí rovněž pro případ Postoupení práv a Podlicence.</w:t>
      </w:r>
    </w:p>
    <w:p w14:paraId="49EC319C" w14:textId="77777777" w:rsidR="008B1161" w:rsidRDefault="008B1161">
      <w:pPr>
        <w:ind w:left="720"/>
        <w:rPr>
          <w:rFonts w:ascii="Times New Roman" w:eastAsia="Times New Roman" w:hAnsi="Times New Roman" w:cs="Times New Roman"/>
          <w:color w:val="000000"/>
        </w:rPr>
      </w:pPr>
    </w:p>
    <w:p w14:paraId="0538100E" w14:textId="77777777" w:rsidR="008B1161" w:rsidRDefault="008B1161">
      <w:pPr>
        <w:ind w:left="573"/>
        <w:jc w:val="both"/>
      </w:pPr>
      <w:bookmarkStart w:id="4" w:name="bookmark=id.gjdgxs"/>
      <w:bookmarkEnd w:id="4"/>
    </w:p>
    <w:p w14:paraId="52CCAF85" w14:textId="77777777" w:rsidR="008B1161" w:rsidRDefault="008B1161">
      <w:pPr>
        <w:ind w:left="709" w:hanging="709"/>
        <w:jc w:val="both"/>
        <w:rPr>
          <w:rFonts w:ascii="Times New Roman" w:eastAsia="Times New Roman" w:hAnsi="Times New Roman" w:cs="Times New Roman"/>
          <w:color w:val="000000"/>
        </w:rPr>
      </w:pPr>
    </w:p>
    <w:p w14:paraId="11765145" w14:textId="77777777" w:rsidR="008B1161" w:rsidRDefault="007F754F">
      <w:pPr>
        <w:numPr>
          <w:ilvl w:val="0"/>
          <w:numId w:val="2"/>
        </w:numPr>
        <w:jc w:val="center"/>
      </w:pPr>
      <w:r>
        <w:rPr>
          <w:rFonts w:ascii="Times New Roman" w:eastAsia="Times New Roman" w:hAnsi="Times New Roman" w:cs="Times New Roman"/>
          <w:b/>
          <w:color w:val="000000"/>
        </w:rPr>
        <w:t>Závěrečná ujednání</w:t>
      </w:r>
    </w:p>
    <w:p w14:paraId="03187047" w14:textId="77777777" w:rsidR="008B1161" w:rsidRDefault="008B1161">
      <w:pPr>
        <w:ind w:left="720"/>
        <w:jc w:val="both"/>
        <w:rPr>
          <w:rFonts w:ascii="Times New Roman" w:eastAsia="Times New Roman" w:hAnsi="Times New Roman" w:cs="Times New Roman"/>
          <w:color w:val="000000"/>
        </w:rPr>
      </w:pPr>
    </w:p>
    <w:p w14:paraId="5B980DB6"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Tato smlouva o dílo nabývá platnosti a účinnosti dnem podpisu obou smluvních stran. Pokud se na tuto smlouvu vztahuje povinnost uveřejnění prostřednictvím registru smluv, nabývá tato smlouva účinnosti dnem uveřejnění.</w:t>
      </w:r>
    </w:p>
    <w:p w14:paraId="7352E89E" w14:textId="77777777" w:rsidR="008B1161" w:rsidRDefault="008B1161">
      <w:pPr>
        <w:ind w:left="709"/>
        <w:jc w:val="both"/>
        <w:rPr>
          <w:rFonts w:ascii="Times New Roman" w:eastAsia="Times New Roman" w:hAnsi="Times New Roman" w:cs="Times New Roman"/>
          <w:color w:val="000000"/>
        </w:rPr>
      </w:pPr>
    </w:p>
    <w:p w14:paraId="4EB2DCA6"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Smlouva je vyhotovena ve dvou vyhotoveních s platností originálu, přičemž Objednatel obdrží jedno vyhotovení a Zhotovitel obdrží jedno vyhotovení. </w:t>
      </w:r>
    </w:p>
    <w:p w14:paraId="3EC7B1D5" w14:textId="77777777" w:rsidR="008B1161" w:rsidRDefault="008B1161">
      <w:pPr>
        <w:ind w:left="720"/>
        <w:jc w:val="both"/>
        <w:rPr>
          <w:rFonts w:ascii="Times New Roman" w:eastAsia="Times New Roman" w:hAnsi="Times New Roman" w:cs="Times New Roman"/>
          <w:color w:val="000000"/>
        </w:rPr>
      </w:pPr>
    </w:p>
    <w:p w14:paraId="0DFE16F1"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Smlouva může být měněna nebo zrušena pouze písemně, a to formou písemných vzestupně číslovaných dodatků.</w:t>
      </w:r>
    </w:p>
    <w:p w14:paraId="67C2D7DE" w14:textId="77777777" w:rsidR="008B1161" w:rsidRDefault="008B1161">
      <w:pPr>
        <w:ind w:left="720"/>
        <w:jc w:val="both"/>
        <w:rPr>
          <w:rFonts w:ascii="Times New Roman" w:eastAsia="Times New Roman" w:hAnsi="Times New Roman" w:cs="Times New Roman"/>
          <w:color w:val="000000"/>
        </w:rPr>
      </w:pPr>
    </w:p>
    <w:p w14:paraId="38E041F5"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Poruší-li podstatně některá ze smluvních stran povinnosti uvedené v této smlouvě, je druhá smluvní strana oprávněna od smlouvy odstoupit. </w:t>
      </w:r>
    </w:p>
    <w:p w14:paraId="0E4F1379" w14:textId="77777777" w:rsidR="008B1161" w:rsidRDefault="008B1161">
      <w:pPr>
        <w:ind w:left="720"/>
        <w:jc w:val="both"/>
        <w:rPr>
          <w:rFonts w:ascii="Times New Roman" w:eastAsia="Times New Roman" w:hAnsi="Times New Roman" w:cs="Times New Roman"/>
          <w:color w:val="000000"/>
        </w:rPr>
      </w:pPr>
    </w:p>
    <w:p w14:paraId="0AAAB6AB"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na sebe přebírá nebezpečí změny okolností ve smyslu § 1765 odst. 2 občanského zákoníku. </w:t>
      </w:r>
    </w:p>
    <w:p w14:paraId="522E69F4" w14:textId="77777777" w:rsidR="008B1161" w:rsidRDefault="008B1161">
      <w:pPr>
        <w:ind w:left="720"/>
        <w:jc w:val="both"/>
        <w:rPr>
          <w:rFonts w:ascii="Times New Roman" w:eastAsia="Times New Roman" w:hAnsi="Times New Roman" w:cs="Times New Roman"/>
          <w:color w:val="000000"/>
        </w:rPr>
      </w:pPr>
    </w:p>
    <w:p w14:paraId="59A39972"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Zodpovědnými zástupci Objednatele pro jednání ve věci této smlouvy jsou: </w:t>
      </w:r>
    </w:p>
    <w:p w14:paraId="74428227" w14:textId="77777777" w:rsidR="008B1161" w:rsidRDefault="008B1161">
      <w:pPr>
        <w:ind w:left="720"/>
        <w:jc w:val="both"/>
        <w:rPr>
          <w:rFonts w:ascii="Times New Roman" w:eastAsia="Times New Roman" w:hAnsi="Times New Roman" w:cs="Times New Roman"/>
          <w:color w:val="000000"/>
        </w:rPr>
      </w:pPr>
    </w:p>
    <w:p w14:paraId="368806E8" w14:textId="64127689" w:rsidR="008B1161" w:rsidRDefault="001256B4">
      <w:pPr>
        <w:numPr>
          <w:ilvl w:val="0"/>
          <w:numId w:val="3"/>
        </w:numPr>
        <w:jc w:val="both"/>
      </w:pPr>
      <w:r>
        <w:rPr>
          <w:rFonts w:ascii="Times New Roman" w:eastAsia="Times New Roman" w:hAnsi="Times New Roman" w:cs="Times New Roman"/>
        </w:rPr>
        <w:t>XXXXXXXXXXX</w:t>
      </w:r>
      <w:r w:rsidR="007F754F">
        <w:rPr>
          <w:rFonts w:ascii="Times New Roman" w:eastAsia="Times New Roman" w:hAnsi="Times New Roman" w:cs="Times New Roman"/>
        </w:rPr>
        <w:t xml:space="preserve">:  e-mail: </w:t>
      </w:r>
      <w:hyperlink r:id="rId8">
        <w:r>
          <w:rPr>
            <w:rStyle w:val="ListLabel243"/>
            <w:rFonts w:eastAsia="Arial"/>
          </w:rPr>
          <w:t>XXXXXXXXXXXXXXXXX</w:t>
        </w:r>
      </w:hyperlink>
      <w:r w:rsidR="007F754F">
        <w:rPr>
          <w:rFonts w:ascii="Times New Roman" w:eastAsia="Times New Roman" w:hAnsi="Times New Roman" w:cs="Times New Roman"/>
        </w:rPr>
        <w:t>, tel.: +</w:t>
      </w:r>
      <w:r>
        <w:rPr>
          <w:rFonts w:ascii="Times New Roman" w:eastAsia="Times New Roman" w:hAnsi="Times New Roman" w:cs="Times New Roman"/>
        </w:rPr>
        <w:t>XXXXXXXXXXXX</w:t>
      </w:r>
    </w:p>
    <w:p w14:paraId="1B7DCC1F" w14:textId="77777777" w:rsidR="008B1161" w:rsidRDefault="008B1161">
      <w:pPr>
        <w:ind w:left="720"/>
        <w:jc w:val="both"/>
        <w:rPr>
          <w:rFonts w:ascii="Times New Roman" w:eastAsia="Times New Roman" w:hAnsi="Times New Roman" w:cs="Times New Roman"/>
          <w:color w:val="000000"/>
        </w:rPr>
      </w:pPr>
    </w:p>
    <w:p w14:paraId="440C92EF" w14:textId="77777777" w:rsidR="008B1161" w:rsidRDefault="007F754F">
      <w:pPr>
        <w:numPr>
          <w:ilvl w:val="1"/>
          <w:numId w:val="2"/>
        </w:numPr>
        <w:ind w:left="709" w:hanging="709"/>
        <w:jc w:val="both"/>
      </w:pPr>
      <w:r>
        <w:rPr>
          <w:rFonts w:ascii="Times New Roman" w:eastAsia="Times New Roman" w:hAnsi="Times New Roman" w:cs="Times New Roman"/>
          <w:color w:val="000000"/>
        </w:rPr>
        <w:t xml:space="preserve">Zodpovědnými zástupci Zhotovitele pro jednání ve věci této smlouvy je: </w:t>
      </w:r>
    </w:p>
    <w:p w14:paraId="316DB437" w14:textId="482EBC11" w:rsidR="008B1161" w:rsidRDefault="001256B4">
      <w:pPr>
        <w:numPr>
          <w:ilvl w:val="0"/>
          <w:numId w:val="3"/>
        </w:numPr>
        <w:jc w:val="both"/>
      </w:pPr>
      <w:r>
        <w:rPr>
          <w:rFonts w:ascii="Times New Roman" w:eastAsia="Times New Roman" w:hAnsi="Times New Roman" w:cs="Times New Roman"/>
          <w:color w:val="000000"/>
        </w:rPr>
        <w:t>XXXXXXXXXXXXXXX</w:t>
      </w:r>
      <w:r w:rsidR="007F754F">
        <w:rPr>
          <w:rFonts w:ascii="Times New Roman" w:eastAsia="Times New Roman" w:hAnsi="Times New Roman" w:cs="Times New Roman"/>
          <w:color w:val="000000"/>
        </w:rPr>
        <w:t xml:space="preserve">, </w:t>
      </w:r>
      <w:r>
        <w:rPr>
          <w:rFonts w:ascii="Times" w:eastAsia="Times" w:hAnsi="Times" w:cs="Times"/>
          <w:color w:val="000000"/>
        </w:rPr>
        <w:t>XXXXXXXXXXXX</w:t>
      </w:r>
    </w:p>
    <w:p w14:paraId="58A77034"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Tato smlouva se řídí českým právním řádem, zejména zákonem č.89/2012 Sb., občanským zákoníkem, ve znění pozdějších předpisů, zákonem č. 183/2006 Sb., o územním plánování a stavebním řádu (stavební zákon), ve znění pozdějších předpisů, a autorským zákonem.  </w:t>
      </w:r>
    </w:p>
    <w:p w14:paraId="2A886D02" w14:textId="77777777" w:rsidR="008B1161" w:rsidRDefault="008B1161">
      <w:pPr>
        <w:ind w:left="709"/>
        <w:jc w:val="both"/>
        <w:rPr>
          <w:rFonts w:ascii="Times New Roman" w:eastAsia="Times New Roman" w:hAnsi="Times New Roman" w:cs="Times New Roman"/>
          <w:color w:val="000000"/>
        </w:rPr>
      </w:pPr>
    </w:p>
    <w:p w14:paraId="4ECAB1B4"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14:paraId="51102746" w14:textId="77777777" w:rsidR="008B1161" w:rsidRDefault="008B1161">
      <w:pPr>
        <w:ind w:left="720"/>
        <w:jc w:val="both"/>
        <w:rPr>
          <w:rFonts w:ascii="Times New Roman" w:eastAsia="Times New Roman" w:hAnsi="Times New Roman" w:cs="Times New Roman"/>
          <w:color w:val="000000"/>
        </w:rPr>
      </w:pPr>
    </w:p>
    <w:p w14:paraId="73BF7CF2"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4294BEC" w14:textId="77777777" w:rsidR="008B1161" w:rsidRDefault="008B1161">
      <w:pPr>
        <w:ind w:left="720"/>
        <w:jc w:val="both"/>
        <w:rPr>
          <w:rFonts w:ascii="Times New Roman" w:eastAsia="Times New Roman" w:hAnsi="Times New Roman" w:cs="Times New Roman"/>
          <w:color w:val="000000"/>
        </w:rPr>
      </w:pPr>
    </w:p>
    <w:p w14:paraId="0F5267E4"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6768506C" w14:textId="77777777" w:rsidR="008B1161" w:rsidRDefault="008B1161">
      <w:pPr>
        <w:ind w:left="720"/>
        <w:jc w:val="both"/>
        <w:rPr>
          <w:rFonts w:ascii="Times New Roman" w:eastAsia="Times New Roman" w:hAnsi="Times New Roman" w:cs="Times New Roman"/>
          <w:color w:val="000000"/>
        </w:rPr>
      </w:pPr>
    </w:p>
    <w:p w14:paraId="27E21AB9"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2827FCBB" w14:textId="77777777" w:rsidR="008B1161" w:rsidRDefault="008B1161">
      <w:pPr>
        <w:ind w:left="720"/>
        <w:jc w:val="both"/>
        <w:rPr>
          <w:rFonts w:ascii="Times New Roman" w:eastAsia="Times New Roman" w:hAnsi="Times New Roman" w:cs="Times New Roman"/>
          <w:color w:val="000000"/>
        </w:rPr>
      </w:pPr>
    </w:p>
    <w:p w14:paraId="21175D63"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Ukončením účinnosti této smlouvy z jakéhokoliv důvodu nejsou dotčena ustanovení smlouvy týkající se nároků z odpovědnosti za škodu a nároků ze smluvních pokut, pokud vznikly před ukončením účinnosti smlouvy, ustanovení o postoupení práv výkonu autorských majetkových </w:t>
      </w:r>
      <w:r>
        <w:rPr>
          <w:rFonts w:ascii="Times New Roman" w:eastAsia="Times New Roman" w:hAnsi="Times New Roman" w:cs="Times New Roman"/>
          <w:color w:val="000000"/>
        </w:rPr>
        <w:lastRenderedPageBreak/>
        <w:t xml:space="preserve">práv a/nebo licenci/podlicenci, ustanovení o zachování mlčenlivosti ani další ustanovení a nároky, z jejichž povahy vyplývá, že mají trvat i po zániku účinnosti této smlouvy.  </w:t>
      </w:r>
    </w:p>
    <w:p w14:paraId="1866756F" w14:textId="77777777" w:rsidR="008B1161" w:rsidRDefault="008B1161">
      <w:pPr>
        <w:ind w:left="720"/>
        <w:jc w:val="both"/>
        <w:rPr>
          <w:rFonts w:ascii="Times New Roman" w:eastAsia="Times New Roman" w:hAnsi="Times New Roman" w:cs="Times New Roman"/>
          <w:color w:val="000000"/>
        </w:rPr>
      </w:pPr>
    </w:p>
    <w:p w14:paraId="2DB3EE54"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Oprávnění zástupci smluvních stran potvrzují, že si tuto smlouvu před jejím podpisem přečetli a porozuměli jejímu obsahu. Na důkaz toho níže připojují své podpisy. </w:t>
      </w:r>
      <w:bookmarkStart w:id="5" w:name="bookmark=id.2et92p0"/>
      <w:bookmarkEnd w:id="5"/>
    </w:p>
    <w:p w14:paraId="6ACADF89" w14:textId="77777777" w:rsidR="008B1161" w:rsidRDefault="007F754F">
      <w:pPr>
        <w:ind w:left="720"/>
        <w:jc w:val="both"/>
      </w:pPr>
      <w:r>
        <w:rPr>
          <w:rFonts w:ascii="Times New Roman" w:eastAsia="Times New Roman" w:hAnsi="Times New Roman" w:cs="Times New Roman"/>
          <w:color w:val="000000"/>
        </w:rPr>
        <w:t xml:space="preserve">Nedílnou součástí této smlouvy jsou následující přílohy: </w:t>
      </w:r>
    </w:p>
    <w:p w14:paraId="03EE6E81" w14:textId="77777777" w:rsidR="008B1161" w:rsidRDefault="007F754F">
      <w:pPr>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Příloha č. 1 – Specifikace předmětu a harmonogramu plnění; </w:t>
      </w:r>
    </w:p>
    <w:p w14:paraId="6D11F558" w14:textId="77777777" w:rsidR="008B1161" w:rsidRDefault="007F754F">
      <w:pPr>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Příloha č. 2 -Předávací protokol a Akceptační protokol; a</w:t>
      </w:r>
    </w:p>
    <w:p w14:paraId="64FE30CB" w14:textId="77777777" w:rsidR="008B1161" w:rsidRDefault="007F754F">
      <w:pPr>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Příloha č. 3 - Směrnice Národní galerie v Praze č. 01/2019, č.j. NG/1678/2019.</w:t>
      </w:r>
    </w:p>
    <w:p w14:paraId="06A2D775" w14:textId="77777777" w:rsidR="008B1161" w:rsidRDefault="008B1161">
      <w:pPr>
        <w:jc w:val="both"/>
        <w:rPr>
          <w:rFonts w:ascii="Times New Roman" w:eastAsia="Times New Roman" w:hAnsi="Times New Roman" w:cs="Times New Roman"/>
          <w:color w:val="000000"/>
        </w:rPr>
      </w:pPr>
    </w:p>
    <w:p w14:paraId="303052B6" w14:textId="77777777" w:rsidR="008B1161" w:rsidRDefault="007F754F">
      <w:pPr>
        <w:numPr>
          <w:ilvl w:val="1"/>
          <w:numId w:val="2"/>
        </w:numPr>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Oprávnění zástupci smluvních stran potvrzují, že si tuto smlouvu před jejím podpisem přečetli a porozuměli jejímu obsahu. Na důkaz toho níže připojují své podpisy. </w:t>
      </w:r>
      <w:bookmarkStart w:id="6" w:name="bookmark=id.tyjcwt"/>
      <w:bookmarkEnd w:id="6"/>
    </w:p>
    <w:p w14:paraId="48E1D43A" w14:textId="77777777" w:rsidR="008B1161" w:rsidRDefault="008B1161">
      <w:pPr>
        <w:jc w:val="both"/>
        <w:rPr>
          <w:rFonts w:ascii="Times New Roman" w:eastAsia="Times New Roman" w:hAnsi="Times New Roman" w:cs="Times New Roman"/>
          <w:color w:val="000000"/>
        </w:rPr>
      </w:pPr>
    </w:p>
    <w:p w14:paraId="1A97932F" w14:textId="77777777" w:rsidR="008B1161" w:rsidRDefault="008B1161">
      <w:pPr>
        <w:jc w:val="both"/>
        <w:rPr>
          <w:rFonts w:ascii="Times New Roman" w:eastAsia="Times New Roman" w:hAnsi="Times New Roman" w:cs="Times New Roman"/>
        </w:rPr>
      </w:pPr>
    </w:p>
    <w:p w14:paraId="43F62AF2" w14:textId="77777777" w:rsidR="008B1161" w:rsidRDefault="008B1161">
      <w:pPr>
        <w:jc w:val="both"/>
        <w:rPr>
          <w:rFonts w:ascii="Times New Roman" w:eastAsia="Times New Roman" w:hAnsi="Times New Roman" w:cs="Times New Roman"/>
        </w:rPr>
      </w:pPr>
    </w:p>
    <w:p w14:paraId="55DA5A95" w14:textId="77777777" w:rsidR="008B1161" w:rsidRDefault="007F754F">
      <w:pPr>
        <w:jc w:val="both"/>
      </w:pPr>
      <w:r>
        <w:rPr>
          <w:rFonts w:ascii="Times New Roman" w:eastAsia="Times New Roman" w:hAnsi="Times New Roman" w:cs="Times New Roman"/>
        </w:rPr>
        <w:t>V Praze dne ………... 2023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 Praze dne ………..2023.</w:t>
      </w:r>
    </w:p>
    <w:p w14:paraId="34D1E9B6" w14:textId="77777777" w:rsidR="008B1161" w:rsidRDefault="008B1161">
      <w:pPr>
        <w:jc w:val="both"/>
        <w:rPr>
          <w:rFonts w:ascii="Times New Roman" w:eastAsia="Times New Roman" w:hAnsi="Times New Roman" w:cs="Times New Roman"/>
        </w:rPr>
      </w:pPr>
    </w:p>
    <w:p w14:paraId="73FFADF3" w14:textId="77777777" w:rsidR="008B1161" w:rsidRDefault="008B1161">
      <w:pPr>
        <w:jc w:val="both"/>
        <w:rPr>
          <w:rFonts w:ascii="Times New Roman" w:eastAsia="Times New Roman" w:hAnsi="Times New Roman" w:cs="Times New Roman"/>
        </w:rPr>
      </w:pPr>
    </w:p>
    <w:p w14:paraId="32C14461" w14:textId="77777777" w:rsidR="008B1161" w:rsidRDefault="008B1161">
      <w:pPr>
        <w:jc w:val="both"/>
        <w:rPr>
          <w:rFonts w:ascii="Times New Roman" w:eastAsia="Times New Roman" w:hAnsi="Times New Roman" w:cs="Times New Roman"/>
        </w:rPr>
      </w:pPr>
    </w:p>
    <w:p w14:paraId="3B6915E1" w14:textId="77777777" w:rsidR="008B1161" w:rsidRDefault="007F754F">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49792E02" w14:textId="77777777" w:rsidR="008B1161" w:rsidRDefault="007F754F">
      <w:pPr>
        <w:jc w:val="both"/>
        <w:rPr>
          <w:rFonts w:ascii="Times New Roman" w:eastAsia="Times New Roman" w:hAnsi="Times New Roman" w:cs="Times New Roman"/>
        </w:rPr>
      </w:pPr>
      <w:r>
        <w:rPr>
          <w:rFonts w:ascii="Times New Roman" w:eastAsia="Times New Roman" w:hAnsi="Times New Roman" w:cs="Times New Roman"/>
        </w:rPr>
        <w:t>Objednatel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Zhotovitel</w:t>
      </w:r>
    </w:p>
    <w:p w14:paraId="48E6D153"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9F94BBF" w14:textId="77777777" w:rsidR="008B1161" w:rsidRDefault="008B1161">
      <w:pPr>
        <w:rPr>
          <w:rFonts w:ascii="Times New Roman" w:eastAsia="Times New Roman" w:hAnsi="Times New Roman" w:cs="Times New Roman"/>
        </w:rPr>
      </w:pPr>
    </w:p>
    <w:p w14:paraId="4BDBBC1F" w14:textId="77777777" w:rsidR="008B1161" w:rsidRDefault="008B1161">
      <w:pPr>
        <w:rPr>
          <w:rFonts w:ascii="Times New Roman" w:eastAsia="Times New Roman" w:hAnsi="Times New Roman" w:cs="Times New Roman"/>
        </w:rPr>
      </w:pPr>
    </w:p>
    <w:p w14:paraId="47CCD404" w14:textId="77777777" w:rsidR="008B1161" w:rsidRDefault="007F754F">
      <w:pPr>
        <w:rPr>
          <w:rFonts w:ascii="Times New Roman" w:eastAsia="Times New Roman" w:hAnsi="Times New Roman" w:cs="Times New Roman"/>
          <w:u w:val="single"/>
        </w:rPr>
      </w:pPr>
      <w:r>
        <w:rPr>
          <w:rFonts w:ascii="Times New Roman" w:eastAsia="Times New Roman" w:hAnsi="Times New Roman" w:cs="Times New Roman"/>
          <w:u w:val="single"/>
        </w:rPr>
        <w:t xml:space="preserve">Přílohy: </w:t>
      </w:r>
    </w:p>
    <w:p w14:paraId="17EE86BB" w14:textId="77777777" w:rsidR="008B1161" w:rsidRDefault="007F754F">
      <w:r>
        <w:rPr>
          <w:rFonts w:ascii="Times New Roman" w:eastAsia="Times New Roman" w:hAnsi="Times New Roman" w:cs="Times New Roman"/>
          <w:color w:val="000000"/>
        </w:rPr>
        <w:t>1.  Specifikace předmětu a harmonogramu plnění</w:t>
      </w:r>
    </w:p>
    <w:p w14:paraId="34B36F47" w14:textId="77777777" w:rsidR="008B1161" w:rsidRDefault="007F754F">
      <w:r>
        <w:rPr>
          <w:rFonts w:ascii="Times New Roman" w:eastAsia="Times New Roman" w:hAnsi="Times New Roman" w:cs="Times New Roman"/>
        </w:rPr>
        <w:t>2.  Předávací protokol a Akceptační protokol</w:t>
      </w:r>
    </w:p>
    <w:p w14:paraId="62C0CB3C" w14:textId="77777777" w:rsidR="008B1161" w:rsidRDefault="007F754F">
      <w:r>
        <w:rPr>
          <w:rFonts w:ascii="Times New Roman" w:eastAsia="Times New Roman" w:hAnsi="Times New Roman" w:cs="Times New Roman"/>
          <w:color w:val="000000"/>
        </w:rPr>
        <w:t>3. Směrnice Národní galerie v Praze č. 01/2019, č.j. NG/1678/2019</w:t>
      </w:r>
      <w:r>
        <w:br w:type="page"/>
      </w:r>
    </w:p>
    <w:p w14:paraId="1941B1D6" w14:textId="77777777" w:rsidR="008B1161" w:rsidRDefault="007F754F">
      <w:pPr>
        <w:rPr>
          <w:rFonts w:ascii="Times New Roman" w:eastAsia="Times New Roman" w:hAnsi="Times New Roman" w:cs="Times New Roman"/>
        </w:rPr>
      </w:pPr>
      <w:r>
        <w:rPr>
          <w:rFonts w:ascii="Times New Roman" w:eastAsia="Times New Roman" w:hAnsi="Times New Roman" w:cs="Times New Roman"/>
          <w:b/>
        </w:rPr>
        <w:lastRenderedPageBreak/>
        <w:t xml:space="preserve">Příloha č. 1 – </w:t>
      </w:r>
      <w:r>
        <w:rPr>
          <w:rFonts w:ascii="Times New Roman" w:eastAsia="Times New Roman" w:hAnsi="Times New Roman" w:cs="Times New Roman"/>
          <w:b/>
          <w:color w:val="000000"/>
        </w:rPr>
        <w:t>Specifikace předmětu a harmonogramu plnění</w:t>
      </w:r>
    </w:p>
    <w:p w14:paraId="08502DF2" w14:textId="77777777" w:rsidR="008B1161" w:rsidRDefault="008B1161">
      <w:pPr>
        <w:rPr>
          <w:rFonts w:ascii="Times New Roman" w:eastAsia="Times New Roman" w:hAnsi="Times New Roman" w:cs="Times New Roman"/>
          <w:b/>
          <w:color w:val="000000"/>
        </w:rPr>
      </w:pPr>
    </w:p>
    <w:p w14:paraId="06FF502B" w14:textId="77777777" w:rsidR="008B1161" w:rsidRDefault="008B1161">
      <w:pPr>
        <w:rPr>
          <w:rFonts w:ascii="Times New Roman" w:eastAsia="Times New Roman" w:hAnsi="Times New Roman" w:cs="Times New Roman"/>
          <w:b/>
          <w:color w:val="000000"/>
        </w:rPr>
      </w:pPr>
    </w:p>
    <w:p w14:paraId="0BB33E64" w14:textId="77777777" w:rsidR="008B1161" w:rsidRDefault="007F754F">
      <w:pPr>
        <w:rPr>
          <w:rFonts w:ascii="Times New Roman" w:eastAsia="Times New Roman" w:hAnsi="Times New Roman" w:cs="Times New Roman"/>
          <w:b/>
          <w:color w:val="000000"/>
        </w:rPr>
      </w:pPr>
      <w:r>
        <w:rPr>
          <w:rFonts w:ascii="Times New Roman" w:eastAsia="Times New Roman" w:hAnsi="Times New Roman" w:cs="Times New Roman"/>
          <w:color w:val="000000"/>
        </w:rPr>
        <w:t>Architektonické řešení výstavy s pracovním názvem</w:t>
      </w:r>
      <w:r>
        <w:rPr>
          <w:rFonts w:ascii="Times New Roman" w:eastAsia="Times New Roman" w:hAnsi="Times New Roman" w:cs="Times New Roman"/>
          <w:b/>
          <w:color w:val="000000"/>
        </w:rPr>
        <w:t xml:space="preserve"> „Žádný pocit není konečný – sbírka solidarity ze Skopje“</w:t>
      </w:r>
    </w:p>
    <w:p w14:paraId="766D41B7" w14:textId="77777777" w:rsidR="008B1161" w:rsidRDefault="008B1161">
      <w:pPr>
        <w:rPr>
          <w:rFonts w:ascii="Times New Roman" w:eastAsia="Times New Roman" w:hAnsi="Times New Roman" w:cs="Times New Roman"/>
        </w:rPr>
      </w:pPr>
    </w:p>
    <w:p w14:paraId="587EFCF2" w14:textId="77777777" w:rsidR="008B1161" w:rsidRDefault="007F754F">
      <w:pPr>
        <w:ind w:left="720"/>
      </w:pPr>
      <w:r>
        <w:rPr>
          <w:rFonts w:ascii="Times New Roman" w:eastAsia="Times New Roman" w:hAnsi="Times New Roman" w:cs="Times New Roman"/>
          <w:color w:val="000000"/>
        </w:rPr>
        <w:t xml:space="preserve">1. </w:t>
      </w:r>
      <w:r>
        <w:rPr>
          <w:rFonts w:ascii="Times New Roman" w:eastAsia="Times New Roman" w:hAnsi="Times New Roman" w:cs="Times New Roman"/>
          <w:b/>
          <w:color w:val="000000"/>
        </w:rPr>
        <w:t>Studie architektonického řešení</w:t>
      </w:r>
      <w:r>
        <w:rPr>
          <w:rFonts w:ascii="Times New Roman" w:eastAsia="Times New Roman" w:hAnsi="Times New Roman" w:cs="Times New Roman"/>
          <w:color w:val="000000"/>
        </w:rPr>
        <w:t>, koncepce výtvarného řešení výstavy – do 25.7.2023</w:t>
      </w:r>
    </w:p>
    <w:p w14:paraId="1ABAA64F" w14:textId="77777777" w:rsidR="008B1161" w:rsidRDefault="008B1161">
      <w:pPr>
        <w:rPr>
          <w:color w:val="000000"/>
        </w:rPr>
      </w:pPr>
    </w:p>
    <w:p w14:paraId="058AE8BD" w14:textId="77777777" w:rsidR="008B1161" w:rsidRDefault="007F754F">
      <w:pPr>
        <w:ind w:left="720"/>
        <w:jc w:val="both"/>
        <w:rPr>
          <w:rFonts w:ascii="Times New Roman" w:eastAsia="Times New Roman" w:hAnsi="Times New Roman" w:cs="Times New Roman"/>
        </w:rPr>
      </w:pPr>
      <w:r>
        <w:rPr>
          <w:rFonts w:ascii="Times New Roman" w:eastAsia="Times New Roman" w:hAnsi="Times New Roman" w:cs="Times New Roman"/>
          <w:color w:val="000000"/>
        </w:rPr>
        <w:t xml:space="preserve">2. </w:t>
      </w:r>
      <w:r>
        <w:rPr>
          <w:rFonts w:ascii="Times New Roman" w:eastAsia="Times New Roman" w:hAnsi="Times New Roman" w:cs="Times New Roman"/>
          <w:b/>
        </w:rPr>
        <w:t>Architektonické řešení ve formě projektové dokumentace</w:t>
      </w:r>
      <w:r>
        <w:rPr>
          <w:rFonts w:ascii="Times New Roman" w:eastAsia="Times New Roman" w:hAnsi="Times New Roman" w:cs="Times New Roman"/>
        </w:rPr>
        <w:t xml:space="preserve"> a prováděcí dokumentace s oceněným předpokládaným položkovým rozpočtem, včetně průvodní zprávy – </w:t>
      </w:r>
    </w:p>
    <w:p w14:paraId="3D0F4B70" w14:textId="77777777" w:rsidR="008B1161" w:rsidRDefault="007F754F">
      <w:pPr>
        <w:ind w:left="720"/>
        <w:jc w:val="both"/>
        <w:rPr>
          <w:rFonts w:ascii="Times New Roman" w:eastAsia="Times New Roman" w:hAnsi="Times New Roman" w:cs="Times New Roman"/>
          <w:color w:val="000000"/>
          <w:highlight w:val="yellow"/>
        </w:rPr>
      </w:pPr>
      <w:r>
        <w:rPr>
          <w:rFonts w:ascii="Times New Roman" w:eastAsia="Times New Roman" w:hAnsi="Times New Roman" w:cs="Times New Roman"/>
        </w:rPr>
        <w:t>do 30.10.2023</w:t>
      </w:r>
    </w:p>
    <w:p w14:paraId="0ECDEB0C" w14:textId="77777777" w:rsidR="008B1161" w:rsidRDefault="008B1161">
      <w:pPr>
        <w:jc w:val="both"/>
        <w:rPr>
          <w:color w:val="000000"/>
        </w:rPr>
      </w:pPr>
    </w:p>
    <w:p w14:paraId="0CBED94B" w14:textId="77777777" w:rsidR="008B1161" w:rsidRDefault="007F754F">
      <w:pPr>
        <w:jc w:val="both"/>
        <w:rPr>
          <w:rFonts w:ascii="Times New Roman" w:eastAsia="Times New Roman" w:hAnsi="Times New Roman" w:cs="Times New Roman"/>
        </w:rPr>
      </w:pPr>
      <w:r>
        <w:rPr>
          <w:rFonts w:ascii="Times New Roman" w:eastAsia="Times New Roman" w:hAnsi="Times New Roman" w:cs="Times New Roman"/>
          <w:color w:val="000000"/>
        </w:rPr>
        <w:tab/>
        <w:t xml:space="preserve">Výkresová část dokumentace bude obsahovat půdorys s umístěním nosičů exponátů a </w:t>
      </w:r>
      <w:r>
        <w:rPr>
          <w:rFonts w:ascii="Times New Roman" w:eastAsia="Times New Roman" w:hAnsi="Times New Roman" w:cs="Times New Roman"/>
          <w:color w:val="000000"/>
        </w:rPr>
        <w:tab/>
        <w:t>panelů, polohopisné a výškopisné údaje - kóty v cm, označení exponátů</w:t>
      </w:r>
    </w:p>
    <w:p w14:paraId="10A2D2FD" w14:textId="77777777" w:rsidR="008B1161" w:rsidRDefault="008B1161">
      <w:pPr>
        <w:ind w:left="720"/>
        <w:jc w:val="both"/>
        <w:rPr>
          <w:rFonts w:ascii="Times New Roman" w:eastAsia="Times New Roman" w:hAnsi="Times New Roman" w:cs="Times New Roman"/>
          <w:b/>
          <w:color w:val="000000"/>
        </w:rPr>
      </w:pPr>
    </w:p>
    <w:p w14:paraId="5184E4FD" w14:textId="77777777" w:rsidR="008B1161" w:rsidRDefault="007F754F">
      <w:pPr>
        <w:ind w:left="720"/>
        <w:jc w:val="both"/>
        <w:rPr>
          <w:rFonts w:ascii="Times New Roman" w:eastAsia="Times New Roman" w:hAnsi="Times New Roman" w:cs="Times New Roman"/>
        </w:rPr>
      </w:pPr>
      <w:r>
        <w:rPr>
          <w:rFonts w:ascii="Times New Roman" w:eastAsia="Times New Roman" w:hAnsi="Times New Roman" w:cs="Times New Roman"/>
        </w:rPr>
        <w:t xml:space="preserve">Položkový rozpočet v souhrnu </w:t>
      </w:r>
      <w:r>
        <w:rPr>
          <w:rFonts w:ascii="Times New Roman" w:eastAsia="Times New Roman" w:hAnsi="Times New Roman" w:cs="Times New Roman"/>
          <w:color w:val="000000"/>
        </w:rPr>
        <w:t>nesmí přesáhnout částku 1.210.000,- Kč včetně DPH</w:t>
      </w:r>
      <w:r>
        <w:rPr>
          <w:rFonts w:ascii="Times New Roman" w:eastAsia="Times New Roman" w:hAnsi="Times New Roman" w:cs="Times New Roman"/>
        </w:rPr>
        <w:t>.</w:t>
      </w:r>
    </w:p>
    <w:p w14:paraId="725196C6" w14:textId="77777777" w:rsidR="008B1161" w:rsidRDefault="008B1161">
      <w:pPr>
        <w:ind w:firstLine="709"/>
        <w:jc w:val="both"/>
        <w:rPr>
          <w:rFonts w:ascii="Times New Roman" w:eastAsia="Times New Roman" w:hAnsi="Times New Roman" w:cs="Times New Roman"/>
        </w:rPr>
      </w:pPr>
    </w:p>
    <w:p w14:paraId="3F12141A" w14:textId="77777777" w:rsidR="008B1161" w:rsidRDefault="008B1161">
      <w:pPr>
        <w:ind w:left="360"/>
        <w:jc w:val="both"/>
      </w:pPr>
    </w:p>
    <w:p w14:paraId="339A121F" w14:textId="77777777" w:rsidR="008B1161" w:rsidRDefault="007F754F">
      <w:pPr>
        <w:jc w:val="both"/>
        <w:rPr>
          <w:rFonts w:ascii="Times New Roman" w:eastAsia="Times New Roman" w:hAnsi="Times New Roman" w:cs="Times New Roman"/>
        </w:rPr>
      </w:pPr>
      <w:r>
        <w:rPr>
          <w:rFonts w:ascii="Times New Roman" w:eastAsia="Times New Roman" w:hAnsi="Times New Roman" w:cs="Times New Roman"/>
        </w:rPr>
        <w:tab/>
        <w:t>- Spolupráce při zadání realizace</w:t>
      </w:r>
    </w:p>
    <w:p w14:paraId="38B5FF96" w14:textId="77777777" w:rsidR="008B1161" w:rsidRDefault="007F754F">
      <w:pPr>
        <w:jc w:val="both"/>
        <w:rPr>
          <w:rFonts w:ascii="Times New Roman" w:eastAsia="Times New Roman" w:hAnsi="Times New Roman" w:cs="Times New Roman"/>
        </w:rPr>
      </w:pPr>
      <w:r>
        <w:rPr>
          <w:rFonts w:ascii="Times New Roman" w:eastAsia="Times New Roman" w:hAnsi="Times New Roman" w:cs="Times New Roman"/>
        </w:rPr>
        <w:tab/>
        <w:t xml:space="preserve">- podkladem pro výběr dodavatele jsou tabulky prvků a výkresová dokumentace. Na </w:t>
      </w:r>
      <w:r>
        <w:rPr>
          <w:rFonts w:ascii="Times New Roman" w:eastAsia="Times New Roman" w:hAnsi="Times New Roman" w:cs="Times New Roman"/>
        </w:rPr>
        <w:tab/>
      </w:r>
      <w:r>
        <w:rPr>
          <w:rFonts w:ascii="Times New Roman" w:eastAsia="Times New Roman" w:hAnsi="Times New Roman" w:cs="Times New Roman"/>
        </w:rPr>
        <w:tab/>
        <w:t xml:space="preserve">vyzvání Objednatele  se Zhotovitel zúčastní  jednání o zadání a výběru dodavatele </w:t>
      </w:r>
    </w:p>
    <w:p w14:paraId="391AEC8B" w14:textId="77777777" w:rsidR="008B1161" w:rsidRDefault="008B1161">
      <w:pPr>
        <w:ind w:left="3300"/>
        <w:rPr>
          <w:rFonts w:ascii="Times New Roman" w:eastAsia="Times New Roman" w:hAnsi="Times New Roman" w:cs="Times New Roman"/>
        </w:rPr>
      </w:pPr>
    </w:p>
    <w:p w14:paraId="58F15C2C" w14:textId="77777777" w:rsidR="008B1161" w:rsidRDefault="008B1161">
      <w:pPr>
        <w:rPr>
          <w:rFonts w:ascii="Times" w:eastAsia="Times" w:hAnsi="Times" w:cs="Times"/>
        </w:rPr>
      </w:pPr>
    </w:p>
    <w:p w14:paraId="3E69EF5B" w14:textId="77777777" w:rsidR="008B1161" w:rsidRDefault="008B1161">
      <w:pPr>
        <w:rPr>
          <w:rFonts w:ascii="Times New Roman" w:eastAsia="Times New Roman" w:hAnsi="Times New Roman" w:cs="Times New Roman"/>
          <w:color w:val="000000"/>
        </w:rPr>
      </w:pPr>
    </w:p>
    <w:p w14:paraId="01105B11" w14:textId="77777777" w:rsidR="008B1161" w:rsidRDefault="007F754F">
      <w:pPr>
        <w:ind w:left="720"/>
      </w:pPr>
      <w:r>
        <w:rPr>
          <w:rFonts w:ascii="Times New Roman" w:eastAsia="Times New Roman" w:hAnsi="Times New Roman" w:cs="Times New Roman"/>
          <w:b/>
          <w:color w:val="000000"/>
        </w:rPr>
        <w:t>3. Autorský a technický dozor</w:t>
      </w:r>
      <w:r>
        <w:rPr>
          <w:rFonts w:ascii="Times" w:eastAsia="Times" w:hAnsi="Times" w:cs="Times"/>
          <w:color w:val="000000"/>
        </w:rPr>
        <w:t xml:space="preserve"> – od 15</w:t>
      </w:r>
      <w:r>
        <w:rPr>
          <w:rFonts w:ascii="Times New Roman" w:eastAsia="Times New Roman" w:hAnsi="Times New Roman" w:cs="Times New Roman"/>
          <w:color w:val="000000"/>
        </w:rPr>
        <w:t>.1. do 19.2.2024– stavba výstavního fundu, a v termínu 23</w:t>
      </w:r>
      <w:r>
        <w:rPr>
          <w:rFonts w:ascii="Times New Roman" w:eastAsia="Times New Roman" w:hAnsi="Times New Roman" w:cs="Times New Roman"/>
        </w:rPr>
        <w:t xml:space="preserve">. </w:t>
      </w:r>
      <w:r>
        <w:rPr>
          <w:rFonts w:ascii="Times New Roman" w:eastAsia="Times New Roman" w:hAnsi="Times New Roman" w:cs="Times New Roman"/>
          <w:color w:val="000000"/>
        </w:rPr>
        <w:t>2</w:t>
      </w:r>
      <w:r>
        <w:rPr>
          <w:rFonts w:ascii="Times New Roman" w:eastAsia="Times New Roman" w:hAnsi="Times New Roman" w:cs="Times New Roman"/>
        </w:rPr>
        <w:t>. -  do 20. 3. 2024</w:t>
      </w:r>
      <w:r>
        <w:rPr>
          <w:rFonts w:ascii="Times New Roman" w:eastAsia="Times New Roman" w:hAnsi="Times New Roman" w:cs="Times New Roman"/>
          <w:color w:val="000000"/>
        </w:rPr>
        <w:t xml:space="preserve"> – dozor nad instalací exponátů.</w:t>
      </w:r>
    </w:p>
    <w:p w14:paraId="6B8248F4" w14:textId="77777777" w:rsidR="008B1161" w:rsidRDefault="008B1161">
      <w:pPr>
        <w:jc w:val="both"/>
        <w:rPr>
          <w:rFonts w:ascii="Times" w:eastAsia="Times" w:hAnsi="Times" w:cs="Times"/>
        </w:rPr>
      </w:pPr>
    </w:p>
    <w:p w14:paraId="0035B82D" w14:textId="77777777" w:rsidR="008B1161" w:rsidRDefault="007F754F">
      <w:pPr>
        <w:ind w:left="720"/>
        <w:jc w:val="both"/>
        <w:rPr>
          <w:rFonts w:ascii="Times New Roman" w:eastAsia="Times New Roman" w:hAnsi="Times New Roman" w:cs="Times New Roman"/>
        </w:rPr>
      </w:pPr>
      <w:r>
        <w:br w:type="page"/>
      </w:r>
    </w:p>
    <w:p w14:paraId="27E734D8" w14:textId="77777777" w:rsidR="008B1161" w:rsidRDefault="008B1161">
      <w:pPr>
        <w:rPr>
          <w:rFonts w:ascii="Times New Roman" w:eastAsia="Times New Roman" w:hAnsi="Times New Roman" w:cs="Times New Roman"/>
        </w:rPr>
      </w:pPr>
    </w:p>
    <w:p w14:paraId="0257878C" w14:textId="77777777" w:rsidR="008B1161" w:rsidRDefault="007F754F">
      <w:pPr>
        <w:tabs>
          <w:tab w:val="right" w:pos="9072"/>
        </w:tabs>
        <w:rPr>
          <w:rFonts w:ascii="Times New Roman" w:eastAsia="Times New Roman" w:hAnsi="Times New Roman" w:cs="Times New Roman"/>
        </w:rPr>
      </w:pPr>
      <w:r>
        <w:rPr>
          <w:rFonts w:ascii="Times New Roman" w:eastAsia="Times New Roman" w:hAnsi="Times New Roman" w:cs="Times New Roman"/>
          <w:b/>
        </w:rPr>
        <w:t>Příloha č. 2 - Předávací protokol dle čl. 8.1 smlouvy</w:t>
      </w:r>
    </w:p>
    <w:p w14:paraId="72F7B330" w14:textId="77777777" w:rsidR="008B1161" w:rsidRDefault="008B1161">
      <w:pPr>
        <w:tabs>
          <w:tab w:val="right" w:pos="9072"/>
        </w:tabs>
        <w:jc w:val="center"/>
        <w:rPr>
          <w:rFonts w:ascii="Times New Roman" w:eastAsia="Times New Roman" w:hAnsi="Times New Roman" w:cs="Times New Roman"/>
          <w:b/>
        </w:rPr>
      </w:pPr>
    </w:p>
    <w:p w14:paraId="23A23486" w14:textId="77777777" w:rsidR="008B1161" w:rsidRDefault="008B1161">
      <w:pPr>
        <w:tabs>
          <w:tab w:val="left" w:pos="360"/>
          <w:tab w:val="right" w:pos="9072"/>
        </w:tabs>
        <w:ind w:left="-360"/>
        <w:rPr>
          <w:rFonts w:ascii="Times New Roman" w:eastAsia="Times New Roman" w:hAnsi="Times New Roman" w:cs="Times New Roman"/>
          <w:b/>
        </w:rPr>
      </w:pPr>
    </w:p>
    <w:p w14:paraId="20C5BB71" w14:textId="77777777" w:rsidR="008B1161" w:rsidRDefault="007F754F">
      <w:pPr>
        <w:numPr>
          <w:ilvl w:val="0"/>
          <w:numId w:val="1"/>
        </w:numPr>
        <w:tabs>
          <w:tab w:val="left" w:pos="360"/>
          <w:tab w:val="right" w:pos="9072"/>
        </w:tabs>
        <w:ind w:left="360"/>
        <w:rPr>
          <w:rFonts w:ascii="Times New Roman" w:eastAsia="Times New Roman" w:hAnsi="Times New Roman" w:cs="Times New Roman"/>
        </w:rPr>
      </w:pPr>
      <w:r>
        <w:rPr>
          <w:rFonts w:ascii="Times New Roman" w:eastAsia="Times New Roman" w:hAnsi="Times New Roman" w:cs="Times New Roman"/>
        </w:rPr>
        <w:t xml:space="preserve">Objednatel podpisem tohoto protokolu prohlašuje, že dne </w:t>
      </w:r>
      <w:r>
        <w:rPr>
          <w:rFonts w:ascii="Times New Roman" w:eastAsia="Times New Roman" w:hAnsi="Times New Roman" w:cs="Times New Roman"/>
          <w:color w:val="000000"/>
        </w:rPr>
        <w:t>………………….</w:t>
      </w:r>
      <w:r>
        <w:rPr>
          <w:rFonts w:ascii="Times New Roman" w:eastAsia="Times New Roman" w:hAnsi="Times New Roman" w:cs="Times New Roman"/>
        </w:rPr>
        <w:t xml:space="preserve"> v </w:t>
      </w:r>
      <w:r>
        <w:rPr>
          <w:rFonts w:ascii="Times New Roman" w:eastAsia="Times New Roman" w:hAnsi="Times New Roman" w:cs="Times New Roman"/>
          <w:i/>
          <w:color w:val="000000"/>
        </w:rPr>
        <w:t xml:space="preserve">……………… </w:t>
      </w:r>
      <w:r>
        <w:rPr>
          <w:rFonts w:ascii="Times New Roman" w:eastAsia="Times New Roman" w:hAnsi="Times New Roman" w:cs="Times New Roman"/>
        </w:rPr>
        <w:t>převzal dílo dle smlouvy o dílo.</w:t>
      </w:r>
    </w:p>
    <w:p w14:paraId="5CB4B1D2" w14:textId="77777777" w:rsidR="008B1161" w:rsidRDefault="008B1161">
      <w:pPr>
        <w:tabs>
          <w:tab w:val="left" w:pos="360"/>
          <w:tab w:val="right" w:pos="9072"/>
        </w:tabs>
        <w:rPr>
          <w:rFonts w:ascii="Times New Roman" w:eastAsia="Times New Roman" w:hAnsi="Times New Roman" w:cs="Times New Roman"/>
        </w:rPr>
      </w:pPr>
    </w:p>
    <w:p w14:paraId="1B16A1FA" w14:textId="77777777" w:rsidR="008B1161" w:rsidRDefault="007F754F">
      <w:pPr>
        <w:numPr>
          <w:ilvl w:val="0"/>
          <w:numId w:val="1"/>
        </w:numPr>
        <w:tabs>
          <w:tab w:val="left" w:pos="360"/>
          <w:tab w:val="right" w:pos="9072"/>
        </w:tabs>
        <w:ind w:left="360"/>
        <w:rPr>
          <w:rFonts w:ascii="Times New Roman" w:eastAsia="Times New Roman" w:hAnsi="Times New Roman" w:cs="Times New Roman"/>
        </w:rPr>
      </w:pPr>
      <w:r>
        <w:rPr>
          <w:rFonts w:ascii="Times New Roman" w:eastAsia="Times New Roman" w:hAnsi="Times New Roman" w:cs="Times New Roman"/>
        </w:rPr>
        <w:t>Objednatel prohlašuje, že převzal dílo v tomto rozsahu:</w:t>
      </w:r>
    </w:p>
    <w:p w14:paraId="4E50C1BF" w14:textId="77777777" w:rsidR="008B1161" w:rsidRDefault="008B1161">
      <w:pPr>
        <w:tabs>
          <w:tab w:val="left" w:pos="360"/>
          <w:tab w:val="right" w:pos="9072"/>
        </w:tabs>
        <w:rPr>
          <w:rFonts w:ascii="Times New Roman" w:eastAsia="Times New Roman" w:hAnsi="Times New Roman" w:cs="Times New Roman"/>
        </w:rPr>
      </w:pPr>
    </w:p>
    <w:p w14:paraId="0B2592A2" w14:textId="77777777" w:rsidR="008B1161" w:rsidRDefault="008B1161">
      <w:pPr>
        <w:tabs>
          <w:tab w:val="left" w:pos="360"/>
          <w:tab w:val="right" w:pos="9072"/>
        </w:tabs>
        <w:rPr>
          <w:rFonts w:ascii="Times New Roman" w:eastAsia="Times New Roman" w:hAnsi="Times New Roman" w:cs="Times New Roman"/>
        </w:rPr>
      </w:pPr>
    </w:p>
    <w:p w14:paraId="3B7706F3" w14:textId="77777777" w:rsidR="008B1161" w:rsidRDefault="008B1161">
      <w:pPr>
        <w:tabs>
          <w:tab w:val="left" w:pos="360"/>
          <w:tab w:val="right" w:pos="9072"/>
        </w:tabs>
        <w:rPr>
          <w:rFonts w:ascii="Times New Roman" w:eastAsia="Times New Roman" w:hAnsi="Times New Roman" w:cs="Times New Roman"/>
        </w:rPr>
      </w:pPr>
    </w:p>
    <w:p w14:paraId="605277A9" w14:textId="77777777" w:rsidR="008B1161" w:rsidRDefault="008B1161">
      <w:pPr>
        <w:tabs>
          <w:tab w:val="left" w:pos="360"/>
          <w:tab w:val="right" w:pos="9072"/>
        </w:tabs>
        <w:rPr>
          <w:rFonts w:ascii="Times New Roman" w:eastAsia="Times New Roman" w:hAnsi="Times New Roman" w:cs="Times New Roman"/>
        </w:rPr>
      </w:pPr>
    </w:p>
    <w:p w14:paraId="56C57100" w14:textId="77777777" w:rsidR="008B1161" w:rsidRDefault="008B1161">
      <w:pPr>
        <w:tabs>
          <w:tab w:val="left" w:pos="360"/>
          <w:tab w:val="right" w:pos="9072"/>
        </w:tabs>
        <w:rPr>
          <w:rFonts w:ascii="Times New Roman" w:eastAsia="Times New Roman" w:hAnsi="Times New Roman" w:cs="Times New Roman"/>
        </w:rPr>
      </w:pPr>
    </w:p>
    <w:p w14:paraId="6F8CE856" w14:textId="77777777" w:rsidR="008B1161" w:rsidRDefault="008B1161">
      <w:pPr>
        <w:tabs>
          <w:tab w:val="left" w:pos="360"/>
          <w:tab w:val="right" w:pos="9072"/>
        </w:tabs>
        <w:rPr>
          <w:rFonts w:ascii="Times New Roman" w:eastAsia="Times New Roman" w:hAnsi="Times New Roman" w:cs="Times New Roman"/>
        </w:rPr>
      </w:pPr>
    </w:p>
    <w:p w14:paraId="0BBA1532" w14:textId="77777777" w:rsidR="008B1161" w:rsidRDefault="008B1161">
      <w:pPr>
        <w:tabs>
          <w:tab w:val="left" w:pos="360"/>
          <w:tab w:val="right" w:pos="9072"/>
        </w:tabs>
        <w:rPr>
          <w:rFonts w:ascii="Times New Roman" w:eastAsia="Times New Roman" w:hAnsi="Times New Roman" w:cs="Times New Roman"/>
        </w:rPr>
      </w:pPr>
    </w:p>
    <w:p w14:paraId="7CCBCCA4" w14:textId="77777777" w:rsidR="008B1161" w:rsidRDefault="008B1161">
      <w:pPr>
        <w:tabs>
          <w:tab w:val="left" w:pos="360"/>
          <w:tab w:val="right" w:pos="9072"/>
        </w:tabs>
        <w:rPr>
          <w:rFonts w:ascii="Times New Roman" w:eastAsia="Times New Roman" w:hAnsi="Times New Roman" w:cs="Times New Roman"/>
        </w:rPr>
      </w:pPr>
    </w:p>
    <w:p w14:paraId="3176B999" w14:textId="77777777" w:rsidR="008B1161" w:rsidRDefault="007F754F">
      <w:pPr>
        <w:tabs>
          <w:tab w:val="left" w:pos="360"/>
          <w:tab w:val="right" w:pos="9072"/>
        </w:tabs>
        <w:rPr>
          <w:rFonts w:ascii="Times New Roman" w:eastAsia="Times New Roman" w:hAnsi="Times New Roman" w:cs="Times New Roman"/>
        </w:rPr>
      </w:pPr>
      <w:r>
        <w:rPr>
          <w:rFonts w:ascii="Times New Roman" w:eastAsia="Times New Roman" w:hAnsi="Times New Roman" w:cs="Times New Roman"/>
        </w:rPr>
        <w:t>Objednatel uvádí, že posouzení díla pro účely jeho odsouhlasení provede ve sjednané lhůtě 5 dní.</w:t>
      </w:r>
    </w:p>
    <w:p w14:paraId="32BAEC8A" w14:textId="77777777" w:rsidR="008B1161" w:rsidRDefault="008B1161">
      <w:pPr>
        <w:tabs>
          <w:tab w:val="left" w:pos="360"/>
          <w:tab w:val="right" w:pos="9072"/>
        </w:tabs>
        <w:rPr>
          <w:rFonts w:ascii="Times New Roman" w:eastAsia="Times New Roman" w:hAnsi="Times New Roman" w:cs="Times New Roman"/>
        </w:rPr>
      </w:pPr>
    </w:p>
    <w:p w14:paraId="48112853" w14:textId="77777777" w:rsidR="008B1161" w:rsidRDefault="008B1161">
      <w:pPr>
        <w:tabs>
          <w:tab w:val="left" w:pos="360"/>
          <w:tab w:val="right" w:pos="9072"/>
        </w:tabs>
        <w:rPr>
          <w:rFonts w:ascii="Times New Roman" w:eastAsia="Times New Roman" w:hAnsi="Times New Roman" w:cs="Times New Roman"/>
        </w:rPr>
      </w:pPr>
    </w:p>
    <w:p w14:paraId="5544C8D9" w14:textId="77777777" w:rsidR="008B1161" w:rsidRDefault="008B1161">
      <w:pPr>
        <w:tabs>
          <w:tab w:val="left" w:pos="360"/>
          <w:tab w:val="right" w:pos="9072"/>
        </w:tabs>
        <w:rPr>
          <w:rFonts w:ascii="Times New Roman" w:eastAsia="Times New Roman" w:hAnsi="Times New Roman" w:cs="Times New Roman"/>
        </w:rPr>
      </w:pPr>
    </w:p>
    <w:p w14:paraId="4ADA1EB9" w14:textId="77777777" w:rsidR="008B1161" w:rsidRDefault="008B1161">
      <w:pPr>
        <w:tabs>
          <w:tab w:val="left" w:pos="360"/>
          <w:tab w:val="right" w:pos="9072"/>
        </w:tabs>
        <w:rPr>
          <w:rFonts w:ascii="Times New Roman" w:eastAsia="Times New Roman" w:hAnsi="Times New Roman" w:cs="Times New Roman"/>
        </w:rPr>
      </w:pPr>
    </w:p>
    <w:p w14:paraId="2CD97CA5" w14:textId="77777777" w:rsidR="008B1161" w:rsidRDefault="008B1161">
      <w:pPr>
        <w:tabs>
          <w:tab w:val="left" w:pos="360"/>
          <w:tab w:val="right" w:pos="9072"/>
        </w:tabs>
        <w:rPr>
          <w:rFonts w:ascii="Times New Roman" w:eastAsia="Times New Roman" w:hAnsi="Times New Roman" w:cs="Times New Roman"/>
        </w:rPr>
      </w:pPr>
    </w:p>
    <w:p w14:paraId="2E8F8CD3" w14:textId="77777777" w:rsidR="008B1161" w:rsidRDefault="008B1161">
      <w:pPr>
        <w:tabs>
          <w:tab w:val="left" w:pos="360"/>
          <w:tab w:val="right" w:pos="9072"/>
        </w:tabs>
        <w:rPr>
          <w:rFonts w:ascii="Times New Roman" w:eastAsia="Times New Roman" w:hAnsi="Times New Roman" w:cs="Times New Roman"/>
        </w:rPr>
      </w:pPr>
    </w:p>
    <w:p w14:paraId="541A4E0C"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10310292"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osoba odpovědná za Objednatele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osoba odpovědná za Zhotovitele</w:t>
      </w:r>
    </w:p>
    <w:p w14:paraId="433C5735" w14:textId="77777777" w:rsidR="008B1161" w:rsidRDefault="007F754F">
      <w:pPr>
        <w:tabs>
          <w:tab w:val="left" w:pos="360"/>
          <w:tab w:val="right" w:pos="9072"/>
        </w:tabs>
        <w:rPr>
          <w:rFonts w:ascii="Times New Roman" w:eastAsia="Times New Roman" w:hAnsi="Times New Roman" w:cs="Times New Roman"/>
        </w:rPr>
      </w:pPr>
      <w:r>
        <w:br w:type="page"/>
      </w:r>
    </w:p>
    <w:p w14:paraId="7CEA609F" w14:textId="77777777" w:rsidR="008B1161" w:rsidRDefault="007F754F">
      <w:pPr>
        <w:tabs>
          <w:tab w:val="right" w:pos="9072"/>
        </w:tabs>
        <w:rPr>
          <w:rFonts w:ascii="Times New Roman" w:eastAsia="Times New Roman" w:hAnsi="Times New Roman" w:cs="Times New Roman"/>
        </w:rPr>
      </w:pPr>
      <w:r>
        <w:rPr>
          <w:rFonts w:ascii="Times New Roman" w:eastAsia="Times New Roman" w:hAnsi="Times New Roman" w:cs="Times New Roman"/>
          <w:b/>
        </w:rPr>
        <w:lastRenderedPageBreak/>
        <w:t>Akceptační protokol o odsouhlasení díla dle čl. 8.3 smlouvy</w:t>
      </w:r>
    </w:p>
    <w:p w14:paraId="4689A1D5" w14:textId="77777777" w:rsidR="008B1161" w:rsidRDefault="008B1161">
      <w:pPr>
        <w:tabs>
          <w:tab w:val="left" w:pos="360"/>
          <w:tab w:val="right" w:pos="9072"/>
        </w:tabs>
        <w:rPr>
          <w:rFonts w:ascii="Times New Roman" w:eastAsia="Times New Roman" w:hAnsi="Times New Roman" w:cs="Times New Roman"/>
          <w:b/>
        </w:rPr>
      </w:pPr>
    </w:p>
    <w:p w14:paraId="29123BC7" w14:textId="77777777" w:rsidR="008B1161" w:rsidRDefault="008B1161">
      <w:pPr>
        <w:tabs>
          <w:tab w:val="left" w:pos="360"/>
          <w:tab w:val="right" w:pos="9072"/>
        </w:tabs>
        <w:rPr>
          <w:rFonts w:ascii="Times New Roman" w:eastAsia="Times New Roman" w:hAnsi="Times New Roman" w:cs="Times New Roman"/>
        </w:rPr>
      </w:pPr>
    </w:p>
    <w:p w14:paraId="3B8BFB23" w14:textId="77777777" w:rsidR="008B1161" w:rsidRDefault="008B1161">
      <w:pPr>
        <w:tabs>
          <w:tab w:val="left" w:pos="360"/>
          <w:tab w:val="right" w:pos="9072"/>
        </w:tabs>
        <w:ind w:left="360"/>
        <w:rPr>
          <w:rFonts w:ascii="Times New Roman" w:eastAsia="Times New Roman" w:hAnsi="Times New Roman" w:cs="Times New Roman"/>
        </w:rPr>
      </w:pPr>
    </w:p>
    <w:p w14:paraId="042E5040" w14:textId="77777777" w:rsidR="008B1161" w:rsidRDefault="007F754F">
      <w:pPr>
        <w:tabs>
          <w:tab w:val="left" w:pos="360"/>
          <w:tab w:val="right" w:pos="9072"/>
        </w:tabs>
        <w:ind w:left="360"/>
        <w:rPr>
          <w:rFonts w:ascii="Times New Roman" w:eastAsia="Times New Roman" w:hAnsi="Times New Roman" w:cs="Times New Roman"/>
        </w:rPr>
      </w:pPr>
      <w:r>
        <w:rPr>
          <w:rFonts w:ascii="Times New Roman" w:eastAsia="Times New Roman" w:hAnsi="Times New Roman" w:cs="Times New Roman"/>
        </w:rPr>
        <w:t>Objednatel prohlašuje, že převzal zhotovené dílo a toto po provedeném posouzení:</w:t>
      </w:r>
    </w:p>
    <w:p w14:paraId="7FC95541" w14:textId="77777777" w:rsidR="008B1161" w:rsidRDefault="007F754F">
      <w:pPr>
        <w:tabs>
          <w:tab w:val="left" w:pos="360"/>
          <w:tab w:val="right" w:pos="9072"/>
        </w:tabs>
        <w:ind w:left="360"/>
        <w:rPr>
          <w:rFonts w:ascii="Times New Roman" w:eastAsia="Times New Roman" w:hAnsi="Times New Roman" w:cs="Times New Roman"/>
        </w:rPr>
      </w:pPr>
      <w:r>
        <w:rPr>
          <w:rFonts w:ascii="Times New Roman" w:eastAsia="Times New Roman" w:hAnsi="Times New Roman" w:cs="Times New Roman"/>
        </w:rPr>
        <w:t>a) je bez vad;</w:t>
      </w:r>
      <w:r>
        <w:rPr>
          <w:rFonts w:ascii="Times New Roman" w:eastAsia="Times New Roman" w:hAnsi="Times New Roman" w:cs="Times New Roman"/>
          <w:vertAlign w:val="superscript"/>
        </w:rPr>
        <w:t xml:space="preserve"> *)</w:t>
      </w:r>
    </w:p>
    <w:p w14:paraId="69D88CAE" w14:textId="77777777" w:rsidR="008B1161" w:rsidRDefault="007F754F">
      <w:pPr>
        <w:tabs>
          <w:tab w:val="left" w:pos="360"/>
          <w:tab w:val="right" w:pos="9072"/>
        </w:tabs>
        <w:ind w:left="360"/>
        <w:rPr>
          <w:rFonts w:ascii="Times New Roman" w:eastAsia="Times New Roman" w:hAnsi="Times New Roman" w:cs="Times New Roman"/>
        </w:rPr>
      </w:pPr>
      <w:r>
        <w:rPr>
          <w:rFonts w:ascii="Times New Roman" w:eastAsia="Times New Roman" w:hAnsi="Times New Roman" w:cs="Times New Roman"/>
        </w:rPr>
        <w:t>b)  má tyto vady:  (přesně popište a doplňte).</w:t>
      </w:r>
      <w:r>
        <w:rPr>
          <w:rFonts w:ascii="Times New Roman" w:eastAsia="Times New Roman" w:hAnsi="Times New Roman" w:cs="Times New Roman"/>
          <w:vertAlign w:val="superscript"/>
        </w:rPr>
        <w:t>*)</w:t>
      </w:r>
      <w:r>
        <w:rPr>
          <w:rFonts w:ascii="Times New Roman" w:eastAsia="Times New Roman" w:hAnsi="Times New Roman" w:cs="Times New Roman"/>
          <w:vertAlign w:val="superscript"/>
        </w:rPr>
        <w:tab/>
      </w:r>
    </w:p>
    <w:p w14:paraId="3399E8F8" w14:textId="77777777" w:rsidR="008B1161" w:rsidRDefault="008B1161">
      <w:pPr>
        <w:tabs>
          <w:tab w:val="left" w:pos="360"/>
          <w:tab w:val="right" w:pos="9072"/>
        </w:tabs>
        <w:ind w:left="360"/>
        <w:rPr>
          <w:rFonts w:ascii="Times New Roman" w:eastAsia="Times New Roman" w:hAnsi="Times New Roman" w:cs="Times New Roman"/>
          <w:vertAlign w:val="superscript"/>
        </w:rPr>
      </w:pPr>
    </w:p>
    <w:p w14:paraId="328B524E" w14:textId="77777777" w:rsidR="008B1161" w:rsidRDefault="008B1161">
      <w:pPr>
        <w:tabs>
          <w:tab w:val="left" w:pos="360"/>
          <w:tab w:val="right" w:pos="9072"/>
        </w:tabs>
        <w:ind w:left="360"/>
        <w:rPr>
          <w:rFonts w:ascii="Times New Roman" w:eastAsia="Times New Roman" w:hAnsi="Times New Roman" w:cs="Times New Roman"/>
          <w:vertAlign w:val="superscript"/>
        </w:rPr>
      </w:pPr>
    </w:p>
    <w:p w14:paraId="25E13681" w14:textId="77777777" w:rsidR="008B1161" w:rsidRDefault="008B1161">
      <w:pPr>
        <w:tabs>
          <w:tab w:val="left" w:pos="360"/>
          <w:tab w:val="right" w:pos="9072"/>
        </w:tabs>
        <w:ind w:left="360"/>
        <w:rPr>
          <w:rFonts w:ascii="Times New Roman" w:eastAsia="Times New Roman" w:hAnsi="Times New Roman" w:cs="Times New Roman"/>
          <w:vertAlign w:val="superscript"/>
        </w:rPr>
      </w:pPr>
    </w:p>
    <w:p w14:paraId="4BF4C73B" w14:textId="77777777" w:rsidR="008B1161" w:rsidRDefault="008B1161">
      <w:pPr>
        <w:tabs>
          <w:tab w:val="left" w:pos="360"/>
          <w:tab w:val="right" w:pos="9072"/>
        </w:tabs>
        <w:ind w:left="360"/>
        <w:rPr>
          <w:rFonts w:ascii="Times New Roman" w:eastAsia="Times New Roman" w:hAnsi="Times New Roman" w:cs="Times New Roman"/>
          <w:vertAlign w:val="superscript"/>
        </w:rPr>
      </w:pPr>
    </w:p>
    <w:p w14:paraId="088C1082" w14:textId="77777777" w:rsidR="008B1161" w:rsidRDefault="008B1161">
      <w:pPr>
        <w:tabs>
          <w:tab w:val="left" w:pos="360"/>
          <w:tab w:val="right" w:pos="9072"/>
        </w:tabs>
        <w:ind w:left="360"/>
        <w:rPr>
          <w:rFonts w:ascii="Times New Roman" w:eastAsia="Times New Roman" w:hAnsi="Times New Roman" w:cs="Times New Roman"/>
          <w:vertAlign w:val="superscript"/>
        </w:rPr>
      </w:pPr>
    </w:p>
    <w:p w14:paraId="0061F830" w14:textId="77777777" w:rsidR="008B1161" w:rsidRDefault="008B1161">
      <w:pPr>
        <w:tabs>
          <w:tab w:val="left" w:pos="360"/>
          <w:tab w:val="right" w:pos="9072"/>
        </w:tabs>
        <w:ind w:left="360"/>
        <w:rPr>
          <w:rFonts w:ascii="Times New Roman" w:eastAsia="Times New Roman" w:hAnsi="Times New Roman" w:cs="Times New Roman"/>
          <w:vertAlign w:val="superscript"/>
        </w:rPr>
      </w:pPr>
    </w:p>
    <w:p w14:paraId="497AFC50" w14:textId="77777777" w:rsidR="008B1161" w:rsidRDefault="008B1161">
      <w:pPr>
        <w:tabs>
          <w:tab w:val="left" w:pos="360"/>
          <w:tab w:val="right" w:pos="9072"/>
        </w:tabs>
        <w:ind w:left="360"/>
        <w:rPr>
          <w:rFonts w:ascii="Times New Roman" w:eastAsia="Times New Roman" w:hAnsi="Times New Roman" w:cs="Times New Roman"/>
          <w:vertAlign w:val="superscript"/>
        </w:rPr>
      </w:pPr>
    </w:p>
    <w:p w14:paraId="0E2E6FB8" w14:textId="77777777" w:rsidR="008B1161" w:rsidRDefault="008B1161">
      <w:pPr>
        <w:tabs>
          <w:tab w:val="left" w:pos="360"/>
          <w:tab w:val="right" w:pos="9072"/>
        </w:tabs>
        <w:ind w:left="360"/>
        <w:rPr>
          <w:rFonts w:ascii="Times New Roman" w:eastAsia="Times New Roman" w:hAnsi="Times New Roman" w:cs="Times New Roman"/>
          <w:vertAlign w:val="superscript"/>
        </w:rPr>
      </w:pPr>
    </w:p>
    <w:p w14:paraId="2680A1DD" w14:textId="77777777" w:rsidR="008B1161" w:rsidRDefault="008B1161">
      <w:pPr>
        <w:tabs>
          <w:tab w:val="left" w:pos="360"/>
          <w:tab w:val="right" w:pos="9072"/>
        </w:tabs>
        <w:ind w:left="360"/>
        <w:rPr>
          <w:rFonts w:ascii="Times New Roman" w:eastAsia="Times New Roman" w:hAnsi="Times New Roman" w:cs="Times New Roman"/>
          <w:vertAlign w:val="superscript"/>
        </w:rPr>
      </w:pPr>
    </w:p>
    <w:p w14:paraId="2FCE61B8" w14:textId="77777777" w:rsidR="008B1161" w:rsidRDefault="008B1161">
      <w:pPr>
        <w:tabs>
          <w:tab w:val="left" w:pos="360"/>
          <w:tab w:val="right" w:pos="9072"/>
        </w:tabs>
        <w:rPr>
          <w:rFonts w:ascii="Times New Roman" w:eastAsia="Times New Roman" w:hAnsi="Times New Roman" w:cs="Times New Roman"/>
          <w:vertAlign w:val="superscript"/>
        </w:rPr>
      </w:pPr>
    </w:p>
    <w:p w14:paraId="1B879FCB" w14:textId="77777777" w:rsidR="008B1161" w:rsidRDefault="007F754F">
      <w:pPr>
        <w:tabs>
          <w:tab w:val="left" w:pos="360"/>
          <w:tab w:val="right" w:pos="9072"/>
        </w:tabs>
        <w:ind w:left="36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Zhotovitel se zavazuje vady vypočtené v odst. 2 odstranit nejpozději do:</w:t>
      </w:r>
      <w:r>
        <w:rPr>
          <w:rFonts w:ascii="Times New Roman" w:eastAsia="Times New Roman" w:hAnsi="Times New Roman" w:cs="Times New Roman"/>
        </w:rPr>
        <w:tab/>
      </w:r>
    </w:p>
    <w:p w14:paraId="3D0A0151" w14:textId="77777777" w:rsidR="008B1161" w:rsidRDefault="007F754F">
      <w:pPr>
        <w:tabs>
          <w:tab w:val="left" w:pos="360"/>
          <w:tab w:val="right" w:pos="9072"/>
        </w:tabs>
        <w:ind w:left="360" w:hanging="36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Objednatel dílo odsouhlasil</w:t>
      </w:r>
      <w:r>
        <w:rPr>
          <w:rFonts w:ascii="Times New Roman" w:eastAsia="Times New Roman" w:hAnsi="Times New Roman" w:cs="Times New Roman"/>
          <w:vertAlign w:val="superscript"/>
        </w:rPr>
        <w:t>*)</w:t>
      </w:r>
      <w:r>
        <w:rPr>
          <w:rFonts w:ascii="Times New Roman" w:eastAsia="Times New Roman" w:hAnsi="Times New Roman" w:cs="Times New Roman"/>
        </w:rPr>
        <w:t xml:space="preserve"> – neodsouhlasil</w:t>
      </w:r>
      <w:r>
        <w:rPr>
          <w:rFonts w:ascii="Times New Roman" w:eastAsia="Times New Roman" w:hAnsi="Times New Roman" w:cs="Times New Roman"/>
          <w:vertAlign w:val="superscript"/>
        </w:rPr>
        <w:t>*)</w:t>
      </w:r>
    </w:p>
    <w:p w14:paraId="43E160B5" w14:textId="77777777" w:rsidR="008B1161" w:rsidRDefault="008B1161">
      <w:pPr>
        <w:tabs>
          <w:tab w:val="left" w:pos="360"/>
          <w:tab w:val="right" w:pos="9072"/>
        </w:tabs>
        <w:rPr>
          <w:rFonts w:ascii="Times New Roman" w:eastAsia="Times New Roman" w:hAnsi="Times New Roman" w:cs="Times New Roman"/>
        </w:rPr>
      </w:pPr>
    </w:p>
    <w:p w14:paraId="3847E941" w14:textId="77777777" w:rsidR="008B1161" w:rsidRDefault="007F754F">
      <w:pPr>
        <w:tabs>
          <w:tab w:val="left" w:pos="360"/>
          <w:tab w:val="right" w:pos="9072"/>
        </w:tabs>
        <w:rPr>
          <w:rFonts w:ascii="Times New Roman" w:eastAsia="Times New Roman" w:hAnsi="Times New Roman" w:cs="Times New Roman"/>
        </w:rPr>
      </w:pPr>
      <w:r>
        <w:rPr>
          <w:rFonts w:ascii="Times New Roman" w:eastAsia="Times New Roman" w:hAnsi="Times New Roman" w:cs="Times New Roman"/>
          <w:vertAlign w:val="superscript"/>
        </w:rPr>
        <w:t xml:space="preserve">*) </w:t>
      </w:r>
      <w:r>
        <w:rPr>
          <w:rFonts w:ascii="Times New Roman" w:eastAsia="Times New Roman" w:hAnsi="Times New Roman" w:cs="Times New Roman"/>
        </w:rPr>
        <w:t>- nehodící se škrtněte</w:t>
      </w:r>
    </w:p>
    <w:p w14:paraId="39CC32DD" w14:textId="77777777" w:rsidR="008B1161" w:rsidRDefault="008B1161">
      <w:pPr>
        <w:rPr>
          <w:rFonts w:ascii="Times New Roman" w:eastAsia="Times New Roman" w:hAnsi="Times New Roman" w:cs="Times New Roman"/>
        </w:rPr>
      </w:pPr>
    </w:p>
    <w:p w14:paraId="69C8105D" w14:textId="77777777" w:rsidR="008B1161" w:rsidRDefault="008B1161">
      <w:pPr>
        <w:rPr>
          <w:rFonts w:ascii="Times New Roman" w:eastAsia="Times New Roman" w:hAnsi="Times New Roman" w:cs="Times New Roman"/>
        </w:rPr>
      </w:pPr>
    </w:p>
    <w:p w14:paraId="3B28B5F3" w14:textId="77777777" w:rsidR="008B1161" w:rsidRDefault="008B1161">
      <w:pPr>
        <w:rPr>
          <w:rFonts w:ascii="Times New Roman" w:eastAsia="Times New Roman" w:hAnsi="Times New Roman" w:cs="Times New Roman"/>
        </w:rPr>
      </w:pPr>
    </w:p>
    <w:p w14:paraId="23D8EFEA" w14:textId="77777777" w:rsidR="008B1161" w:rsidRDefault="008B1161">
      <w:pPr>
        <w:rPr>
          <w:rFonts w:ascii="Times New Roman" w:eastAsia="Times New Roman" w:hAnsi="Times New Roman" w:cs="Times New Roman"/>
        </w:rPr>
      </w:pPr>
    </w:p>
    <w:p w14:paraId="5478A62B" w14:textId="77777777" w:rsidR="008B1161" w:rsidRDefault="008B1161">
      <w:pPr>
        <w:rPr>
          <w:rFonts w:ascii="Times New Roman" w:eastAsia="Times New Roman" w:hAnsi="Times New Roman" w:cs="Times New Roman"/>
        </w:rPr>
      </w:pPr>
    </w:p>
    <w:p w14:paraId="338BA85F" w14:textId="77777777" w:rsidR="008B1161" w:rsidRDefault="008B1161">
      <w:pPr>
        <w:rPr>
          <w:rFonts w:ascii="Times New Roman" w:eastAsia="Times New Roman" w:hAnsi="Times New Roman" w:cs="Times New Roman"/>
        </w:rPr>
      </w:pPr>
    </w:p>
    <w:p w14:paraId="0FC71BCE" w14:textId="77777777" w:rsidR="008B1161" w:rsidRDefault="008B1161">
      <w:pPr>
        <w:rPr>
          <w:rFonts w:ascii="Times New Roman" w:eastAsia="Times New Roman" w:hAnsi="Times New Roman" w:cs="Times New Roman"/>
        </w:rPr>
      </w:pPr>
    </w:p>
    <w:p w14:paraId="648278C3" w14:textId="77777777" w:rsidR="008B1161" w:rsidRDefault="008B1161">
      <w:pPr>
        <w:rPr>
          <w:rFonts w:ascii="Times New Roman" w:eastAsia="Times New Roman" w:hAnsi="Times New Roman" w:cs="Times New Roman"/>
        </w:rPr>
      </w:pPr>
    </w:p>
    <w:p w14:paraId="7C5FC341" w14:textId="77777777" w:rsidR="008B1161" w:rsidRDefault="008B1161">
      <w:pPr>
        <w:rPr>
          <w:rFonts w:ascii="Times New Roman" w:eastAsia="Times New Roman" w:hAnsi="Times New Roman" w:cs="Times New Roman"/>
        </w:rPr>
      </w:pPr>
    </w:p>
    <w:p w14:paraId="00D27C78"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25FDB1C8" w14:textId="77777777" w:rsidR="008B1161" w:rsidRDefault="007F754F">
      <w:pPr>
        <w:rPr>
          <w:rFonts w:ascii="Times New Roman" w:eastAsia="Times New Roman" w:hAnsi="Times New Roman" w:cs="Times New Roman"/>
        </w:rPr>
      </w:pPr>
      <w:r>
        <w:rPr>
          <w:rFonts w:ascii="Times New Roman" w:eastAsia="Times New Roman" w:hAnsi="Times New Roman" w:cs="Times New Roman"/>
        </w:rPr>
        <w:t>osoba odpovědná za Objednatele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osoba odpovědná za Zhotovitele</w:t>
      </w:r>
    </w:p>
    <w:p w14:paraId="3F4E72E4" w14:textId="789498F2" w:rsidR="008B1161" w:rsidRDefault="008B1161">
      <w:bookmarkStart w:id="7" w:name="_heading=h.3dy6vkm"/>
      <w:bookmarkEnd w:id="7"/>
    </w:p>
    <w:sectPr w:rsidR="008B1161">
      <w:footerReference w:type="default" r:id="rId9"/>
      <w:pgSz w:w="11906" w:h="16838"/>
      <w:pgMar w:top="1134" w:right="1134" w:bottom="1700" w:left="1134" w:header="0" w:footer="1134"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24B" w14:textId="77777777" w:rsidR="001C35DF" w:rsidRDefault="001C35DF">
      <w:r>
        <w:separator/>
      </w:r>
    </w:p>
  </w:endnote>
  <w:endnote w:type="continuationSeparator" w:id="0">
    <w:p w14:paraId="7C4AD42D" w14:textId="77777777" w:rsidR="001C35DF" w:rsidRDefault="001C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mo">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useo">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256D" w14:textId="77777777" w:rsidR="008B1161" w:rsidRDefault="007F754F">
    <w:pPr>
      <w:tabs>
        <w:tab w:val="center" w:pos="4819"/>
        <w:tab w:val="right" w:pos="9638"/>
      </w:tabs>
    </w:pPr>
    <w:r>
      <w:fldChar w:fldCharType="begin"/>
    </w:r>
    <w:r>
      <w:instrText>PAGE</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F2E3" w14:textId="77777777" w:rsidR="001C35DF" w:rsidRDefault="001C35DF">
      <w:r>
        <w:separator/>
      </w:r>
    </w:p>
  </w:footnote>
  <w:footnote w:type="continuationSeparator" w:id="0">
    <w:p w14:paraId="6C5D0709" w14:textId="77777777" w:rsidR="001C35DF" w:rsidRDefault="001C3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434BB"/>
    <w:multiLevelType w:val="multilevel"/>
    <w:tmpl w:val="6540AED4"/>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620E72FE"/>
    <w:multiLevelType w:val="multilevel"/>
    <w:tmpl w:val="A9AA73F6"/>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573" w:hanging="432"/>
      </w:pPr>
      <w:rPr>
        <w:rFonts w:ascii="Times New Roman" w:eastAsia="Times New Roman" w:hAnsi="Times New Roman" w:cs="Times New Roman"/>
        <w:b w:val="0"/>
        <w:i w:val="0"/>
        <w:color w:val="000000"/>
        <w:sz w:val="24"/>
        <w:szCs w:val="24"/>
      </w:rPr>
    </w:lvl>
    <w:lvl w:ilvl="2">
      <w:start w:val="1"/>
      <w:numFmt w:val="decimal"/>
      <w:lvlText w:val="%1.%2.%3."/>
      <w:lvlJc w:val="left"/>
      <w:pPr>
        <w:ind w:left="1224" w:hanging="504"/>
      </w:pPr>
      <w:rPr>
        <w:rFonts w:eastAsia="Times New Roman" w:cs="Times New Roman"/>
        <w:b w:val="0"/>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BCE03B9"/>
    <w:multiLevelType w:val="multilevel"/>
    <w:tmpl w:val="1EFC16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8F0591E"/>
    <w:multiLevelType w:val="multilevel"/>
    <w:tmpl w:val="51FEF32C"/>
    <w:lvl w:ilvl="0">
      <w:start w:val="1"/>
      <w:numFmt w:val="bullet"/>
      <w:lvlText w:val="-"/>
      <w:lvlJc w:val="left"/>
      <w:pPr>
        <w:ind w:left="1080" w:hanging="360"/>
      </w:pPr>
      <w:rPr>
        <w:rFonts w:ascii="OpenSymbol" w:hAnsi="OpenSymbol" w:cs="OpenSymbol" w:hint="default"/>
        <w:b w:val="0"/>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16cid:durableId="1310013897">
    <w:abstractNumId w:val="0"/>
  </w:num>
  <w:num w:numId="2" w16cid:durableId="1874295921">
    <w:abstractNumId w:val="1"/>
  </w:num>
  <w:num w:numId="3" w16cid:durableId="478764007">
    <w:abstractNumId w:val="3"/>
  </w:num>
  <w:num w:numId="4" w16cid:durableId="814906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61"/>
    <w:rsid w:val="00115E36"/>
    <w:rsid w:val="001256B4"/>
    <w:rsid w:val="00165638"/>
    <w:rsid w:val="001C35DF"/>
    <w:rsid w:val="002D4FC5"/>
    <w:rsid w:val="003A3E88"/>
    <w:rsid w:val="006565A5"/>
    <w:rsid w:val="00757765"/>
    <w:rsid w:val="007F754F"/>
    <w:rsid w:val="008B1161"/>
    <w:rsid w:val="008E43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8862"/>
  <w15:docId w15:val="{F779A5F4-2AC8-444D-BA35-BF730E94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A"/>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lang w:eastAsia="cs-CZ" w:bidi="ar-SA"/>
    </w:rPr>
  </w:style>
  <w:style w:type="paragraph" w:styleId="Nadpis1">
    <w:name w:val="heading 1"/>
    <w:basedOn w:val="Normln"/>
    <w:next w:val="LO-normal1"/>
    <w:uiPriority w:val="9"/>
    <w:qFormat/>
    <w:pPr>
      <w:keepNext/>
      <w:keepLines/>
      <w:widowControl w:val="0"/>
      <w:spacing w:before="480" w:after="120"/>
      <w:outlineLvl w:val="0"/>
    </w:pPr>
    <w:rPr>
      <w:b/>
      <w:sz w:val="48"/>
      <w:szCs w:val="48"/>
    </w:rPr>
  </w:style>
  <w:style w:type="paragraph" w:styleId="Nadpis2">
    <w:name w:val="heading 2"/>
    <w:basedOn w:val="Normln"/>
    <w:next w:val="LO-normal1"/>
    <w:uiPriority w:val="9"/>
    <w:semiHidden/>
    <w:unhideWhenUsed/>
    <w:qFormat/>
    <w:pPr>
      <w:keepNext/>
      <w:keepLines/>
      <w:widowControl w:val="0"/>
      <w:spacing w:before="360" w:after="80"/>
      <w:outlineLvl w:val="1"/>
    </w:pPr>
    <w:rPr>
      <w:b/>
      <w:sz w:val="36"/>
      <w:szCs w:val="36"/>
    </w:rPr>
  </w:style>
  <w:style w:type="paragraph" w:styleId="Nadpis3">
    <w:name w:val="heading 3"/>
    <w:basedOn w:val="Normln"/>
    <w:next w:val="LO-normal1"/>
    <w:uiPriority w:val="9"/>
    <w:semiHidden/>
    <w:unhideWhenUsed/>
    <w:qFormat/>
    <w:pPr>
      <w:keepNext/>
      <w:keepLines/>
      <w:widowControl w:val="0"/>
      <w:spacing w:before="280" w:after="80"/>
      <w:outlineLvl w:val="2"/>
    </w:pPr>
    <w:rPr>
      <w:b/>
      <w:sz w:val="28"/>
      <w:szCs w:val="28"/>
    </w:rPr>
  </w:style>
  <w:style w:type="paragraph" w:styleId="Nadpis4">
    <w:name w:val="heading 4"/>
    <w:basedOn w:val="Normln"/>
    <w:next w:val="LO-normal1"/>
    <w:uiPriority w:val="9"/>
    <w:semiHidden/>
    <w:unhideWhenUsed/>
    <w:qFormat/>
    <w:pPr>
      <w:keepNext/>
      <w:keepLines/>
      <w:widowControl w:val="0"/>
      <w:spacing w:before="240" w:after="40"/>
      <w:outlineLvl w:val="3"/>
    </w:pPr>
    <w:rPr>
      <w:b/>
    </w:rPr>
  </w:style>
  <w:style w:type="paragraph" w:styleId="Nadpis5">
    <w:name w:val="heading 5"/>
    <w:basedOn w:val="Normln"/>
    <w:next w:val="LO-normal1"/>
    <w:uiPriority w:val="9"/>
    <w:semiHidden/>
    <w:unhideWhenUsed/>
    <w:qFormat/>
    <w:pPr>
      <w:keepNext/>
      <w:keepLines/>
      <w:widowControl w:val="0"/>
      <w:spacing w:before="220" w:after="40"/>
      <w:outlineLvl w:val="4"/>
    </w:pPr>
    <w:rPr>
      <w:b/>
      <w:sz w:val="22"/>
      <w:szCs w:val="22"/>
    </w:rPr>
  </w:style>
  <w:style w:type="paragraph" w:styleId="Nadpis6">
    <w:name w:val="heading 6"/>
    <w:basedOn w:val="Normln"/>
    <w:next w:val="LO-normal1"/>
    <w:uiPriority w:val="9"/>
    <w:semiHidden/>
    <w:unhideWhenUsed/>
    <w:qFormat/>
    <w:pPr>
      <w:keepNext/>
      <w:keepLines/>
      <w:widowControl w:val="0"/>
      <w:spacing w:before="200" w:after="40"/>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0z0">
    <w:name w:val="WW8Num10z0"/>
    <w:qFormat/>
    <w:rPr>
      <w:rFonts w:ascii="Times" w:hAnsi="Times" w:cs="Times New Roman"/>
      <w:b/>
      <w:bCs/>
      <w:i w:val="0"/>
      <w:iCs w:val="0"/>
      <w:color w:val="000000"/>
      <w:sz w:val="24"/>
      <w:szCs w:val="24"/>
    </w:rPr>
  </w:style>
  <w:style w:type="character" w:customStyle="1" w:styleId="WW8Num10z1">
    <w:name w:val="WW8Num10z1"/>
    <w:qFormat/>
    <w:rPr>
      <w:rFonts w:ascii="Times" w:hAnsi="Times" w:cs="Times New Roman"/>
      <w:b w:val="0"/>
      <w:bCs w:val="0"/>
      <w:i w:val="0"/>
      <w:iCs w:val="0"/>
      <w:color w:val="000000"/>
      <w:sz w:val="24"/>
      <w:szCs w:val="24"/>
    </w:rPr>
  </w:style>
  <w:style w:type="character" w:customStyle="1" w:styleId="WW8Num10z3">
    <w:name w:val="WW8Num10z3"/>
    <w:qFormat/>
    <w:rPr>
      <w:rFonts w:cs="Times New Roman"/>
    </w:rPr>
  </w:style>
  <w:style w:type="character" w:customStyle="1" w:styleId="WW8Num21z0">
    <w:name w:val="WW8Num21z0"/>
    <w:qFormat/>
    <w:rPr>
      <w:rFonts w:ascii="Times" w:eastAsia="Times New Roman" w:hAnsi="Times" w:cs="Time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Internetovodkaz">
    <w:name w:val="Internetový odkaz"/>
    <w:basedOn w:val="Standardnpsmoodstavce"/>
    <w:uiPriority w:val="99"/>
    <w:unhideWhenUsed/>
    <w:rsid w:val="004058AF"/>
    <w:rPr>
      <w:color w:val="0563C1" w:themeColor="hyperlink"/>
      <w:u w:val="single"/>
    </w:rPr>
  </w:style>
  <w:style w:type="character" w:customStyle="1" w:styleId="WW8Num16z0">
    <w:name w:val="WW8Num16z0"/>
    <w:qFormat/>
    <w:rPr>
      <w:rFonts w:ascii="Times New Roman" w:hAnsi="Times New Roman" w:cs="Times New Roman"/>
      <w:sz w:val="24"/>
      <w:szCs w:val="24"/>
    </w:rPr>
  </w:style>
  <w:style w:type="character" w:customStyle="1" w:styleId="WW8Num16z1">
    <w:name w:val="WW8Num16z1"/>
    <w:qFormat/>
    <w:rPr>
      <w:rFonts w:cs="Times New Roman"/>
    </w:rPr>
  </w:style>
  <w:style w:type="character" w:customStyle="1" w:styleId="TextbublinyChar">
    <w:name w:val="Text bubliny Char"/>
    <w:basedOn w:val="Standardnpsmoodstavce"/>
    <w:link w:val="Textbubliny"/>
    <w:uiPriority w:val="99"/>
    <w:semiHidden/>
    <w:qFormat/>
    <w:rsid w:val="00410D88"/>
    <w:rPr>
      <w:rFonts w:ascii="Segoe UI" w:hAnsi="Segoe UI"/>
      <w:sz w:val="18"/>
      <w:szCs w:val="16"/>
    </w:rPr>
  </w:style>
  <w:style w:type="character" w:customStyle="1" w:styleId="ListLabel1">
    <w:name w:val="ListLabel 1"/>
    <w:qFormat/>
    <w:rPr>
      <w:rFonts w:ascii="Times New Roman" w:hAnsi="Times New Roman" w:cs="Times New Roman"/>
      <w:b/>
      <w:bCs/>
      <w:i w:val="0"/>
      <w:iCs w:val="0"/>
      <w:color w:val="000000"/>
      <w:sz w:val="24"/>
      <w:szCs w:val="24"/>
    </w:rPr>
  </w:style>
  <w:style w:type="character" w:customStyle="1" w:styleId="ListLabel2">
    <w:name w:val="ListLabel 2"/>
    <w:qFormat/>
    <w:rPr>
      <w:rFonts w:ascii="Times New Roman" w:hAnsi="Times New Roman" w:cs="Times New Roman"/>
      <w:b w:val="0"/>
      <w:bCs w:val="0"/>
      <w:i w:val="0"/>
      <w:iCs w:val="0"/>
      <w:color w:val="000000"/>
      <w:sz w:val="24"/>
      <w:szCs w:val="24"/>
    </w:rPr>
  </w:style>
  <w:style w:type="character" w:customStyle="1" w:styleId="ListLabel3">
    <w:name w:val="ListLabel 3"/>
    <w:qFormat/>
    <w:rPr>
      <w:rFonts w:ascii="Times New Roman" w:hAnsi="Times New Roman" w:cs="Times New Roman"/>
      <w:b w:val="0"/>
      <w:bCs w:val="0"/>
      <w:i w:val="0"/>
      <w:iCs w:val="0"/>
      <w:color w:val="000000"/>
      <w:sz w:val="24"/>
      <w:szCs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w:rPr>
  </w:style>
  <w:style w:type="character" w:customStyle="1" w:styleId="ListLabel11">
    <w:name w:val="ListLabel 11"/>
    <w:qFormat/>
    <w:rPr>
      <w:rFonts w:ascii="Times New Roman" w:hAnsi="Times New Roman" w:cs="Times New Roman"/>
      <w:sz w:val="24"/>
      <w:szCs w:val="24"/>
    </w:rPr>
  </w:style>
  <w:style w:type="character" w:styleId="Siln">
    <w:name w:val="Strong"/>
    <w:basedOn w:val="Standardnpsmoodstavce"/>
    <w:uiPriority w:val="22"/>
    <w:qFormat/>
    <w:rsid w:val="00C60F60"/>
    <w:rPr>
      <w:b/>
      <w:bCs/>
    </w:rPr>
  </w:style>
  <w:style w:type="character" w:customStyle="1" w:styleId="nowrap">
    <w:name w:val="nowrap"/>
    <w:basedOn w:val="Standardnpsmoodstavce"/>
    <w:qFormat/>
    <w:rsid w:val="00C60F60"/>
  </w:style>
  <w:style w:type="character" w:styleId="Odkaznakoment">
    <w:name w:val="annotation reference"/>
    <w:basedOn w:val="Standardnpsmoodstavce"/>
    <w:uiPriority w:val="99"/>
    <w:semiHidden/>
    <w:unhideWhenUsed/>
    <w:qFormat/>
    <w:rsid w:val="00646745"/>
    <w:rPr>
      <w:sz w:val="16"/>
      <w:szCs w:val="16"/>
    </w:rPr>
  </w:style>
  <w:style w:type="character" w:customStyle="1" w:styleId="TextkomenteChar">
    <w:name w:val="Text komentáře Char"/>
    <w:basedOn w:val="Standardnpsmoodstavce"/>
    <w:link w:val="Textkomente"/>
    <w:uiPriority w:val="99"/>
    <w:semiHidden/>
    <w:qFormat/>
    <w:rsid w:val="00646745"/>
    <w:rPr>
      <w:sz w:val="20"/>
      <w:szCs w:val="18"/>
    </w:rPr>
  </w:style>
  <w:style w:type="character" w:customStyle="1" w:styleId="PedmtkomenteChar">
    <w:name w:val="Předmět komentáře Char"/>
    <w:basedOn w:val="TextkomenteChar"/>
    <w:link w:val="Pedmtkomente"/>
    <w:uiPriority w:val="99"/>
    <w:semiHidden/>
    <w:qFormat/>
    <w:rsid w:val="00646745"/>
    <w:rPr>
      <w:b/>
      <w:bCs/>
      <w:sz w:val="20"/>
      <w:szCs w:val="18"/>
    </w:rPr>
  </w:style>
  <w:style w:type="character" w:customStyle="1" w:styleId="dn">
    <w:name w:val="Žádný"/>
    <w:qFormat/>
    <w:rsid w:val="00B15858"/>
  </w:style>
  <w:style w:type="character" w:customStyle="1" w:styleId="Zkladntext">
    <w:name w:val="Základní text_"/>
    <w:basedOn w:val="Standardnpsmoodstavce"/>
    <w:link w:val="Zkladntext1"/>
    <w:qFormat/>
    <w:locked/>
    <w:rsid w:val="00696444"/>
    <w:rPr>
      <w:rFonts w:ascii="Times New Roman" w:eastAsia="Times New Roman" w:hAnsi="Times New Roman" w:cs="Times New Roman"/>
      <w:shd w:val="clear" w:color="auto" w:fill="FFFFFF"/>
    </w:rPr>
  </w:style>
  <w:style w:type="character" w:customStyle="1" w:styleId="ZhlavChar">
    <w:name w:val="Záhlaví Char"/>
    <w:basedOn w:val="Standardnpsmoodstavce"/>
    <w:link w:val="Zhlav"/>
    <w:uiPriority w:val="99"/>
    <w:semiHidden/>
    <w:qFormat/>
    <w:rsid w:val="00D976EE"/>
  </w:style>
  <w:style w:type="character" w:customStyle="1" w:styleId="ListLabel12">
    <w:name w:val="ListLabel 12"/>
    <w:qFormat/>
    <w:rPr>
      <w:caps w:val="0"/>
      <w:smallCaps w:val="0"/>
      <w:strike w:val="0"/>
      <w:dstrike w:val="0"/>
      <w:position w:val="0"/>
      <w:sz w:val="24"/>
      <w:vertAlign w:val="baseline"/>
    </w:rPr>
  </w:style>
  <w:style w:type="character" w:customStyle="1" w:styleId="ListLabel13">
    <w:name w:val="ListLabel 13"/>
    <w:qFormat/>
    <w:rPr>
      <w:caps w:val="0"/>
      <w:smallCaps w:val="0"/>
      <w:strike w:val="0"/>
      <w:dstrike w:val="0"/>
      <w:position w:val="0"/>
      <w:sz w:val="24"/>
      <w:vertAlign w:val="baseline"/>
    </w:rPr>
  </w:style>
  <w:style w:type="character" w:customStyle="1" w:styleId="ListLabel14">
    <w:name w:val="ListLabel 14"/>
    <w:qFormat/>
    <w:rPr>
      <w:caps w:val="0"/>
      <w:smallCaps w:val="0"/>
      <w:strike w:val="0"/>
      <w:dstrike w:val="0"/>
      <w:position w:val="0"/>
      <w:sz w:val="24"/>
      <w:vertAlign w:val="baseline"/>
    </w:rPr>
  </w:style>
  <w:style w:type="character" w:customStyle="1" w:styleId="ListLabel15">
    <w:name w:val="ListLabel 15"/>
    <w:qFormat/>
    <w:rPr>
      <w:caps w:val="0"/>
      <w:smallCaps w:val="0"/>
      <w:strike w:val="0"/>
      <w:dstrike w:val="0"/>
      <w:position w:val="0"/>
      <w:sz w:val="24"/>
      <w:vertAlign w:val="baseline"/>
    </w:rPr>
  </w:style>
  <w:style w:type="character" w:customStyle="1" w:styleId="ListLabel16">
    <w:name w:val="ListLabel 16"/>
    <w:qFormat/>
    <w:rPr>
      <w:caps w:val="0"/>
      <w:smallCaps w:val="0"/>
      <w:strike w:val="0"/>
      <w:dstrike w:val="0"/>
      <w:position w:val="0"/>
      <w:sz w:val="24"/>
      <w:vertAlign w:val="baseline"/>
    </w:rPr>
  </w:style>
  <w:style w:type="character" w:customStyle="1" w:styleId="ListLabel17">
    <w:name w:val="ListLabel 17"/>
    <w:qFormat/>
    <w:rPr>
      <w:caps w:val="0"/>
      <w:smallCaps w:val="0"/>
      <w:strike w:val="0"/>
      <w:dstrike w:val="0"/>
      <w:position w:val="0"/>
      <w:sz w:val="24"/>
      <w:vertAlign w:val="baseline"/>
    </w:rPr>
  </w:style>
  <w:style w:type="character" w:customStyle="1" w:styleId="ListLabel18">
    <w:name w:val="ListLabel 18"/>
    <w:qFormat/>
    <w:rPr>
      <w:caps w:val="0"/>
      <w:smallCaps w:val="0"/>
      <w:strike w:val="0"/>
      <w:dstrike w:val="0"/>
      <w:position w:val="0"/>
      <w:sz w:val="24"/>
      <w:vertAlign w:val="baseline"/>
    </w:rPr>
  </w:style>
  <w:style w:type="character" w:customStyle="1" w:styleId="ListLabel19">
    <w:name w:val="ListLabel 19"/>
    <w:qFormat/>
    <w:rPr>
      <w:caps w:val="0"/>
      <w:smallCaps w:val="0"/>
      <w:strike w:val="0"/>
      <w:dstrike w:val="0"/>
      <w:position w:val="0"/>
      <w:sz w:val="24"/>
      <w:vertAlign w:val="baseline"/>
    </w:rPr>
  </w:style>
  <w:style w:type="character" w:customStyle="1" w:styleId="ListLabel20">
    <w:name w:val="ListLabel 20"/>
    <w:qFormat/>
    <w:rPr>
      <w:caps w:val="0"/>
      <w:smallCaps w:val="0"/>
      <w:strike w:val="0"/>
      <w:dstrike w:val="0"/>
      <w:position w:val="0"/>
      <w:sz w:val="24"/>
      <w:vertAlign w:val="baseline"/>
    </w:rPr>
  </w:style>
  <w:style w:type="character" w:customStyle="1" w:styleId="ListLabel21">
    <w:name w:val="ListLabel 21"/>
    <w:qFormat/>
    <w:rPr>
      <w:rFonts w:eastAsia="Times" w:cs="Times"/>
      <w:b w:val="0"/>
      <w:i w:val="0"/>
      <w:caps w:val="0"/>
      <w:smallCaps w:val="0"/>
      <w:strike w:val="0"/>
      <w:dstrike w:val="0"/>
      <w:position w:val="0"/>
      <w:sz w:val="24"/>
      <w:vertAlign w:val="baseline"/>
    </w:rPr>
  </w:style>
  <w:style w:type="character" w:customStyle="1" w:styleId="ListLabel22">
    <w:name w:val="ListLabel 22"/>
    <w:qFormat/>
    <w:rPr>
      <w:rFonts w:eastAsia="Times" w:cs="Times"/>
      <w:b w:val="0"/>
      <w:i w:val="0"/>
      <w:caps w:val="0"/>
      <w:smallCaps w:val="0"/>
      <w:strike w:val="0"/>
      <w:dstrike w:val="0"/>
      <w:position w:val="0"/>
      <w:sz w:val="24"/>
      <w:vertAlign w:val="baseline"/>
    </w:rPr>
  </w:style>
  <w:style w:type="character" w:customStyle="1" w:styleId="ListLabel23">
    <w:name w:val="ListLabel 23"/>
    <w:qFormat/>
    <w:rPr>
      <w:rFonts w:eastAsia="Arimo" w:cs="Arimo"/>
      <w:b w:val="0"/>
      <w:i w:val="0"/>
      <w:caps w:val="0"/>
      <w:smallCaps w:val="0"/>
      <w:strike w:val="0"/>
      <w:dstrike w:val="0"/>
      <w:position w:val="0"/>
      <w:sz w:val="24"/>
      <w:vertAlign w:val="baseline"/>
    </w:rPr>
  </w:style>
  <w:style w:type="character" w:customStyle="1" w:styleId="ListLabel24">
    <w:name w:val="ListLabel 24"/>
    <w:qFormat/>
    <w:rPr>
      <w:rFonts w:eastAsia="Times" w:cs="Times"/>
      <w:b w:val="0"/>
      <w:i w:val="0"/>
      <w:caps w:val="0"/>
      <w:smallCaps w:val="0"/>
      <w:strike w:val="0"/>
      <w:dstrike w:val="0"/>
      <w:position w:val="0"/>
      <w:sz w:val="24"/>
      <w:vertAlign w:val="baseline"/>
    </w:rPr>
  </w:style>
  <w:style w:type="character" w:customStyle="1" w:styleId="ListLabel25">
    <w:name w:val="ListLabel 25"/>
    <w:qFormat/>
    <w:rPr>
      <w:rFonts w:eastAsia="Times" w:cs="Times"/>
      <w:b w:val="0"/>
      <w:i w:val="0"/>
      <w:caps w:val="0"/>
      <w:smallCaps w:val="0"/>
      <w:strike w:val="0"/>
      <w:dstrike w:val="0"/>
      <w:position w:val="0"/>
      <w:sz w:val="24"/>
      <w:vertAlign w:val="baseline"/>
    </w:rPr>
  </w:style>
  <w:style w:type="character" w:customStyle="1" w:styleId="ListLabel26">
    <w:name w:val="ListLabel 26"/>
    <w:qFormat/>
    <w:rPr>
      <w:rFonts w:eastAsia="Arimo" w:cs="Arimo"/>
      <w:b w:val="0"/>
      <w:i w:val="0"/>
      <w:caps w:val="0"/>
      <w:smallCaps w:val="0"/>
      <w:strike w:val="0"/>
      <w:dstrike w:val="0"/>
      <w:position w:val="0"/>
      <w:sz w:val="24"/>
      <w:vertAlign w:val="baseline"/>
    </w:rPr>
  </w:style>
  <w:style w:type="character" w:customStyle="1" w:styleId="ListLabel27">
    <w:name w:val="ListLabel 27"/>
    <w:qFormat/>
    <w:rPr>
      <w:rFonts w:eastAsia="Times" w:cs="Times"/>
      <w:b w:val="0"/>
      <w:i w:val="0"/>
      <w:caps w:val="0"/>
      <w:smallCaps w:val="0"/>
      <w:strike w:val="0"/>
      <w:dstrike w:val="0"/>
      <w:position w:val="0"/>
      <w:sz w:val="24"/>
      <w:vertAlign w:val="baseline"/>
    </w:rPr>
  </w:style>
  <w:style w:type="character" w:customStyle="1" w:styleId="ListLabel28">
    <w:name w:val="ListLabel 28"/>
    <w:qFormat/>
    <w:rPr>
      <w:rFonts w:eastAsia="Times" w:cs="Times"/>
      <w:b w:val="0"/>
      <w:i w:val="0"/>
      <w:caps w:val="0"/>
      <w:smallCaps w:val="0"/>
      <w:strike w:val="0"/>
      <w:dstrike w:val="0"/>
      <w:position w:val="0"/>
      <w:sz w:val="24"/>
      <w:vertAlign w:val="baseline"/>
    </w:rPr>
  </w:style>
  <w:style w:type="character" w:customStyle="1" w:styleId="ListLabel29">
    <w:name w:val="ListLabel 29"/>
    <w:qFormat/>
    <w:rPr>
      <w:rFonts w:eastAsia="Arimo" w:cs="Arimo"/>
      <w:b w:val="0"/>
      <w:i w:val="0"/>
      <w:caps w:val="0"/>
      <w:smallCaps w:val="0"/>
      <w:strike w:val="0"/>
      <w:dstrike w:val="0"/>
      <w:position w:val="0"/>
      <w:sz w:val="24"/>
      <w:vertAlign w:val="baseline"/>
    </w:rPr>
  </w:style>
  <w:style w:type="character" w:customStyle="1" w:styleId="ListLabel30">
    <w:name w:val="ListLabel 30"/>
    <w:qFormat/>
    <w:rPr>
      <w:caps w:val="0"/>
      <w:smallCaps w:val="0"/>
      <w:strike w:val="0"/>
      <w:dstrike w:val="0"/>
      <w:position w:val="0"/>
      <w:sz w:val="24"/>
      <w:vertAlign w:val="baseline"/>
    </w:rPr>
  </w:style>
  <w:style w:type="character" w:customStyle="1" w:styleId="ListLabel31">
    <w:name w:val="ListLabel 31"/>
    <w:qFormat/>
    <w:rPr>
      <w:caps w:val="0"/>
      <w:smallCaps w:val="0"/>
      <w:strike w:val="0"/>
      <w:dstrike w:val="0"/>
      <w:position w:val="0"/>
      <w:sz w:val="24"/>
      <w:vertAlign w:val="baseline"/>
    </w:rPr>
  </w:style>
  <w:style w:type="character" w:customStyle="1" w:styleId="ListLabel32">
    <w:name w:val="ListLabel 32"/>
    <w:qFormat/>
    <w:rPr>
      <w:caps w:val="0"/>
      <w:smallCaps w:val="0"/>
      <w:strike w:val="0"/>
      <w:dstrike w:val="0"/>
      <w:position w:val="0"/>
      <w:sz w:val="24"/>
      <w:vertAlign w:val="baseline"/>
    </w:rPr>
  </w:style>
  <w:style w:type="character" w:customStyle="1" w:styleId="ListLabel33">
    <w:name w:val="ListLabel 33"/>
    <w:qFormat/>
    <w:rPr>
      <w:caps w:val="0"/>
      <w:smallCaps w:val="0"/>
      <w:strike w:val="0"/>
      <w:dstrike w:val="0"/>
      <w:position w:val="0"/>
      <w:sz w:val="24"/>
      <w:vertAlign w:val="baseline"/>
    </w:rPr>
  </w:style>
  <w:style w:type="character" w:customStyle="1" w:styleId="ListLabel34">
    <w:name w:val="ListLabel 34"/>
    <w:qFormat/>
    <w:rPr>
      <w:caps w:val="0"/>
      <w:smallCaps w:val="0"/>
      <w:strike w:val="0"/>
      <w:dstrike w:val="0"/>
      <w:position w:val="0"/>
      <w:sz w:val="24"/>
      <w:vertAlign w:val="baseline"/>
    </w:rPr>
  </w:style>
  <w:style w:type="character" w:customStyle="1" w:styleId="ListLabel35">
    <w:name w:val="ListLabel 35"/>
    <w:qFormat/>
    <w:rPr>
      <w:caps w:val="0"/>
      <w:smallCaps w:val="0"/>
      <w:strike w:val="0"/>
      <w:dstrike w:val="0"/>
      <w:position w:val="0"/>
      <w:sz w:val="24"/>
      <w:vertAlign w:val="baseline"/>
    </w:rPr>
  </w:style>
  <w:style w:type="character" w:customStyle="1" w:styleId="ListLabel36">
    <w:name w:val="ListLabel 36"/>
    <w:qFormat/>
    <w:rPr>
      <w:caps w:val="0"/>
      <w:smallCaps w:val="0"/>
      <w:strike w:val="0"/>
      <w:dstrike w:val="0"/>
      <w:position w:val="0"/>
      <w:sz w:val="24"/>
      <w:vertAlign w:val="baseline"/>
    </w:rPr>
  </w:style>
  <w:style w:type="character" w:customStyle="1" w:styleId="ListLabel37">
    <w:name w:val="ListLabel 37"/>
    <w:qFormat/>
    <w:rPr>
      <w:caps w:val="0"/>
      <w:smallCaps w:val="0"/>
      <w:strike w:val="0"/>
      <w:dstrike w:val="0"/>
      <w:position w:val="0"/>
      <w:sz w:val="24"/>
      <w:vertAlign w:val="baseline"/>
    </w:rPr>
  </w:style>
  <w:style w:type="character" w:customStyle="1" w:styleId="ListLabel38">
    <w:name w:val="ListLabel 38"/>
    <w:qFormat/>
    <w:rPr>
      <w:caps w:val="0"/>
      <w:smallCaps w:val="0"/>
      <w:strike w:val="0"/>
      <w:dstrike w:val="0"/>
      <w:position w:val="0"/>
      <w:sz w:val="24"/>
      <w:vertAlign w:val="baseline"/>
    </w:rPr>
  </w:style>
  <w:style w:type="character" w:customStyle="1" w:styleId="ListLabel39">
    <w:name w:val="ListLabel 39"/>
    <w:qFormat/>
    <w:rPr>
      <w:caps w:val="0"/>
      <w:smallCaps w:val="0"/>
      <w:strike w:val="0"/>
      <w:dstrike w:val="0"/>
      <w:position w:val="0"/>
      <w:sz w:val="24"/>
      <w:vertAlign w:val="baseline"/>
    </w:rPr>
  </w:style>
  <w:style w:type="character" w:customStyle="1" w:styleId="ListLabel40">
    <w:name w:val="ListLabel 40"/>
    <w:qFormat/>
    <w:rPr>
      <w:caps w:val="0"/>
      <w:smallCaps w:val="0"/>
      <w:strike w:val="0"/>
      <w:dstrike w:val="0"/>
      <w:position w:val="0"/>
      <w:sz w:val="24"/>
      <w:vertAlign w:val="baseline"/>
    </w:rPr>
  </w:style>
  <w:style w:type="character" w:customStyle="1" w:styleId="ListLabel41">
    <w:name w:val="ListLabel 41"/>
    <w:qFormat/>
    <w:rPr>
      <w:caps w:val="0"/>
      <w:smallCaps w:val="0"/>
      <w:strike w:val="0"/>
      <w:dstrike w:val="0"/>
      <w:position w:val="0"/>
      <w:sz w:val="24"/>
      <w:vertAlign w:val="baseline"/>
    </w:rPr>
  </w:style>
  <w:style w:type="character" w:customStyle="1" w:styleId="ListLabel42">
    <w:name w:val="ListLabel 42"/>
    <w:qFormat/>
    <w:rPr>
      <w:caps w:val="0"/>
      <w:smallCaps w:val="0"/>
      <w:strike w:val="0"/>
      <w:dstrike w:val="0"/>
      <w:position w:val="0"/>
      <w:sz w:val="24"/>
      <w:vertAlign w:val="baseline"/>
    </w:rPr>
  </w:style>
  <w:style w:type="character" w:customStyle="1" w:styleId="ListLabel43">
    <w:name w:val="ListLabel 43"/>
    <w:qFormat/>
    <w:rPr>
      <w:caps w:val="0"/>
      <w:smallCaps w:val="0"/>
      <w:strike w:val="0"/>
      <w:dstrike w:val="0"/>
      <w:position w:val="0"/>
      <w:sz w:val="24"/>
      <w:vertAlign w:val="baseline"/>
    </w:rPr>
  </w:style>
  <w:style w:type="character" w:customStyle="1" w:styleId="ListLabel44">
    <w:name w:val="ListLabel 44"/>
    <w:qFormat/>
    <w:rPr>
      <w:caps w:val="0"/>
      <w:smallCaps w:val="0"/>
      <w:strike w:val="0"/>
      <w:dstrike w:val="0"/>
      <w:position w:val="0"/>
      <w:sz w:val="24"/>
      <w:vertAlign w:val="baseline"/>
    </w:rPr>
  </w:style>
  <w:style w:type="character" w:customStyle="1" w:styleId="ListLabel45">
    <w:name w:val="ListLabel 45"/>
    <w:qFormat/>
    <w:rPr>
      <w:caps w:val="0"/>
      <w:smallCaps w:val="0"/>
      <w:strike w:val="0"/>
      <w:dstrike w:val="0"/>
      <w:position w:val="0"/>
      <w:sz w:val="24"/>
      <w:vertAlign w:val="baseline"/>
    </w:rPr>
  </w:style>
  <w:style w:type="character" w:customStyle="1" w:styleId="ListLabel46">
    <w:name w:val="ListLabel 46"/>
    <w:qFormat/>
    <w:rPr>
      <w:caps w:val="0"/>
      <w:smallCaps w:val="0"/>
      <w:strike w:val="0"/>
      <w:dstrike w:val="0"/>
      <w:position w:val="0"/>
      <w:sz w:val="24"/>
      <w:vertAlign w:val="baseline"/>
    </w:rPr>
  </w:style>
  <w:style w:type="character" w:customStyle="1" w:styleId="ListLabel47">
    <w:name w:val="ListLabel 47"/>
    <w:qFormat/>
    <w:rPr>
      <w:caps w:val="0"/>
      <w:smallCaps w:val="0"/>
      <w:strike w:val="0"/>
      <w:dstrike w:val="0"/>
      <w:position w:val="0"/>
      <w:sz w:val="24"/>
      <w:vertAlign w:val="baseline"/>
    </w:rPr>
  </w:style>
  <w:style w:type="character" w:customStyle="1" w:styleId="ListLabel48">
    <w:name w:val="ListLabel 48"/>
    <w:qFormat/>
    <w:rPr>
      <w:rFonts w:eastAsia="Times New Roman" w:cs="Times New Roman"/>
      <w:b/>
      <w:i w:val="0"/>
      <w:color w:val="000000"/>
      <w:sz w:val="24"/>
      <w:szCs w:val="24"/>
    </w:rPr>
  </w:style>
  <w:style w:type="character" w:customStyle="1" w:styleId="ListLabel49">
    <w:name w:val="ListLabel 49"/>
    <w:qFormat/>
    <w:rPr>
      <w:rFonts w:eastAsia="Times New Roman" w:cs="Times New Roman"/>
      <w:b w:val="0"/>
      <w:i w:val="0"/>
      <w:color w:val="000000"/>
      <w:sz w:val="24"/>
      <w:szCs w:val="24"/>
    </w:rPr>
  </w:style>
  <w:style w:type="character" w:customStyle="1" w:styleId="ListLabel50">
    <w:name w:val="ListLabel 50"/>
    <w:qFormat/>
    <w:rPr>
      <w:rFonts w:eastAsia="Times New Roman" w:cs="Times New Roman"/>
      <w:b w:val="0"/>
      <w:i w:val="0"/>
      <w:color w:val="000000"/>
      <w:sz w:val="24"/>
      <w:szCs w:val="24"/>
    </w:rPr>
  </w:style>
  <w:style w:type="character" w:customStyle="1" w:styleId="ListLabel51">
    <w:name w:val="ListLabel 51"/>
    <w:qFormat/>
    <w:rPr>
      <w:rFonts w:eastAsia="Times" w:cs="Times"/>
    </w:rPr>
  </w:style>
  <w:style w:type="character" w:customStyle="1" w:styleId="ListLabel52">
    <w:name w:val="ListLabel 52"/>
    <w:qFormat/>
    <w:rPr>
      <w:rFonts w:eastAsia="Times New Roman" w:cs="Times New Roman"/>
      <w:sz w:val="24"/>
      <w:szCs w:val="24"/>
    </w:rPr>
  </w:style>
  <w:style w:type="character" w:customStyle="1" w:styleId="ListLabel53">
    <w:name w:val="ListLabel 53"/>
    <w:qFormat/>
    <w:rPr>
      <w:rFonts w:ascii="Times" w:hAnsi="Times"/>
      <w:caps w:val="0"/>
      <w:smallCaps w:val="0"/>
      <w:strike w:val="0"/>
      <w:dstrike w:val="0"/>
      <w:position w:val="0"/>
      <w:sz w:val="24"/>
      <w:vertAlign w:val="baseline"/>
    </w:rPr>
  </w:style>
  <w:style w:type="character" w:customStyle="1" w:styleId="ListLabel54">
    <w:name w:val="ListLabel 54"/>
    <w:qFormat/>
    <w:rPr>
      <w:caps w:val="0"/>
      <w:smallCaps w:val="0"/>
      <w:strike w:val="0"/>
      <w:dstrike w:val="0"/>
      <w:position w:val="0"/>
      <w:sz w:val="24"/>
      <w:vertAlign w:val="baseline"/>
    </w:rPr>
  </w:style>
  <w:style w:type="character" w:customStyle="1" w:styleId="ListLabel55">
    <w:name w:val="ListLabel 55"/>
    <w:qFormat/>
    <w:rPr>
      <w:caps w:val="0"/>
      <w:smallCaps w:val="0"/>
      <w:strike w:val="0"/>
      <w:dstrike w:val="0"/>
      <w:position w:val="0"/>
      <w:sz w:val="24"/>
      <w:vertAlign w:val="baseline"/>
    </w:rPr>
  </w:style>
  <w:style w:type="character" w:customStyle="1" w:styleId="ListLabel56">
    <w:name w:val="ListLabel 56"/>
    <w:qFormat/>
    <w:rPr>
      <w:caps w:val="0"/>
      <w:smallCaps w:val="0"/>
      <w:strike w:val="0"/>
      <w:dstrike w:val="0"/>
      <w:position w:val="0"/>
      <w:sz w:val="24"/>
      <w:vertAlign w:val="baseline"/>
    </w:rPr>
  </w:style>
  <w:style w:type="character" w:customStyle="1" w:styleId="ListLabel57">
    <w:name w:val="ListLabel 57"/>
    <w:qFormat/>
    <w:rPr>
      <w:caps w:val="0"/>
      <w:smallCaps w:val="0"/>
      <w:strike w:val="0"/>
      <w:dstrike w:val="0"/>
      <w:position w:val="0"/>
      <w:sz w:val="24"/>
      <w:vertAlign w:val="baseline"/>
    </w:rPr>
  </w:style>
  <w:style w:type="character" w:customStyle="1" w:styleId="ListLabel58">
    <w:name w:val="ListLabel 58"/>
    <w:qFormat/>
    <w:rPr>
      <w:caps w:val="0"/>
      <w:smallCaps w:val="0"/>
      <w:strike w:val="0"/>
      <w:dstrike w:val="0"/>
      <w:position w:val="0"/>
      <w:sz w:val="24"/>
      <w:vertAlign w:val="baseline"/>
    </w:rPr>
  </w:style>
  <w:style w:type="character" w:customStyle="1" w:styleId="ListLabel59">
    <w:name w:val="ListLabel 59"/>
    <w:qFormat/>
    <w:rPr>
      <w:caps w:val="0"/>
      <w:smallCaps w:val="0"/>
      <w:strike w:val="0"/>
      <w:dstrike w:val="0"/>
      <w:position w:val="0"/>
      <w:sz w:val="24"/>
      <w:vertAlign w:val="baseline"/>
    </w:rPr>
  </w:style>
  <w:style w:type="character" w:customStyle="1" w:styleId="ListLabel60">
    <w:name w:val="ListLabel 60"/>
    <w:qFormat/>
    <w:rPr>
      <w:caps w:val="0"/>
      <w:smallCaps w:val="0"/>
      <w:strike w:val="0"/>
      <w:dstrike w:val="0"/>
      <w:position w:val="0"/>
      <w:sz w:val="24"/>
      <w:vertAlign w:val="baseline"/>
    </w:rPr>
  </w:style>
  <w:style w:type="character" w:customStyle="1" w:styleId="ListLabel61">
    <w:name w:val="ListLabel 61"/>
    <w:qFormat/>
    <w:rPr>
      <w:caps w:val="0"/>
      <w:smallCaps w:val="0"/>
      <w:strike w:val="0"/>
      <w:dstrike w:val="0"/>
      <w:position w:val="0"/>
      <w:sz w:val="24"/>
      <w:vertAlign w:val="baseline"/>
    </w:rPr>
  </w:style>
  <w:style w:type="character" w:customStyle="1" w:styleId="ListLabel62">
    <w:name w:val="ListLabel 62"/>
    <w:qFormat/>
    <w:rPr>
      <w:rFonts w:ascii="Times" w:eastAsia="Times" w:hAnsi="Times" w:cs="Times"/>
      <w:b w:val="0"/>
      <w:i w:val="0"/>
      <w:caps w:val="0"/>
      <w:smallCaps w:val="0"/>
      <w:strike w:val="0"/>
      <w:dstrike w:val="0"/>
      <w:position w:val="0"/>
      <w:sz w:val="24"/>
      <w:vertAlign w:val="baseline"/>
    </w:rPr>
  </w:style>
  <w:style w:type="character" w:customStyle="1" w:styleId="ListLabel63">
    <w:name w:val="ListLabel 63"/>
    <w:qFormat/>
    <w:rPr>
      <w:rFonts w:eastAsia="Times" w:cs="Times"/>
      <w:b w:val="0"/>
      <w:i w:val="0"/>
      <w:caps w:val="0"/>
      <w:smallCaps w:val="0"/>
      <w:strike w:val="0"/>
      <w:dstrike w:val="0"/>
      <w:position w:val="0"/>
      <w:sz w:val="24"/>
      <w:vertAlign w:val="baseline"/>
    </w:rPr>
  </w:style>
  <w:style w:type="character" w:customStyle="1" w:styleId="ListLabel64">
    <w:name w:val="ListLabel 64"/>
    <w:qFormat/>
    <w:rPr>
      <w:rFonts w:eastAsia="Arimo" w:cs="Arimo"/>
      <w:b w:val="0"/>
      <w:i w:val="0"/>
      <w:caps w:val="0"/>
      <w:smallCaps w:val="0"/>
      <w:strike w:val="0"/>
      <w:dstrike w:val="0"/>
      <w:position w:val="0"/>
      <w:sz w:val="24"/>
      <w:vertAlign w:val="baseline"/>
    </w:rPr>
  </w:style>
  <w:style w:type="character" w:customStyle="1" w:styleId="ListLabel65">
    <w:name w:val="ListLabel 65"/>
    <w:qFormat/>
    <w:rPr>
      <w:rFonts w:eastAsia="Times" w:cs="Times"/>
      <w:b w:val="0"/>
      <w:i w:val="0"/>
      <w:caps w:val="0"/>
      <w:smallCaps w:val="0"/>
      <w:strike w:val="0"/>
      <w:dstrike w:val="0"/>
      <w:position w:val="0"/>
      <w:sz w:val="24"/>
      <w:vertAlign w:val="baseline"/>
    </w:rPr>
  </w:style>
  <w:style w:type="character" w:customStyle="1" w:styleId="ListLabel66">
    <w:name w:val="ListLabel 66"/>
    <w:qFormat/>
    <w:rPr>
      <w:rFonts w:eastAsia="Times" w:cs="Times"/>
      <w:b w:val="0"/>
      <w:i w:val="0"/>
      <w:caps w:val="0"/>
      <w:smallCaps w:val="0"/>
      <w:strike w:val="0"/>
      <w:dstrike w:val="0"/>
      <w:position w:val="0"/>
      <w:sz w:val="24"/>
      <w:vertAlign w:val="baseline"/>
    </w:rPr>
  </w:style>
  <w:style w:type="character" w:customStyle="1" w:styleId="ListLabel67">
    <w:name w:val="ListLabel 67"/>
    <w:qFormat/>
    <w:rPr>
      <w:rFonts w:eastAsia="Arimo" w:cs="Arimo"/>
      <w:b w:val="0"/>
      <w:i w:val="0"/>
      <w:caps w:val="0"/>
      <w:smallCaps w:val="0"/>
      <w:strike w:val="0"/>
      <w:dstrike w:val="0"/>
      <w:position w:val="0"/>
      <w:sz w:val="24"/>
      <w:vertAlign w:val="baseline"/>
    </w:rPr>
  </w:style>
  <w:style w:type="character" w:customStyle="1" w:styleId="ListLabel68">
    <w:name w:val="ListLabel 68"/>
    <w:qFormat/>
    <w:rPr>
      <w:rFonts w:eastAsia="Times" w:cs="Times"/>
      <w:b w:val="0"/>
      <w:i w:val="0"/>
      <w:caps w:val="0"/>
      <w:smallCaps w:val="0"/>
      <w:strike w:val="0"/>
      <w:dstrike w:val="0"/>
      <w:position w:val="0"/>
      <w:sz w:val="24"/>
      <w:vertAlign w:val="baseline"/>
    </w:rPr>
  </w:style>
  <w:style w:type="character" w:customStyle="1" w:styleId="ListLabel69">
    <w:name w:val="ListLabel 69"/>
    <w:qFormat/>
    <w:rPr>
      <w:rFonts w:eastAsia="Times" w:cs="Times"/>
      <w:b w:val="0"/>
      <w:i w:val="0"/>
      <w:caps w:val="0"/>
      <w:smallCaps w:val="0"/>
      <w:strike w:val="0"/>
      <w:dstrike w:val="0"/>
      <w:position w:val="0"/>
      <w:sz w:val="24"/>
      <w:vertAlign w:val="baseline"/>
    </w:rPr>
  </w:style>
  <w:style w:type="character" w:customStyle="1" w:styleId="ListLabel70">
    <w:name w:val="ListLabel 70"/>
    <w:qFormat/>
    <w:rPr>
      <w:rFonts w:eastAsia="Arimo" w:cs="Arimo"/>
      <w:b w:val="0"/>
      <w:i w:val="0"/>
      <w:caps w:val="0"/>
      <w:smallCaps w:val="0"/>
      <w:strike w:val="0"/>
      <w:dstrike w:val="0"/>
      <w:position w:val="0"/>
      <w:sz w:val="24"/>
      <w:vertAlign w:val="baseline"/>
    </w:rPr>
  </w:style>
  <w:style w:type="character" w:customStyle="1" w:styleId="ListLabel71">
    <w:name w:val="ListLabel 71"/>
    <w:qFormat/>
    <w:rPr>
      <w:rFonts w:ascii="Times" w:hAnsi="Times"/>
      <w:caps w:val="0"/>
      <w:smallCaps w:val="0"/>
      <w:strike w:val="0"/>
      <w:dstrike w:val="0"/>
      <w:position w:val="0"/>
      <w:sz w:val="24"/>
      <w:vertAlign w:val="baseline"/>
    </w:rPr>
  </w:style>
  <w:style w:type="character" w:customStyle="1" w:styleId="ListLabel72">
    <w:name w:val="ListLabel 72"/>
    <w:qFormat/>
    <w:rPr>
      <w:caps w:val="0"/>
      <w:smallCaps w:val="0"/>
      <w:strike w:val="0"/>
      <w:dstrike w:val="0"/>
      <w:position w:val="0"/>
      <w:sz w:val="24"/>
      <w:vertAlign w:val="baseline"/>
    </w:rPr>
  </w:style>
  <w:style w:type="character" w:customStyle="1" w:styleId="ListLabel73">
    <w:name w:val="ListLabel 73"/>
    <w:qFormat/>
    <w:rPr>
      <w:caps w:val="0"/>
      <w:smallCaps w:val="0"/>
      <w:strike w:val="0"/>
      <w:dstrike w:val="0"/>
      <w:position w:val="0"/>
      <w:sz w:val="24"/>
      <w:vertAlign w:val="baseline"/>
    </w:rPr>
  </w:style>
  <w:style w:type="character" w:customStyle="1" w:styleId="ListLabel74">
    <w:name w:val="ListLabel 74"/>
    <w:qFormat/>
    <w:rPr>
      <w:caps w:val="0"/>
      <w:smallCaps w:val="0"/>
      <w:strike w:val="0"/>
      <w:dstrike w:val="0"/>
      <w:position w:val="0"/>
      <w:sz w:val="24"/>
      <w:vertAlign w:val="baseline"/>
    </w:rPr>
  </w:style>
  <w:style w:type="character" w:customStyle="1" w:styleId="ListLabel75">
    <w:name w:val="ListLabel 75"/>
    <w:qFormat/>
    <w:rPr>
      <w:caps w:val="0"/>
      <w:smallCaps w:val="0"/>
      <w:strike w:val="0"/>
      <w:dstrike w:val="0"/>
      <w:position w:val="0"/>
      <w:sz w:val="24"/>
      <w:vertAlign w:val="baseline"/>
    </w:rPr>
  </w:style>
  <w:style w:type="character" w:customStyle="1" w:styleId="ListLabel76">
    <w:name w:val="ListLabel 76"/>
    <w:qFormat/>
    <w:rPr>
      <w:caps w:val="0"/>
      <w:smallCaps w:val="0"/>
      <w:strike w:val="0"/>
      <w:dstrike w:val="0"/>
      <w:position w:val="0"/>
      <w:sz w:val="24"/>
      <w:vertAlign w:val="baseline"/>
    </w:rPr>
  </w:style>
  <w:style w:type="character" w:customStyle="1" w:styleId="ListLabel77">
    <w:name w:val="ListLabel 77"/>
    <w:qFormat/>
    <w:rPr>
      <w:caps w:val="0"/>
      <w:smallCaps w:val="0"/>
      <w:strike w:val="0"/>
      <w:dstrike w:val="0"/>
      <w:position w:val="0"/>
      <w:sz w:val="24"/>
      <w:vertAlign w:val="baseline"/>
    </w:rPr>
  </w:style>
  <w:style w:type="character" w:customStyle="1" w:styleId="ListLabel78">
    <w:name w:val="ListLabel 78"/>
    <w:qFormat/>
    <w:rPr>
      <w:caps w:val="0"/>
      <w:smallCaps w:val="0"/>
      <w:strike w:val="0"/>
      <w:dstrike w:val="0"/>
      <w:position w:val="0"/>
      <w:sz w:val="24"/>
      <w:vertAlign w:val="baseline"/>
    </w:rPr>
  </w:style>
  <w:style w:type="character" w:customStyle="1" w:styleId="ListLabel79">
    <w:name w:val="ListLabel 79"/>
    <w:qFormat/>
    <w:rPr>
      <w:caps w:val="0"/>
      <w:smallCaps w:val="0"/>
      <w:strike w:val="0"/>
      <w:dstrike w:val="0"/>
      <w:position w:val="0"/>
      <w:sz w:val="24"/>
      <w:vertAlign w:val="baseline"/>
    </w:rPr>
  </w:style>
  <w:style w:type="character" w:customStyle="1" w:styleId="ListLabel80">
    <w:name w:val="ListLabel 80"/>
    <w:qFormat/>
    <w:rPr>
      <w:rFonts w:ascii="Times" w:hAnsi="Times"/>
      <w:caps w:val="0"/>
      <w:smallCaps w:val="0"/>
      <w:strike w:val="0"/>
      <w:dstrike w:val="0"/>
      <w:position w:val="0"/>
      <w:sz w:val="24"/>
      <w:vertAlign w:val="baseline"/>
    </w:rPr>
  </w:style>
  <w:style w:type="character" w:customStyle="1" w:styleId="ListLabel81">
    <w:name w:val="ListLabel 81"/>
    <w:qFormat/>
    <w:rPr>
      <w:caps w:val="0"/>
      <w:smallCaps w:val="0"/>
      <w:strike w:val="0"/>
      <w:dstrike w:val="0"/>
      <w:position w:val="0"/>
      <w:sz w:val="24"/>
      <w:vertAlign w:val="baseline"/>
    </w:rPr>
  </w:style>
  <w:style w:type="character" w:customStyle="1" w:styleId="ListLabel82">
    <w:name w:val="ListLabel 82"/>
    <w:qFormat/>
    <w:rPr>
      <w:caps w:val="0"/>
      <w:smallCaps w:val="0"/>
      <w:strike w:val="0"/>
      <w:dstrike w:val="0"/>
      <w:position w:val="0"/>
      <w:sz w:val="24"/>
      <w:vertAlign w:val="baseline"/>
    </w:rPr>
  </w:style>
  <w:style w:type="character" w:customStyle="1" w:styleId="ListLabel83">
    <w:name w:val="ListLabel 83"/>
    <w:qFormat/>
    <w:rPr>
      <w:caps w:val="0"/>
      <w:smallCaps w:val="0"/>
      <w:strike w:val="0"/>
      <w:dstrike w:val="0"/>
      <w:position w:val="0"/>
      <w:sz w:val="24"/>
      <w:vertAlign w:val="baseline"/>
    </w:rPr>
  </w:style>
  <w:style w:type="character" w:customStyle="1" w:styleId="ListLabel84">
    <w:name w:val="ListLabel 84"/>
    <w:qFormat/>
    <w:rPr>
      <w:caps w:val="0"/>
      <w:smallCaps w:val="0"/>
      <w:strike w:val="0"/>
      <w:dstrike w:val="0"/>
      <w:position w:val="0"/>
      <w:sz w:val="24"/>
      <w:vertAlign w:val="baseline"/>
    </w:rPr>
  </w:style>
  <w:style w:type="character" w:customStyle="1" w:styleId="ListLabel85">
    <w:name w:val="ListLabel 85"/>
    <w:qFormat/>
    <w:rPr>
      <w:caps w:val="0"/>
      <w:smallCaps w:val="0"/>
      <w:strike w:val="0"/>
      <w:dstrike w:val="0"/>
      <w:position w:val="0"/>
      <w:sz w:val="24"/>
      <w:vertAlign w:val="baseline"/>
    </w:rPr>
  </w:style>
  <w:style w:type="character" w:customStyle="1" w:styleId="ListLabel86">
    <w:name w:val="ListLabel 86"/>
    <w:qFormat/>
    <w:rPr>
      <w:caps w:val="0"/>
      <w:smallCaps w:val="0"/>
      <w:strike w:val="0"/>
      <w:dstrike w:val="0"/>
      <w:position w:val="0"/>
      <w:sz w:val="24"/>
      <w:vertAlign w:val="baseline"/>
    </w:rPr>
  </w:style>
  <w:style w:type="character" w:customStyle="1" w:styleId="ListLabel87">
    <w:name w:val="ListLabel 87"/>
    <w:qFormat/>
    <w:rPr>
      <w:caps w:val="0"/>
      <w:smallCaps w:val="0"/>
      <w:strike w:val="0"/>
      <w:dstrike w:val="0"/>
      <w:position w:val="0"/>
      <w:sz w:val="24"/>
      <w:vertAlign w:val="baseline"/>
    </w:rPr>
  </w:style>
  <w:style w:type="character" w:customStyle="1" w:styleId="ListLabel88">
    <w:name w:val="ListLabel 88"/>
    <w:qFormat/>
    <w:rPr>
      <w:caps w:val="0"/>
      <w:smallCaps w:val="0"/>
      <w:strike w:val="0"/>
      <w:dstrike w:val="0"/>
      <w:position w:val="0"/>
      <w:sz w:val="24"/>
      <w:vertAlign w:val="baseline"/>
    </w:rPr>
  </w:style>
  <w:style w:type="character" w:customStyle="1" w:styleId="ListLabel89">
    <w:name w:val="ListLabel 89"/>
    <w:qFormat/>
    <w:rPr>
      <w:rFonts w:ascii="Times New Roman" w:eastAsia="Times New Roman" w:hAnsi="Times New Roman" w:cs="Times New Roman"/>
      <w:b/>
      <w:i w:val="0"/>
      <w:color w:val="000000"/>
      <w:sz w:val="24"/>
      <w:szCs w:val="24"/>
    </w:rPr>
  </w:style>
  <w:style w:type="character" w:customStyle="1" w:styleId="ListLabel90">
    <w:name w:val="ListLabel 90"/>
    <w:qFormat/>
    <w:rPr>
      <w:rFonts w:ascii="Times New Roman" w:eastAsia="Times New Roman" w:hAnsi="Times New Roman" w:cs="Times New Roman"/>
      <w:b w:val="0"/>
      <w:i w:val="0"/>
      <w:color w:val="000000"/>
      <w:sz w:val="24"/>
      <w:szCs w:val="24"/>
    </w:rPr>
  </w:style>
  <w:style w:type="character" w:customStyle="1" w:styleId="ListLabel91">
    <w:name w:val="ListLabel 91"/>
    <w:qFormat/>
    <w:rPr>
      <w:rFonts w:ascii="Times New Roman" w:eastAsia="Times New Roman" w:hAnsi="Times New Roman" w:cs="Times New Roman"/>
      <w:b w:val="0"/>
      <w:i w:val="0"/>
      <w:color w:val="000000"/>
      <w:sz w:val="24"/>
      <w:szCs w:val="24"/>
    </w:rPr>
  </w:style>
  <w:style w:type="character" w:customStyle="1" w:styleId="ListLabel92">
    <w:name w:val="ListLabel 92"/>
    <w:qFormat/>
    <w:rPr>
      <w:rFonts w:ascii="Times New Roman" w:eastAsia="Times" w:hAnsi="Times New Roman" w:cs="Times"/>
    </w:rPr>
  </w:style>
  <w:style w:type="character" w:customStyle="1" w:styleId="ListLabel93">
    <w:name w:val="ListLabel 93"/>
    <w:qFormat/>
    <w:rPr>
      <w:rFonts w:ascii="Times New Roman" w:eastAsia="Times New Roman" w:hAnsi="Times New Roman" w:cs="Times New Roman"/>
      <w:sz w:val="24"/>
      <w:szCs w:val="24"/>
    </w:rPr>
  </w:style>
  <w:style w:type="character" w:customStyle="1" w:styleId="ListLabel94">
    <w:name w:val="ListLabel 94"/>
    <w:qFormat/>
    <w:rPr>
      <w:rFonts w:ascii="Times New Roman" w:eastAsia="Times New Roman" w:hAnsi="Times New Roman" w:cs="Times New Roman"/>
      <w:color w:val="0563C1"/>
      <w:u w:val="single"/>
    </w:rPr>
  </w:style>
  <w:style w:type="character" w:customStyle="1" w:styleId="ListLabel95">
    <w:name w:val="ListLabel 95"/>
    <w:qFormat/>
    <w:rPr>
      <w:rFonts w:ascii="Times New Roman" w:eastAsia="Times New Roman" w:hAnsi="Times New Roman" w:cs="Times New Roman"/>
    </w:rPr>
  </w:style>
  <w:style w:type="character" w:customStyle="1" w:styleId="ListLabel96">
    <w:name w:val="ListLabel 96"/>
    <w:qFormat/>
    <w:rPr>
      <w:rFonts w:ascii="Times" w:eastAsia="Times" w:hAnsi="Times" w:cs="Times"/>
      <w:caps w:val="0"/>
      <w:smallCaps w:val="0"/>
      <w:strike w:val="0"/>
      <w:dstrike w:val="0"/>
      <w:position w:val="0"/>
      <w:sz w:val="24"/>
      <w:szCs w:val="24"/>
      <w:vertAlign w:val="baseline"/>
    </w:rPr>
  </w:style>
  <w:style w:type="character" w:customStyle="1" w:styleId="ListLabel97">
    <w:name w:val="ListLabel 97"/>
    <w:qFormat/>
    <w:rPr>
      <w:caps w:val="0"/>
      <w:smallCaps w:val="0"/>
      <w:strike w:val="0"/>
      <w:dstrike w:val="0"/>
      <w:position w:val="0"/>
      <w:sz w:val="24"/>
      <w:szCs w:val="24"/>
      <w:vertAlign w:val="baseline"/>
    </w:rPr>
  </w:style>
  <w:style w:type="character" w:customStyle="1" w:styleId="ListLabel98">
    <w:name w:val="ListLabel 98"/>
    <w:qFormat/>
    <w:rPr>
      <w:caps w:val="0"/>
      <w:smallCaps w:val="0"/>
      <w:strike w:val="0"/>
      <w:dstrike w:val="0"/>
      <w:position w:val="0"/>
      <w:sz w:val="24"/>
      <w:szCs w:val="24"/>
      <w:vertAlign w:val="baseline"/>
    </w:rPr>
  </w:style>
  <w:style w:type="character" w:customStyle="1" w:styleId="ListLabel99">
    <w:name w:val="ListLabel 99"/>
    <w:qFormat/>
    <w:rPr>
      <w:caps w:val="0"/>
      <w:smallCaps w:val="0"/>
      <w:strike w:val="0"/>
      <w:dstrike w:val="0"/>
      <w:position w:val="0"/>
      <w:sz w:val="24"/>
      <w:szCs w:val="24"/>
      <w:vertAlign w:val="baseline"/>
    </w:rPr>
  </w:style>
  <w:style w:type="character" w:customStyle="1" w:styleId="ListLabel100">
    <w:name w:val="ListLabel 100"/>
    <w:qFormat/>
    <w:rPr>
      <w:caps w:val="0"/>
      <w:smallCaps w:val="0"/>
      <w:strike w:val="0"/>
      <w:dstrike w:val="0"/>
      <w:position w:val="0"/>
      <w:sz w:val="24"/>
      <w:szCs w:val="24"/>
      <w:vertAlign w:val="baseline"/>
    </w:rPr>
  </w:style>
  <w:style w:type="character" w:customStyle="1" w:styleId="ListLabel101">
    <w:name w:val="ListLabel 101"/>
    <w:qFormat/>
    <w:rPr>
      <w:caps w:val="0"/>
      <w:smallCaps w:val="0"/>
      <w:strike w:val="0"/>
      <w:dstrike w:val="0"/>
      <w:position w:val="0"/>
      <w:sz w:val="24"/>
      <w:szCs w:val="24"/>
      <w:vertAlign w:val="baseline"/>
    </w:rPr>
  </w:style>
  <w:style w:type="character" w:customStyle="1" w:styleId="ListLabel102">
    <w:name w:val="ListLabel 102"/>
    <w:qFormat/>
    <w:rPr>
      <w:caps w:val="0"/>
      <w:smallCaps w:val="0"/>
      <w:strike w:val="0"/>
      <w:dstrike w:val="0"/>
      <w:position w:val="0"/>
      <w:sz w:val="24"/>
      <w:szCs w:val="24"/>
      <w:vertAlign w:val="baseline"/>
    </w:rPr>
  </w:style>
  <w:style w:type="character" w:customStyle="1" w:styleId="ListLabel103">
    <w:name w:val="ListLabel 103"/>
    <w:qFormat/>
    <w:rPr>
      <w:caps w:val="0"/>
      <w:smallCaps w:val="0"/>
      <w:strike w:val="0"/>
      <w:dstrike w:val="0"/>
      <w:position w:val="0"/>
      <w:sz w:val="24"/>
      <w:szCs w:val="24"/>
      <w:vertAlign w:val="baseline"/>
    </w:rPr>
  </w:style>
  <w:style w:type="character" w:customStyle="1" w:styleId="ListLabel104">
    <w:name w:val="ListLabel 104"/>
    <w:qFormat/>
    <w:rPr>
      <w:caps w:val="0"/>
      <w:smallCaps w:val="0"/>
      <w:strike w:val="0"/>
      <w:dstrike w:val="0"/>
      <w:position w:val="0"/>
      <w:sz w:val="24"/>
      <w:szCs w:val="24"/>
      <w:vertAlign w:val="baseline"/>
    </w:rPr>
  </w:style>
  <w:style w:type="character" w:customStyle="1" w:styleId="ListLabel105">
    <w:name w:val="ListLabel 105"/>
    <w:qFormat/>
    <w:rPr>
      <w:rFonts w:ascii="Times New Roman" w:eastAsia="Times New Roman" w:hAnsi="Times New Roman" w:cs="Times New Roman"/>
      <w:b/>
      <w:i w:val="0"/>
      <w:color w:val="000000"/>
      <w:sz w:val="24"/>
      <w:szCs w:val="24"/>
    </w:rPr>
  </w:style>
  <w:style w:type="character" w:customStyle="1" w:styleId="ListLabel106">
    <w:name w:val="ListLabel 106"/>
    <w:qFormat/>
    <w:rPr>
      <w:rFonts w:ascii="Times New Roman" w:eastAsia="Times New Roman" w:hAnsi="Times New Roman" w:cs="Times New Roman"/>
      <w:b w:val="0"/>
      <w:i w:val="0"/>
      <w:color w:val="000000"/>
      <w:sz w:val="24"/>
      <w:szCs w:val="24"/>
    </w:rPr>
  </w:style>
  <w:style w:type="character" w:customStyle="1" w:styleId="ListLabel107">
    <w:name w:val="ListLabel 107"/>
    <w:qFormat/>
    <w:rPr>
      <w:rFonts w:ascii="Times New Roman" w:eastAsia="Times New Roman" w:hAnsi="Times New Roman" w:cs="Times New Roman"/>
      <w:b w:val="0"/>
      <w:i w:val="0"/>
      <w:color w:val="000000"/>
      <w:sz w:val="24"/>
      <w:szCs w:val="24"/>
    </w:rPr>
  </w:style>
  <w:style w:type="character" w:customStyle="1" w:styleId="ListLabel108">
    <w:name w:val="ListLabel 108"/>
    <w:qFormat/>
    <w:rPr>
      <w:rFonts w:ascii="Times New Roman" w:eastAsia="Times New Roman" w:hAnsi="Times New Roman" w:cs="Times New Roman"/>
      <w:sz w:val="24"/>
      <w:szCs w:val="24"/>
    </w:rPr>
  </w:style>
  <w:style w:type="character" w:customStyle="1" w:styleId="ListLabel109">
    <w:name w:val="ListLabel 109"/>
    <w:qFormat/>
    <w:rPr>
      <w:rFonts w:ascii="Times" w:eastAsia="Times" w:hAnsi="Times" w:cs="Times"/>
      <w:caps w:val="0"/>
      <w:smallCaps w:val="0"/>
      <w:strike w:val="0"/>
      <w:dstrike w:val="0"/>
      <w:position w:val="0"/>
      <w:sz w:val="24"/>
      <w:szCs w:val="24"/>
      <w:vertAlign w:val="baseline"/>
    </w:rPr>
  </w:style>
  <w:style w:type="character" w:customStyle="1" w:styleId="ListLabel110">
    <w:name w:val="ListLabel 110"/>
    <w:qFormat/>
    <w:rPr>
      <w:caps w:val="0"/>
      <w:smallCaps w:val="0"/>
      <w:strike w:val="0"/>
      <w:dstrike w:val="0"/>
      <w:position w:val="0"/>
      <w:sz w:val="24"/>
      <w:szCs w:val="24"/>
      <w:vertAlign w:val="baseline"/>
    </w:rPr>
  </w:style>
  <w:style w:type="character" w:customStyle="1" w:styleId="ListLabel111">
    <w:name w:val="ListLabel 111"/>
    <w:qFormat/>
    <w:rPr>
      <w:caps w:val="0"/>
      <w:smallCaps w:val="0"/>
      <w:strike w:val="0"/>
      <w:dstrike w:val="0"/>
      <w:position w:val="0"/>
      <w:sz w:val="24"/>
      <w:szCs w:val="24"/>
      <w:vertAlign w:val="baseline"/>
    </w:rPr>
  </w:style>
  <w:style w:type="character" w:customStyle="1" w:styleId="ListLabel112">
    <w:name w:val="ListLabel 112"/>
    <w:qFormat/>
    <w:rPr>
      <w:caps w:val="0"/>
      <w:smallCaps w:val="0"/>
      <w:strike w:val="0"/>
      <w:dstrike w:val="0"/>
      <w:position w:val="0"/>
      <w:sz w:val="24"/>
      <w:szCs w:val="24"/>
      <w:vertAlign w:val="baseline"/>
    </w:rPr>
  </w:style>
  <w:style w:type="character" w:customStyle="1" w:styleId="ListLabel113">
    <w:name w:val="ListLabel 113"/>
    <w:qFormat/>
    <w:rPr>
      <w:caps w:val="0"/>
      <w:smallCaps w:val="0"/>
      <w:strike w:val="0"/>
      <w:dstrike w:val="0"/>
      <w:position w:val="0"/>
      <w:sz w:val="24"/>
      <w:szCs w:val="24"/>
      <w:vertAlign w:val="baseline"/>
    </w:rPr>
  </w:style>
  <w:style w:type="character" w:customStyle="1" w:styleId="ListLabel114">
    <w:name w:val="ListLabel 114"/>
    <w:qFormat/>
    <w:rPr>
      <w:caps w:val="0"/>
      <w:smallCaps w:val="0"/>
      <w:strike w:val="0"/>
      <w:dstrike w:val="0"/>
      <w:position w:val="0"/>
      <w:sz w:val="24"/>
      <w:szCs w:val="24"/>
      <w:vertAlign w:val="baseline"/>
    </w:rPr>
  </w:style>
  <w:style w:type="character" w:customStyle="1" w:styleId="ListLabel115">
    <w:name w:val="ListLabel 115"/>
    <w:qFormat/>
    <w:rPr>
      <w:caps w:val="0"/>
      <w:smallCaps w:val="0"/>
      <w:strike w:val="0"/>
      <w:dstrike w:val="0"/>
      <w:position w:val="0"/>
      <w:sz w:val="24"/>
      <w:szCs w:val="24"/>
      <w:vertAlign w:val="baseline"/>
    </w:rPr>
  </w:style>
  <w:style w:type="character" w:customStyle="1" w:styleId="ListLabel116">
    <w:name w:val="ListLabel 116"/>
    <w:qFormat/>
    <w:rPr>
      <w:caps w:val="0"/>
      <w:smallCaps w:val="0"/>
      <w:strike w:val="0"/>
      <w:dstrike w:val="0"/>
      <w:position w:val="0"/>
      <w:sz w:val="24"/>
      <w:szCs w:val="24"/>
      <w:vertAlign w:val="baseline"/>
    </w:rPr>
  </w:style>
  <w:style w:type="character" w:customStyle="1" w:styleId="ListLabel117">
    <w:name w:val="ListLabel 117"/>
    <w:qFormat/>
    <w:rPr>
      <w:caps w:val="0"/>
      <w:smallCaps w:val="0"/>
      <w:strike w:val="0"/>
      <w:dstrike w:val="0"/>
      <w:position w:val="0"/>
      <w:sz w:val="24"/>
      <w:szCs w:val="24"/>
      <w:vertAlign w:val="baseline"/>
    </w:rPr>
  </w:style>
  <w:style w:type="character" w:customStyle="1" w:styleId="ListLabel118">
    <w:name w:val="ListLabel 118"/>
    <w:qFormat/>
    <w:rPr>
      <w:rFonts w:ascii="Times" w:hAnsi="Times"/>
      <w:b w:val="0"/>
      <w:i w:val="0"/>
      <w:caps w:val="0"/>
      <w:smallCaps w:val="0"/>
      <w:strike w:val="0"/>
      <w:dstrike w:val="0"/>
      <w:position w:val="0"/>
      <w:sz w:val="24"/>
      <w:szCs w:val="24"/>
      <w:vertAlign w:val="baseline"/>
    </w:rPr>
  </w:style>
  <w:style w:type="character" w:customStyle="1" w:styleId="ListLabel119">
    <w:name w:val="ListLabel 119"/>
    <w:qFormat/>
    <w:rPr>
      <w:b w:val="0"/>
      <w:i w:val="0"/>
      <w:caps w:val="0"/>
      <w:smallCaps w:val="0"/>
      <w:strike w:val="0"/>
      <w:dstrike w:val="0"/>
      <w:position w:val="0"/>
      <w:sz w:val="24"/>
      <w:szCs w:val="24"/>
      <w:vertAlign w:val="baseline"/>
    </w:rPr>
  </w:style>
  <w:style w:type="character" w:customStyle="1" w:styleId="ListLabel120">
    <w:name w:val="ListLabel 120"/>
    <w:qFormat/>
    <w:rPr>
      <w:b w:val="0"/>
      <w:i w:val="0"/>
      <w:caps w:val="0"/>
      <w:smallCaps w:val="0"/>
      <w:strike w:val="0"/>
      <w:dstrike w:val="0"/>
      <w:position w:val="0"/>
      <w:sz w:val="24"/>
      <w:szCs w:val="24"/>
      <w:vertAlign w:val="baseline"/>
    </w:rPr>
  </w:style>
  <w:style w:type="character" w:customStyle="1" w:styleId="ListLabel121">
    <w:name w:val="ListLabel 121"/>
    <w:qFormat/>
    <w:rPr>
      <w:b w:val="0"/>
      <w:i w:val="0"/>
      <w:caps w:val="0"/>
      <w:smallCaps w:val="0"/>
      <w:strike w:val="0"/>
      <w:dstrike w:val="0"/>
      <w:position w:val="0"/>
      <w:sz w:val="24"/>
      <w:szCs w:val="24"/>
      <w:vertAlign w:val="baseline"/>
    </w:rPr>
  </w:style>
  <w:style w:type="character" w:customStyle="1" w:styleId="ListLabel122">
    <w:name w:val="ListLabel 122"/>
    <w:qFormat/>
    <w:rPr>
      <w:b w:val="0"/>
      <w:i w:val="0"/>
      <w:caps w:val="0"/>
      <w:smallCaps w:val="0"/>
      <w:strike w:val="0"/>
      <w:dstrike w:val="0"/>
      <w:position w:val="0"/>
      <w:sz w:val="24"/>
      <w:szCs w:val="24"/>
      <w:vertAlign w:val="baseline"/>
    </w:rPr>
  </w:style>
  <w:style w:type="character" w:customStyle="1" w:styleId="ListLabel123">
    <w:name w:val="ListLabel 123"/>
    <w:qFormat/>
    <w:rPr>
      <w:b w:val="0"/>
      <w:i w:val="0"/>
      <w:caps w:val="0"/>
      <w:smallCaps w:val="0"/>
      <w:strike w:val="0"/>
      <w:dstrike w:val="0"/>
      <w:position w:val="0"/>
      <w:sz w:val="24"/>
      <w:szCs w:val="24"/>
      <w:vertAlign w:val="baseline"/>
    </w:rPr>
  </w:style>
  <w:style w:type="character" w:customStyle="1" w:styleId="ListLabel124">
    <w:name w:val="ListLabel 124"/>
    <w:qFormat/>
    <w:rPr>
      <w:b w:val="0"/>
      <w:i w:val="0"/>
      <w:caps w:val="0"/>
      <w:smallCaps w:val="0"/>
      <w:strike w:val="0"/>
      <w:dstrike w:val="0"/>
      <w:position w:val="0"/>
      <w:sz w:val="24"/>
      <w:szCs w:val="24"/>
      <w:vertAlign w:val="baseline"/>
    </w:rPr>
  </w:style>
  <w:style w:type="character" w:customStyle="1" w:styleId="ListLabel125">
    <w:name w:val="ListLabel 125"/>
    <w:qFormat/>
    <w:rPr>
      <w:b w:val="0"/>
      <w:i w:val="0"/>
      <w:caps w:val="0"/>
      <w:smallCaps w:val="0"/>
      <w:strike w:val="0"/>
      <w:dstrike w:val="0"/>
      <w:position w:val="0"/>
      <w:sz w:val="24"/>
      <w:szCs w:val="24"/>
      <w:vertAlign w:val="baseline"/>
    </w:rPr>
  </w:style>
  <w:style w:type="character" w:customStyle="1" w:styleId="ListLabel126">
    <w:name w:val="ListLabel 126"/>
    <w:qFormat/>
    <w:rPr>
      <w:b w:val="0"/>
      <w:i w:val="0"/>
      <w:caps w:val="0"/>
      <w:smallCaps w:val="0"/>
      <w:strike w:val="0"/>
      <w:dstrike w:val="0"/>
      <w:position w:val="0"/>
      <w:sz w:val="24"/>
      <w:szCs w:val="24"/>
      <w:vertAlign w:val="baseline"/>
    </w:rPr>
  </w:style>
  <w:style w:type="character" w:customStyle="1" w:styleId="ListLabel127">
    <w:name w:val="ListLabel 127"/>
    <w:qFormat/>
    <w:rPr>
      <w:rFonts w:ascii="Times" w:eastAsia="Times" w:hAnsi="Times" w:cs="Times"/>
      <w:caps w:val="0"/>
      <w:smallCaps w:val="0"/>
      <w:strike w:val="0"/>
      <w:dstrike w:val="0"/>
      <w:position w:val="0"/>
      <w:sz w:val="24"/>
      <w:szCs w:val="24"/>
      <w:vertAlign w:val="baseline"/>
    </w:rPr>
  </w:style>
  <w:style w:type="character" w:customStyle="1" w:styleId="ListLabel128">
    <w:name w:val="ListLabel 128"/>
    <w:qFormat/>
    <w:rPr>
      <w:caps w:val="0"/>
      <w:smallCaps w:val="0"/>
      <w:strike w:val="0"/>
      <w:dstrike w:val="0"/>
      <w:position w:val="0"/>
      <w:sz w:val="24"/>
      <w:szCs w:val="24"/>
      <w:vertAlign w:val="baseline"/>
    </w:rPr>
  </w:style>
  <w:style w:type="character" w:customStyle="1" w:styleId="ListLabel129">
    <w:name w:val="ListLabel 129"/>
    <w:qFormat/>
    <w:rPr>
      <w:caps w:val="0"/>
      <w:smallCaps w:val="0"/>
      <w:strike w:val="0"/>
      <w:dstrike w:val="0"/>
      <w:position w:val="0"/>
      <w:sz w:val="24"/>
      <w:szCs w:val="24"/>
      <w:vertAlign w:val="baseline"/>
    </w:rPr>
  </w:style>
  <w:style w:type="character" w:customStyle="1" w:styleId="ListLabel130">
    <w:name w:val="ListLabel 130"/>
    <w:qFormat/>
    <w:rPr>
      <w:caps w:val="0"/>
      <w:smallCaps w:val="0"/>
      <w:strike w:val="0"/>
      <w:dstrike w:val="0"/>
      <w:position w:val="0"/>
      <w:sz w:val="24"/>
      <w:szCs w:val="24"/>
      <w:vertAlign w:val="baseline"/>
    </w:rPr>
  </w:style>
  <w:style w:type="character" w:customStyle="1" w:styleId="ListLabel131">
    <w:name w:val="ListLabel 131"/>
    <w:qFormat/>
    <w:rPr>
      <w:caps w:val="0"/>
      <w:smallCaps w:val="0"/>
      <w:strike w:val="0"/>
      <w:dstrike w:val="0"/>
      <w:position w:val="0"/>
      <w:sz w:val="24"/>
      <w:szCs w:val="24"/>
      <w:vertAlign w:val="baseline"/>
    </w:rPr>
  </w:style>
  <w:style w:type="character" w:customStyle="1" w:styleId="ListLabel132">
    <w:name w:val="ListLabel 132"/>
    <w:qFormat/>
    <w:rPr>
      <w:caps w:val="0"/>
      <w:smallCaps w:val="0"/>
      <w:strike w:val="0"/>
      <w:dstrike w:val="0"/>
      <w:position w:val="0"/>
      <w:sz w:val="24"/>
      <w:szCs w:val="24"/>
      <w:vertAlign w:val="baseline"/>
    </w:rPr>
  </w:style>
  <w:style w:type="character" w:customStyle="1" w:styleId="ListLabel133">
    <w:name w:val="ListLabel 133"/>
    <w:qFormat/>
    <w:rPr>
      <w:caps w:val="0"/>
      <w:smallCaps w:val="0"/>
      <w:strike w:val="0"/>
      <w:dstrike w:val="0"/>
      <w:position w:val="0"/>
      <w:sz w:val="24"/>
      <w:szCs w:val="24"/>
      <w:vertAlign w:val="baseline"/>
    </w:rPr>
  </w:style>
  <w:style w:type="character" w:customStyle="1" w:styleId="ListLabel134">
    <w:name w:val="ListLabel 134"/>
    <w:qFormat/>
    <w:rPr>
      <w:caps w:val="0"/>
      <w:smallCaps w:val="0"/>
      <w:strike w:val="0"/>
      <w:dstrike w:val="0"/>
      <w:position w:val="0"/>
      <w:sz w:val="24"/>
      <w:szCs w:val="24"/>
      <w:vertAlign w:val="baseline"/>
    </w:rPr>
  </w:style>
  <w:style w:type="character" w:customStyle="1" w:styleId="ListLabel135">
    <w:name w:val="ListLabel 135"/>
    <w:qFormat/>
    <w:rPr>
      <w:caps w:val="0"/>
      <w:smallCaps w:val="0"/>
      <w:strike w:val="0"/>
      <w:dstrike w:val="0"/>
      <w:position w:val="0"/>
      <w:sz w:val="24"/>
      <w:szCs w:val="24"/>
      <w:vertAlign w:val="baseline"/>
    </w:rPr>
  </w:style>
  <w:style w:type="character" w:customStyle="1" w:styleId="ListLabel136">
    <w:name w:val="ListLabel 136"/>
    <w:qFormat/>
    <w:rPr>
      <w:rFonts w:ascii="Times New Roman" w:eastAsia="Times New Roman" w:hAnsi="Times New Roman" w:cs="Times New Roman"/>
      <w:color w:val="0563C1"/>
      <w:u w:val="single"/>
    </w:rPr>
  </w:style>
  <w:style w:type="character" w:customStyle="1" w:styleId="ListLabel137">
    <w:name w:val="ListLabel 137"/>
    <w:qFormat/>
    <w:rPr>
      <w:rFonts w:eastAsia="Times" w:cs="Times"/>
      <w:caps w:val="0"/>
      <w:smallCaps w:val="0"/>
      <w:strike w:val="0"/>
      <w:dstrike w:val="0"/>
      <w:position w:val="0"/>
      <w:sz w:val="24"/>
      <w:szCs w:val="24"/>
      <w:vertAlign w:val="baseline"/>
    </w:rPr>
  </w:style>
  <w:style w:type="character" w:customStyle="1" w:styleId="ListLabel138">
    <w:name w:val="ListLabel 138"/>
    <w:qFormat/>
    <w:rPr>
      <w:caps w:val="0"/>
      <w:smallCaps w:val="0"/>
      <w:strike w:val="0"/>
      <w:dstrike w:val="0"/>
      <w:position w:val="0"/>
      <w:sz w:val="24"/>
      <w:szCs w:val="24"/>
      <w:vertAlign w:val="baseline"/>
    </w:rPr>
  </w:style>
  <w:style w:type="character" w:customStyle="1" w:styleId="ListLabel139">
    <w:name w:val="ListLabel 139"/>
    <w:qFormat/>
    <w:rPr>
      <w:caps w:val="0"/>
      <w:smallCaps w:val="0"/>
      <w:strike w:val="0"/>
      <w:dstrike w:val="0"/>
      <w:position w:val="0"/>
      <w:sz w:val="24"/>
      <w:szCs w:val="24"/>
      <w:vertAlign w:val="baseline"/>
    </w:rPr>
  </w:style>
  <w:style w:type="character" w:customStyle="1" w:styleId="ListLabel140">
    <w:name w:val="ListLabel 140"/>
    <w:qFormat/>
    <w:rPr>
      <w:caps w:val="0"/>
      <w:smallCaps w:val="0"/>
      <w:strike w:val="0"/>
      <w:dstrike w:val="0"/>
      <w:position w:val="0"/>
      <w:sz w:val="24"/>
      <w:szCs w:val="24"/>
      <w:vertAlign w:val="baseline"/>
    </w:rPr>
  </w:style>
  <w:style w:type="character" w:customStyle="1" w:styleId="ListLabel141">
    <w:name w:val="ListLabel 141"/>
    <w:qFormat/>
    <w:rPr>
      <w:caps w:val="0"/>
      <w:smallCaps w:val="0"/>
      <w:strike w:val="0"/>
      <w:dstrike w:val="0"/>
      <w:position w:val="0"/>
      <w:sz w:val="24"/>
      <w:szCs w:val="24"/>
      <w:vertAlign w:val="baseline"/>
    </w:rPr>
  </w:style>
  <w:style w:type="character" w:customStyle="1" w:styleId="ListLabel142">
    <w:name w:val="ListLabel 142"/>
    <w:qFormat/>
    <w:rPr>
      <w:caps w:val="0"/>
      <w:smallCaps w:val="0"/>
      <w:strike w:val="0"/>
      <w:dstrike w:val="0"/>
      <w:position w:val="0"/>
      <w:sz w:val="24"/>
      <w:szCs w:val="24"/>
      <w:vertAlign w:val="baseline"/>
    </w:rPr>
  </w:style>
  <w:style w:type="character" w:customStyle="1" w:styleId="ListLabel143">
    <w:name w:val="ListLabel 143"/>
    <w:qFormat/>
    <w:rPr>
      <w:caps w:val="0"/>
      <w:smallCaps w:val="0"/>
      <w:strike w:val="0"/>
      <w:dstrike w:val="0"/>
      <w:position w:val="0"/>
      <w:sz w:val="24"/>
      <w:szCs w:val="24"/>
      <w:vertAlign w:val="baseline"/>
    </w:rPr>
  </w:style>
  <w:style w:type="character" w:customStyle="1" w:styleId="ListLabel144">
    <w:name w:val="ListLabel 144"/>
    <w:qFormat/>
    <w:rPr>
      <w:caps w:val="0"/>
      <w:smallCaps w:val="0"/>
      <w:strike w:val="0"/>
      <w:dstrike w:val="0"/>
      <w:position w:val="0"/>
      <w:sz w:val="24"/>
      <w:szCs w:val="24"/>
      <w:vertAlign w:val="baseline"/>
    </w:rPr>
  </w:style>
  <w:style w:type="character" w:customStyle="1" w:styleId="ListLabel145">
    <w:name w:val="ListLabel 145"/>
    <w:qFormat/>
    <w:rPr>
      <w:caps w:val="0"/>
      <w:smallCaps w:val="0"/>
      <w:strike w:val="0"/>
      <w:dstrike w:val="0"/>
      <w:position w:val="0"/>
      <w:sz w:val="24"/>
      <w:szCs w:val="24"/>
      <w:vertAlign w:val="baseline"/>
    </w:rPr>
  </w:style>
  <w:style w:type="character" w:customStyle="1" w:styleId="ListLabel146">
    <w:name w:val="ListLabel 146"/>
    <w:qFormat/>
    <w:rPr>
      <w:rFonts w:ascii="Times New Roman" w:eastAsia="Times New Roman" w:hAnsi="Times New Roman" w:cs="Times New Roman"/>
      <w:b/>
      <w:i w:val="0"/>
      <w:color w:val="000000"/>
      <w:sz w:val="24"/>
      <w:szCs w:val="24"/>
    </w:rPr>
  </w:style>
  <w:style w:type="character" w:customStyle="1" w:styleId="ListLabel147">
    <w:name w:val="ListLabel 147"/>
    <w:qFormat/>
    <w:rPr>
      <w:rFonts w:ascii="Times New Roman" w:eastAsia="Times New Roman" w:hAnsi="Times New Roman" w:cs="Times New Roman"/>
      <w:b w:val="0"/>
      <w:i w:val="0"/>
      <w:color w:val="000000"/>
      <w:sz w:val="24"/>
      <w:szCs w:val="24"/>
    </w:rPr>
  </w:style>
  <w:style w:type="character" w:customStyle="1" w:styleId="ListLabel148">
    <w:name w:val="ListLabel 148"/>
    <w:qFormat/>
    <w:rPr>
      <w:rFonts w:ascii="Times New Roman" w:eastAsia="Times New Roman" w:hAnsi="Times New Roman" w:cs="Times New Roman"/>
      <w:b w:val="0"/>
      <w:i w:val="0"/>
      <w:color w:val="000000"/>
      <w:sz w:val="24"/>
      <w:szCs w:val="24"/>
    </w:rPr>
  </w:style>
  <w:style w:type="character" w:customStyle="1" w:styleId="ListLabel149">
    <w:name w:val="ListLabel 149"/>
    <w:qFormat/>
    <w:rPr>
      <w:rFonts w:ascii="Times" w:hAnsi="Times" w:cs="OpenSymbol"/>
    </w:rPr>
  </w:style>
  <w:style w:type="character" w:customStyle="1" w:styleId="ListLabel150">
    <w:name w:val="ListLabel 150"/>
    <w:qFormat/>
    <w:rPr>
      <w:rFonts w:ascii="Times New Roman" w:eastAsia="Times New Roman" w:hAnsi="Times New Roman" w:cs="Times New Roman"/>
      <w:sz w:val="24"/>
      <w:szCs w:val="24"/>
    </w:rPr>
  </w:style>
  <w:style w:type="character" w:customStyle="1" w:styleId="ListLabel151">
    <w:name w:val="ListLabel 151"/>
    <w:qFormat/>
    <w:rPr>
      <w:rFonts w:ascii="Times" w:eastAsia="Times" w:hAnsi="Times" w:cs="Times"/>
      <w:caps w:val="0"/>
      <w:smallCaps w:val="0"/>
      <w:strike w:val="0"/>
      <w:dstrike w:val="0"/>
      <w:position w:val="0"/>
      <w:sz w:val="24"/>
      <w:szCs w:val="24"/>
      <w:vertAlign w:val="baseline"/>
    </w:rPr>
  </w:style>
  <w:style w:type="character" w:customStyle="1" w:styleId="ListLabel152">
    <w:name w:val="ListLabel 152"/>
    <w:qFormat/>
    <w:rPr>
      <w:caps w:val="0"/>
      <w:smallCaps w:val="0"/>
      <w:strike w:val="0"/>
      <w:dstrike w:val="0"/>
      <w:position w:val="0"/>
      <w:sz w:val="24"/>
      <w:szCs w:val="24"/>
      <w:vertAlign w:val="baseline"/>
    </w:rPr>
  </w:style>
  <w:style w:type="character" w:customStyle="1" w:styleId="ListLabel153">
    <w:name w:val="ListLabel 153"/>
    <w:qFormat/>
    <w:rPr>
      <w:caps w:val="0"/>
      <w:smallCaps w:val="0"/>
      <w:strike w:val="0"/>
      <w:dstrike w:val="0"/>
      <w:position w:val="0"/>
      <w:sz w:val="24"/>
      <w:szCs w:val="24"/>
      <w:vertAlign w:val="baseline"/>
    </w:rPr>
  </w:style>
  <w:style w:type="character" w:customStyle="1" w:styleId="ListLabel154">
    <w:name w:val="ListLabel 154"/>
    <w:qFormat/>
    <w:rPr>
      <w:caps w:val="0"/>
      <w:smallCaps w:val="0"/>
      <w:strike w:val="0"/>
      <w:dstrike w:val="0"/>
      <w:position w:val="0"/>
      <w:sz w:val="24"/>
      <w:szCs w:val="24"/>
      <w:vertAlign w:val="baseline"/>
    </w:rPr>
  </w:style>
  <w:style w:type="character" w:customStyle="1" w:styleId="ListLabel155">
    <w:name w:val="ListLabel 155"/>
    <w:qFormat/>
    <w:rPr>
      <w:caps w:val="0"/>
      <w:smallCaps w:val="0"/>
      <w:strike w:val="0"/>
      <w:dstrike w:val="0"/>
      <w:position w:val="0"/>
      <w:sz w:val="24"/>
      <w:szCs w:val="24"/>
      <w:vertAlign w:val="baseline"/>
    </w:rPr>
  </w:style>
  <w:style w:type="character" w:customStyle="1" w:styleId="ListLabel156">
    <w:name w:val="ListLabel 156"/>
    <w:qFormat/>
    <w:rPr>
      <w:caps w:val="0"/>
      <w:smallCaps w:val="0"/>
      <w:strike w:val="0"/>
      <w:dstrike w:val="0"/>
      <w:position w:val="0"/>
      <w:sz w:val="24"/>
      <w:szCs w:val="24"/>
      <w:vertAlign w:val="baseline"/>
    </w:rPr>
  </w:style>
  <w:style w:type="character" w:customStyle="1" w:styleId="ListLabel157">
    <w:name w:val="ListLabel 157"/>
    <w:qFormat/>
    <w:rPr>
      <w:caps w:val="0"/>
      <w:smallCaps w:val="0"/>
      <w:strike w:val="0"/>
      <w:dstrike w:val="0"/>
      <w:position w:val="0"/>
      <w:sz w:val="24"/>
      <w:szCs w:val="24"/>
      <w:vertAlign w:val="baseline"/>
    </w:rPr>
  </w:style>
  <w:style w:type="character" w:customStyle="1" w:styleId="ListLabel158">
    <w:name w:val="ListLabel 158"/>
    <w:qFormat/>
    <w:rPr>
      <w:caps w:val="0"/>
      <w:smallCaps w:val="0"/>
      <w:strike w:val="0"/>
      <w:dstrike w:val="0"/>
      <w:position w:val="0"/>
      <w:sz w:val="24"/>
      <w:szCs w:val="24"/>
      <w:vertAlign w:val="baseline"/>
    </w:rPr>
  </w:style>
  <w:style w:type="character" w:customStyle="1" w:styleId="ListLabel159">
    <w:name w:val="ListLabel 159"/>
    <w:qFormat/>
    <w:rPr>
      <w:caps w:val="0"/>
      <w:smallCaps w:val="0"/>
      <w:strike w:val="0"/>
      <w:dstrike w:val="0"/>
      <w:position w:val="0"/>
      <w:sz w:val="24"/>
      <w:szCs w:val="24"/>
      <w:vertAlign w:val="baseline"/>
    </w:rPr>
  </w:style>
  <w:style w:type="character" w:customStyle="1" w:styleId="ListLabel160">
    <w:name w:val="ListLabel 160"/>
    <w:qFormat/>
    <w:rPr>
      <w:rFonts w:ascii="Times" w:hAnsi="Times" w:cs="OpenSymbol"/>
      <w:b w:val="0"/>
      <w:i w:val="0"/>
      <w:caps w:val="0"/>
      <w:smallCaps w:val="0"/>
      <w:strike w:val="0"/>
      <w:dstrike w:val="0"/>
      <w:position w:val="0"/>
      <w:sz w:val="24"/>
      <w:szCs w:val="24"/>
      <w:vertAlign w:val="baseline"/>
    </w:rPr>
  </w:style>
  <w:style w:type="character" w:customStyle="1" w:styleId="ListLabel161">
    <w:name w:val="ListLabel 161"/>
    <w:qFormat/>
    <w:rPr>
      <w:rFonts w:cs="OpenSymbol"/>
      <w:b w:val="0"/>
      <w:i w:val="0"/>
      <w:caps w:val="0"/>
      <w:smallCaps w:val="0"/>
      <w:strike w:val="0"/>
      <w:dstrike w:val="0"/>
      <w:position w:val="0"/>
      <w:sz w:val="24"/>
      <w:szCs w:val="24"/>
      <w:vertAlign w:val="baseline"/>
    </w:rPr>
  </w:style>
  <w:style w:type="character" w:customStyle="1" w:styleId="ListLabel162">
    <w:name w:val="ListLabel 162"/>
    <w:qFormat/>
    <w:rPr>
      <w:rFonts w:cs="OpenSymbol"/>
      <w:b w:val="0"/>
      <w:i w:val="0"/>
      <w:caps w:val="0"/>
      <w:smallCaps w:val="0"/>
      <w:strike w:val="0"/>
      <w:dstrike w:val="0"/>
      <w:position w:val="0"/>
      <w:sz w:val="24"/>
      <w:szCs w:val="24"/>
      <w:vertAlign w:val="baseline"/>
    </w:rPr>
  </w:style>
  <w:style w:type="character" w:customStyle="1" w:styleId="ListLabel163">
    <w:name w:val="ListLabel 163"/>
    <w:qFormat/>
    <w:rPr>
      <w:rFonts w:cs="Symbol"/>
      <w:b w:val="0"/>
      <w:i w:val="0"/>
      <w:caps w:val="0"/>
      <w:smallCaps w:val="0"/>
      <w:strike w:val="0"/>
      <w:dstrike w:val="0"/>
      <w:position w:val="0"/>
      <w:sz w:val="24"/>
      <w:szCs w:val="24"/>
      <w:vertAlign w:val="baseline"/>
    </w:rPr>
  </w:style>
  <w:style w:type="character" w:customStyle="1" w:styleId="ListLabel164">
    <w:name w:val="ListLabel 164"/>
    <w:qFormat/>
    <w:rPr>
      <w:rFonts w:cs="OpenSymbol"/>
      <w:b w:val="0"/>
      <w:i w:val="0"/>
      <w:caps w:val="0"/>
      <w:smallCaps w:val="0"/>
      <w:strike w:val="0"/>
      <w:dstrike w:val="0"/>
      <w:position w:val="0"/>
      <w:sz w:val="24"/>
      <w:szCs w:val="24"/>
      <w:vertAlign w:val="baseline"/>
    </w:rPr>
  </w:style>
  <w:style w:type="character" w:customStyle="1" w:styleId="ListLabel165">
    <w:name w:val="ListLabel 165"/>
    <w:qFormat/>
    <w:rPr>
      <w:rFonts w:cs="OpenSymbol"/>
      <w:b w:val="0"/>
      <w:i w:val="0"/>
      <w:caps w:val="0"/>
      <w:smallCaps w:val="0"/>
      <w:strike w:val="0"/>
      <w:dstrike w:val="0"/>
      <w:position w:val="0"/>
      <w:sz w:val="24"/>
      <w:szCs w:val="24"/>
      <w:vertAlign w:val="baseline"/>
    </w:rPr>
  </w:style>
  <w:style w:type="character" w:customStyle="1" w:styleId="ListLabel166">
    <w:name w:val="ListLabel 166"/>
    <w:qFormat/>
    <w:rPr>
      <w:rFonts w:cs="Symbol"/>
      <w:b w:val="0"/>
      <w:i w:val="0"/>
      <w:caps w:val="0"/>
      <w:smallCaps w:val="0"/>
      <w:strike w:val="0"/>
      <w:dstrike w:val="0"/>
      <w:position w:val="0"/>
      <w:sz w:val="24"/>
      <w:szCs w:val="24"/>
      <w:vertAlign w:val="baseline"/>
    </w:rPr>
  </w:style>
  <w:style w:type="character" w:customStyle="1" w:styleId="ListLabel167">
    <w:name w:val="ListLabel 167"/>
    <w:qFormat/>
    <w:rPr>
      <w:rFonts w:cs="OpenSymbol"/>
      <w:b w:val="0"/>
      <w:i w:val="0"/>
      <w:caps w:val="0"/>
      <w:smallCaps w:val="0"/>
      <w:strike w:val="0"/>
      <w:dstrike w:val="0"/>
      <w:position w:val="0"/>
      <w:sz w:val="24"/>
      <w:szCs w:val="24"/>
      <w:vertAlign w:val="baseline"/>
    </w:rPr>
  </w:style>
  <w:style w:type="character" w:customStyle="1" w:styleId="ListLabel168">
    <w:name w:val="ListLabel 168"/>
    <w:qFormat/>
    <w:rPr>
      <w:rFonts w:cs="OpenSymbol"/>
      <w:b w:val="0"/>
      <w:i w:val="0"/>
      <w:caps w:val="0"/>
      <w:smallCaps w:val="0"/>
      <w:strike w:val="0"/>
      <w:dstrike w:val="0"/>
      <w:position w:val="0"/>
      <w:sz w:val="24"/>
      <w:szCs w:val="24"/>
      <w:vertAlign w:val="baseline"/>
    </w:rPr>
  </w:style>
  <w:style w:type="character" w:customStyle="1" w:styleId="ListLabel169">
    <w:name w:val="ListLabel 169"/>
    <w:qFormat/>
    <w:rPr>
      <w:rFonts w:eastAsia="Times" w:cs="Times"/>
      <w:caps w:val="0"/>
      <w:smallCaps w:val="0"/>
      <w:strike w:val="0"/>
      <w:dstrike w:val="0"/>
      <w:position w:val="0"/>
      <w:sz w:val="24"/>
      <w:szCs w:val="24"/>
      <w:vertAlign w:val="baseline"/>
    </w:rPr>
  </w:style>
  <w:style w:type="character" w:customStyle="1" w:styleId="ListLabel170">
    <w:name w:val="ListLabel 170"/>
    <w:qFormat/>
    <w:rPr>
      <w:caps w:val="0"/>
      <w:smallCaps w:val="0"/>
      <w:strike w:val="0"/>
      <w:dstrike w:val="0"/>
      <w:position w:val="0"/>
      <w:sz w:val="24"/>
      <w:szCs w:val="24"/>
      <w:vertAlign w:val="baseline"/>
    </w:rPr>
  </w:style>
  <w:style w:type="character" w:customStyle="1" w:styleId="ListLabel171">
    <w:name w:val="ListLabel 171"/>
    <w:qFormat/>
    <w:rPr>
      <w:caps w:val="0"/>
      <w:smallCaps w:val="0"/>
      <w:strike w:val="0"/>
      <w:dstrike w:val="0"/>
      <w:position w:val="0"/>
      <w:sz w:val="24"/>
      <w:szCs w:val="24"/>
      <w:vertAlign w:val="baseline"/>
    </w:rPr>
  </w:style>
  <w:style w:type="character" w:customStyle="1" w:styleId="ListLabel172">
    <w:name w:val="ListLabel 172"/>
    <w:qFormat/>
    <w:rPr>
      <w:caps w:val="0"/>
      <w:smallCaps w:val="0"/>
      <w:strike w:val="0"/>
      <w:dstrike w:val="0"/>
      <w:position w:val="0"/>
      <w:sz w:val="24"/>
      <w:szCs w:val="24"/>
      <w:vertAlign w:val="baseline"/>
    </w:rPr>
  </w:style>
  <w:style w:type="character" w:customStyle="1" w:styleId="ListLabel173">
    <w:name w:val="ListLabel 173"/>
    <w:qFormat/>
    <w:rPr>
      <w:caps w:val="0"/>
      <w:smallCaps w:val="0"/>
      <w:strike w:val="0"/>
      <w:dstrike w:val="0"/>
      <w:position w:val="0"/>
      <w:sz w:val="24"/>
      <w:szCs w:val="24"/>
      <w:vertAlign w:val="baseline"/>
    </w:rPr>
  </w:style>
  <w:style w:type="character" w:customStyle="1" w:styleId="ListLabel174">
    <w:name w:val="ListLabel 174"/>
    <w:qFormat/>
    <w:rPr>
      <w:caps w:val="0"/>
      <w:smallCaps w:val="0"/>
      <w:strike w:val="0"/>
      <w:dstrike w:val="0"/>
      <w:position w:val="0"/>
      <w:sz w:val="24"/>
      <w:szCs w:val="24"/>
      <w:vertAlign w:val="baseline"/>
    </w:rPr>
  </w:style>
  <w:style w:type="character" w:customStyle="1" w:styleId="ListLabel175">
    <w:name w:val="ListLabel 175"/>
    <w:qFormat/>
    <w:rPr>
      <w:caps w:val="0"/>
      <w:smallCaps w:val="0"/>
      <w:strike w:val="0"/>
      <w:dstrike w:val="0"/>
      <w:position w:val="0"/>
      <w:sz w:val="24"/>
      <w:szCs w:val="24"/>
      <w:vertAlign w:val="baseline"/>
    </w:rPr>
  </w:style>
  <w:style w:type="character" w:customStyle="1" w:styleId="ListLabel176">
    <w:name w:val="ListLabel 176"/>
    <w:qFormat/>
    <w:rPr>
      <w:caps w:val="0"/>
      <w:smallCaps w:val="0"/>
      <w:strike w:val="0"/>
      <w:dstrike w:val="0"/>
      <w:position w:val="0"/>
      <w:sz w:val="24"/>
      <w:szCs w:val="24"/>
      <w:vertAlign w:val="baseline"/>
    </w:rPr>
  </w:style>
  <w:style w:type="character" w:customStyle="1" w:styleId="ListLabel177">
    <w:name w:val="ListLabel 177"/>
    <w:qFormat/>
    <w:rPr>
      <w:caps w:val="0"/>
      <w:smallCaps w:val="0"/>
      <w:strike w:val="0"/>
      <w:dstrike w:val="0"/>
      <w:position w:val="0"/>
      <w:sz w:val="24"/>
      <w:szCs w:val="24"/>
      <w:vertAlign w:val="baseline"/>
    </w:rPr>
  </w:style>
  <w:style w:type="character" w:customStyle="1" w:styleId="ListLabel178">
    <w:name w:val="ListLabel 178"/>
    <w:qFormat/>
    <w:rPr>
      <w:b/>
      <w:i w:val="0"/>
      <w:color w:val="00000A"/>
      <w:sz w:val="24"/>
    </w:rPr>
  </w:style>
  <w:style w:type="character" w:customStyle="1" w:styleId="ListLabel179">
    <w:name w:val="ListLabel 179"/>
    <w:qFormat/>
    <w:rPr>
      <w:b w:val="0"/>
      <w:i w:val="0"/>
      <w:color w:val="00000A"/>
      <w:sz w:val="24"/>
    </w:rPr>
  </w:style>
  <w:style w:type="character" w:customStyle="1" w:styleId="ListLabel180">
    <w:name w:val="ListLabel 180"/>
    <w:qFormat/>
    <w:rPr>
      <w:b w:val="0"/>
      <w:i w:val="0"/>
      <w:color w:val="00000A"/>
      <w:sz w:val="24"/>
    </w:rPr>
  </w:style>
  <w:style w:type="character" w:customStyle="1" w:styleId="ListLabel181">
    <w:name w:val="ListLabel 181"/>
    <w:qFormat/>
    <w:rPr>
      <w:rFonts w:ascii="Times New Roman" w:hAnsi="Times New Roman" w:cs="Times New Roman"/>
      <w:highlight w:val="yellow"/>
    </w:rPr>
  </w:style>
  <w:style w:type="character" w:customStyle="1" w:styleId="ListLabel182">
    <w:name w:val="ListLabel 182"/>
    <w:qFormat/>
    <w:rPr>
      <w:rFonts w:ascii="Times New Roman" w:hAnsi="Times New Roman" w:cs="Times New Roman"/>
    </w:rPr>
  </w:style>
  <w:style w:type="character" w:customStyle="1" w:styleId="ListLabel183">
    <w:name w:val="ListLabel 183"/>
    <w:qFormat/>
    <w:rPr>
      <w:rFonts w:ascii="Times New Roman" w:eastAsia="Times New Roman" w:hAnsi="Times New Roman" w:cs="Times New Roman"/>
    </w:rPr>
  </w:style>
  <w:style w:type="character" w:customStyle="1" w:styleId="ListLabel184">
    <w:name w:val="ListLabel 184"/>
    <w:qFormat/>
    <w:rPr>
      <w:rFonts w:ascii="Times New Roman" w:hAnsi="Times New Roman"/>
    </w:rPr>
  </w:style>
  <w:style w:type="character" w:customStyle="1" w:styleId="ListLabel185">
    <w:name w:val="ListLabel 185"/>
    <w:qFormat/>
    <w:rPr>
      <w:rFonts w:ascii="Times New Roman" w:eastAsia="Times New Roman" w:hAnsi="Times New Roman" w:cs="Times New Roman"/>
      <w:b/>
      <w:i w:val="0"/>
      <w:color w:val="000000"/>
      <w:sz w:val="24"/>
      <w:szCs w:val="24"/>
    </w:rPr>
  </w:style>
  <w:style w:type="character" w:customStyle="1" w:styleId="ListLabel186">
    <w:name w:val="ListLabel 186"/>
    <w:qFormat/>
    <w:rPr>
      <w:rFonts w:ascii="Times New Roman" w:eastAsia="Times New Roman" w:hAnsi="Times New Roman" w:cs="Times New Roman"/>
      <w:b w:val="0"/>
      <w:i w:val="0"/>
      <w:color w:val="000000"/>
      <w:sz w:val="24"/>
      <w:szCs w:val="24"/>
    </w:rPr>
  </w:style>
  <w:style w:type="character" w:customStyle="1" w:styleId="ListLabel187">
    <w:name w:val="ListLabel 187"/>
    <w:qFormat/>
    <w:rPr>
      <w:rFonts w:ascii="Times New Roman" w:eastAsia="Times New Roman" w:hAnsi="Times New Roman" w:cs="Times New Roman"/>
      <w:b w:val="0"/>
      <w:i w:val="0"/>
      <w:color w:val="000000"/>
      <w:sz w:val="24"/>
      <w:szCs w:val="24"/>
    </w:rPr>
  </w:style>
  <w:style w:type="character" w:customStyle="1" w:styleId="ListLabel188">
    <w:name w:val="ListLabel 188"/>
    <w:qFormat/>
    <w:rPr>
      <w:rFonts w:ascii="Times" w:hAnsi="Times" w:cs="OpenSymbol"/>
    </w:rPr>
  </w:style>
  <w:style w:type="character" w:customStyle="1" w:styleId="ListLabel189">
    <w:name w:val="ListLabel 189"/>
    <w:qFormat/>
    <w:rPr>
      <w:rFonts w:ascii="Times New Roman" w:eastAsia="Times New Roman" w:hAnsi="Times New Roman" w:cs="Times New Roman"/>
      <w:sz w:val="24"/>
      <w:szCs w:val="24"/>
    </w:rPr>
  </w:style>
  <w:style w:type="character" w:customStyle="1" w:styleId="ListLabel190">
    <w:name w:val="ListLabel 190"/>
    <w:qFormat/>
    <w:rPr>
      <w:rFonts w:ascii="Times" w:eastAsia="Times" w:hAnsi="Times" w:cs="Times"/>
      <w:caps w:val="0"/>
      <w:smallCaps w:val="0"/>
      <w:strike w:val="0"/>
      <w:dstrike w:val="0"/>
      <w:position w:val="0"/>
      <w:sz w:val="24"/>
      <w:szCs w:val="24"/>
      <w:vertAlign w:val="baseline"/>
    </w:rPr>
  </w:style>
  <w:style w:type="character" w:customStyle="1" w:styleId="ListLabel191">
    <w:name w:val="ListLabel 191"/>
    <w:qFormat/>
    <w:rPr>
      <w:caps w:val="0"/>
      <w:smallCaps w:val="0"/>
      <w:strike w:val="0"/>
      <w:dstrike w:val="0"/>
      <w:position w:val="0"/>
      <w:sz w:val="24"/>
      <w:szCs w:val="24"/>
      <w:vertAlign w:val="baseline"/>
    </w:rPr>
  </w:style>
  <w:style w:type="character" w:customStyle="1" w:styleId="ListLabel192">
    <w:name w:val="ListLabel 192"/>
    <w:qFormat/>
    <w:rPr>
      <w:caps w:val="0"/>
      <w:smallCaps w:val="0"/>
      <w:strike w:val="0"/>
      <w:dstrike w:val="0"/>
      <w:position w:val="0"/>
      <w:sz w:val="24"/>
      <w:szCs w:val="24"/>
      <w:vertAlign w:val="baseline"/>
    </w:rPr>
  </w:style>
  <w:style w:type="character" w:customStyle="1" w:styleId="ListLabel193">
    <w:name w:val="ListLabel 193"/>
    <w:qFormat/>
    <w:rPr>
      <w:caps w:val="0"/>
      <w:smallCaps w:val="0"/>
      <w:strike w:val="0"/>
      <w:dstrike w:val="0"/>
      <w:position w:val="0"/>
      <w:sz w:val="24"/>
      <w:szCs w:val="24"/>
      <w:vertAlign w:val="baseline"/>
    </w:rPr>
  </w:style>
  <w:style w:type="character" w:customStyle="1" w:styleId="ListLabel194">
    <w:name w:val="ListLabel 194"/>
    <w:qFormat/>
    <w:rPr>
      <w:caps w:val="0"/>
      <w:smallCaps w:val="0"/>
      <w:strike w:val="0"/>
      <w:dstrike w:val="0"/>
      <w:position w:val="0"/>
      <w:sz w:val="24"/>
      <w:szCs w:val="24"/>
      <w:vertAlign w:val="baseline"/>
    </w:rPr>
  </w:style>
  <w:style w:type="character" w:customStyle="1" w:styleId="ListLabel195">
    <w:name w:val="ListLabel 195"/>
    <w:qFormat/>
    <w:rPr>
      <w:caps w:val="0"/>
      <w:smallCaps w:val="0"/>
      <w:strike w:val="0"/>
      <w:dstrike w:val="0"/>
      <w:position w:val="0"/>
      <w:sz w:val="24"/>
      <w:szCs w:val="24"/>
      <w:vertAlign w:val="baseline"/>
    </w:rPr>
  </w:style>
  <w:style w:type="character" w:customStyle="1" w:styleId="ListLabel196">
    <w:name w:val="ListLabel 196"/>
    <w:qFormat/>
    <w:rPr>
      <w:caps w:val="0"/>
      <w:smallCaps w:val="0"/>
      <w:strike w:val="0"/>
      <w:dstrike w:val="0"/>
      <w:position w:val="0"/>
      <w:sz w:val="24"/>
      <w:szCs w:val="24"/>
      <w:vertAlign w:val="baseline"/>
    </w:rPr>
  </w:style>
  <w:style w:type="character" w:customStyle="1" w:styleId="ListLabel197">
    <w:name w:val="ListLabel 197"/>
    <w:qFormat/>
    <w:rPr>
      <w:caps w:val="0"/>
      <w:smallCaps w:val="0"/>
      <w:strike w:val="0"/>
      <w:dstrike w:val="0"/>
      <w:position w:val="0"/>
      <w:sz w:val="24"/>
      <w:szCs w:val="24"/>
      <w:vertAlign w:val="baseline"/>
    </w:rPr>
  </w:style>
  <w:style w:type="character" w:customStyle="1" w:styleId="ListLabel198">
    <w:name w:val="ListLabel 198"/>
    <w:qFormat/>
    <w:rPr>
      <w:caps w:val="0"/>
      <w:smallCaps w:val="0"/>
      <w:strike w:val="0"/>
      <w:dstrike w:val="0"/>
      <w:position w:val="0"/>
      <w:sz w:val="24"/>
      <w:szCs w:val="24"/>
      <w:vertAlign w:val="baseline"/>
    </w:rPr>
  </w:style>
  <w:style w:type="character" w:customStyle="1" w:styleId="ListLabel199">
    <w:name w:val="ListLabel 199"/>
    <w:qFormat/>
    <w:rPr>
      <w:rFonts w:ascii="Times" w:hAnsi="Times" w:cs="OpenSymbol"/>
      <w:b w:val="0"/>
      <w:i w:val="0"/>
      <w:caps w:val="0"/>
      <w:smallCaps w:val="0"/>
      <w:strike w:val="0"/>
      <w:dstrike w:val="0"/>
      <w:position w:val="0"/>
      <w:sz w:val="24"/>
      <w:szCs w:val="24"/>
      <w:vertAlign w:val="baseline"/>
    </w:rPr>
  </w:style>
  <w:style w:type="character" w:customStyle="1" w:styleId="ListLabel200">
    <w:name w:val="ListLabel 200"/>
    <w:qFormat/>
    <w:rPr>
      <w:rFonts w:cs="OpenSymbol"/>
      <w:b w:val="0"/>
      <w:i w:val="0"/>
      <w:caps w:val="0"/>
      <w:smallCaps w:val="0"/>
      <w:strike w:val="0"/>
      <w:dstrike w:val="0"/>
      <w:position w:val="0"/>
      <w:sz w:val="24"/>
      <w:szCs w:val="24"/>
      <w:vertAlign w:val="baseline"/>
    </w:rPr>
  </w:style>
  <w:style w:type="character" w:customStyle="1" w:styleId="ListLabel201">
    <w:name w:val="ListLabel 201"/>
    <w:qFormat/>
    <w:rPr>
      <w:rFonts w:cs="OpenSymbol"/>
      <w:b w:val="0"/>
      <w:i w:val="0"/>
      <w:caps w:val="0"/>
      <w:smallCaps w:val="0"/>
      <w:strike w:val="0"/>
      <w:dstrike w:val="0"/>
      <w:position w:val="0"/>
      <w:sz w:val="24"/>
      <w:szCs w:val="24"/>
      <w:vertAlign w:val="baseline"/>
    </w:rPr>
  </w:style>
  <w:style w:type="character" w:customStyle="1" w:styleId="ListLabel202">
    <w:name w:val="ListLabel 202"/>
    <w:qFormat/>
    <w:rPr>
      <w:rFonts w:cs="Symbol"/>
      <w:b w:val="0"/>
      <w:i w:val="0"/>
      <w:caps w:val="0"/>
      <w:smallCaps w:val="0"/>
      <w:strike w:val="0"/>
      <w:dstrike w:val="0"/>
      <w:position w:val="0"/>
      <w:sz w:val="24"/>
      <w:szCs w:val="24"/>
      <w:vertAlign w:val="baseline"/>
    </w:rPr>
  </w:style>
  <w:style w:type="character" w:customStyle="1" w:styleId="ListLabel203">
    <w:name w:val="ListLabel 203"/>
    <w:qFormat/>
    <w:rPr>
      <w:rFonts w:cs="OpenSymbol"/>
      <w:b w:val="0"/>
      <w:i w:val="0"/>
      <w:caps w:val="0"/>
      <w:smallCaps w:val="0"/>
      <w:strike w:val="0"/>
      <w:dstrike w:val="0"/>
      <w:position w:val="0"/>
      <w:sz w:val="24"/>
      <w:szCs w:val="24"/>
      <w:vertAlign w:val="baseline"/>
    </w:rPr>
  </w:style>
  <w:style w:type="character" w:customStyle="1" w:styleId="ListLabel204">
    <w:name w:val="ListLabel 204"/>
    <w:qFormat/>
    <w:rPr>
      <w:rFonts w:cs="OpenSymbol"/>
      <w:b w:val="0"/>
      <w:i w:val="0"/>
      <w:caps w:val="0"/>
      <w:smallCaps w:val="0"/>
      <w:strike w:val="0"/>
      <w:dstrike w:val="0"/>
      <w:position w:val="0"/>
      <w:sz w:val="24"/>
      <w:szCs w:val="24"/>
      <w:vertAlign w:val="baseline"/>
    </w:rPr>
  </w:style>
  <w:style w:type="character" w:customStyle="1" w:styleId="ListLabel205">
    <w:name w:val="ListLabel 205"/>
    <w:qFormat/>
    <w:rPr>
      <w:rFonts w:cs="Symbol"/>
      <w:b w:val="0"/>
      <w:i w:val="0"/>
      <w:caps w:val="0"/>
      <w:smallCaps w:val="0"/>
      <w:strike w:val="0"/>
      <w:dstrike w:val="0"/>
      <w:position w:val="0"/>
      <w:sz w:val="24"/>
      <w:szCs w:val="24"/>
      <w:vertAlign w:val="baseline"/>
    </w:rPr>
  </w:style>
  <w:style w:type="character" w:customStyle="1" w:styleId="ListLabel206">
    <w:name w:val="ListLabel 206"/>
    <w:qFormat/>
    <w:rPr>
      <w:rFonts w:cs="OpenSymbol"/>
      <w:b w:val="0"/>
      <w:i w:val="0"/>
      <w:caps w:val="0"/>
      <w:smallCaps w:val="0"/>
      <w:strike w:val="0"/>
      <w:dstrike w:val="0"/>
      <w:position w:val="0"/>
      <w:sz w:val="24"/>
      <w:szCs w:val="24"/>
      <w:vertAlign w:val="baseline"/>
    </w:rPr>
  </w:style>
  <w:style w:type="character" w:customStyle="1" w:styleId="ListLabel207">
    <w:name w:val="ListLabel 207"/>
    <w:qFormat/>
    <w:rPr>
      <w:rFonts w:cs="OpenSymbol"/>
      <w:b w:val="0"/>
      <w:i w:val="0"/>
      <w:caps w:val="0"/>
      <w:smallCaps w:val="0"/>
      <w:strike w:val="0"/>
      <w:dstrike w:val="0"/>
      <w:position w:val="0"/>
      <w:sz w:val="24"/>
      <w:szCs w:val="24"/>
      <w:vertAlign w:val="baseline"/>
    </w:rPr>
  </w:style>
  <w:style w:type="character" w:customStyle="1" w:styleId="ListLabel208">
    <w:name w:val="ListLabel 208"/>
    <w:qFormat/>
    <w:rPr>
      <w:rFonts w:ascii="Times New Roman" w:hAnsi="Times New Roman" w:cs="Times New Roman"/>
      <w:highlight w:val="yellow"/>
    </w:rPr>
  </w:style>
  <w:style w:type="character" w:customStyle="1" w:styleId="ListLabel209">
    <w:name w:val="ListLabel 209"/>
    <w:qFormat/>
    <w:rPr>
      <w:rFonts w:ascii="Times New Roman" w:hAnsi="Times New Roman" w:cs="Times New Roman"/>
    </w:rPr>
  </w:style>
  <w:style w:type="character" w:customStyle="1" w:styleId="ListLabel210">
    <w:name w:val="ListLabel 210"/>
    <w:qFormat/>
    <w:rPr>
      <w:rFonts w:ascii="Times New Roman" w:eastAsia="Times New Roman" w:hAnsi="Times New Roman" w:cs="Times New Roman"/>
    </w:rPr>
  </w:style>
  <w:style w:type="character" w:customStyle="1" w:styleId="ListLabel211">
    <w:name w:val="ListLabel 211"/>
    <w:qFormat/>
    <w:rPr>
      <w:rFonts w:ascii="Times New Roman" w:hAnsi="Times New Roman"/>
    </w:rPr>
  </w:style>
  <w:style w:type="character" w:customStyle="1" w:styleId="ListLabel212">
    <w:name w:val="ListLabel 212"/>
    <w:qFormat/>
    <w:rPr>
      <w:rFonts w:ascii="Times New Roman" w:eastAsia="Times New Roman" w:hAnsi="Times New Roman" w:cs="Times New Roman"/>
      <w:b/>
      <w:i w:val="0"/>
      <w:color w:val="000000"/>
      <w:sz w:val="24"/>
      <w:szCs w:val="24"/>
    </w:rPr>
  </w:style>
  <w:style w:type="character" w:customStyle="1" w:styleId="ListLabel213">
    <w:name w:val="ListLabel 213"/>
    <w:qFormat/>
    <w:rPr>
      <w:rFonts w:ascii="Times New Roman" w:eastAsia="Times New Roman" w:hAnsi="Times New Roman" w:cs="Times New Roman"/>
      <w:b w:val="0"/>
      <w:i w:val="0"/>
      <w:color w:val="000000"/>
      <w:sz w:val="24"/>
      <w:szCs w:val="24"/>
    </w:rPr>
  </w:style>
  <w:style w:type="character" w:customStyle="1" w:styleId="ListLabel214">
    <w:name w:val="ListLabel 214"/>
    <w:qFormat/>
    <w:rPr>
      <w:rFonts w:ascii="Times New Roman" w:eastAsia="Times New Roman" w:hAnsi="Times New Roman" w:cs="Times New Roman"/>
      <w:b w:val="0"/>
      <w:i w:val="0"/>
      <w:color w:val="000000"/>
      <w:sz w:val="24"/>
      <w:szCs w:val="24"/>
    </w:rPr>
  </w:style>
  <w:style w:type="character" w:customStyle="1" w:styleId="ListLabel215">
    <w:name w:val="ListLabel 215"/>
    <w:qFormat/>
    <w:rPr>
      <w:rFonts w:ascii="Times" w:hAnsi="Times" w:cs="OpenSymbol"/>
    </w:rPr>
  </w:style>
  <w:style w:type="character" w:customStyle="1" w:styleId="ListLabel216">
    <w:name w:val="ListLabel 216"/>
    <w:qFormat/>
    <w:rPr>
      <w:rFonts w:ascii="Times New Roman" w:eastAsia="Times New Roman" w:hAnsi="Times New Roman" w:cs="Times New Roman"/>
      <w:sz w:val="24"/>
      <w:szCs w:val="24"/>
    </w:rPr>
  </w:style>
  <w:style w:type="character" w:customStyle="1" w:styleId="ListLabel217">
    <w:name w:val="ListLabel 217"/>
    <w:qFormat/>
    <w:rPr>
      <w:rFonts w:ascii="Times" w:eastAsia="Times" w:hAnsi="Times" w:cs="Times"/>
      <w:caps w:val="0"/>
      <w:smallCaps w:val="0"/>
      <w:strike w:val="0"/>
      <w:dstrike w:val="0"/>
      <w:position w:val="0"/>
      <w:sz w:val="24"/>
      <w:szCs w:val="24"/>
      <w:vertAlign w:val="baseline"/>
    </w:rPr>
  </w:style>
  <w:style w:type="character" w:customStyle="1" w:styleId="ListLabel218">
    <w:name w:val="ListLabel 218"/>
    <w:qFormat/>
    <w:rPr>
      <w:caps w:val="0"/>
      <w:smallCaps w:val="0"/>
      <w:strike w:val="0"/>
      <w:dstrike w:val="0"/>
      <w:position w:val="0"/>
      <w:sz w:val="24"/>
      <w:szCs w:val="24"/>
      <w:vertAlign w:val="baseline"/>
    </w:rPr>
  </w:style>
  <w:style w:type="character" w:customStyle="1" w:styleId="ListLabel219">
    <w:name w:val="ListLabel 219"/>
    <w:qFormat/>
    <w:rPr>
      <w:caps w:val="0"/>
      <w:smallCaps w:val="0"/>
      <w:strike w:val="0"/>
      <w:dstrike w:val="0"/>
      <w:position w:val="0"/>
      <w:sz w:val="24"/>
      <w:szCs w:val="24"/>
      <w:vertAlign w:val="baseline"/>
    </w:rPr>
  </w:style>
  <w:style w:type="character" w:customStyle="1" w:styleId="ListLabel220">
    <w:name w:val="ListLabel 220"/>
    <w:qFormat/>
    <w:rPr>
      <w:caps w:val="0"/>
      <w:smallCaps w:val="0"/>
      <w:strike w:val="0"/>
      <w:dstrike w:val="0"/>
      <w:position w:val="0"/>
      <w:sz w:val="24"/>
      <w:szCs w:val="24"/>
      <w:vertAlign w:val="baseline"/>
    </w:rPr>
  </w:style>
  <w:style w:type="character" w:customStyle="1" w:styleId="ListLabel221">
    <w:name w:val="ListLabel 221"/>
    <w:qFormat/>
    <w:rPr>
      <w:caps w:val="0"/>
      <w:smallCaps w:val="0"/>
      <w:strike w:val="0"/>
      <w:dstrike w:val="0"/>
      <w:position w:val="0"/>
      <w:sz w:val="24"/>
      <w:szCs w:val="24"/>
      <w:vertAlign w:val="baseline"/>
    </w:rPr>
  </w:style>
  <w:style w:type="character" w:customStyle="1" w:styleId="ListLabel222">
    <w:name w:val="ListLabel 222"/>
    <w:qFormat/>
    <w:rPr>
      <w:caps w:val="0"/>
      <w:smallCaps w:val="0"/>
      <w:strike w:val="0"/>
      <w:dstrike w:val="0"/>
      <w:position w:val="0"/>
      <w:sz w:val="24"/>
      <w:szCs w:val="24"/>
      <w:vertAlign w:val="baseline"/>
    </w:rPr>
  </w:style>
  <w:style w:type="character" w:customStyle="1" w:styleId="ListLabel223">
    <w:name w:val="ListLabel 223"/>
    <w:qFormat/>
    <w:rPr>
      <w:caps w:val="0"/>
      <w:smallCaps w:val="0"/>
      <w:strike w:val="0"/>
      <w:dstrike w:val="0"/>
      <w:position w:val="0"/>
      <w:sz w:val="24"/>
      <w:szCs w:val="24"/>
      <w:vertAlign w:val="baseline"/>
    </w:rPr>
  </w:style>
  <w:style w:type="character" w:customStyle="1" w:styleId="ListLabel224">
    <w:name w:val="ListLabel 224"/>
    <w:qFormat/>
    <w:rPr>
      <w:caps w:val="0"/>
      <w:smallCaps w:val="0"/>
      <w:strike w:val="0"/>
      <w:dstrike w:val="0"/>
      <w:position w:val="0"/>
      <w:sz w:val="24"/>
      <w:szCs w:val="24"/>
      <w:vertAlign w:val="baseline"/>
    </w:rPr>
  </w:style>
  <w:style w:type="character" w:customStyle="1" w:styleId="ListLabel225">
    <w:name w:val="ListLabel 225"/>
    <w:qFormat/>
    <w:rPr>
      <w:caps w:val="0"/>
      <w:smallCaps w:val="0"/>
      <w:strike w:val="0"/>
      <w:dstrike w:val="0"/>
      <w:position w:val="0"/>
      <w:sz w:val="24"/>
      <w:szCs w:val="24"/>
      <w:vertAlign w:val="baseline"/>
    </w:rPr>
  </w:style>
  <w:style w:type="character" w:customStyle="1" w:styleId="ListLabel226">
    <w:name w:val="ListLabel 226"/>
    <w:qFormat/>
    <w:rPr>
      <w:rFonts w:ascii="Times" w:hAnsi="Times" w:cs="OpenSymbol"/>
      <w:b w:val="0"/>
      <w:i w:val="0"/>
      <w:caps w:val="0"/>
      <w:smallCaps w:val="0"/>
      <w:strike w:val="0"/>
      <w:dstrike w:val="0"/>
      <w:position w:val="0"/>
      <w:sz w:val="24"/>
      <w:szCs w:val="24"/>
      <w:vertAlign w:val="baseline"/>
    </w:rPr>
  </w:style>
  <w:style w:type="character" w:customStyle="1" w:styleId="ListLabel227">
    <w:name w:val="ListLabel 227"/>
    <w:qFormat/>
    <w:rPr>
      <w:rFonts w:cs="OpenSymbol"/>
      <w:b w:val="0"/>
      <w:i w:val="0"/>
      <w:caps w:val="0"/>
      <w:smallCaps w:val="0"/>
      <w:strike w:val="0"/>
      <w:dstrike w:val="0"/>
      <w:position w:val="0"/>
      <w:sz w:val="24"/>
      <w:szCs w:val="24"/>
      <w:vertAlign w:val="baseline"/>
    </w:rPr>
  </w:style>
  <w:style w:type="character" w:customStyle="1" w:styleId="ListLabel228">
    <w:name w:val="ListLabel 228"/>
    <w:qFormat/>
    <w:rPr>
      <w:rFonts w:cs="OpenSymbol"/>
      <w:b w:val="0"/>
      <w:i w:val="0"/>
      <w:caps w:val="0"/>
      <w:smallCaps w:val="0"/>
      <w:strike w:val="0"/>
      <w:dstrike w:val="0"/>
      <w:position w:val="0"/>
      <w:sz w:val="24"/>
      <w:szCs w:val="24"/>
      <w:vertAlign w:val="baseline"/>
    </w:rPr>
  </w:style>
  <w:style w:type="character" w:customStyle="1" w:styleId="ListLabel229">
    <w:name w:val="ListLabel 229"/>
    <w:qFormat/>
    <w:rPr>
      <w:rFonts w:cs="Symbol"/>
      <w:b w:val="0"/>
      <w:i w:val="0"/>
      <w:caps w:val="0"/>
      <w:smallCaps w:val="0"/>
      <w:strike w:val="0"/>
      <w:dstrike w:val="0"/>
      <w:position w:val="0"/>
      <w:sz w:val="24"/>
      <w:szCs w:val="24"/>
      <w:vertAlign w:val="baseline"/>
    </w:rPr>
  </w:style>
  <w:style w:type="character" w:customStyle="1" w:styleId="ListLabel230">
    <w:name w:val="ListLabel 230"/>
    <w:qFormat/>
    <w:rPr>
      <w:rFonts w:cs="OpenSymbol"/>
      <w:b w:val="0"/>
      <w:i w:val="0"/>
      <w:caps w:val="0"/>
      <w:smallCaps w:val="0"/>
      <w:strike w:val="0"/>
      <w:dstrike w:val="0"/>
      <w:position w:val="0"/>
      <w:sz w:val="24"/>
      <w:szCs w:val="24"/>
      <w:vertAlign w:val="baseline"/>
    </w:rPr>
  </w:style>
  <w:style w:type="character" w:customStyle="1" w:styleId="ListLabel231">
    <w:name w:val="ListLabel 231"/>
    <w:qFormat/>
    <w:rPr>
      <w:rFonts w:cs="OpenSymbol"/>
      <w:b w:val="0"/>
      <w:i w:val="0"/>
      <w:caps w:val="0"/>
      <w:smallCaps w:val="0"/>
      <w:strike w:val="0"/>
      <w:dstrike w:val="0"/>
      <w:position w:val="0"/>
      <w:sz w:val="24"/>
      <w:szCs w:val="24"/>
      <w:vertAlign w:val="baseline"/>
    </w:rPr>
  </w:style>
  <w:style w:type="character" w:customStyle="1" w:styleId="ListLabel232">
    <w:name w:val="ListLabel 232"/>
    <w:qFormat/>
    <w:rPr>
      <w:rFonts w:cs="Symbol"/>
      <w:b w:val="0"/>
      <w:i w:val="0"/>
      <w:caps w:val="0"/>
      <w:smallCaps w:val="0"/>
      <w:strike w:val="0"/>
      <w:dstrike w:val="0"/>
      <w:position w:val="0"/>
      <w:sz w:val="24"/>
      <w:szCs w:val="24"/>
      <w:vertAlign w:val="baseline"/>
    </w:rPr>
  </w:style>
  <w:style w:type="character" w:customStyle="1" w:styleId="ListLabel233">
    <w:name w:val="ListLabel 233"/>
    <w:qFormat/>
    <w:rPr>
      <w:rFonts w:cs="OpenSymbol"/>
      <w:b w:val="0"/>
      <w:i w:val="0"/>
      <w:caps w:val="0"/>
      <w:smallCaps w:val="0"/>
      <w:strike w:val="0"/>
      <w:dstrike w:val="0"/>
      <w:position w:val="0"/>
      <w:sz w:val="24"/>
      <w:szCs w:val="24"/>
      <w:vertAlign w:val="baseline"/>
    </w:rPr>
  </w:style>
  <w:style w:type="character" w:customStyle="1" w:styleId="ListLabel234">
    <w:name w:val="ListLabel 234"/>
    <w:qFormat/>
    <w:rPr>
      <w:rFonts w:cs="OpenSymbol"/>
      <w:b w:val="0"/>
      <w:i w:val="0"/>
      <w:caps w:val="0"/>
      <w:smallCaps w:val="0"/>
      <w:strike w:val="0"/>
      <w:dstrike w:val="0"/>
      <w:position w:val="0"/>
      <w:sz w:val="24"/>
      <w:szCs w:val="24"/>
      <w:vertAlign w:val="baseline"/>
    </w:rPr>
  </w:style>
  <w:style w:type="character" w:customStyle="1" w:styleId="ListLabel235">
    <w:name w:val="ListLabel 235"/>
    <w:qFormat/>
    <w:rPr>
      <w:rFonts w:ascii="Times New Roman" w:hAnsi="Times New Roman" w:cs="Times New Roman"/>
      <w:highlight w:val="yellow"/>
    </w:rPr>
  </w:style>
  <w:style w:type="character" w:customStyle="1" w:styleId="ListLabel236">
    <w:name w:val="ListLabel 236"/>
    <w:qFormat/>
    <w:rPr>
      <w:rFonts w:ascii="Times New Roman" w:hAnsi="Times New Roman" w:cs="Times New Roman"/>
    </w:rPr>
  </w:style>
  <w:style w:type="character" w:customStyle="1" w:styleId="ListLabel237">
    <w:name w:val="ListLabel 237"/>
    <w:qFormat/>
    <w:rPr>
      <w:rFonts w:ascii="Times New Roman" w:eastAsia="Times New Roman" w:hAnsi="Times New Roman" w:cs="Times New Roman"/>
    </w:rPr>
  </w:style>
  <w:style w:type="character" w:customStyle="1" w:styleId="ListLabel238">
    <w:name w:val="ListLabel 238"/>
    <w:qFormat/>
    <w:rPr>
      <w:rFonts w:ascii="Times New Roman" w:hAnsi="Times New Roman"/>
    </w:rPr>
  </w:style>
  <w:style w:type="character" w:customStyle="1" w:styleId="ListLabel239">
    <w:name w:val="ListLabel 239"/>
    <w:qFormat/>
    <w:rPr>
      <w:rFonts w:ascii="Times New Roman" w:eastAsia="Times New Roman" w:hAnsi="Times New Roman" w:cs="Times New Roman"/>
      <w:sz w:val="24"/>
      <w:szCs w:val="24"/>
    </w:rPr>
  </w:style>
  <w:style w:type="character" w:customStyle="1" w:styleId="ListLabel240">
    <w:name w:val="ListLabel 240"/>
    <w:qFormat/>
    <w:rPr>
      <w:rFonts w:ascii="Times New Roman" w:eastAsia="Times New Roman" w:hAnsi="Times New Roman" w:cs="Times New Roman"/>
      <w:b/>
      <w:i w:val="0"/>
      <w:color w:val="000000"/>
      <w:sz w:val="24"/>
      <w:szCs w:val="24"/>
    </w:rPr>
  </w:style>
  <w:style w:type="character" w:customStyle="1" w:styleId="ListLabel241">
    <w:name w:val="ListLabel 241"/>
    <w:qFormat/>
    <w:rPr>
      <w:rFonts w:ascii="Times New Roman" w:eastAsia="Times New Roman" w:hAnsi="Times New Roman" w:cs="Times New Roman"/>
      <w:b w:val="0"/>
      <w:i w:val="0"/>
      <w:color w:val="000000"/>
      <w:sz w:val="24"/>
      <w:szCs w:val="24"/>
    </w:rPr>
  </w:style>
  <w:style w:type="character" w:customStyle="1" w:styleId="ListLabel242">
    <w:name w:val="ListLabel 242"/>
    <w:qFormat/>
    <w:rPr>
      <w:rFonts w:eastAsia="Times New Roman" w:cs="Times New Roman"/>
      <w:b w:val="0"/>
      <w:i w:val="0"/>
      <w:color w:val="000000"/>
      <w:sz w:val="24"/>
      <w:szCs w:val="24"/>
    </w:rPr>
  </w:style>
  <w:style w:type="character" w:customStyle="1" w:styleId="ListLabel243">
    <w:name w:val="ListLabel 243"/>
    <w:qFormat/>
    <w:rPr>
      <w:rFonts w:ascii="Times New Roman" w:eastAsia="Times New Roman" w:hAnsi="Times New Roman" w:cs="Times New Roman"/>
      <w:color w:val="0563C1"/>
      <w:u w:val="single"/>
    </w:rPr>
  </w:style>
  <w:style w:type="character" w:customStyle="1" w:styleId="ListLabel244">
    <w:name w:val="ListLabel 244"/>
    <w:qFormat/>
    <w:rPr>
      <w:rFonts w:ascii="Times New Roman" w:eastAsia="Times New Roman" w:hAnsi="Times New Roman" w:cs="Times New Roman"/>
      <w:sz w:val="24"/>
      <w:szCs w:val="24"/>
    </w:rPr>
  </w:style>
  <w:style w:type="character" w:customStyle="1" w:styleId="ListLabel245">
    <w:name w:val="ListLabel 245"/>
    <w:qFormat/>
    <w:rPr>
      <w:rFonts w:ascii="Times New Roman" w:eastAsia="Times New Roman" w:hAnsi="Times New Roman" w:cs="Times New Roman"/>
      <w:b/>
      <w:i w:val="0"/>
      <w:color w:val="000000"/>
      <w:sz w:val="24"/>
      <w:szCs w:val="24"/>
    </w:rPr>
  </w:style>
  <w:style w:type="character" w:customStyle="1" w:styleId="ListLabel246">
    <w:name w:val="ListLabel 246"/>
    <w:qFormat/>
    <w:rPr>
      <w:rFonts w:ascii="Times New Roman" w:eastAsia="Times New Roman" w:hAnsi="Times New Roman" w:cs="Times New Roman"/>
      <w:b w:val="0"/>
      <w:i w:val="0"/>
      <w:color w:val="000000"/>
      <w:sz w:val="24"/>
      <w:szCs w:val="24"/>
    </w:rPr>
  </w:style>
  <w:style w:type="character" w:customStyle="1" w:styleId="ListLabel247">
    <w:name w:val="ListLabel 247"/>
    <w:qFormat/>
    <w:rPr>
      <w:rFonts w:eastAsia="Times New Roman" w:cs="Times New Roman"/>
      <w:b w:val="0"/>
      <w:i w:val="0"/>
      <w:color w:val="000000"/>
      <w:sz w:val="24"/>
      <w:szCs w:val="24"/>
    </w:rPr>
  </w:style>
  <w:style w:type="character" w:customStyle="1" w:styleId="ListLabel248">
    <w:name w:val="ListLabel 248"/>
    <w:qFormat/>
    <w:rPr>
      <w:rFonts w:ascii="Times New Roman" w:hAnsi="Times New Roman" w:cs="OpenSymbol"/>
      <w:b w:val="0"/>
      <w:sz w:val="24"/>
    </w:rPr>
  </w:style>
  <w:style w:type="character" w:customStyle="1" w:styleId="ListLabel249">
    <w:name w:val="ListLabel 249"/>
    <w:qFormat/>
    <w:rPr>
      <w:rFonts w:ascii="Times New Roman" w:eastAsia="Times New Roman" w:hAnsi="Times New Roman" w:cs="Times New Roman"/>
      <w:color w:val="0563C1"/>
      <w:u w:val="single"/>
    </w:rPr>
  </w:style>
  <w:style w:type="character" w:customStyle="1" w:styleId="ListLabel250">
    <w:name w:val="ListLabel 250"/>
    <w:qFormat/>
    <w:rPr>
      <w:rFonts w:ascii="Times New Roman" w:eastAsia="Times New Roman" w:hAnsi="Times New Roman" w:cs="Times New Roman"/>
      <w:sz w:val="24"/>
      <w:szCs w:val="24"/>
    </w:rPr>
  </w:style>
  <w:style w:type="character" w:customStyle="1" w:styleId="ListLabel251">
    <w:name w:val="ListLabel 251"/>
    <w:qFormat/>
    <w:rPr>
      <w:rFonts w:ascii="Times New Roman" w:eastAsia="Times New Roman" w:hAnsi="Times New Roman" w:cs="Times New Roman"/>
      <w:b/>
      <w:i w:val="0"/>
      <w:color w:val="000000"/>
      <w:sz w:val="24"/>
      <w:szCs w:val="24"/>
    </w:rPr>
  </w:style>
  <w:style w:type="character" w:customStyle="1" w:styleId="ListLabel252">
    <w:name w:val="ListLabel 252"/>
    <w:qFormat/>
    <w:rPr>
      <w:rFonts w:ascii="Times New Roman" w:eastAsia="Times New Roman" w:hAnsi="Times New Roman" w:cs="Times New Roman"/>
      <w:b w:val="0"/>
      <w:i w:val="0"/>
      <w:color w:val="000000"/>
      <w:sz w:val="24"/>
      <w:szCs w:val="24"/>
    </w:rPr>
  </w:style>
  <w:style w:type="character" w:customStyle="1" w:styleId="ListLabel253">
    <w:name w:val="ListLabel 253"/>
    <w:qFormat/>
    <w:rPr>
      <w:rFonts w:eastAsia="Times New Roman" w:cs="Times New Roman"/>
      <w:b w:val="0"/>
      <w:i w:val="0"/>
      <w:color w:val="000000"/>
      <w:sz w:val="24"/>
      <w:szCs w:val="24"/>
    </w:rPr>
  </w:style>
  <w:style w:type="character" w:customStyle="1" w:styleId="ListLabel254">
    <w:name w:val="ListLabel 254"/>
    <w:qFormat/>
    <w:rPr>
      <w:rFonts w:ascii="Times New Roman" w:hAnsi="Times New Roman" w:cs="OpenSymbol"/>
      <w:b w:val="0"/>
      <w:sz w:val="24"/>
    </w:rPr>
  </w:style>
  <w:style w:type="character" w:customStyle="1" w:styleId="ListLabel255">
    <w:name w:val="ListLabel 255"/>
    <w:qFormat/>
    <w:rPr>
      <w:rFonts w:eastAsia="Arial"/>
    </w:rPr>
  </w:style>
  <w:style w:type="character" w:customStyle="1" w:styleId="ListLabel256">
    <w:name w:val="ListLabel 256"/>
    <w:qFormat/>
    <w:rPr>
      <w:rFonts w:ascii="Times New Roman" w:eastAsia="Times New Roman" w:hAnsi="Times New Roman" w:cs="Times New Roman"/>
      <w:sz w:val="24"/>
      <w:szCs w:val="24"/>
    </w:rPr>
  </w:style>
  <w:style w:type="character" w:customStyle="1" w:styleId="ListLabel257">
    <w:name w:val="ListLabel 257"/>
    <w:qFormat/>
    <w:rPr>
      <w:rFonts w:ascii="Times New Roman" w:eastAsia="Times New Roman" w:hAnsi="Times New Roman" w:cs="Times New Roman"/>
      <w:b/>
      <w:i w:val="0"/>
      <w:color w:val="000000"/>
      <w:sz w:val="24"/>
      <w:szCs w:val="24"/>
    </w:rPr>
  </w:style>
  <w:style w:type="character" w:customStyle="1" w:styleId="ListLabel258">
    <w:name w:val="ListLabel 258"/>
    <w:qFormat/>
    <w:rPr>
      <w:rFonts w:ascii="Times New Roman" w:eastAsia="Times New Roman" w:hAnsi="Times New Roman" w:cs="Times New Roman"/>
      <w:b w:val="0"/>
      <w:i w:val="0"/>
      <w:color w:val="000000"/>
      <w:sz w:val="24"/>
      <w:szCs w:val="24"/>
    </w:rPr>
  </w:style>
  <w:style w:type="character" w:customStyle="1" w:styleId="ListLabel259">
    <w:name w:val="ListLabel 259"/>
    <w:qFormat/>
    <w:rPr>
      <w:rFonts w:eastAsia="Times New Roman" w:cs="Times New Roman"/>
      <w:b w:val="0"/>
      <w:i w:val="0"/>
      <w:color w:val="000000"/>
      <w:sz w:val="24"/>
      <w:szCs w:val="24"/>
    </w:rPr>
  </w:style>
  <w:style w:type="character" w:customStyle="1" w:styleId="ListLabel260">
    <w:name w:val="ListLabel 260"/>
    <w:qFormat/>
    <w:rPr>
      <w:rFonts w:ascii="Times New Roman" w:hAnsi="Times New Roman" w:cs="OpenSymbol"/>
      <w:b w:val="0"/>
      <w:sz w:val="24"/>
    </w:rPr>
  </w:style>
  <w:style w:type="character" w:customStyle="1" w:styleId="ListLabel261">
    <w:name w:val="ListLabel 261"/>
    <w:qFormat/>
    <w:rPr>
      <w:rFonts w:eastAsia="Arial"/>
    </w:rPr>
  </w:style>
  <w:style w:type="character" w:customStyle="1" w:styleId="ListLabel262">
    <w:name w:val="ListLabel 262"/>
    <w:qFormat/>
    <w:rPr>
      <w:rFonts w:ascii="Times New Roman" w:eastAsia="Times New Roman" w:hAnsi="Times New Roman" w:cs="Times New Roman"/>
      <w:sz w:val="24"/>
      <w:szCs w:val="24"/>
    </w:rPr>
  </w:style>
  <w:style w:type="character" w:customStyle="1" w:styleId="ListLabel263">
    <w:name w:val="ListLabel 263"/>
    <w:qFormat/>
    <w:rPr>
      <w:rFonts w:ascii="Times New Roman" w:eastAsia="Times New Roman" w:hAnsi="Times New Roman" w:cs="Times New Roman"/>
      <w:b/>
      <w:i w:val="0"/>
      <w:color w:val="000000"/>
      <w:sz w:val="24"/>
      <w:szCs w:val="24"/>
    </w:rPr>
  </w:style>
  <w:style w:type="character" w:customStyle="1" w:styleId="ListLabel264">
    <w:name w:val="ListLabel 264"/>
    <w:qFormat/>
    <w:rPr>
      <w:rFonts w:ascii="Times New Roman" w:eastAsia="Times New Roman" w:hAnsi="Times New Roman" w:cs="Times New Roman"/>
      <w:b w:val="0"/>
      <w:i w:val="0"/>
      <w:color w:val="000000"/>
      <w:sz w:val="24"/>
      <w:szCs w:val="24"/>
    </w:rPr>
  </w:style>
  <w:style w:type="character" w:customStyle="1" w:styleId="ListLabel265">
    <w:name w:val="ListLabel 265"/>
    <w:qFormat/>
    <w:rPr>
      <w:rFonts w:eastAsia="Times New Roman" w:cs="Times New Roman"/>
      <w:b w:val="0"/>
      <w:i w:val="0"/>
      <w:color w:val="000000"/>
      <w:sz w:val="24"/>
      <w:szCs w:val="24"/>
    </w:rPr>
  </w:style>
  <w:style w:type="character" w:customStyle="1" w:styleId="ListLabel266">
    <w:name w:val="ListLabel 266"/>
    <w:qFormat/>
    <w:rPr>
      <w:rFonts w:ascii="Times New Roman" w:hAnsi="Times New Roman" w:cs="OpenSymbol"/>
      <w:b w:val="0"/>
      <w:sz w:val="24"/>
    </w:rPr>
  </w:style>
  <w:style w:type="character" w:customStyle="1" w:styleId="ListLabel267">
    <w:name w:val="ListLabel 267"/>
    <w:qFormat/>
    <w:rPr>
      <w:rFonts w:eastAsia="Arial"/>
    </w:rPr>
  </w:style>
  <w:style w:type="paragraph" w:customStyle="1" w:styleId="Nadpis">
    <w:name w:val="Nadpis"/>
    <w:basedOn w:val="Normln"/>
    <w:next w:val="Zkladntext0"/>
    <w:qFormat/>
    <w:pPr>
      <w:keepNext/>
      <w:widowControl w:val="0"/>
      <w:spacing w:before="240" w:after="120"/>
    </w:pPr>
    <w:rPr>
      <w:rFonts w:ascii="Liberation Sans" w:eastAsia="Microsoft YaHei" w:hAnsi="Liberation Sans"/>
      <w:sz w:val="28"/>
      <w:szCs w:val="28"/>
    </w:rPr>
  </w:style>
  <w:style w:type="paragraph" w:styleId="Zkladntext0">
    <w:name w:val="Body Text"/>
    <w:basedOn w:val="Normln"/>
    <w:pPr>
      <w:widowControl w:val="0"/>
      <w:spacing w:after="140" w:line="276" w:lineRule="auto"/>
    </w:pPr>
  </w:style>
  <w:style w:type="paragraph" w:styleId="Seznam">
    <w:name w:val="List"/>
    <w:basedOn w:val="Zkladntext0"/>
  </w:style>
  <w:style w:type="paragraph" w:styleId="Titulek">
    <w:name w:val="caption"/>
    <w:basedOn w:val="LO-normal"/>
    <w:qFormat/>
    <w:pPr>
      <w:suppressLineNumbers/>
      <w:spacing w:before="120" w:after="120"/>
    </w:pPr>
    <w:rPr>
      <w:i/>
      <w:iCs/>
    </w:rPr>
  </w:style>
  <w:style w:type="paragraph" w:customStyle="1" w:styleId="Rejstk">
    <w:name w:val="Rejstřík"/>
    <w:basedOn w:val="Normln"/>
    <w:qFormat/>
    <w:pPr>
      <w:widowControl w:val="0"/>
      <w:suppressLineNumbers/>
    </w:pPr>
  </w:style>
  <w:style w:type="paragraph" w:customStyle="1" w:styleId="LO-normal1">
    <w:name w:val="LO-normal1"/>
    <w:qFormat/>
    <w:rPr>
      <w:sz w:val="24"/>
    </w:rPr>
  </w:style>
  <w:style w:type="paragraph" w:styleId="Nzev">
    <w:name w:val="Title"/>
    <w:basedOn w:val="Normln"/>
    <w:next w:val="LO-normal1"/>
    <w:uiPriority w:val="10"/>
    <w:qFormat/>
    <w:pPr>
      <w:keepNext/>
      <w:keepLines/>
      <w:widowControl w:val="0"/>
      <w:spacing w:before="480" w:after="120"/>
    </w:pPr>
    <w:rPr>
      <w:b/>
      <w:sz w:val="72"/>
      <w:szCs w:val="72"/>
    </w:rPr>
  </w:style>
  <w:style w:type="paragraph" w:customStyle="1" w:styleId="LO-normal">
    <w:name w:val="LO-normal"/>
    <w:qFormat/>
    <w:rPr>
      <w:sz w:val="24"/>
    </w:rPr>
  </w:style>
  <w:style w:type="paragraph" w:styleId="Odstavecseseznamem">
    <w:name w:val="List Paragraph"/>
    <w:basedOn w:val="LO-normal"/>
    <w:uiPriority w:val="72"/>
    <w:qFormat/>
    <w:pPr>
      <w:ind w:left="720"/>
      <w:contextualSpacing/>
    </w:pPr>
    <w:rPr>
      <w:rFonts w:eastAsia="Times New Roman" w:cs="Times New Roman"/>
      <w:szCs w:val="20"/>
    </w:rPr>
  </w:style>
  <w:style w:type="paragraph" w:styleId="Zpat">
    <w:name w:val="footer"/>
    <w:basedOn w:val="LO-normal"/>
    <w:pPr>
      <w:suppressLineNumbers/>
      <w:tabs>
        <w:tab w:val="center" w:pos="4819"/>
        <w:tab w:val="right" w:pos="9638"/>
      </w:tabs>
    </w:pPr>
  </w:style>
  <w:style w:type="paragraph" w:styleId="Textbubliny">
    <w:name w:val="Balloon Text"/>
    <w:basedOn w:val="LO-normal"/>
    <w:link w:val="TextbublinyChar"/>
    <w:uiPriority w:val="99"/>
    <w:semiHidden/>
    <w:unhideWhenUsed/>
    <w:qFormat/>
    <w:rsid w:val="00410D88"/>
    <w:rPr>
      <w:rFonts w:ascii="Segoe UI" w:hAnsi="Segoe UI"/>
      <w:sz w:val="18"/>
      <w:szCs w:val="16"/>
    </w:rPr>
  </w:style>
  <w:style w:type="paragraph" w:styleId="Textkomente">
    <w:name w:val="annotation text"/>
    <w:basedOn w:val="LO-normal"/>
    <w:link w:val="TextkomenteChar"/>
    <w:uiPriority w:val="99"/>
    <w:semiHidden/>
    <w:unhideWhenUsed/>
    <w:qFormat/>
    <w:rsid w:val="00646745"/>
    <w:rPr>
      <w:sz w:val="20"/>
      <w:szCs w:val="18"/>
    </w:rPr>
  </w:style>
  <w:style w:type="paragraph" w:styleId="Pedmtkomente">
    <w:name w:val="annotation subject"/>
    <w:basedOn w:val="Textkomente"/>
    <w:link w:val="PedmtkomenteChar"/>
    <w:uiPriority w:val="99"/>
    <w:semiHidden/>
    <w:unhideWhenUsed/>
    <w:qFormat/>
    <w:rsid w:val="00646745"/>
    <w:rPr>
      <w:b/>
      <w:bCs/>
    </w:rPr>
  </w:style>
  <w:style w:type="paragraph" w:customStyle="1" w:styleId="Odstavecseseznamem1">
    <w:name w:val="Odstavec se seznamem1"/>
    <w:basedOn w:val="LO-normal"/>
    <w:qFormat/>
    <w:rsid w:val="00C3311E"/>
    <w:pPr>
      <w:suppressAutoHyphens/>
      <w:ind w:left="720"/>
      <w:jc w:val="both"/>
    </w:pPr>
    <w:rPr>
      <w:rFonts w:ascii="Franklin Gothic Book" w:eastAsia="MS Mincho" w:hAnsi="Franklin Gothic Book" w:cs="Franklin Gothic Book"/>
      <w:sz w:val="22"/>
      <w:szCs w:val="20"/>
    </w:rPr>
  </w:style>
  <w:style w:type="paragraph" w:customStyle="1" w:styleId="ListParagraph2">
    <w:name w:val="List Paragraph2"/>
    <w:basedOn w:val="LO-normal"/>
    <w:qFormat/>
    <w:rsid w:val="00C3311E"/>
    <w:pPr>
      <w:suppressAutoHyphens/>
      <w:ind w:left="720"/>
      <w:jc w:val="both"/>
    </w:pPr>
    <w:rPr>
      <w:rFonts w:ascii="Franklin Gothic Book" w:eastAsia="MS Mincho" w:hAnsi="Franklin Gothic Book" w:cs="Franklin Gothic Book"/>
      <w:sz w:val="22"/>
      <w:szCs w:val="20"/>
    </w:rPr>
  </w:style>
  <w:style w:type="paragraph" w:styleId="Revize">
    <w:name w:val="Revision"/>
    <w:uiPriority w:val="99"/>
    <w:semiHidden/>
    <w:qFormat/>
    <w:rsid w:val="00657465"/>
    <w:rPr>
      <w:sz w:val="24"/>
      <w:szCs w:val="21"/>
      <w:lang w:eastAsia="cs-CZ" w:bidi="ar-SA"/>
    </w:rPr>
  </w:style>
  <w:style w:type="paragraph" w:customStyle="1" w:styleId="Zkladntext1">
    <w:name w:val="Základní text1"/>
    <w:basedOn w:val="LO-normal"/>
    <w:link w:val="Zkladntext"/>
    <w:qFormat/>
    <w:rsid w:val="00696444"/>
    <w:pPr>
      <w:widowControl w:val="0"/>
      <w:shd w:val="clear" w:color="auto" w:fill="FFFFFF"/>
      <w:spacing w:after="260"/>
    </w:pPr>
    <w:rPr>
      <w:rFonts w:ascii="Times New Roman" w:eastAsia="Times New Roman" w:hAnsi="Times New Roman" w:cs="Times New Roman"/>
    </w:rPr>
  </w:style>
  <w:style w:type="paragraph" w:styleId="Podnadpis">
    <w:name w:val="Subtitle"/>
    <w:basedOn w:val="LO-normal1"/>
    <w:next w:val="LO-normal1"/>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LO-normal"/>
    <w:link w:val="ZhlavChar"/>
    <w:uiPriority w:val="99"/>
    <w:semiHidden/>
    <w:unhideWhenUsed/>
    <w:rsid w:val="00D976EE"/>
    <w:pPr>
      <w:tabs>
        <w:tab w:val="center" w:pos="4536"/>
        <w:tab w:val="right" w:pos="9072"/>
      </w:tabs>
    </w:pPr>
  </w:style>
  <w:style w:type="paragraph" w:styleId="Normlnweb">
    <w:name w:val="Normal (Web)"/>
    <w:basedOn w:val="LO-normal1"/>
    <w:uiPriority w:val="99"/>
    <w:semiHidden/>
    <w:unhideWhenUsed/>
    <w:qFormat/>
    <w:rsid w:val="005A37B7"/>
    <w:rPr>
      <w:rFonts w:ascii="Times New Roman" w:eastAsiaTheme="minorHAnsi" w:hAnsi="Times New Roman" w:cs="Times New Roman"/>
    </w:rPr>
  </w:style>
  <w:style w:type="paragraph" w:customStyle="1" w:styleId="Odstavecseseznamem3">
    <w:name w:val="Odstavec se seznamem3"/>
    <w:basedOn w:val="LO-normal1"/>
    <w:qFormat/>
    <w:rsid w:val="002E674A"/>
    <w:pPr>
      <w:suppressAutoHyphens/>
      <w:ind w:left="720"/>
      <w:jc w:val="both"/>
    </w:pPr>
    <w:rPr>
      <w:rFonts w:ascii="Franklin Gothic Book" w:eastAsia="MS Mincho" w:hAnsi="Franklin Gothic Book" w:cs="Franklin Gothic Book"/>
      <w:sz w:val="22"/>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cie.sluneckova@ngpragu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v6LXZmY7VrVYNcFsldNwApg9IIg==">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4124</Words>
  <Characters>24336</Characters>
  <Application>Microsoft Office Word</Application>
  <DocSecurity>0</DocSecurity>
  <Lines>202</Lines>
  <Paragraphs>56</Paragraphs>
  <ScaleCrop>false</ScaleCrop>
  <Company>NGP</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Císler</dc:creator>
  <dc:description/>
  <cp:lastModifiedBy>Zdenka Šímová</cp:lastModifiedBy>
  <cp:revision>9</cp:revision>
  <dcterms:created xsi:type="dcterms:W3CDTF">2023-05-25T08:26:00Z</dcterms:created>
  <dcterms:modified xsi:type="dcterms:W3CDTF">2023-06-15T13:13:00Z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NGP</vt:lpwstr>
  </property>
  <property fmtid="{D5CDD505-2E9C-101B-9397-08002B2CF9AE}" pid="4" name="ContentTypeId">
    <vt:lpwstr>0x010100C761795BBEBCF54F9C9D8C4BE2E472D5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