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Paseka u Šternberka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30 620,00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05.10.2016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6 978,00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05.10.2016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37 598,00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37 598,00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0,00 Kč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Paseka u Šternberka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25 781,00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4 572,80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11 827,00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2 097,77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5 074,00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899,99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33 145,00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5 878,95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9 008,00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1 597,76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80 474,00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14 273,74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2 338,00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414,69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9 510,00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1 686,79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79 265,00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14 059,29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90 288,00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16 014,45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92 577,00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16 420,45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30 086,00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5 336,38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25 489,00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4 521,01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46 060,00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8 169,69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78 672,00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13 954,11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29 282,00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5 193,76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11 612,00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2 059,63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8 772,00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1 555,90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37 869,00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6 716,86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77 219,00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13 696,39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18 165,00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3 221,94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33 809,00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5 996,72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836 322,00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148 339,07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836 322,00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148 339,07 Kč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148 339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280" w:right="850" w:bottom="1405" w:left="850" w:header="850" w:footer="850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pachtu k dodatku č.  pachtovní smlouvy č. 28N14/21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12.06.2023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1. 10. 2023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NAIS-VypocetPachtuNs</dc:title>
</cp:coreProperties>
</file>