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0F10" w14:textId="77777777"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872300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581CA217" w14:textId="1758CEC7" w:rsidR="00FC7111" w:rsidRPr="00B84B1B" w:rsidRDefault="00FC7111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577E4F">
        <w:rPr>
          <w:rFonts w:ascii="Arial" w:hAnsi="Arial" w:cs="Arial"/>
          <w:sz w:val="20"/>
          <w:szCs w:val="20"/>
        </w:rPr>
        <w:t>MESPOL Medlov, a.s.</w:t>
      </w:r>
    </w:p>
    <w:p w14:paraId="5D833EEB" w14:textId="093254F5" w:rsidR="00FC7111" w:rsidRPr="00B84B1B" w:rsidRDefault="00663A15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77E4F">
        <w:rPr>
          <w:rFonts w:ascii="Arial" w:hAnsi="Arial" w:cs="Arial"/>
          <w:sz w:val="20"/>
          <w:szCs w:val="20"/>
        </w:rPr>
        <w:t>Medlov 238</w:t>
      </w:r>
    </w:p>
    <w:p w14:paraId="3512F40D" w14:textId="68C73B32" w:rsidR="0044132F" w:rsidRPr="00B84B1B" w:rsidRDefault="00663A15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77E4F">
        <w:rPr>
          <w:rFonts w:ascii="Arial" w:hAnsi="Arial" w:cs="Arial"/>
          <w:sz w:val="20"/>
          <w:szCs w:val="20"/>
        </w:rPr>
        <w:t>783 91</w:t>
      </w:r>
    </w:p>
    <w:p w14:paraId="33296D7E" w14:textId="77777777" w:rsidR="007F25CC" w:rsidRPr="00872300" w:rsidRDefault="00150F22" w:rsidP="005B5E7B">
      <w:pPr>
        <w:jc w:val="both"/>
        <w:rPr>
          <w:sz w:val="20"/>
          <w:szCs w:val="20"/>
        </w:rPr>
      </w:pPr>
      <w:r w:rsidRPr="00D675F0"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AA7E0F" wp14:editId="64B2E62E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51FF8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" strokecolor="black [3213]" strokeweight=".5pt"/>
            </w:pict>
          </mc:Fallback>
        </mc:AlternateContent>
      </w:r>
      <w:r w:rsidRPr="00D675F0">
        <w:rPr>
          <w:rFonts w:ascii="Arial" w:hAnsi="Arial" w:cs="Arial"/>
          <w:sz w:val="18"/>
          <w:szCs w:val="18"/>
        </w:rPr>
        <w:t>V</w:t>
      </w:r>
      <w:r w:rsidR="007F25CC" w:rsidRPr="00D675F0">
        <w:rPr>
          <w:rFonts w:ascii="Arial" w:hAnsi="Arial" w:cs="Arial"/>
          <w:sz w:val="18"/>
          <w:szCs w:val="18"/>
        </w:rPr>
        <w:t>áš dopis zn.:</w:t>
      </w:r>
      <w:r w:rsidR="007F25CC" w:rsidRPr="00D675F0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 w:rsidRPr="00872300">
        <w:rPr>
          <w:rFonts w:ascii="Arial" w:hAnsi="Arial" w:cs="Arial"/>
          <w:color w:val="4C4C4E"/>
          <w:sz w:val="20"/>
          <w:szCs w:val="20"/>
        </w:rPr>
        <w:tab/>
      </w:r>
    </w:p>
    <w:p w14:paraId="0B02A118" w14:textId="77777777" w:rsidR="00D675F0" w:rsidRPr="00900A2B" w:rsidRDefault="00D675F0" w:rsidP="00D675F0">
      <w:pPr>
        <w:jc w:val="both"/>
        <w:rPr>
          <w:rFonts w:ascii="Arial" w:hAnsi="Arial" w:cs="Arial"/>
          <w:sz w:val="18"/>
          <w:szCs w:val="18"/>
        </w:rPr>
      </w:pPr>
      <w:r w:rsidRPr="00900A2B">
        <w:rPr>
          <w:rFonts w:ascii="Arial" w:hAnsi="Arial" w:cs="Arial"/>
          <w:sz w:val="18"/>
          <w:szCs w:val="18"/>
        </w:rPr>
        <w:t>Ze dne:</w:t>
      </w:r>
      <w:r w:rsidRPr="00900A2B">
        <w:rPr>
          <w:rFonts w:ascii="Arial" w:hAnsi="Arial" w:cs="Arial"/>
          <w:sz w:val="18"/>
          <w:szCs w:val="18"/>
        </w:rPr>
        <w:tab/>
      </w:r>
    </w:p>
    <w:p w14:paraId="7EEAC6B8" w14:textId="691AB5EC" w:rsidR="00D675F0" w:rsidRPr="00900A2B" w:rsidRDefault="00D675F0" w:rsidP="00D675F0">
      <w:pPr>
        <w:jc w:val="both"/>
        <w:rPr>
          <w:rFonts w:ascii="Arial" w:hAnsi="Arial" w:cs="Arial"/>
          <w:sz w:val="18"/>
          <w:szCs w:val="18"/>
        </w:rPr>
      </w:pPr>
      <w:r w:rsidRPr="00900A2B">
        <w:rPr>
          <w:rFonts w:ascii="Arial" w:hAnsi="Arial" w:cs="Arial"/>
          <w:sz w:val="18"/>
          <w:szCs w:val="18"/>
        </w:rPr>
        <w:t>Naše značka:</w:t>
      </w:r>
      <w:r w:rsidRPr="00900A2B">
        <w:rPr>
          <w:rFonts w:ascii="Arial" w:hAnsi="Arial" w:cs="Arial"/>
          <w:sz w:val="18"/>
          <w:szCs w:val="18"/>
        </w:rPr>
        <w:tab/>
        <w:t xml:space="preserve">SPU </w:t>
      </w:r>
      <w:r w:rsidR="00577E4F" w:rsidRPr="00577E4F">
        <w:rPr>
          <w:rFonts w:ascii="Arial" w:hAnsi="Arial" w:cs="Arial"/>
          <w:sz w:val="18"/>
          <w:szCs w:val="18"/>
        </w:rPr>
        <w:t>241066</w:t>
      </w:r>
      <w:r w:rsidRPr="00900A2B">
        <w:rPr>
          <w:rFonts w:ascii="Arial" w:hAnsi="Arial" w:cs="Arial"/>
          <w:sz w:val="18"/>
          <w:szCs w:val="18"/>
        </w:rPr>
        <w:t>/2023/</w:t>
      </w:r>
      <w:proofErr w:type="spellStart"/>
      <w:r w:rsidRPr="00900A2B">
        <w:rPr>
          <w:rFonts w:ascii="Arial" w:hAnsi="Arial" w:cs="Arial"/>
          <w:sz w:val="18"/>
          <w:szCs w:val="18"/>
        </w:rPr>
        <w:t>Pr</w:t>
      </w:r>
      <w:proofErr w:type="spellEnd"/>
    </w:p>
    <w:p w14:paraId="0FD6791B" w14:textId="77777777" w:rsidR="00D675F0" w:rsidRPr="00900A2B" w:rsidRDefault="00D675F0" w:rsidP="00D675F0">
      <w:pPr>
        <w:jc w:val="both"/>
        <w:rPr>
          <w:rFonts w:ascii="Arial" w:hAnsi="Arial" w:cs="Arial"/>
          <w:sz w:val="18"/>
          <w:szCs w:val="18"/>
        </w:rPr>
      </w:pPr>
      <w:r w:rsidRPr="00900A2B">
        <w:rPr>
          <w:rFonts w:ascii="Arial" w:hAnsi="Arial" w:cs="Arial"/>
          <w:sz w:val="18"/>
          <w:szCs w:val="18"/>
        </w:rPr>
        <w:t>Spisová značka:</w:t>
      </w:r>
    </w:p>
    <w:p w14:paraId="31F0C8D1" w14:textId="5FB84AD4" w:rsidR="00D675F0" w:rsidRDefault="00D675F0" w:rsidP="00D675F0">
      <w:pPr>
        <w:jc w:val="both"/>
        <w:rPr>
          <w:rFonts w:ascii="Arial" w:hAnsi="Arial" w:cs="Arial"/>
          <w:sz w:val="18"/>
          <w:szCs w:val="18"/>
        </w:rPr>
      </w:pPr>
      <w:r w:rsidRPr="00900A2B">
        <w:rPr>
          <w:rFonts w:ascii="Arial" w:hAnsi="Arial" w:cs="Arial"/>
          <w:sz w:val="18"/>
          <w:szCs w:val="18"/>
        </w:rPr>
        <w:t>UID:</w:t>
      </w:r>
      <w:r w:rsidRPr="00900A2B">
        <w:rPr>
          <w:rFonts w:ascii="Arial" w:hAnsi="Arial" w:cs="Arial"/>
          <w:sz w:val="18"/>
          <w:szCs w:val="18"/>
        </w:rPr>
        <w:tab/>
      </w:r>
      <w:r w:rsidRPr="00900A2B">
        <w:rPr>
          <w:rFonts w:ascii="Arial" w:hAnsi="Arial" w:cs="Arial"/>
          <w:sz w:val="18"/>
          <w:szCs w:val="18"/>
        </w:rPr>
        <w:tab/>
      </w:r>
      <w:r w:rsidR="00577E4F" w:rsidRPr="00577E4F">
        <w:rPr>
          <w:rFonts w:ascii="Arial" w:hAnsi="Arial" w:cs="Arial"/>
          <w:sz w:val="18"/>
          <w:szCs w:val="18"/>
        </w:rPr>
        <w:t>spuess8c15cb6f</w:t>
      </w:r>
    </w:p>
    <w:p w14:paraId="7D54C2C1" w14:textId="77777777" w:rsidR="00D675F0" w:rsidRPr="00900A2B" w:rsidRDefault="00D675F0" w:rsidP="00D675F0">
      <w:pPr>
        <w:jc w:val="both"/>
        <w:rPr>
          <w:rFonts w:ascii="Arial" w:hAnsi="Arial" w:cs="Arial"/>
          <w:sz w:val="18"/>
          <w:szCs w:val="18"/>
        </w:rPr>
      </w:pPr>
    </w:p>
    <w:p w14:paraId="37C0553C" w14:textId="77777777" w:rsidR="00D675F0" w:rsidRPr="00900A2B" w:rsidRDefault="00D675F0" w:rsidP="00D675F0">
      <w:pPr>
        <w:jc w:val="both"/>
        <w:rPr>
          <w:rFonts w:ascii="Arial" w:hAnsi="Arial" w:cs="Arial"/>
          <w:sz w:val="18"/>
          <w:szCs w:val="18"/>
        </w:rPr>
      </w:pPr>
      <w:r w:rsidRPr="00900A2B">
        <w:rPr>
          <w:rFonts w:ascii="Arial" w:hAnsi="Arial" w:cs="Arial"/>
          <w:sz w:val="18"/>
          <w:szCs w:val="18"/>
        </w:rPr>
        <w:t xml:space="preserve">Vyřizuje.: </w:t>
      </w:r>
      <w:r w:rsidRPr="00900A2B">
        <w:rPr>
          <w:rFonts w:ascii="Arial" w:hAnsi="Arial" w:cs="Arial"/>
          <w:sz w:val="18"/>
          <w:szCs w:val="18"/>
        </w:rPr>
        <w:tab/>
        <w:t>Prchalová</w:t>
      </w:r>
      <w:r w:rsidRPr="00900A2B">
        <w:rPr>
          <w:rFonts w:ascii="Arial" w:hAnsi="Arial" w:cs="Arial"/>
          <w:sz w:val="18"/>
          <w:szCs w:val="18"/>
        </w:rPr>
        <w:tab/>
      </w:r>
    </w:p>
    <w:p w14:paraId="6892A0A8" w14:textId="305B5CC5" w:rsidR="00D675F0" w:rsidRPr="00900A2B" w:rsidRDefault="00D675F0" w:rsidP="00D675F0">
      <w:pPr>
        <w:jc w:val="both"/>
        <w:rPr>
          <w:rFonts w:ascii="Arial" w:hAnsi="Arial" w:cs="Arial"/>
          <w:sz w:val="18"/>
          <w:szCs w:val="18"/>
        </w:rPr>
      </w:pPr>
      <w:r w:rsidRPr="00900A2B">
        <w:rPr>
          <w:rFonts w:ascii="Arial" w:hAnsi="Arial" w:cs="Arial"/>
          <w:sz w:val="18"/>
          <w:szCs w:val="18"/>
        </w:rPr>
        <w:t>Tel.:</w:t>
      </w:r>
      <w:r w:rsidRPr="00900A2B">
        <w:rPr>
          <w:rFonts w:ascii="Arial" w:hAnsi="Arial" w:cs="Arial"/>
          <w:sz w:val="18"/>
          <w:szCs w:val="18"/>
        </w:rPr>
        <w:tab/>
      </w:r>
      <w:r w:rsidRPr="00900A2B">
        <w:rPr>
          <w:rFonts w:ascii="Arial" w:hAnsi="Arial" w:cs="Arial"/>
          <w:sz w:val="18"/>
          <w:szCs w:val="18"/>
        </w:rPr>
        <w:tab/>
      </w:r>
      <w:r w:rsidRPr="00900A2B">
        <w:rPr>
          <w:rFonts w:ascii="Arial" w:hAnsi="Arial" w:cs="Arial"/>
          <w:sz w:val="18"/>
          <w:szCs w:val="18"/>
        </w:rPr>
        <w:tab/>
      </w:r>
    </w:p>
    <w:p w14:paraId="5C2A4045" w14:textId="77777777" w:rsidR="00D675F0" w:rsidRPr="00900A2B" w:rsidRDefault="00D675F0" w:rsidP="00D675F0">
      <w:pPr>
        <w:jc w:val="both"/>
        <w:rPr>
          <w:rFonts w:ascii="Arial" w:hAnsi="Arial" w:cs="Arial"/>
          <w:sz w:val="18"/>
          <w:szCs w:val="18"/>
        </w:rPr>
      </w:pPr>
      <w:r w:rsidRPr="00900A2B">
        <w:rPr>
          <w:rFonts w:ascii="Arial" w:hAnsi="Arial" w:cs="Arial"/>
          <w:sz w:val="18"/>
          <w:szCs w:val="18"/>
        </w:rPr>
        <w:t>ID DS:</w:t>
      </w:r>
      <w:r w:rsidRPr="00900A2B">
        <w:rPr>
          <w:rFonts w:ascii="Arial" w:hAnsi="Arial" w:cs="Arial"/>
          <w:sz w:val="18"/>
          <w:szCs w:val="18"/>
        </w:rPr>
        <w:tab/>
      </w:r>
      <w:r w:rsidRPr="00900A2B">
        <w:rPr>
          <w:rFonts w:ascii="Arial" w:hAnsi="Arial" w:cs="Arial"/>
          <w:sz w:val="18"/>
          <w:szCs w:val="18"/>
        </w:rPr>
        <w:tab/>
        <w:t>z49per3</w:t>
      </w:r>
    </w:p>
    <w:p w14:paraId="5BF07ED7" w14:textId="5D5210CC" w:rsidR="00D675F0" w:rsidRPr="00900A2B" w:rsidRDefault="00D675F0" w:rsidP="00D675F0">
      <w:pPr>
        <w:jc w:val="both"/>
        <w:rPr>
          <w:rFonts w:ascii="Arial" w:hAnsi="Arial" w:cs="Arial"/>
          <w:sz w:val="18"/>
          <w:szCs w:val="18"/>
        </w:rPr>
      </w:pPr>
      <w:r w:rsidRPr="00900A2B">
        <w:rPr>
          <w:rFonts w:ascii="Arial" w:hAnsi="Arial" w:cs="Arial"/>
          <w:sz w:val="18"/>
          <w:szCs w:val="18"/>
        </w:rPr>
        <w:t>E-mail:</w:t>
      </w:r>
      <w:r w:rsidRPr="00900A2B">
        <w:rPr>
          <w:rFonts w:ascii="Arial" w:hAnsi="Arial" w:cs="Arial"/>
          <w:sz w:val="18"/>
          <w:szCs w:val="18"/>
        </w:rPr>
        <w:tab/>
      </w:r>
      <w:r w:rsidRPr="00900A2B">
        <w:rPr>
          <w:rFonts w:ascii="Arial" w:hAnsi="Arial" w:cs="Arial"/>
          <w:sz w:val="18"/>
          <w:szCs w:val="18"/>
        </w:rPr>
        <w:tab/>
      </w:r>
    </w:p>
    <w:p w14:paraId="343EEDE6" w14:textId="77777777" w:rsidR="00D675F0" w:rsidRPr="00900A2B" w:rsidRDefault="00D675F0" w:rsidP="00D675F0">
      <w:pPr>
        <w:jc w:val="both"/>
        <w:rPr>
          <w:rFonts w:ascii="Arial" w:hAnsi="Arial" w:cs="Arial"/>
          <w:sz w:val="18"/>
          <w:szCs w:val="18"/>
        </w:rPr>
      </w:pPr>
    </w:p>
    <w:p w14:paraId="6D396AB1" w14:textId="0844E006" w:rsidR="00D675F0" w:rsidRPr="00900A2B" w:rsidRDefault="00D675F0" w:rsidP="00D675F0">
      <w:pPr>
        <w:jc w:val="both"/>
        <w:rPr>
          <w:rFonts w:ascii="Arial" w:hAnsi="Arial" w:cs="Arial"/>
          <w:sz w:val="18"/>
          <w:szCs w:val="18"/>
        </w:rPr>
      </w:pPr>
      <w:r w:rsidRPr="00900A2B">
        <w:rPr>
          <w:rFonts w:ascii="Arial" w:hAnsi="Arial" w:cs="Arial"/>
          <w:sz w:val="18"/>
          <w:szCs w:val="18"/>
        </w:rPr>
        <w:t>Datum:</w:t>
      </w:r>
      <w:r w:rsidRPr="00900A2B">
        <w:rPr>
          <w:rFonts w:ascii="Arial" w:hAnsi="Arial" w:cs="Arial"/>
          <w:sz w:val="18"/>
          <w:szCs w:val="18"/>
        </w:rPr>
        <w:tab/>
      </w:r>
      <w:r w:rsidRPr="00900A2B">
        <w:rPr>
          <w:rFonts w:ascii="Arial" w:hAnsi="Arial" w:cs="Arial"/>
          <w:sz w:val="18"/>
          <w:szCs w:val="18"/>
        </w:rPr>
        <w:tab/>
      </w:r>
      <w:r w:rsidR="00577E4F">
        <w:rPr>
          <w:rFonts w:ascii="Arial" w:hAnsi="Arial" w:cs="Arial"/>
          <w:sz w:val="18"/>
          <w:szCs w:val="18"/>
        </w:rPr>
        <w:t>13</w:t>
      </w:r>
      <w:r w:rsidRPr="00900A2B">
        <w:rPr>
          <w:rFonts w:ascii="Arial" w:hAnsi="Arial" w:cs="Arial"/>
          <w:sz w:val="18"/>
          <w:szCs w:val="18"/>
        </w:rPr>
        <w:t>.6.2023</w:t>
      </w:r>
    </w:p>
    <w:p w14:paraId="256D8228" w14:textId="100F0A96" w:rsidR="0084471F" w:rsidRPr="00872300" w:rsidRDefault="0084471F" w:rsidP="005B5E7B">
      <w:pPr>
        <w:jc w:val="both"/>
        <w:rPr>
          <w:rFonts w:ascii="Arial" w:hAnsi="Arial" w:cs="Arial"/>
          <w:sz w:val="20"/>
          <w:szCs w:val="20"/>
        </w:rPr>
      </w:pPr>
    </w:p>
    <w:p w14:paraId="752707CD" w14:textId="77777777" w:rsidR="009161D8" w:rsidRPr="00872300" w:rsidRDefault="009161D8" w:rsidP="005B5E7B">
      <w:pPr>
        <w:jc w:val="both"/>
        <w:rPr>
          <w:rFonts w:ascii="Arial" w:hAnsi="Arial" w:cs="Arial"/>
          <w:sz w:val="20"/>
          <w:szCs w:val="20"/>
        </w:rPr>
      </w:pPr>
    </w:p>
    <w:p w14:paraId="75634A6A" w14:textId="567D3D13" w:rsidR="005056F0" w:rsidRPr="00B847A0" w:rsidRDefault="005056F0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B847A0">
        <w:rPr>
          <w:rFonts w:ascii="Arial" w:hAnsi="Arial" w:cs="Arial"/>
          <w:b/>
          <w:sz w:val="20"/>
          <w:szCs w:val="20"/>
        </w:rPr>
        <w:t xml:space="preserve">Oznámení o změně </w:t>
      </w:r>
      <w:r w:rsidR="00640859" w:rsidRPr="00B847A0">
        <w:rPr>
          <w:rFonts w:ascii="Arial" w:hAnsi="Arial" w:cs="Arial"/>
          <w:b/>
          <w:sz w:val="20"/>
          <w:szCs w:val="20"/>
        </w:rPr>
        <w:t xml:space="preserve">výše </w:t>
      </w:r>
      <w:r w:rsidR="003848A2">
        <w:rPr>
          <w:rFonts w:ascii="Arial" w:hAnsi="Arial" w:cs="Arial"/>
          <w:b/>
          <w:sz w:val="20"/>
          <w:szCs w:val="20"/>
        </w:rPr>
        <w:t>pachtovného</w:t>
      </w:r>
      <w:r w:rsidR="00640859" w:rsidRPr="00B847A0">
        <w:rPr>
          <w:rFonts w:ascii="Arial" w:hAnsi="Arial" w:cs="Arial"/>
          <w:b/>
          <w:sz w:val="20"/>
          <w:szCs w:val="20"/>
        </w:rPr>
        <w:t xml:space="preserve"> </w:t>
      </w:r>
      <w:r w:rsidRPr="00B847A0">
        <w:rPr>
          <w:rFonts w:ascii="Arial" w:hAnsi="Arial" w:cs="Arial"/>
          <w:b/>
          <w:sz w:val="20"/>
          <w:szCs w:val="20"/>
        </w:rPr>
        <w:t xml:space="preserve">z </w:t>
      </w:r>
      <w:r w:rsidR="003848A2">
        <w:rPr>
          <w:rFonts w:ascii="Arial" w:hAnsi="Arial" w:cs="Arial"/>
          <w:b/>
          <w:sz w:val="20"/>
          <w:szCs w:val="20"/>
        </w:rPr>
        <w:t>pachtovní</w:t>
      </w:r>
      <w:r w:rsidRPr="00B847A0">
        <w:rPr>
          <w:rFonts w:ascii="Arial" w:hAnsi="Arial" w:cs="Arial"/>
          <w:b/>
          <w:sz w:val="20"/>
          <w:szCs w:val="20"/>
        </w:rPr>
        <w:t xml:space="preserve"> smlouvy č. </w:t>
      </w:r>
      <w:r w:rsidR="00577E4F">
        <w:rPr>
          <w:rFonts w:ascii="Arial" w:hAnsi="Arial" w:cs="Arial"/>
          <w:b/>
          <w:sz w:val="20"/>
          <w:szCs w:val="20"/>
        </w:rPr>
        <w:t>100</w:t>
      </w:r>
      <w:r w:rsidR="00E27F3D">
        <w:rPr>
          <w:rFonts w:ascii="Arial" w:hAnsi="Arial" w:cs="Arial"/>
          <w:b/>
          <w:sz w:val="20"/>
          <w:szCs w:val="20"/>
        </w:rPr>
        <w:t>N1</w:t>
      </w:r>
      <w:r w:rsidR="00D675F0">
        <w:rPr>
          <w:rFonts w:ascii="Arial" w:hAnsi="Arial" w:cs="Arial"/>
          <w:b/>
          <w:sz w:val="20"/>
          <w:szCs w:val="20"/>
        </w:rPr>
        <w:t>4</w:t>
      </w:r>
      <w:r w:rsidR="003848A2">
        <w:rPr>
          <w:rFonts w:ascii="Arial" w:hAnsi="Arial" w:cs="Arial"/>
          <w:b/>
          <w:sz w:val="20"/>
          <w:szCs w:val="20"/>
        </w:rPr>
        <w:t>/21</w:t>
      </w:r>
      <w:r w:rsidR="00640859" w:rsidRPr="00B847A0">
        <w:rPr>
          <w:rFonts w:ascii="Arial" w:hAnsi="Arial" w:cs="Arial"/>
          <w:b/>
          <w:sz w:val="20"/>
          <w:szCs w:val="20"/>
        </w:rPr>
        <w:t xml:space="preserve"> ze dne</w:t>
      </w:r>
      <w:r w:rsidR="00FC7111" w:rsidRPr="00B847A0">
        <w:rPr>
          <w:rFonts w:ascii="Arial" w:hAnsi="Arial" w:cs="Arial"/>
          <w:b/>
          <w:sz w:val="20"/>
          <w:szCs w:val="20"/>
        </w:rPr>
        <w:t xml:space="preserve"> </w:t>
      </w:r>
      <w:r w:rsidR="00577E4F">
        <w:rPr>
          <w:rFonts w:ascii="Arial" w:hAnsi="Arial" w:cs="Arial"/>
          <w:b/>
          <w:sz w:val="20"/>
          <w:szCs w:val="20"/>
        </w:rPr>
        <w:t>10</w:t>
      </w:r>
      <w:r w:rsidR="00D675F0">
        <w:rPr>
          <w:rFonts w:ascii="Arial" w:hAnsi="Arial" w:cs="Arial"/>
          <w:b/>
          <w:sz w:val="20"/>
          <w:szCs w:val="20"/>
        </w:rPr>
        <w:t>.</w:t>
      </w:r>
      <w:r w:rsidR="00577E4F">
        <w:rPr>
          <w:rFonts w:ascii="Arial" w:hAnsi="Arial" w:cs="Arial"/>
          <w:b/>
          <w:sz w:val="20"/>
          <w:szCs w:val="20"/>
        </w:rPr>
        <w:t>9</w:t>
      </w:r>
      <w:r w:rsidR="00D675F0">
        <w:rPr>
          <w:rFonts w:ascii="Arial" w:hAnsi="Arial" w:cs="Arial"/>
          <w:b/>
          <w:sz w:val="20"/>
          <w:szCs w:val="20"/>
        </w:rPr>
        <w:t>.2014</w:t>
      </w:r>
    </w:p>
    <w:p w14:paraId="7D2AC9F4" w14:textId="77777777" w:rsidR="00063AD3" w:rsidRPr="00872300" w:rsidRDefault="00063AD3" w:rsidP="005056F0">
      <w:pPr>
        <w:ind w:right="-1" w:firstLine="709"/>
        <w:jc w:val="both"/>
        <w:rPr>
          <w:bCs/>
          <w:sz w:val="20"/>
          <w:szCs w:val="20"/>
        </w:rPr>
      </w:pPr>
    </w:p>
    <w:p w14:paraId="6D9282CF" w14:textId="77777777" w:rsidR="00063AD3" w:rsidRPr="00B847A0" w:rsidRDefault="00063AD3" w:rsidP="00063AD3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Vážení,</w:t>
      </w:r>
    </w:p>
    <w:p w14:paraId="28B13211" w14:textId="77777777" w:rsidR="005056F0" w:rsidRPr="00B847A0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</w:p>
    <w:p w14:paraId="30DA7B30" w14:textId="03ABCDEB" w:rsidR="005056F0" w:rsidRPr="00B847A0" w:rsidRDefault="00B847A0" w:rsidP="00FC7111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d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ne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="00577E4F">
        <w:rPr>
          <w:rFonts w:ascii="Arial" w:hAnsi="Arial" w:cs="Arial"/>
          <w:bCs/>
          <w:iCs/>
          <w:sz w:val="20"/>
          <w:szCs w:val="20"/>
        </w:rPr>
        <w:t>10.9.2014</w:t>
      </w:r>
      <w:r w:rsidR="001379F6" w:rsidRPr="00B847A0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jste uzavřeli jako </w:t>
      </w:r>
      <w:r w:rsidR="003848A2">
        <w:rPr>
          <w:rFonts w:ascii="Arial" w:hAnsi="Arial" w:cs="Arial"/>
          <w:bCs/>
          <w:iCs/>
          <w:sz w:val="20"/>
          <w:szCs w:val="20"/>
        </w:rPr>
        <w:t>pachtýř</w:t>
      </w:r>
      <w:r w:rsidR="000446EB" w:rsidRPr="00B847A0">
        <w:rPr>
          <w:rFonts w:ascii="Arial" w:hAnsi="Arial" w:cs="Arial"/>
          <w:bCs/>
          <w:iCs/>
          <w:sz w:val="20"/>
          <w:szCs w:val="20"/>
        </w:rPr>
        <w:t xml:space="preserve"> s</w:t>
      </w:r>
      <w:r w:rsidR="00BE7AAE" w:rsidRPr="00B847A0">
        <w:rPr>
          <w:rFonts w:ascii="Arial" w:hAnsi="Arial" w:cs="Arial"/>
          <w:bCs/>
          <w:iCs/>
          <w:sz w:val="20"/>
          <w:szCs w:val="20"/>
        </w:rPr>
        <w:t>e</w:t>
      </w:r>
      <w:r w:rsidR="000446EB" w:rsidRPr="00B847A0">
        <w:rPr>
          <w:rFonts w:ascii="Arial" w:hAnsi="Arial" w:cs="Arial"/>
          <w:bCs/>
          <w:iCs/>
          <w:sz w:val="20"/>
          <w:szCs w:val="20"/>
        </w:rPr>
        <w:t xml:space="preserve"> </w:t>
      </w:r>
      <w:r w:rsidR="00BE7AAE" w:rsidRPr="00B847A0">
        <w:rPr>
          <w:rFonts w:ascii="Arial" w:hAnsi="Arial" w:cs="Arial"/>
          <w:bCs/>
          <w:iCs/>
          <w:sz w:val="20"/>
          <w:szCs w:val="20"/>
        </w:rPr>
        <w:t>Státním pozemkovým úřadem</w:t>
      </w:r>
      <w:r w:rsidR="000446EB" w:rsidRPr="00B847A0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jako </w:t>
      </w:r>
      <w:r w:rsidR="003848A2">
        <w:rPr>
          <w:rFonts w:ascii="Arial" w:hAnsi="Arial" w:cs="Arial"/>
          <w:bCs/>
          <w:iCs/>
          <w:sz w:val="20"/>
          <w:szCs w:val="20"/>
        </w:rPr>
        <w:t>propachtovatelem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 </w:t>
      </w:r>
      <w:r w:rsidR="003848A2">
        <w:rPr>
          <w:rFonts w:ascii="Arial" w:hAnsi="Arial" w:cs="Arial"/>
          <w:bCs/>
          <w:iCs/>
          <w:sz w:val="20"/>
          <w:szCs w:val="20"/>
        </w:rPr>
        <w:t>pachtovní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 smlouvu č. </w:t>
      </w:r>
      <w:r w:rsidR="00577E4F">
        <w:rPr>
          <w:rFonts w:ascii="Arial" w:hAnsi="Arial" w:cs="Arial"/>
          <w:bCs/>
          <w:iCs/>
          <w:sz w:val="20"/>
          <w:szCs w:val="20"/>
        </w:rPr>
        <w:t>100</w:t>
      </w:r>
      <w:r w:rsidR="00D675F0">
        <w:rPr>
          <w:rFonts w:ascii="Arial" w:hAnsi="Arial" w:cs="Arial"/>
          <w:bCs/>
          <w:iCs/>
          <w:sz w:val="20"/>
          <w:szCs w:val="20"/>
        </w:rPr>
        <w:t>N14</w:t>
      </w:r>
      <w:r w:rsidR="003848A2">
        <w:rPr>
          <w:rFonts w:ascii="Arial" w:hAnsi="Arial" w:cs="Arial"/>
          <w:bCs/>
          <w:iCs/>
          <w:sz w:val="20"/>
          <w:szCs w:val="20"/>
        </w:rPr>
        <w:t>/21</w:t>
      </w:r>
      <w:r w:rsidR="008D4950">
        <w:rPr>
          <w:rFonts w:ascii="Arial" w:hAnsi="Arial" w:cs="Arial"/>
          <w:bCs/>
          <w:iCs/>
          <w:sz w:val="20"/>
          <w:szCs w:val="20"/>
        </w:rPr>
        <w:t xml:space="preserve">, 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jejímž předmětem je </w:t>
      </w:r>
      <w:r w:rsidR="003848A2">
        <w:rPr>
          <w:rFonts w:ascii="Arial" w:hAnsi="Arial" w:cs="Arial"/>
          <w:bCs/>
          <w:iCs/>
          <w:sz w:val="20"/>
          <w:szCs w:val="20"/>
        </w:rPr>
        <w:t>pacht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 dále uveden</w:t>
      </w:r>
      <w:r w:rsidR="0044132F">
        <w:rPr>
          <w:rFonts w:ascii="Arial" w:hAnsi="Arial" w:cs="Arial"/>
          <w:bCs/>
          <w:iCs/>
          <w:sz w:val="20"/>
          <w:szCs w:val="20"/>
        </w:rPr>
        <w:t xml:space="preserve">ých 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nemovit</w:t>
      </w:r>
      <w:r w:rsidR="0044132F">
        <w:rPr>
          <w:rFonts w:ascii="Arial" w:hAnsi="Arial" w:cs="Arial"/>
          <w:bCs/>
          <w:iCs/>
          <w:sz w:val="20"/>
          <w:szCs w:val="20"/>
        </w:rPr>
        <w:t>ých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 věc</w:t>
      </w:r>
      <w:r w:rsidR="0044132F">
        <w:rPr>
          <w:rFonts w:ascii="Arial" w:hAnsi="Arial" w:cs="Arial"/>
          <w:bCs/>
          <w:iCs/>
          <w:sz w:val="20"/>
          <w:szCs w:val="20"/>
        </w:rPr>
        <w:t>í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:</w:t>
      </w:r>
    </w:p>
    <w:p w14:paraId="48B49F14" w14:textId="77777777" w:rsidR="0044132F" w:rsidRDefault="0044132F" w:rsidP="0044132F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14:paraId="54479669" w14:textId="77777777" w:rsidR="0044132F" w:rsidRPr="00872300" w:rsidRDefault="0044132F" w:rsidP="0044132F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  <w:r w:rsidRPr="00872300">
        <w:rPr>
          <w:rFonts w:ascii="Arial" w:hAnsi="Arial" w:cs="Arial"/>
          <w:bCs/>
          <w:iCs/>
          <w:sz w:val="20"/>
          <w:szCs w:val="20"/>
        </w:rPr>
        <w:t>specifikovaných v příloze č. 1.</w:t>
      </w:r>
    </w:p>
    <w:p w14:paraId="5962134F" w14:textId="77777777" w:rsidR="00F4085F" w:rsidRDefault="00F4085F" w:rsidP="005056F0">
      <w:pPr>
        <w:jc w:val="both"/>
        <w:rPr>
          <w:rFonts w:ascii="Arial" w:hAnsi="Arial" w:cs="Arial"/>
          <w:iCs/>
          <w:sz w:val="20"/>
          <w:szCs w:val="20"/>
        </w:rPr>
      </w:pPr>
    </w:p>
    <w:p w14:paraId="228B9D63" w14:textId="59027D79" w:rsidR="0044132F" w:rsidRPr="00872300" w:rsidRDefault="0044132F" w:rsidP="0044132F">
      <w:pPr>
        <w:jc w:val="both"/>
        <w:rPr>
          <w:rFonts w:ascii="Arial" w:hAnsi="Arial" w:cs="Arial"/>
          <w:iCs/>
          <w:sz w:val="20"/>
          <w:szCs w:val="20"/>
        </w:rPr>
      </w:pPr>
      <w:r w:rsidRPr="00872300">
        <w:rPr>
          <w:rFonts w:ascii="Arial" w:hAnsi="Arial" w:cs="Arial"/>
          <w:iCs/>
          <w:sz w:val="20"/>
          <w:szCs w:val="20"/>
        </w:rPr>
        <w:t>V uvedené smlouvě</w:t>
      </w:r>
      <w:r w:rsidR="00577E4F">
        <w:rPr>
          <w:rFonts w:ascii="Arial" w:hAnsi="Arial" w:cs="Arial"/>
          <w:iCs/>
          <w:sz w:val="20"/>
          <w:szCs w:val="20"/>
        </w:rPr>
        <w:t>, resp. v dodatku č. 1 této smlouvy č. 100N14/21</w:t>
      </w:r>
      <w:r w:rsidR="00E27F3D">
        <w:rPr>
          <w:rFonts w:ascii="Arial" w:hAnsi="Arial" w:cs="Arial"/>
          <w:iCs/>
          <w:sz w:val="20"/>
          <w:szCs w:val="20"/>
        </w:rPr>
        <w:t xml:space="preserve"> </w:t>
      </w:r>
      <w:r w:rsidRPr="00872300">
        <w:rPr>
          <w:rFonts w:ascii="Arial" w:hAnsi="Arial" w:cs="Arial"/>
          <w:iCs/>
          <w:sz w:val="20"/>
          <w:szCs w:val="20"/>
        </w:rPr>
        <w:t>bylo mezi námi sjednáno, že pro</w:t>
      </w:r>
      <w:r w:rsidR="003848A2">
        <w:rPr>
          <w:rFonts w:ascii="Arial" w:hAnsi="Arial" w:cs="Arial"/>
          <w:iCs/>
          <w:sz w:val="20"/>
          <w:szCs w:val="20"/>
        </w:rPr>
        <w:t>pachtovatel</w:t>
      </w:r>
      <w:r w:rsidRPr="00872300">
        <w:rPr>
          <w:rFonts w:ascii="Arial" w:hAnsi="Arial" w:cs="Arial"/>
          <w:iCs/>
          <w:sz w:val="20"/>
          <w:szCs w:val="20"/>
        </w:rPr>
        <w:t xml:space="preserve"> je oprávněn vždy k 1.10. běžného roku jednostranně zvyšovat </w:t>
      </w:r>
      <w:r w:rsidR="003848A2">
        <w:rPr>
          <w:rFonts w:ascii="Arial" w:hAnsi="Arial" w:cs="Arial"/>
          <w:iCs/>
          <w:sz w:val="20"/>
          <w:szCs w:val="20"/>
        </w:rPr>
        <w:t>pachtovné</w:t>
      </w:r>
      <w:r w:rsidRPr="00872300">
        <w:rPr>
          <w:rFonts w:ascii="Arial" w:hAnsi="Arial" w:cs="Arial"/>
          <w:iCs/>
          <w:sz w:val="20"/>
          <w:szCs w:val="20"/>
        </w:rPr>
        <w:t xml:space="preserve"> o míru inflace vyjádřenou přírůstkem průměrného ročního indexu spotřebitelských cen vyhlášené Českým statistickým úřadem.</w:t>
      </w:r>
    </w:p>
    <w:p w14:paraId="612190B7" w14:textId="77777777" w:rsidR="00F4085F" w:rsidRDefault="00F4085F" w:rsidP="005056F0">
      <w:pPr>
        <w:jc w:val="both"/>
        <w:rPr>
          <w:rFonts w:ascii="Arial" w:hAnsi="Arial" w:cs="Arial"/>
          <w:iCs/>
          <w:sz w:val="20"/>
          <w:szCs w:val="20"/>
        </w:rPr>
      </w:pPr>
    </w:p>
    <w:p w14:paraId="5FB9ADB2" w14:textId="77777777" w:rsidR="000446EB" w:rsidRPr="00B847A0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B847A0">
        <w:rPr>
          <w:rFonts w:ascii="Arial" w:hAnsi="Arial" w:cs="Arial"/>
          <w:iCs/>
          <w:sz w:val="20"/>
          <w:szCs w:val="20"/>
        </w:rPr>
        <w:t xml:space="preserve">Zvýšené </w:t>
      </w:r>
      <w:r w:rsidR="003848A2">
        <w:rPr>
          <w:rFonts w:ascii="Arial" w:hAnsi="Arial" w:cs="Arial"/>
          <w:iCs/>
          <w:sz w:val="20"/>
          <w:szCs w:val="20"/>
        </w:rPr>
        <w:t>pachtovné</w:t>
      </w:r>
      <w:r w:rsidRPr="00B847A0">
        <w:rPr>
          <w:rFonts w:ascii="Arial" w:hAnsi="Arial" w:cs="Arial"/>
          <w:iCs/>
          <w:sz w:val="20"/>
          <w:szCs w:val="20"/>
        </w:rPr>
        <w:t xml:space="preserve"> bude uplatněno ze strany pro</w:t>
      </w:r>
      <w:r w:rsidR="003848A2">
        <w:rPr>
          <w:rFonts w:ascii="Arial" w:hAnsi="Arial" w:cs="Arial"/>
          <w:iCs/>
          <w:sz w:val="20"/>
          <w:szCs w:val="20"/>
        </w:rPr>
        <w:t>pachtovatele</w:t>
      </w:r>
      <w:r w:rsidRPr="00B847A0">
        <w:rPr>
          <w:rFonts w:ascii="Arial" w:hAnsi="Arial" w:cs="Arial"/>
          <w:iCs/>
          <w:sz w:val="20"/>
          <w:szCs w:val="20"/>
        </w:rPr>
        <w:t xml:space="preserve"> do 1.9. běžného roku </w:t>
      </w:r>
      <w:r w:rsidR="00B74BDA" w:rsidRPr="00B847A0">
        <w:rPr>
          <w:rFonts w:ascii="Arial" w:hAnsi="Arial" w:cs="Arial"/>
          <w:iCs/>
          <w:sz w:val="20"/>
          <w:szCs w:val="20"/>
        </w:rPr>
        <w:t xml:space="preserve"> formou oznámení bez nutnosti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 uzavírat doda</w:t>
      </w:r>
      <w:r w:rsidR="000446EB" w:rsidRPr="00B847A0">
        <w:rPr>
          <w:rFonts w:ascii="Arial" w:hAnsi="Arial" w:cs="Arial"/>
          <w:iCs/>
          <w:sz w:val="20"/>
          <w:szCs w:val="20"/>
        </w:rPr>
        <w:t>tek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. </w:t>
      </w:r>
    </w:p>
    <w:p w14:paraId="7149711C" w14:textId="77777777" w:rsidR="00F4085F" w:rsidRDefault="00F4085F" w:rsidP="005056F0">
      <w:pPr>
        <w:jc w:val="both"/>
        <w:rPr>
          <w:rFonts w:ascii="Arial" w:hAnsi="Arial" w:cs="Arial"/>
          <w:iCs/>
          <w:sz w:val="20"/>
          <w:szCs w:val="20"/>
        </w:rPr>
      </w:pPr>
    </w:p>
    <w:p w14:paraId="29852B25" w14:textId="77777777" w:rsidR="00063AD3" w:rsidRPr="00B847A0" w:rsidRDefault="003848A2" w:rsidP="005056F0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Pachtýř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 j</w:t>
      </w:r>
      <w:r w:rsidR="00C41153" w:rsidRPr="00B847A0">
        <w:rPr>
          <w:rFonts w:ascii="Arial" w:hAnsi="Arial" w:cs="Arial"/>
          <w:iCs/>
          <w:sz w:val="20"/>
          <w:szCs w:val="20"/>
        </w:rPr>
        <w:t xml:space="preserve">e poté povinen novou výši </w:t>
      </w:r>
      <w:r>
        <w:rPr>
          <w:rFonts w:ascii="Arial" w:hAnsi="Arial" w:cs="Arial"/>
          <w:iCs/>
          <w:sz w:val="20"/>
          <w:szCs w:val="20"/>
        </w:rPr>
        <w:t>pachtovného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 platit od nejbližší platby </w:t>
      </w:r>
      <w:r>
        <w:rPr>
          <w:rFonts w:ascii="Arial" w:hAnsi="Arial" w:cs="Arial"/>
          <w:iCs/>
          <w:sz w:val="20"/>
          <w:szCs w:val="20"/>
        </w:rPr>
        <w:t>pachtovného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.  </w:t>
      </w:r>
    </w:p>
    <w:p w14:paraId="74D4FA89" w14:textId="77777777" w:rsidR="007D28C3" w:rsidRPr="00B847A0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14:paraId="299C60A4" w14:textId="11D64737" w:rsidR="005056F0" w:rsidRPr="00B847A0" w:rsidRDefault="007D28C3" w:rsidP="007D28C3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Průměrná  roční míra inflace v roce 20</w:t>
      </w:r>
      <w:r w:rsidR="00A31143">
        <w:rPr>
          <w:rFonts w:ascii="Arial" w:hAnsi="Arial" w:cs="Arial"/>
          <w:sz w:val="20"/>
          <w:szCs w:val="20"/>
        </w:rPr>
        <w:t>2</w:t>
      </w:r>
      <w:r w:rsidR="00D675F0">
        <w:rPr>
          <w:rFonts w:ascii="Arial" w:hAnsi="Arial" w:cs="Arial"/>
          <w:sz w:val="20"/>
          <w:szCs w:val="20"/>
        </w:rPr>
        <w:t>2</w:t>
      </w:r>
      <w:r w:rsidRPr="00B847A0">
        <w:rPr>
          <w:rFonts w:ascii="Arial" w:hAnsi="Arial" w:cs="Arial"/>
          <w:sz w:val="20"/>
          <w:szCs w:val="20"/>
        </w:rPr>
        <w:t xml:space="preserve"> vyhlášená Českým statistickým úřadem činila  </w:t>
      </w:r>
      <w:r w:rsidR="00D675F0">
        <w:rPr>
          <w:rFonts w:ascii="Arial" w:hAnsi="Arial" w:cs="Arial"/>
          <w:b/>
          <w:sz w:val="20"/>
          <w:szCs w:val="20"/>
        </w:rPr>
        <w:t>15</w:t>
      </w:r>
      <w:r w:rsidR="00B74BDA" w:rsidRPr="00B847A0">
        <w:rPr>
          <w:rFonts w:ascii="Arial" w:hAnsi="Arial" w:cs="Arial"/>
          <w:b/>
          <w:sz w:val="20"/>
          <w:szCs w:val="20"/>
        </w:rPr>
        <w:t>,</w:t>
      </w:r>
      <w:r w:rsidR="00D675F0">
        <w:rPr>
          <w:rFonts w:ascii="Arial" w:hAnsi="Arial" w:cs="Arial"/>
          <w:b/>
          <w:sz w:val="20"/>
          <w:szCs w:val="20"/>
        </w:rPr>
        <w:t>1</w:t>
      </w:r>
      <w:r w:rsidRPr="00B847A0">
        <w:rPr>
          <w:rFonts w:ascii="Arial" w:hAnsi="Arial" w:cs="Arial"/>
          <w:b/>
          <w:sz w:val="20"/>
          <w:szCs w:val="20"/>
        </w:rPr>
        <w:t>%.</w:t>
      </w:r>
    </w:p>
    <w:p w14:paraId="15C07315" w14:textId="77777777" w:rsidR="00D675F0" w:rsidRDefault="00D675F0" w:rsidP="005F57EA">
      <w:pPr>
        <w:jc w:val="both"/>
        <w:rPr>
          <w:rFonts w:ascii="Arial" w:hAnsi="Arial" w:cs="Arial"/>
          <w:sz w:val="20"/>
          <w:szCs w:val="20"/>
        </w:rPr>
      </w:pPr>
    </w:p>
    <w:p w14:paraId="40B3704F" w14:textId="0564BB1F" w:rsidR="00D675F0" w:rsidRDefault="00D675F0" w:rsidP="005F57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Pachtovné ve výši </w:t>
      </w:r>
      <w:r w:rsidR="00577E4F">
        <w:rPr>
          <w:rFonts w:ascii="Arial" w:hAnsi="Arial" w:cs="Arial"/>
          <w:sz w:val="20"/>
          <w:szCs w:val="20"/>
        </w:rPr>
        <w:t>9.989</w:t>
      </w:r>
      <w:r>
        <w:rPr>
          <w:rFonts w:ascii="Arial" w:hAnsi="Arial" w:cs="Arial"/>
          <w:sz w:val="20"/>
          <w:szCs w:val="20"/>
        </w:rPr>
        <w:t xml:space="preserve">,- Kč  je zvýšeno o 15,1%, tj. o částku </w:t>
      </w:r>
      <w:r w:rsidR="00577E4F">
        <w:rPr>
          <w:rFonts w:ascii="Arial" w:hAnsi="Arial" w:cs="Arial"/>
          <w:sz w:val="20"/>
          <w:szCs w:val="20"/>
        </w:rPr>
        <w:t>1.508</w:t>
      </w:r>
      <w:r>
        <w:rPr>
          <w:rFonts w:ascii="Arial" w:hAnsi="Arial" w:cs="Arial"/>
          <w:sz w:val="20"/>
          <w:szCs w:val="20"/>
        </w:rPr>
        <w:t xml:space="preserve">,- Kč (slovy: </w:t>
      </w:r>
      <w:proofErr w:type="spellStart"/>
      <w:r w:rsidR="00577E4F">
        <w:rPr>
          <w:rFonts w:ascii="Arial" w:hAnsi="Arial" w:cs="Arial"/>
          <w:sz w:val="20"/>
          <w:szCs w:val="20"/>
        </w:rPr>
        <w:t>jedentisícpětsetosm</w:t>
      </w:r>
      <w:proofErr w:type="spellEnd"/>
      <w:r>
        <w:rPr>
          <w:rFonts w:ascii="Arial" w:hAnsi="Arial" w:cs="Arial"/>
          <w:sz w:val="20"/>
          <w:szCs w:val="20"/>
        </w:rPr>
        <w:t xml:space="preserve"> korun českých). </w:t>
      </w:r>
    </w:p>
    <w:p w14:paraId="758FAB7F" w14:textId="77777777" w:rsidR="00D675F0" w:rsidRDefault="00D675F0" w:rsidP="005F57EA">
      <w:pPr>
        <w:jc w:val="both"/>
        <w:rPr>
          <w:rFonts w:ascii="Arial" w:hAnsi="Arial" w:cs="Arial"/>
          <w:sz w:val="20"/>
          <w:szCs w:val="20"/>
        </w:rPr>
      </w:pPr>
    </w:p>
    <w:p w14:paraId="6D26BA54" w14:textId="1F55435A" w:rsidR="00D675F0" w:rsidRPr="00D675F0" w:rsidRDefault="00D675F0" w:rsidP="00D675F0">
      <w:pPr>
        <w:jc w:val="both"/>
        <w:rPr>
          <w:rFonts w:ascii="Arial" w:hAnsi="Arial" w:cs="Arial"/>
          <w:sz w:val="20"/>
          <w:szCs w:val="20"/>
        </w:rPr>
      </w:pPr>
      <w:r w:rsidRPr="00D675F0">
        <w:rPr>
          <w:rFonts w:ascii="Arial" w:hAnsi="Arial" w:cs="Arial"/>
          <w:b/>
          <w:bCs/>
          <w:sz w:val="20"/>
          <w:szCs w:val="20"/>
        </w:rPr>
        <w:t>Po zvýšení činí roční pachtovné</w:t>
      </w:r>
      <w:r>
        <w:rPr>
          <w:rFonts w:ascii="Arial" w:hAnsi="Arial" w:cs="Arial"/>
          <w:sz w:val="20"/>
          <w:szCs w:val="20"/>
        </w:rPr>
        <w:t xml:space="preserve"> </w:t>
      </w:r>
      <w:r w:rsidR="00577E4F">
        <w:rPr>
          <w:rFonts w:ascii="Arial" w:hAnsi="Arial" w:cs="Arial"/>
          <w:b/>
          <w:bCs/>
          <w:sz w:val="20"/>
          <w:szCs w:val="20"/>
        </w:rPr>
        <w:t>11.497</w:t>
      </w:r>
      <w:r w:rsidRPr="00D675F0">
        <w:rPr>
          <w:rFonts w:ascii="Arial" w:hAnsi="Arial" w:cs="Arial"/>
          <w:b/>
          <w:bCs/>
          <w:sz w:val="20"/>
          <w:szCs w:val="20"/>
        </w:rPr>
        <w:t>,- Kč</w:t>
      </w:r>
      <w:r>
        <w:rPr>
          <w:rFonts w:ascii="Arial" w:hAnsi="Arial" w:cs="Arial"/>
          <w:sz w:val="20"/>
          <w:szCs w:val="20"/>
        </w:rPr>
        <w:t xml:space="preserve"> (slovy: </w:t>
      </w:r>
      <w:proofErr w:type="spellStart"/>
      <w:r w:rsidR="00577E4F">
        <w:rPr>
          <w:rFonts w:ascii="Arial" w:hAnsi="Arial" w:cs="Arial"/>
          <w:sz w:val="20"/>
          <w:szCs w:val="20"/>
        </w:rPr>
        <w:t>jedenácttisícčtyřistadevadesátsedm</w:t>
      </w:r>
      <w:proofErr w:type="spellEnd"/>
      <w:r>
        <w:rPr>
          <w:rFonts w:ascii="Arial" w:hAnsi="Arial" w:cs="Arial"/>
          <w:sz w:val="20"/>
          <w:szCs w:val="20"/>
        </w:rPr>
        <w:t xml:space="preserve"> korun českých), viz příloha č. 1, a je poprvé splatné počínaje nejbližší platbou pachtovného, tj. počínaje </w:t>
      </w:r>
      <w:r w:rsidRPr="00D675F0">
        <w:rPr>
          <w:rFonts w:ascii="Arial" w:hAnsi="Arial" w:cs="Arial"/>
          <w:b/>
          <w:bCs/>
          <w:sz w:val="20"/>
          <w:szCs w:val="20"/>
        </w:rPr>
        <w:t>1.10.2023.</w:t>
      </w:r>
    </w:p>
    <w:p w14:paraId="2BAE1E48" w14:textId="01C71EE8" w:rsidR="00D675F0" w:rsidRDefault="00D675F0" w:rsidP="005F57EA">
      <w:pPr>
        <w:jc w:val="both"/>
        <w:rPr>
          <w:rFonts w:ascii="Arial" w:hAnsi="Arial" w:cs="Arial"/>
          <w:sz w:val="20"/>
          <w:szCs w:val="20"/>
        </w:rPr>
      </w:pPr>
    </w:p>
    <w:p w14:paraId="405E8FB7" w14:textId="77777777" w:rsidR="00F4085F" w:rsidRDefault="00F4085F" w:rsidP="00E77F23">
      <w:pPr>
        <w:ind w:right="-1"/>
        <w:jc w:val="both"/>
        <w:rPr>
          <w:rFonts w:ascii="Arial" w:hAnsi="Arial" w:cs="Arial"/>
          <w:sz w:val="20"/>
          <w:szCs w:val="20"/>
        </w:rPr>
      </w:pPr>
    </w:p>
    <w:p w14:paraId="06BC32BB" w14:textId="363CCBCB" w:rsidR="00E77F23" w:rsidRPr="00E77F23" w:rsidRDefault="00E77F23" w:rsidP="00E77F23">
      <w:pPr>
        <w:pStyle w:val="vnintext"/>
        <w:ind w:firstLine="0"/>
        <w:rPr>
          <w:rFonts w:ascii="Arial" w:hAnsi="Arial" w:cs="Arial"/>
          <w:b/>
          <w:sz w:val="20"/>
        </w:rPr>
      </w:pPr>
      <w:r w:rsidRPr="00E77F23">
        <w:rPr>
          <w:rFonts w:ascii="Arial" w:hAnsi="Arial" w:cs="Arial"/>
          <w:b/>
          <w:sz w:val="20"/>
        </w:rPr>
        <w:t xml:space="preserve">Výše uvedená smlouva </w:t>
      </w:r>
      <w:r>
        <w:rPr>
          <w:rFonts w:ascii="Arial" w:hAnsi="Arial" w:cs="Arial"/>
          <w:b/>
          <w:sz w:val="20"/>
        </w:rPr>
        <w:t xml:space="preserve">č. </w:t>
      </w:r>
      <w:r w:rsidR="00577E4F">
        <w:rPr>
          <w:rFonts w:ascii="Arial" w:hAnsi="Arial" w:cs="Arial"/>
          <w:b/>
          <w:sz w:val="20"/>
        </w:rPr>
        <w:t>100</w:t>
      </w:r>
      <w:r w:rsidR="00E27F3D">
        <w:rPr>
          <w:rFonts w:ascii="Arial" w:hAnsi="Arial" w:cs="Arial"/>
          <w:b/>
          <w:sz w:val="20"/>
        </w:rPr>
        <w:t>N1</w:t>
      </w:r>
      <w:r w:rsidR="00D675F0">
        <w:rPr>
          <w:rFonts w:ascii="Arial" w:hAnsi="Arial" w:cs="Arial"/>
          <w:b/>
          <w:sz w:val="20"/>
        </w:rPr>
        <w:t>4</w:t>
      </w:r>
      <w:r>
        <w:rPr>
          <w:rFonts w:ascii="Arial" w:hAnsi="Arial" w:cs="Arial"/>
          <w:b/>
          <w:sz w:val="20"/>
        </w:rPr>
        <w:t>/21</w:t>
      </w:r>
      <w:r w:rsidRPr="00E77F23">
        <w:rPr>
          <w:rFonts w:ascii="Arial" w:hAnsi="Arial" w:cs="Arial"/>
          <w:b/>
          <w:sz w:val="20"/>
        </w:rPr>
        <w:t xml:space="preserve"> dle zákona č. 340/2015 Sb. o registru smluv podléhá povinnosti uveřejnění v registru smluv. Povinnost uveřejnění se týká i tohoto oznámení. </w:t>
      </w:r>
    </w:p>
    <w:p w14:paraId="7CF2DBD7" w14:textId="77777777" w:rsidR="00E77F23" w:rsidRPr="00E77F23" w:rsidRDefault="00E77F23" w:rsidP="00E77F23">
      <w:pPr>
        <w:pStyle w:val="vnintext"/>
        <w:ind w:firstLine="0"/>
        <w:rPr>
          <w:rFonts w:ascii="Arial" w:hAnsi="Arial" w:cs="Arial"/>
          <w:i/>
          <w:sz w:val="20"/>
          <w:u w:val="single"/>
        </w:rPr>
      </w:pPr>
      <w:r w:rsidRPr="00E77F23">
        <w:rPr>
          <w:rFonts w:ascii="Arial" w:hAnsi="Arial" w:cs="Arial"/>
          <w:b/>
          <w:sz w:val="20"/>
        </w:rPr>
        <w:t>Uveřejnění tohoto oznámení v registru smluv zajistí propachtovatel.</w:t>
      </w:r>
    </w:p>
    <w:p w14:paraId="0BE8B1E2" w14:textId="77777777" w:rsidR="00E77F23" w:rsidRPr="00B847A0" w:rsidRDefault="00E77F23" w:rsidP="00E77F23">
      <w:pPr>
        <w:ind w:right="-1"/>
        <w:jc w:val="both"/>
        <w:rPr>
          <w:rFonts w:ascii="Arial" w:hAnsi="Arial" w:cs="Arial"/>
          <w:sz w:val="20"/>
          <w:szCs w:val="20"/>
        </w:rPr>
      </w:pPr>
    </w:p>
    <w:p w14:paraId="78FCD86E" w14:textId="77777777" w:rsidR="005056F0" w:rsidRPr="00B847A0" w:rsidRDefault="005056F0" w:rsidP="00B84B1B">
      <w:pPr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S pozdravem</w:t>
      </w:r>
    </w:p>
    <w:p w14:paraId="1707F00C" w14:textId="77777777" w:rsidR="00F4085F" w:rsidRDefault="00F4085F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690A80B" w14:textId="77777777" w:rsidR="00F4085F" w:rsidRDefault="00F4085F" w:rsidP="00F408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(„otisk úředního razítka“)</w:t>
      </w:r>
    </w:p>
    <w:p w14:paraId="168B83DE" w14:textId="77777777" w:rsidR="00F4085F" w:rsidRPr="00B847A0" w:rsidRDefault="00F4085F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014E9546" w14:textId="77777777" w:rsidR="00BE7AAE" w:rsidRPr="00B847A0" w:rsidRDefault="00CD4411" w:rsidP="00BE7AA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JUDr. Roman Brnčal, LL.M.</w:t>
      </w:r>
    </w:p>
    <w:p w14:paraId="3EC145B1" w14:textId="77777777" w:rsidR="00BE7AAE" w:rsidRPr="00B847A0" w:rsidRDefault="00BE7AAE" w:rsidP="00BE7AAE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 xml:space="preserve">ředitel Krajského pozemkového úřadu pro Olomoucký kraj, </w:t>
      </w:r>
    </w:p>
    <w:p w14:paraId="179B780A" w14:textId="77777777" w:rsidR="00BE7AAE" w:rsidRPr="00B847A0" w:rsidRDefault="00BE7AAE" w:rsidP="00BE7AAE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Státní pozemkový úřad</w:t>
      </w:r>
    </w:p>
    <w:p w14:paraId="4258C351" w14:textId="77777777" w:rsidR="00BE7AAE" w:rsidRDefault="00BE7AAE" w:rsidP="00BE7AAE">
      <w:pPr>
        <w:jc w:val="both"/>
        <w:rPr>
          <w:rFonts w:ascii="Arial" w:hAnsi="Arial" w:cs="Arial"/>
          <w:sz w:val="20"/>
          <w:szCs w:val="20"/>
        </w:rPr>
      </w:pPr>
    </w:p>
    <w:p w14:paraId="6249D04B" w14:textId="77777777" w:rsidR="00E77F23" w:rsidRPr="00B847A0" w:rsidRDefault="00E77F23" w:rsidP="00BE7AAE">
      <w:pPr>
        <w:jc w:val="both"/>
        <w:rPr>
          <w:rFonts w:ascii="Arial" w:hAnsi="Arial" w:cs="Arial"/>
          <w:sz w:val="20"/>
          <w:szCs w:val="20"/>
        </w:rPr>
      </w:pPr>
    </w:p>
    <w:p w14:paraId="44C8AD3B" w14:textId="41B291CE" w:rsidR="005056F0" w:rsidRPr="00B847A0" w:rsidRDefault="00BE7AAE" w:rsidP="005056F0">
      <w:pPr>
        <w:jc w:val="both"/>
        <w:rPr>
          <w:rFonts w:ascii="Arial" w:hAnsi="Arial" w:cs="Arial"/>
          <w:bCs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 xml:space="preserve">za správnost: </w:t>
      </w:r>
      <w:r w:rsidR="005F57EA">
        <w:rPr>
          <w:rFonts w:ascii="Arial" w:hAnsi="Arial" w:cs="Arial"/>
          <w:sz w:val="20"/>
          <w:szCs w:val="20"/>
        </w:rPr>
        <w:t>Veronika Prchalová</w:t>
      </w:r>
    </w:p>
    <w:sectPr w:rsidR="005056F0" w:rsidRPr="00B847A0" w:rsidSect="00E77F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276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B0FE9" w14:textId="77777777" w:rsidR="009C72C4" w:rsidRDefault="009C72C4" w:rsidP="00CF67C0">
      <w:r>
        <w:separator/>
      </w:r>
    </w:p>
  </w:endnote>
  <w:endnote w:type="continuationSeparator" w:id="0">
    <w:p w14:paraId="48267967" w14:textId="77777777"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C6E9A" w14:textId="77777777" w:rsidR="006D3253" w:rsidRDefault="006D32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5943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45547B" wp14:editId="5EC6E34D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AC104A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63A1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63A1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45547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25AC104A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63A1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63A1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0F0ADB0A" wp14:editId="2E81CED9">
          <wp:extent cx="6568377" cy="194310"/>
          <wp:effectExtent l="0" t="0" r="10795" b="8890"/>
          <wp:docPr id="5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79B457F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663A15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1AC60E54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55FA8" w14:textId="77777777" w:rsidR="009C72C4" w:rsidRDefault="009C72C4" w:rsidP="00CF67C0">
      <w:r>
        <w:separator/>
      </w:r>
    </w:p>
  </w:footnote>
  <w:footnote w:type="continuationSeparator" w:id="0">
    <w:p w14:paraId="3D883AB3" w14:textId="77777777"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4C78B" w14:textId="77777777" w:rsidR="00093CEC" w:rsidRDefault="00830BA1">
    <w:pPr>
      <w:pStyle w:val="Zhlav"/>
    </w:pPr>
    <w:r>
      <w:rPr>
        <w:noProof/>
        <w:lang w:val="en-US"/>
      </w:rPr>
      <w:pict w14:anchorId="31BAA4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7304F" w14:textId="77777777" w:rsidR="006D3253" w:rsidRDefault="006D325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D2F53" w14:textId="77777777" w:rsidR="005B5E7B" w:rsidRPr="00410601" w:rsidRDefault="00830BA1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44E927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AAF245" wp14:editId="1C1D289F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89573E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17E492A2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36DA11AA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66E4852A" w14:textId="77777777" w:rsidR="00DA3995" w:rsidRPr="006549CE" w:rsidRDefault="006D3253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Olomoucký k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raj,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Blanická 383/1, 772 00 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AAF2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0889573E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17E492A2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36DA11AA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66E4852A" w14:textId="77777777" w:rsidR="00DA3995" w:rsidRPr="006549CE" w:rsidRDefault="006D3253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Olomoucký k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raj,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Blanická 383/1, 772 00 Olomouc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56E2"/>
    <w:rsid w:val="00090162"/>
    <w:rsid w:val="00093CEC"/>
    <w:rsid w:val="000C3927"/>
    <w:rsid w:val="000D357B"/>
    <w:rsid w:val="001379F6"/>
    <w:rsid w:val="00140EAD"/>
    <w:rsid w:val="00150F22"/>
    <w:rsid w:val="00185156"/>
    <w:rsid w:val="001F559A"/>
    <w:rsid w:val="00217AF0"/>
    <w:rsid w:val="00273861"/>
    <w:rsid w:val="002808A9"/>
    <w:rsid w:val="002834BF"/>
    <w:rsid w:val="002B7AB6"/>
    <w:rsid w:val="002D3816"/>
    <w:rsid w:val="002E0124"/>
    <w:rsid w:val="003009B5"/>
    <w:rsid w:val="0033688B"/>
    <w:rsid w:val="00371D54"/>
    <w:rsid w:val="00376743"/>
    <w:rsid w:val="003848A2"/>
    <w:rsid w:val="003C09EA"/>
    <w:rsid w:val="003D1E7E"/>
    <w:rsid w:val="00407C05"/>
    <w:rsid w:val="00410601"/>
    <w:rsid w:val="00421645"/>
    <w:rsid w:val="00431DE1"/>
    <w:rsid w:val="00433FAF"/>
    <w:rsid w:val="0044132F"/>
    <w:rsid w:val="00485E88"/>
    <w:rsid w:val="005056F0"/>
    <w:rsid w:val="0052642D"/>
    <w:rsid w:val="005270CF"/>
    <w:rsid w:val="005317E8"/>
    <w:rsid w:val="00563F0E"/>
    <w:rsid w:val="00577E4F"/>
    <w:rsid w:val="00585C38"/>
    <w:rsid w:val="005B5E7B"/>
    <w:rsid w:val="005C3C8C"/>
    <w:rsid w:val="005F57EA"/>
    <w:rsid w:val="0060102C"/>
    <w:rsid w:val="00612A1F"/>
    <w:rsid w:val="00624E0D"/>
    <w:rsid w:val="00640859"/>
    <w:rsid w:val="0064589D"/>
    <w:rsid w:val="006549CE"/>
    <w:rsid w:val="00663540"/>
    <w:rsid w:val="00663A15"/>
    <w:rsid w:val="00695F55"/>
    <w:rsid w:val="006B488D"/>
    <w:rsid w:val="006B4DB2"/>
    <w:rsid w:val="006C573C"/>
    <w:rsid w:val="006D3253"/>
    <w:rsid w:val="006D490A"/>
    <w:rsid w:val="00703D0F"/>
    <w:rsid w:val="00705D2B"/>
    <w:rsid w:val="007B5194"/>
    <w:rsid w:val="007C1510"/>
    <w:rsid w:val="007D28C3"/>
    <w:rsid w:val="007F25CC"/>
    <w:rsid w:val="007F6D7F"/>
    <w:rsid w:val="00815A9E"/>
    <w:rsid w:val="00830BA1"/>
    <w:rsid w:val="0084471F"/>
    <w:rsid w:val="008632DE"/>
    <w:rsid w:val="00872300"/>
    <w:rsid w:val="0087369C"/>
    <w:rsid w:val="00882ED3"/>
    <w:rsid w:val="008939D4"/>
    <w:rsid w:val="008A59D9"/>
    <w:rsid w:val="008C5547"/>
    <w:rsid w:val="008D4950"/>
    <w:rsid w:val="008F5375"/>
    <w:rsid w:val="009161D8"/>
    <w:rsid w:val="00927DB5"/>
    <w:rsid w:val="009730FA"/>
    <w:rsid w:val="00994248"/>
    <w:rsid w:val="00995AFB"/>
    <w:rsid w:val="009C72C4"/>
    <w:rsid w:val="009D1926"/>
    <w:rsid w:val="00A31143"/>
    <w:rsid w:val="00A83BD4"/>
    <w:rsid w:val="00A965CF"/>
    <w:rsid w:val="00AC793E"/>
    <w:rsid w:val="00AE70F3"/>
    <w:rsid w:val="00AF2AF8"/>
    <w:rsid w:val="00AF37AF"/>
    <w:rsid w:val="00B012B6"/>
    <w:rsid w:val="00B0470C"/>
    <w:rsid w:val="00B07B15"/>
    <w:rsid w:val="00B32AF2"/>
    <w:rsid w:val="00B422A5"/>
    <w:rsid w:val="00B719B3"/>
    <w:rsid w:val="00B74BDA"/>
    <w:rsid w:val="00B83333"/>
    <w:rsid w:val="00B847A0"/>
    <w:rsid w:val="00B84B1B"/>
    <w:rsid w:val="00BA20A5"/>
    <w:rsid w:val="00BA3E1A"/>
    <w:rsid w:val="00BB460E"/>
    <w:rsid w:val="00BB6001"/>
    <w:rsid w:val="00BC04E6"/>
    <w:rsid w:val="00BD17B0"/>
    <w:rsid w:val="00BE7AAE"/>
    <w:rsid w:val="00C024D1"/>
    <w:rsid w:val="00C05024"/>
    <w:rsid w:val="00C20393"/>
    <w:rsid w:val="00C41153"/>
    <w:rsid w:val="00C45BBF"/>
    <w:rsid w:val="00CD4411"/>
    <w:rsid w:val="00CD4D87"/>
    <w:rsid w:val="00CE1718"/>
    <w:rsid w:val="00CF67C0"/>
    <w:rsid w:val="00D03167"/>
    <w:rsid w:val="00D2248B"/>
    <w:rsid w:val="00D2634D"/>
    <w:rsid w:val="00D37CAC"/>
    <w:rsid w:val="00D64F42"/>
    <w:rsid w:val="00D675F0"/>
    <w:rsid w:val="00D77A89"/>
    <w:rsid w:val="00D91E9F"/>
    <w:rsid w:val="00D964EE"/>
    <w:rsid w:val="00DA3995"/>
    <w:rsid w:val="00DE647E"/>
    <w:rsid w:val="00E27F3D"/>
    <w:rsid w:val="00E47CB2"/>
    <w:rsid w:val="00E77F23"/>
    <w:rsid w:val="00EB17F8"/>
    <w:rsid w:val="00ED0AE3"/>
    <w:rsid w:val="00EE6420"/>
    <w:rsid w:val="00EF1BF7"/>
    <w:rsid w:val="00EF4F6C"/>
    <w:rsid w:val="00EF5D45"/>
    <w:rsid w:val="00F24034"/>
    <w:rsid w:val="00F4085F"/>
    <w:rsid w:val="00F61980"/>
    <w:rsid w:val="00F71F3E"/>
    <w:rsid w:val="00F94DEE"/>
    <w:rsid w:val="00FA28E4"/>
    <w:rsid w:val="00FC7111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5C922C1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7002D1-A705-42EB-9A1A-AB6B4129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Prchalová Veronika</cp:lastModifiedBy>
  <cp:revision>2</cp:revision>
  <cp:lastPrinted>2023-06-13T10:49:00Z</cp:lastPrinted>
  <dcterms:created xsi:type="dcterms:W3CDTF">2023-06-13T10:49:00Z</dcterms:created>
  <dcterms:modified xsi:type="dcterms:W3CDTF">2023-06-13T10:49:00Z</dcterms:modified>
</cp:coreProperties>
</file>