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E6" w:rsidRDefault="00CF07E6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7E6" w:rsidRDefault="00CF07E6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774" w:rsidRDefault="00864774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E8" w:rsidRDefault="00601EE8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THALIA KONTRAKT, spol. s r. o.</w:t>
      </w:r>
    </w:p>
    <w:p w:rsidR="00601EE8" w:rsidRDefault="00601EE8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Kubatova 1566/6</w:t>
      </w:r>
    </w:p>
    <w:p w:rsidR="00597472" w:rsidRDefault="00601EE8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 00 Praha 10</w:t>
      </w:r>
    </w:p>
    <w:p w:rsidR="00597472" w:rsidRPr="00597472" w:rsidRDefault="009B5B1D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xxxxxxxxxxx</w:t>
      </w:r>
      <w:bookmarkStart w:id="0" w:name="_GoBack"/>
      <w:bookmarkEnd w:id="0"/>
    </w:p>
    <w:p w:rsidR="00C23E2B" w:rsidRDefault="00C23E2B" w:rsidP="004532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4774" w:rsidRDefault="00864774" w:rsidP="004532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7472" w:rsidRPr="00597472" w:rsidRDefault="00597472" w:rsidP="004532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7472">
        <w:rPr>
          <w:rFonts w:ascii="Times New Roman" w:hAnsi="Times New Roman"/>
          <w:b/>
          <w:sz w:val="28"/>
          <w:szCs w:val="28"/>
        </w:rPr>
        <w:t xml:space="preserve">Věc: </w:t>
      </w:r>
      <w:r w:rsidR="00C23E2B">
        <w:rPr>
          <w:rFonts w:ascii="Times New Roman" w:hAnsi="Times New Roman"/>
          <w:b/>
          <w:sz w:val="28"/>
          <w:szCs w:val="28"/>
        </w:rPr>
        <w:t>Objednávka</w:t>
      </w:r>
      <w:r w:rsidRPr="00597472">
        <w:rPr>
          <w:rFonts w:ascii="Times New Roman" w:hAnsi="Times New Roman"/>
          <w:b/>
          <w:sz w:val="28"/>
          <w:szCs w:val="28"/>
        </w:rPr>
        <w:t xml:space="preserve"> </w:t>
      </w:r>
      <w:r w:rsidR="00864774">
        <w:rPr>
          <w:rFonts w:ascii="Times New Roman" w:hAnsi="Times New Roman"/>
          <w:b/>
          <w:sz w:val="28"/>
          <w:szCs w:val="28"/>
        </w:rPr>
        <w:t>renovace divadelních sedadel v hledišti</w:t>
      </w:r>
      <w:r w:rsidRPr="00597472">
        <w:rPr>
          <w:rFonts w:ascii="Times New Roman" w:hAnsi="Times New Roman"/>
          <w:b/>
          <w:sz w:val="28"/>
          <w:szCs w:val="28"/>
        </w:rPr>
        <w:t xml:space="preserve"> Žižkovského divadla Járy Cimrmana</w:t>
      </w:r>
    </w:p>
    <w:p w:rsidR="00597472" w:rsidRPr="00597472" w:rsidRDefault="00597472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518" w:rsidRDefault="00813518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518" w:rsidRDefault="00813518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C23E2B" w:rsidP="00537DB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Objednáváme u Vás na základě poptávky </w:t>
      </w:r>
      <w:r w:rsidR="00864774">
        <w:rPr>
          <w:rFonts w:ascii="Times New Roman" w:hAnsi="Times New Roman"/>
          <w:sz w:val="28"/>
          <w:szCs w:val="28"/>
        </w:rPr>
        <w:t>a nabídky kompletní renovaci 160 ks sedadel v přízemí hlediště a čalounickou látku pro druhou etapu renovace 77 ks sedadel na balkóně divadla v roce 2018</w:t>
      </w:r>
      <w:r>
        <w:rPr>
          <w:rFonts w:ascii="Times New Roman" w:hAnsi="Times New Roman"/>
          <w:sz w:val="28"/>
          <w:szCs w:val="28"/>
        </w:rPr>
        <w:t>.</w:t>
      </w:r>
    </w:p>
    <w:p w:rsidR="00537DB7" w:rsidRDefault="00537DB7" w:rsidP="00537DB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Termín dodávky do 30.8.2017.</w:t>
      </w:r>
    </w:p>
    <w:p w:rsidR="00537DB7" w:rsidRDefault="00537DB7" w:rsidP="00537DB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Cena maximálně 570.000,- Kč vč. DPH.</w:t>
      </w:r>
    </w:p>
    <w:p w:rsidR="00C23E2B" w:rsidRDefault="00C23E2B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Prosím o zaslání smlouvy.</w:t>
      </w:r>
    </w:p>
    <w:p w:rsidR="00C23E2B" w:rsidRPr="00597472" w:rsidRDefault="00C23E2B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Pr="00597472" w:rsidRDefault="00597472" w:rsidP="00453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597472" w:rsidP="00597472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Děkuji,</w:t>
      </w:r>
    </w:p>
    <w:p w:rsid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597472" w:rsidP="0059747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Mgr. Jana Rumlenová</w:t>
      </w:r>
    </w:p>
    <w:p w:rsidR="00597472" w:rsidRDefault="00597472" w:rsidP="0059747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ředitelka ŽDJC</w:t>
      </w:r>
    </w:p>
    <w:p w:rsid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774" w:rsidRDefault="00864774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774" w:rsidRDefault="00864774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774" w:rsidRDefault="00864774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472" w:rsidRPr="00597472" w:rsidRDefault="00597472" w:rsidP="005974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 Praze dne </w:t>
      </w:r>
      <w:r w:rsidR="006C2E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23E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.2017</w:t>
      </w:r>
    </w:p>
    <w:p w:rsidR="004532BE" w:rsidRDefault="004532BE" w:rsidP="004532BE">
      <w:pPr>
        <w:spacing w:after="0" w:line="240" w:lineRule="auto"/>
        <w:rPr>
          <w:sz w:val="28"/>
          <w:szCs w:val="28"/>
        </w:rPr>
      </w:pPr>
    </w:p>
    <w:p w:rsidR="004532BE" w:rsidRDefault="004532BE" w:rsidP="00BE458A">
      <w:pPr>
        <w:rPr>
          <w:szCs w:val="120"/>
        </w:rPr>
      </w:pPr>
    </w:p>
    <w:sectPr w:rsidR="004532BE" w:rsidSect="003902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D4" w:rsidRDefault="00B318D4" w:rsidP="002D33C0">
      <w:pPr>
        <w:spacing w:after="0" w:line="240" w:lineRule="auto"/>
      </w:pPr>
      <w:r>
        <w:separator/>
      </w:r>
    </w:p>
  </w:endnote>
  <w:endnote w:type="continuationSeparator" w:id="0">
    <w:p w:rsidR="00B318D4" w:rsidRDefault="00B318D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90" w:rsidRDefault="00B975C4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09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C54090" w:rsidRDefault="00C54090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C54090" w:rsidRPr="00896A90" w:rsidRDefault="00C54090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C54090" w:rsidRPr="00BB2511" w:rsidRDefault="00C5409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:rsidR="00C54090" w:rsidRPr="00973198" w:rsidRDefault="00C5409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D4" w:rsidRDefault="00B318D4" w:rsidP="002D33C0">
      <w:pPr>
        <w:spacing w:after="0" w:line="240" w:lineRule="auto"/>
      </w:pPr>
      <w:r>
        <w:separator/>
      </w:r>
    </w:p>
  </w:footnote>
  <w:footnote w:type="continuationSeparator" w:id="0">
    <w:p w:rsidR="00B318D4" w:rsidRDefault="00B318D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90" w:rsidRDefault="00B975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5715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44EB8"/>
    <w:multiLevelType w:val="hybridMultilevel"/>
    <w:tmpl w:val="AEDA6054"/>
    <w:lvl w:ilvl="0" w:tplc="50066AC0">
      <w:numFmt w:val="bullet"/>
      <w:lvlText w:val="-"/>
      <w:lvlJc w:val="left"/>
      <w:pPr>
        <w:ind w:left="720" w:hanging="360"/>
      </w:pPr>
      <w:rPr>
        <w:rFonts w:ascii="Perpetua" w:eastAsia="Perpetua" w:hAnsi="Perpet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9E"/>
    <w:rsid w:val="00043575"/>
    <w:rsid w:val="00120968"/>
    <w:rsid w:val="00153EC1"/>
    <w:rsid w:val="002D33C0"/>
    <w:rsid w:val="002F14F0"/>
    <w:rsid w:val="00302940"/>
    <w:rsid w:val="003156DB"/>
    <w:rsid w:val="0037109E"/>
    <w:rsid w:val="003902FF"/>
    <w:rsid w:val="00395203"/>
    <w:rsid w:val="004532BE"/>
    <w:rsid w:val="004C6F61"/>
    <w:rsid w:val="004E125B"/>
    <w:rsid w:val="004F5B82"/>
    <w:rsid w:val="00515C87"/>
    <w:rsid w:val="00537DB7"/>
    <w:rsid w:val="00591C25"/>
    <w:rsid w:val="00597472"/>
    <w:rsid w:val="005D7413"/>
    <w:rsid w:val="00601EE8"/>
    <w:rsid w:val="00607F40"/>
    <w:rsid w:val="00625C79"/>
    <w:rsid w:val="00671E9E"/>
    <w:rsid w:val="006C2E72"/>
    <w:rsid w:val="00740BBE"/>
    <w:rsid w:val="00750E26"/>
    <w:rsid w:val="007A6D1C"/>
    <w:rsid w:val="00807EC7"/>
    <w:rsid w:val="00813518"/>
    <w:rsid w:val="00864774"/>
    <w:rsid w:val="00873AF5"/>
    <w:rsid w:val="00896A90"/>
    <w:rsid w:val="008F68B6"/>
    <w:rsid w:val="00957BA1"/>
    <w:rsid w:val="00960CC3"/>
    <w:rsid w:val="00973198"/>
    <w:rsid w:val="009B5B1D"/>
    <w:rsid w:val="00AB06B5"/>
    <w:rsid w:val="00AC5013"/>
    <w:rsid w:val="00AD3C5F"/>
    <w:rsid w:val="00B16225"/>
    <w:rsid w:val="00B318D4"/>
    <w:rsid w:val="00B871D0"/>
    <w:rsid w:val="00B975C4"/>
    <w:rsid w:val="00BB2511"/>
    <w:rsid w:val="00BE458A"/>
    <w:rsid w:val="00C23E2B"/>
    <w:rsid w:val="00C54090"/>
    <w:rsid w:val="00CD1549"/>
    <w:rsid w:val="00CF07E6"/>
    <w:rsid w:val="00D84FA3"/>
    <w:rsid w:val="00D90E5E"/>
    <w:rsid w:val="00DB6573"/>
    <w:rsid w:val="00E62BE4"/>
    <w:rsid w:val="00E82287"/>
    <w:rsid w:val="00F461C8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52EE1"/>
  <w15:chartTrackingRefBased/>
  <w15:docId w15:val="{97CFAB94-8FE8-4C0F-8A8C-732C551B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33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Jana Rumlenová</cp:lastModifiedBy>
  <cp:revision>5</cp:revision>
  <cp:lastPrinted>2017-05-21T17:59:00Z</cp:lastPrinted>
  <dcterms:created xsi:type="dcterms:W3CDTF">2017-06-02T15:45:00Z</dcterms:created>
  <dcterms:modified xsi:type="dcterms:W3CDTF">2017-06-09T10:50:00Z</dcterms:modified>
</cp:coreProperties>
</file>